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1A59A890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7BEDD24B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DA97E28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08C59113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CA462AB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65E733D" w14:textId="77777777" w:rsidR="0057062B" w:rsidRDefault="0057062B">
            <w:pPr>
              <w:pStyle w:val="D03Pressinformation"/>
              <w:framePr w:hSpace="0" w:wrap="auto" w:vAnchor="margin" w:hAnchor="text" w:yAlign="inline"/>
              <w:rPr>
                <w:szCs w:val="21"/>
                <w:lang w:val="it-IT" w:eastAsia="it-IT"/>
              </w:rPr>
            </w:pPr>
            <w:proofErr w:type="spellStart"/>
            <w:r>
              <w:t>Informazioni</w:t>
            </w:r>
            <w:proofErr w:type="spellEnd"/>
            <w:r>
              <w:t xml:space="preserve"> </w:t>
            </w:r>
            <w:proofErr w:type="spellStart"/>
            <w:r>
              <w:t>stampa</w:t>
            </w:r>
            <w:proofErr w:type="spellEnd"/>
          </w:p>
          <w:p w14:paraId="496A2977" w14:textId="075FEEF2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</w:p>
        </w:tc>
      </w:tr>
      <w:tr w:rsidR="00317376" w:rsidRPr="00C610C8" w14:paraId="3CA0A7D7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E5B4D63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7614E2A" w14:textId="3A69F5EB" w:rsidR="0057062B" w:rsidRDefault="0097727E">
            <w:pPr>
              <w:pStyle w:val="D04Date"/>
              <w:framePr w:hSpace="0" w:wrap="auto" w:vAnchor="margin" w:hAnchor="text" w:yAlign="inline"/>
              <w:rPr>
                <w:szCs w:val="15"/>
                <w:lang w:val="it-IT" w:eastAsia="it-IT"/>
              </w:rPr>
            </w:pPr>
            <w:r>
              <w:t>29</w:t>
            </w:r>
            <w:r w:rsidR="0057062B">
              <w:t xml:space="preserve"> </w:t>
            </w:r>
            <w:proofErr w:type="spellStart"/>
            <w:r w:rsidR="0057062B">
              <w:t>maggio</w:t>
            </w:r>
            <w:proofErr w:type="spellEnd"/>
            <w:r w:rsidR="0057062B">
              <w:t xml:space="preserve"> 2026</w:t>
            </w:r>
          </w:p>
          <w:p w14:paraId="2FB48D62" w14:textId="6D8BCDC1" w:rsidR="00317376" w:rsidRPr="00C610C8" w:rsidRDefault="00317376" w:rsidP="00B03193">
            <w:pPr>
              <w:pStyle w:val="D04Date"/>
              <w:framePr w:hSpace="0" w:wrap="auto" w:vAnchor="margin" w:hAnchor="text" w:yAlign="inline"/>
            </w:pPr>
          </w:p>
        </w:tc>
      </w:tr>
    </w:tbl>
    <w:p w14:paraId="7A53C8A1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290A8332" w14:textId="1FEB0129" w:rsidR="0057062B" w:rsidRDefault="0057062B">
      <w:pPr>
        <w:pStyle w:val="A01berschrift1"/>
        <w:rPr>
          <w:kern w:val="2"/>
          <w:lang w:val="it-IT" w:eastAsia="it-IT"/>
          <w14:ligatures w14:val="standardContextual"/>
        </w:rPr>
      </w:pPr>
      <w:bookmarkStart w:id="0" w:name="_Toc184052688"/>
      <w:bookmarkEnd w:id="0"/>
      <w:r w:rsidRPr="0057062B">
        <w:rPr>
          <w:lang w:val="it-IT"/>
        </w:rPr>
        <w:t>La nuova Mercedes-AMG GLE 53 4MATIC+ e la GLE 53 HYBRID 4MATIC+</w:t>
      </w:r>
      <w:r w:rsidR="002107CB">
        <w:rPr>
          <w:lang w:val="it-IT"/>
        </w:rPr>
        <w:t>,</w:t>
      </w:r>
      <w:r w:rsidRPr="0057062B">
        <w:rPr>
          <w:lang w:val="it-IT"/>
        </w:rPr>
        <w:t xml:space="preserve"> ora ordinabili</w:t>
      </w:r>
      <w:r w:rsidR="002107CB">
        <w:rPr>
          <w:lang w:val="it-IT"/>
        </w:rPr>
        <w:t xml:space="preserve"> con prezzi a partire da 118.217 euro </w:t>
      </w:r>
    </w:p>
    <w:p w14:paraId="7099A536" w14:textId="43C382EC" w:rsidR="004E50D4" w:rsidRDefault="004E50D4">
      <w:pPr>
        <w:pStyle w:val="A03Flietext"/>
        <w:rPr>
          <w:lang w:val="it-IT" w:eastAsia="it-IT"/>
        </w:rPr>
      </w:pPr>
      <w:r w:rsidRPr="004E50D4">
        <w:rPr>
          <w:lang w:val="it-IT"/>
        </w:rPr>
        <w:t xml:space="preserve">Il design ulteriormente affinato, il motore sei cilindri in linea da 3,0 litri evoluto in modo mirato e la nuova taratura </w:t>
      </w:r>
      <w:r w:rsidR="008336F4">
        <w:rPr>
          <w:lang w:val="it-IT"/>
        </w:rPr>
        <w:t>delle sospensioni,</w:t>
      </w:r>
      <w:r w:rsidRPr="004E50D4">
        <w:rPr>
          <w:lang w:val="it-IT"/>
        </w:rPr>
        <w:t xml:space="preserve"> rendono </w:t>
      </w:r>
      <w:r w:rsidR="00747FAC">
        <w:rPr>
          <w:lang w:val="it-IT"/>
        </w:rPr>
        <w:t xml:space="preserve">la nuova </w:t>
      </w:r>
      <w:r w:rsidR="008336F4">
        <w:rPr>
          <w:lang w:val="it-IT"/>
        </w:rPr>
        <w:t>Mercedes</w:t>
      </w:r>
      <w:r w:rsidR="00747FAC">
        <w:rPr>
          <w:lang w:val="it-IT"/>
        </w:rPr>
        <w:t>-AMG 53</w:t>
      </w:r>
      <w:r w:rsidRPr="004E50D4">
        <w:rPr>
          <w:lang w:val="it-IT"/>
        </w:rPr>
        <w:t xml:space="preserve"> ancora più convincent</w:t>
      </w:r>
      <w:r w:rsidR="00747FAC">
        <w:rPr>
          <w:lang w:val="it-IT"/>
        </w:rPr>
        <w:t>e</w:t>
      </w:r>
      <w:r w:rsidRPr="004E50D4">
        <w:rPr>
          <w:lang w:val="it-IT"/>
        </w:rPr>
        <w:t>, sia per dinamica di marcia sia per presenza su strada. La Mercedes</w:t>
      </w:r>
      <w:r w:rsidRPr="004E50D4">
        <w:rPr>
          <w:lang w:val="it-IT"/>
        </w:rPr>
        <w:noBreakHyphen/>
        <w:t>AMG GLE 53 4MATIC+ con tecnologia a 48 volt è ora ordinabile con prezzi a partire da 118.217 euro per il SUV e da 123.524 euro per la Coupé. Per la Mercedes</w:t>
      </w:r>
      <w:r w:rsidRPr="004E50D4">
        <w:rPr>
          <w:lang w:val="it-IT"/>
        </w:rPr>
        <w:noBreakHyphen/>
        <w:t xml:space="preserve">AMG GLE 53 HYBRID 4MATIC+ con tecnologia plug-in </w:t>
      </w:r>
      <w:proofErr w:type="spellStart"/>
      <w:r w:rsidRPr="004E50D4">
        <w:rPr>
          <w:lang w:val="it-IT"/>
        </w:rPr>
        <w:t>hybrid</w:t>
      </w:r>
      <w:proofErr w:type="spellEnd"/>
      <w:r w:rsidRPr="004E50D4">
        <w:rPr>
          <w:lang w:val="it-IT"/>
        </w:rPr>
        <w:t>, i prezzi partono da €127.651 per il SUV e da €131.264 per la Coupé. Tutte le motorizzazioni sono disponibili in due allestimenti: ADVANCED PLUS e PREMIUM.</w:t>
      </w:r>
    </w:p>
    <w:p w14:paraId="76713309" w14:textId="77777777" w:rsidR="00CE1BEB" w:rsidRPr="0057062B" w:rsidRDefault="00CE1BEB" w:rsidP="00CE1BEB">
      <w:pPr>
        <w:pStyle w:val="A03Flietext"/>
        <w:rPr>
          <w:lang w:val="it-IT"/>
        </w:rPr>
      </w:pPr>
    </w:p>
    <w:p w14:paraId="5B0B79CE" w14:textId="4C018B13" w:rsidR="00CE1BEB" w:rsidRPr="005F6414" w:rsidRDefault="009E7D12" w:rsidP="00CE1BEB">
      <w:pPr>
        <w:pStyle w:val="A03Flietext"/>
        <w:rPr>
          <w:lang w:val="it-IT" w:eastAsia="it-IT"/>
        </w:rPr>
      </w:pPr>
      <w:r w:rsidRPr="009E7D12">
        <w:rPr>
          <w:rFonts w:ascii="MB Corpo S Text Office" w:hAnsi="MB Corpo S Text Office"/>
          <w:lang w:val="it-IT"/>
        </w:rPr>
        <w:t>Ancora più pronto a salire di giri e ancora più reattivo: il motore sei cilindri da 3,0 litri</w:t>
      </w:r>
    </w:p>
    <w:p w14:paraId="0C756E29" w14:textId="77777777" w:rsidR="005F6414" w:rsidRPr="005F6414" w:rsidRDefault="005F6414" w:rsidP="005F6414">
      <w:pPr>
        <w:pStyle w:val="A03Flietext"/>
        <w:rPr>
          <w:lang w:val="it-IT"/>
        </w:rPr>
      </w:pPr>
      <w:r w:rsidRPr="005F6414">
        <w:rPr>
          <w:lang w:val="it-IT"/>
        </w:rPr>
        <w:t>Il cuore della nuova famiglia GLE 53 è il motore sei cilindri in linea da 3,0 litri ulteriormente evoluto. Una nuova testata con condotti di aspirazione e scarico ottimizzati, un nuovo albero a camme, un sistema di alimentazione rivisto e un nuovo intercooler migliorano sensibilmente la prontezza di risposta e la capacità del motore di salire di giri.</w:t>
      </w:r>
    </w:p>
    <w:p w14:paraId="100FD0B2" w14:textId="77777777" w:rsidR="005F6414" w:rsidRPr="005F6414" w:rsidRDefault="005F6414" w:rsidP="005F6414">
      <w:pPr>
        <w:pStyle w:val="A03Flietext"/>
        <w:rPr>
          <w:lang w:val="it-IT"/>
        </w:rPr>
      </w:pPr>
    </w:p>
    <w:p w14:paraId="2A2DD9A7" w14:textId="49C6002D" w:rsidR="005F6414" w:rsidRPr="009E7D12" w:rsidRDefault="005F6414" w:rsidP="005F6414">
      <w:pPr>
        <w:pStyle w:val="A03Flietext"/>
        <w:rPr>
          <w:lang w:val="it-IT"/>
        </w:rPr>
      </w:pPr>
      <w:r w:rsidRPr="005F6414">
        <w:rPr>
          <w:lang w:val="it-IT"/>
        </w:rPr>
        <w:t>Il propulsore sovralimentato sviluppa una potenza di 330 kW (449 CV) e una coppia massima di 600 Nm, offrendo prestazioni ancora più dinamiche e coinvolgenti.</w:t>
      </w:r>
    </w:p>
    <w:p w14:paraId="65DE30BF" w14:textId="77777777" w:rsidR="005F6414" w:rsidRDefault="005F6414">
      <w:pPr>
        <w:pStyle w:val="A03Flietext"/>
        <w:rPr>
          <w:lang w:val="it-IT"/>
        </w:rPr>
      </w:pPr>
    </w:p>
    <w:p w14:paraId="7905DEE9" w14:textId="77777777" w:rsidR="005F6414" w:rsidRPr="005F6414" w:rsidRDefault="005F6414" w:rsidP="005F6414">
      <w:pPr>
        <w:pStyle w:val="A03Flietext"/>
        <w:rPr>
          <w:lang w:val="it-IT"/>
        </w:rPr>
      </w:pPr>
      <w:r w:rsidRPr="005F6414">
        <w:rPr>
          <w:lang w:val="it-IT"/>
        </w:rPr>
        <w:t xml:space="preserve">Nella versione a 48 volt, il motore è supportato da uno starter-generator integrato (ISG) di seconda generazione. Tra le sue funzioni figurano il </w:t>
      </w:r>
      <w:proofErr w:type="spellStart"/>
      <w:r w:rsidRPr="005F6414">
        <w:rPr>
          <w:lang w:val="it-IT"/>
        </w:rPr>
        <w:t>boost</w:t>
      </w:r>
      <w:proofErr w:type="spellEnd"/>
      <w:r w:rsidRPr="005F6414">
        <w:rPr>
          <w:lang w:val="it-IT"/>
        </w:rPr>
        <w:t xml:space="preserve"> temporaneo di 17 kW (23 CV) e 205 Nm di coppia, il recupero di energia e il riavvio pressoché impercettibile del motore nelle fasi di start-stop.</w:t>
      </w:r>
    </w:p>
    <w:p w14:paraId="1206E6DC" w14:textId="77777777" w:rsidR="005F6414" w:rsidRPr="005F6414" w:rsidRDefault="005F6414" w:rsidP="005F6414">
      <w:pPr>
        <w:pStyle w:val="A03Flietext"/>
        <w:rPr>
          <w:lang w:val="it-IT"/>
        </w:rPr>
      </w:pPr>
      <w:r w:rsidRPr="005F6414">
        <w:rPr>
          <w:lang w:val="it-IT"/>
        </w:rPr>
        <w:t>Le prestazioni sono all’altezza delle aspettative più elevate: la versione a 48 volt accelera da 0 a 100 km/h in soli 4,9 secondi, mentre la velocità massima è limitata elettronicamente a 250 km/h.</w:t>
      </w:r>
    </w:p>
    <w:p w14:paraId="1BE34901" w14:textId="77777777" w:rsidR="005F6414" w:rsidRPr="005F6414" w:rsidRDefault="005F6414" w:rsidP="005F6414">
      <w:pPr>
        <w:pStyle w:val="A03Flietext"/>
        <w:rPr>
          <w:lang w:val="it-IT"/>
        </w:rPr>
      </w:pPr>
      <w:r w:rsidRPr="005F6414">
        <w:rPr>
          <w:lang w:val="it-IT"/>
        </w:rPr>
        <w:t xml:space="preserve">Nella Mercedes-AMG GLE 53 HYBRID 4MATIC+, il motore sei cilindri lavora in sinergia con un motore elettrico da 135 kW (184 CV). Il sistema plug-in </w:t>
      </w:r>
      <w:proofErr w:type="spellStart"/>
      <w:r w:rsidRPr="005F6414">
        <w:rPr>
          <w:lang w:val="it-IT"/>
        </w:rPr>
        <w:t>hybrid</w:t>
      </w:r>
      <w:proofErr w:type="spellEnd"/>
      <w:r w:rsidRPr="005F6414">
        <w:rPr>
          <w:lang w:val="it-IT"/>
        </w:rPr>
        <w:t xml:space="preserve"> a 400 volt combina una dinamica di guida particolarmente sportiva con la possibilità di viaggiare a zero emissioni locali.</w:t>
      </w:r>
    </w:p>
    <w:p w14:paraId="02B75524" w14:textId="77777777" w:rsidR="005F6414" w:rsidRPr="005F6414" w:rsidRDefault="005F6414" w:rsidP="005F6414">
      <w:pPr>
        <w:pStyle w:val="A03Flietext"/>
        <w:rPr>
          <w:lang w:val="it-IT"/>
        </w:rPr>
      </w:pPr>
      <w:r w:rsidRPr="005F6414">
        <w:rPr>
          <w:lang w:val="it-IT"/>
        </w:rPr>
        <w:t>La potenza di sistema di 430 kW (585 CV) e la coppia massima di 750 Nm consentono prestazioni di assoluto rilievo: la GLE 53 HYBRID 4MATIC+ accelera da 0 a 100 km/h in soli 4,5 secondi, migliorando di 0,2 secondi il dato precedente. La velocità massima è limitata elettronicamente a 250 km/h, mentre in modalità completamente elettrica è possibile raggiungere una velocità fino a 140 km/h.</w:t>
      </w:r>
    </w:p>
    <w:p w14:paraId="4E49F429" w14:textId="77777777" w:rsidR="005F6414" w:rsidRPr="005F6414" w:rsidRDefault="005F6414" w:rsidP="005F6414">
      <w:pPr>
        <w:pStyle w:val="A03Flietext"/>
        <w:rPr>
          <w:lang w:val="it-IT"/>
        </w:rPr>
      </w:pPr>
    </w:p>
    <w:p w14:paraId="62762D12" w14:textId="3B811628" w:rsidR="00CE1BEB" w:rsidRDefault="005F6414" w:rsidP="00CE1BEB">
      <w:pPr>
        <w:pStyle w:val="A03Flietext"/>
        <w:rPr>
          <w:lang w:val="it-IT"/>
        </w:rPr>
      </w:pPr>
      <w:r w:rsidRPr="005F6414">
        <w:rPr>
          <w:lang w:val="it-IT"/>
        </w:rPr>
        <w:lastRenderedPageBreak/>
        <w:t>Grazie a un’autonomia elettrica WLTP compresa tra 88 e 91 chilometri per la SUV e tra 90 e 93 chilometri per la Coupé, i clienti possono coprire gran parte degli spostamenti quotidiani utilizzando esclusivamente la trazione elettrica.</w:t>
      </w:r>
    </w:p>
    <w:p w14:paraId="30380B83" w14:textId="77777777" w:rsidR="00D07BA2" w:rsidRPr="00E862A9" w:rsidRDefault="00D07BA2" w:rsidP="00CE1BEB">
      <w:pPr>
        <w:pStyle w:val="A03Flietext"/>
        <w:rPr>
          <w:lang w:val="it-IT"/>
        </w:rPr>
      </w:pPr>
    </w:p>
    <w:p w14:paraId="1BF167EE" w14:textId="2DA4C1CD" w:rsidR="004E50D4" w:rsidRPr="006E79FA" w:rsidRDefault="004E50D4" w:rsidP="004E50D4">
      <w:pPr>
        <w:pStyle w:val="A03Flietext"/>
        <w:rPr>
          <w:rFonts w:ascii="MB Corpo S Text Office" w:hAnsi="MB Corpo S Text Office"/>
          <w:lang w:val="it-IT"/>
        </w:rPr>
      </w:pPr>
      <w:r w:rsidRPr="004E50D4">
        <w:rPr>
          <w:rFonts w:ascii="MB Corpo S Text Office" w:hAnsi="MB Corpo S Text Office"/>
          <w:lang w:val="it-IT"/>
        </w:rPr>
        <w:t>Nuovo design e assetto ad alta precisione</w:t>
      </w:r>
    </w:p>
    <w:p w14:paraId="2EBA931E" w14:textId="6376E365" w:rsidR="004E50D4" w:rsidRPr="004E50D4" w:rsidRDefault="004E50D4" w:rsidP="004E50D4">
      <w:pPr>
        <w:pStyle w:val="A03Flietext"/>
        <w:rPr>
          <w:lang w:val="it-IT"/>
        </w:rPr>
      </w:pPr>
      <w:r w:rsidRPr="004E50D4">
        <w:rPr>
          <w:lang w:val="it-IT"/>
        </w:rPr>
        <w:t>Uno dei tratti distintivi della nuova generazione GLE 53 è il frontale, caratterizzato da una griglia del radiatore AMG ridisegnata, nuove prese d’aria e una firma luminosa LED ancora più riconoscibile. Anche il posteriore presenta un look più distintivo, grazie ai nuovi gruppi ottici con design a stella e all’impianto di scarico specifico AMG con doppi terminali integrati.</w:t>
      </w:r>
    </w:p>
    <w:p w14:paraId="1B68B6ED" w14:textId="62FE8A9B" w:rsidR="004E50D4" w:rsidRPr="004E50D4" w:rsidRDefault="004E50D4" w:rsidP="004E50D4">
      <w:pPr>
        <w:pStyle w:val="A03Flietext"/>
        <w:rPr>
          <w:lang w:val="it-IT"/>
        </w:rPr>
      </w:pPr>
      <w:r w:rsidRPr="004E50D4">
        <w:rPr>
          <w:lang w:val="it-IT"/>
        </w:rPr>
        <w:t>La dotazione di serie dei nuovi modelli GLE 53 comprende le sospensioni pneumatiche AMG RIDE CONTROL+ con ammortizzazione adattiva regolabile. Il sistema offre una combinazione equilibrata tra comfort di marcia ai massimi livelli e la tipica dinamica di guida AMG.</w:t>
      </w:r>
    </w:p>
    <w:p w14:paraId="446257AC" w14:textId="0F2A001A" w:rsidR="004E50D4" w:rsidRPr="004E50D4" w:rsidRDefault="004E50D4" w:rsidP="004E50D4">
      <w:pPr>
        <w:pStyle w:val="A03Flietext"/>
        <w:rPr>
          <w:lang w:val="it-IT"/>
        </w:rPr>
      </w:pPr>
      <w:r w:rsidRPr="004E50D4">
        <w:rPr>
          <w:lang w:val="it-IT"/>
        </w:rPr>
        <w:t>Per la versione a 48 volt è disponibile a richiesta l’assetto AMG ACTIVE RIDE CONTROL con stabilizzazione attiva del rollio. Il sistema ESP® di nuova generazione garantisce controllo ancora più precis</w:t>
      </w:r>
      <w:r>
        <w:rPr>
          <w:lang w:val="it-IT"/>
        </w:rPr>
        <w:t>o</w:t>
      </w:r>
      <w:r w:rsidRPr="004E50D4">
        <w:rPr>
          <w:lang w:val="it-IT"/>
        </w:rPr>
        <w:t xml:space="preserve"> e lavora in stretta sinergia con la trazione integrale completamente variabile AMG Performance 4MATIC+.</w:t>
      </w:r>
    </w:p>
    <w:p w14:paraId="5D124039" w14:textId="0BCA4B36" w:rsidR="004E50D4" w:rsidRDefault="004E50D4" w:rsidP="004E50D4">
      <w:pPr>
        <w:pStyle w:val="A03Flietext"/>
        <w:rPr>
          <w:lang w:val="it-IT"/>
        </w:rPr>
      </w:pPr>
      <w:r w:rsidRPr="004E50D4">
        <w:rPr>
          <w:lang w:val="it-IT"/>
        </w:rPr>
        <w:t>La distribuzione variabile della coppia assicura una trazione ottimale in ogni situazione di guida, contribuendo a massimizzare stabilità, agilità e piacere di guida.</w:t>
      </w:r>
    </w:p>
    <w:p w14:paraId="20503BB6" w14:textId="77777777" w:rsidR="004E50D4" w:rsidRPr="004E50D4" w:rsidRDefault="004E50D4" w:rsidP="004E50D4">
      <w:pPr>
        <w:pStyle w:val="A03Flietext"/>
        <w:rPr>
          <w:lang w:val="it-IT"/>
        </w:rPr>
      </w:pPr>
    </w:p>
    <w:p w14:paraId="4C9AE111" w14:textId="77777777" w:rsidR="004E50D4" w:rsidRDefault="004E50D4">
      <w:pPr>
        <w:shd w:val="clear" w:color="auto" w:fill="E6E6E6"/>
        <w:spacing w:line="252" w:lineRule="auto"/>
        <w:rPr>
          <w:kern w:val="2"/>
          <w:szCs w:val="21"/>
          <w:lang w:val="it-IT" w:eastAsia="it-IT"/>
          <w14:ligatures w14:val="standardContextual"/>
        </w:rPr>
      </w:pPr>
      <w:r w:rsidRPr="004E50D4">
        <w:rPr>
          <w:color w:val="000000"/>
          <w:lang w:val="it-IT"/>
        </w:rPr>
        <w:t>Mercedes</w:t>
      </w:r>
      <w:r w:rsidRPr="004E50D4">
        <w:rPr>
          <w:color w:val="000000"/>
          <w:lang w:val="it-IT"/>
        </w:rPr>
        <w:noBreakHyphen/>
        <w:t>AMG GLE 53 4MATIC+ | consumo di carburante nel ciclo combinato: 11,1-10,4 l/100 km | emissioni di CO₂ nel ciclo combinato: 252-238 g/km | classe CO₂: G</w:t>
      </w:r>
    </w:p>
    <w:p w14:paraId="7A526D75" w14:textId="77777777" w:rsidR="004E50D4" w:rsidRDefault="004E50D4">
      <w:pPr>
        <w:shd w:val="clear" w:color="auto" w:fill="E6E6E6"/>
        <w:spacing w:line="252" w:lineRule="auto"/>
        <w:rPr>
          <w:kern w:val="2"/>
          <w:szCs w:val="21"/>
          <w:lang w:val="it-IT" w:eastAsia="it-IT"/>
          <w14:ligatures w14:val="standardContextual"/>
        </w:rPr>
      </w:pPr>
      <w:r w:rsidRPr="004E50D4">
        <w:rPr>
          <w:color w:val="000000"/>
          <w:lang w:val="it-IT"/>
        </w:rPr>
        <w:t>Mercedes-AMG GLE 53 HYBRID 4MATIC+ | consumo di carburante ponderato nel ciclo combinato: 4,2-3,8 l/100 km + 22,6</w:t>
      </w:r>
      <w:r w:rsidRPr="004E50D4">
        <w:rPr>
          <w:color w:val="000000"/>
          <w:lang w:val="it-IT"/>
        </w:rPr>
        <w:noBreakHyphen/>
        <w:t>22,1 kWh/100 km | consumo di carburante nel ciclo combinato con batteria scarica: 10,9-10,4 l/100 km | emissioni di CO₂ ponderate nel ciclo combinato: 96-86 g/km | classe CO₂ ponderata nel ciclo combinato: C-B | classe CO₂ con batteria scarica: G</w:t>
      </w:r>
    </w:p>
    <w:p w14:paraId="6AABEF1E" w14:textId="77777777" w:rsidR="00CE1BEB" w:rsidRPr="009E7D12" w:rsidRDefault="00CE1BEB" w:rsidP="00CE1BEB">
      <w:pPr>
        <w:pStyle w:val="A03Flietext"/>
        <w:rPr>
          <w:lang w:val="it-IT"/>
        </w:rPr>
      </w:pPr>
    </w:p>
    <w:p w14:paraId="6333E004" w14:textId="5EEBF724" w:rsidR="00E965DC" w:rsidRPr="009E7D12" w:rsidRDefault="00E965DC" w:rsidP="00C562D3">
      <w:pPr>
        <w:pStyle w:val="D05Boilerplate"/>
        <w:rPr>
          <w:lang w:val="it-IT"/>
        </w:rPr>
      </w:pPr>
    </w:p>
    <w:sectPr w:rsidR="00E965DC" w:rsidRPr="009E7D12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3C314" w14:textId="77777777" w:rsidR="00760351" w:rsidRPr="00E675DA" w:rsidRDefault="00760351" w:rsidP="00764B8C">
      <w:r w:rsidRPr="00E675DA">
        <w:separator/>
      </w:r>
    </w:p>
  </w:endnote>
  <w:endnote w:type="continuationSeparator" w:id="0">
    <w:p w14:paraId="69857447" w14:textId="77777777" w:rsidR="00760351" w:rsidRPr="00E675DA" w:rsidRDefault="00760351" w:rsidP="00764B8C">
      <w:r w:rsidRPr="00E675DA">
        <w:continuationSeparator/>
      </w:r>
    </w:p>
    <w:p w14:paraId="3FCAA9E0" w14:textId="77777777" w:rsidR="00760351" w:rsidRDefault="007603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2925D" w14:textId="77777777" w:rsidR="00EC1864" w:rsidRPr="0033780C" w:rsidRDefault="00266D93" w:rsidP="00B00F20">
    <w:pPr>
      <w:pStyle w:val="D07Pagenumber"/>
      <w:framePr w:wrap="around"/>
    </w:pPr>
    <w:r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4E75A9BD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A20F55" w14:paraId="163A2C0D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id w:val="-1121373373"/>
          </w:sdtPr>
          <w:sdtContent>
            <w:p w14:paraId="61752D0D" w14:textId="77777777" w:rsidR="00D90A22" w:rsidRPr="00D90A22" w:rsidRDefault="00D90A22" w:rsidP="00D90A22">
              <w:pPr>
                <w:pStyle w:val="D06Footer"/>
                <w:framePr w:wrap="auto" w:vAnchor="margin" w:hAnchor="text" w:yAlign="inline"/>
              </w:pPr>
              <w:r w:rsidRPr="00D90A22">
                <w:t>Mercedes-Benz AG | Mercedesstraße 120, 70372 Stuttgart, Germany | P +49 711 17-0 | dialog@mercedes-benz.com | www.mercedes-benz.com</w:t>
              </w:r>
            </w:p>
            <w:p w14:paraId="674E476D" w14:textId="77777777" w:rsidR="00D90A22" w:rsidRPr="00D90A22" w:rsidRDefault="00D90A22" w:rsidP="00D90A22">
              <w:pPr>
                <w:pStyle w:val="D06Footer"/>
                <w:framePr w:wrap="auto" w:vAnchor="margin" w:hAnchor="text" w:yAlign="inline"/>
              </w:pPr>
            </w:p>
            <w:p w14:paraId="41171C88" w14:textId="77777777" w:rsidR="00D90A22" w:rsidRPr="00D90A22" w:rsidRDefault="00D90A22" w:rsidP="00D90A22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D90A22">
                <w:rPr>
                  <w:lang w:val="en-US"/>
                </w:rPr>
                <w:t xml:space="preserve">Mercedes-Benz AG | Domicile: Stuttgart | Court of Registry: </w:t>
              </w:r>
              <w:proofErr w:type="spellStart"/>
              <w:r w:rsidRPr="00D90A22">
                <w:rPr>
                  <w:lang w:val="en-US"/>
                </w:rPr>
                <w:t>Amtsgericht</w:t>
              </w:r>
              <w:proofErr w:type="spellEnd"/>
              <w:r w:rsidRPr="00D90A22">
                <w:rPr>
                  <w:lang w:val="en-US"/>
                </w:rPr>
                <w:t xml:space="preserve"> Stuttgart | Commercial Register No.: 762873</w:t>
              </w:r>
            </w:p>
            <w:p w14:paraId="2EAE5184" w14:textId="77777777" w:rsidR="00D90A22" w:rsidRPr="00D90A22" w:rsidRDefault="00D90A22" w:rsidP="00D90A22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D90A22">
                <w:rPr>
                  <w:lang w:val="en-US"/>
                </w:rPr>
                <w:t>Chairman of the Supervisory Board: Martin Brudermüller</w:t>
              </w:r>
            </w:p>
            <w:p w14:paraId="707A130F" w14:textId="77777777" w:rsidR="00AF3162" w:rsidRPr="007B265C" w:rsidRDefault="00D90A22" w:rsidP="00AD356F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D90A22">
                <w:rPr>
                  <w:lang w:val="en-US"/>
                </w:rPr>
                <w:t xml:space="preserve">Board of Management: Ola Källenius, Chairman; Jörg </w:t>
              </w:r>
              <w:proofErr w:type="spellStart"/>
              <w:r w:rsidRPr="00D90A22">
                <w:rPr>
                  <w:lang w:val="en-US"/>
                </w:rPr>
                <w:t>Burzer</w:t>
              </w:r>
              <w:proofErr w:type="spellEnd"/>
              <w:r w:rsidRPr="00D90A22">
                <w:rPr>
                  <w:lang w:val="en-US"/>
                </w:rPr>
                <w:t xml:space="preserve">, Mathias Geisen, </w:t>
              </w:r>
              <w:r w:rsidR="00AD356F">
                <w:rPr>
                  <w:lang w:val="en-US"/>
                </w:rPr>
                <w:t xml:space="preserve">Olaf Schick, </w:t>
              </w:r>
              <w:r w:rsidR="0047562D" w:rsidRPr="0047562D">
                <w:rPr>
                  <w:lang w:val="en-US"/>
                </w:rPr>
                <w:t xml:space="preserve">Michael Schiebe, </w:t>
              </w:r>
              <w:r w:rsidRPr="00D90A22">
                <w:rPr>
                  <w:lang w:val="en-US"/>
                </w:rPr>
                <w:t>Britta Seeger,</w:t>
              </w:r>
              <w:r w:rsidR="00292573">
                <w:rPr>
                  <w:lang w:val="en-US"/>
                </w:rPr>
                <w:t xml:space="preserve"> </w:t>
              </w:r>
              <w:r w:rsidRPr="00D90A22">
                <w:rPr>
                  <w:lang w:val="en-US"/>
                </w:rPr>
                <w:t>Oliver Thöne,</w:t>
              </w:r>
              <w:r w:rsidR="00AD356F">
                <w:rPr>
                  <w:lang w:val="en-US"/>
                </w:rPr>
                <w:t xml:space="preserve"> </w:t>
              </w:r>
              <w:r w:rsidRPr="00D90A22">
                <w:rPr>
                  <w:lang w:val="en-US"/>
                </w:rPr>
                <w:t>Harald Wilhelm</w:t>
              </w:r>
            </w:p>
          </w:sdtContent>
        </w:sdt>
      </w:tc>
    </w:tr>
  </w:tbl>
  <w:p w14:paraId="50B89D1A" w14:textId="77777777" w:rsidR="007F0784" w:rsidRPr="007B265C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8FEB8" w14:textId="77777777" w:rsidR="00760351" w:rsidRDefault="00760351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23FF81A5" w14:textId="77777777" w:rsidR="00760351" w:rsidRPr="00E675DA" w:rsidRDefault="00760351" w:rsidP="00764B8C">
      <w:r w:rsidRPr="00E675DA">
        <w:continuationSeparator/>
      </w:r>
    </w:p>
    <w:p w14:paraId="1C1D6E9C" w14:textId="77777777" w:rsidR="00760351" w:rsidRDefault="007603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39C9F" w14:textId="77777777" w:rsidR="006C14AB" w:rsidRDefault="009C73AA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09805610" wp14:editId="1B725950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0CD92011" wp14:editId="00AFE307">
          <wp:simplePos x="0" y="0"/>
          <wp:positionH relativeFrom="page">
            <wp:posOffset>5436870</wp:posOffset>
          </wp:positionH>
          <wp:positionV relativeFrom="topMargin">
            <wp:posOffset>1674495</wp:posOffset>
          </wp:positionV>
          <wp:extent cx="1245600" cy="122400"/>
          <wp:effectExtent l="0" t="0" r="0" b="0"/>
          <wp:wrapNone/>
          <wp:docPr id="1814972570" name="Mercedes-AMG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AMG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56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7632373"/>
    <w:multiLevelType w:val="multilevel"/>
    <w:tmpl w:val="3822B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C0B87"/>
    <w:multiLevelType w:val="multilevel"/>
    <w:tmpl w:val="D9E4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3A5C38"/>
    <w:multiLevelType w:val="multilevel"/>
    <w:tmpl w:val="4470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C120F9"/>
    <w:multiLevelType w:val="multilevel"/>
    <w:tmpl w:val="42F2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0" w15:restartNumberingAfterBreak="0">
    <w:nsid w:val="713B38FC"/>
    <w:multiLevelType w:val="multilevel"/>
    <w:tmpl w:val="9F98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8E1160"/>
    <w:multiLevelType w:val="multilevel"/>
    <w:tmpl w:val="8FD8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7"/>
  </w:num>
  <w:num w:numId="12" w16cid:durableId="423838343">
    <w:abstractNumId w:val="10"/>
  </w:num>
  <w:num w:numId="13" w16cid:durableId="1293629408">
    <w:abstractNumId w:val="18"/>
  </w:num>
  <w:num w:numId="14" w16cid:durableId="1237932400">
    <w:abstractNumId w:val="21"/>
  </w:num>
  <w:num w:numId="15" w16cid:durableId="1072124215">
    <w:abstractNumId w:val="23"/>
  </w:num>
  <w:num w:numId="16" w16cid:durableId="1743990120">
    <w:abstractNumId w:val="19"/>
  </w:num>
  <w:num w:numId="17" w16cid:durableId="1086612032">
    <w:abstractNumId w:val="12"/>
  </w:num>
  <w:num w:numId="18" w16cid:durableId="366371384">
    <w:abstractNumId w:val="13"/>
  </w:num>
  <w:num w:numId="19" w16cid:durableId="1269969715">
    <w:abstractNumId w:val="22"/>
  </w:num>
  <w:num w:numId="20" w16cid:durableId="612320239">
    <w:abstractNumId w:val="14"/>
  </w:num>
  <w:num w:numId="21" w16cid:durableId="123669091">
    <w:abstractNumId w:val="15"/>
  </w:num>
  <w:num w:numId="22" w16cid:durableId="2007005119">
    <w:abstractNumId w:val="20"/>
  </w:num>
  <w:num w:numId="23" w16cid:durableId="1225916786">
    <w:abstractNumId w:val="11"/>
  </w:num>
  <w:num w:numId="24" w16cid:durableId="20904965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F9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523C"/>
    <w:rsid w:val="00025CA1"/>
    <w:rsid w:val="0002661E"/>
    <w:rsid w:val="0003258D"/>
    <w:rsid w:val="000333CE"/>
    <w:rsid w:val="00033CCA"/>
    <w:rsid w:val="0003739E"/>
    <w:rsid w:val="00044F7C"/>
    <w:rsid w:val="00045A88"/>
    <w:rsid w:val="000475CE"/>
    <w:rsid w:val="000509C6"/>
    <w:rsid w:val="00056CD0"/>
    <w:rsid w:val="00062AA8"/>
    <w:rsid w:val="000639BC"/>
    <w:rsid w:val="000648CA"/>
    <w:rsid w:val="00066A0F"/>
    <w:rsid w:val="0007651D"/>
    <w:rsid w:val="00080E02"/>
    <w:rsid w:val="00081305"/>
    <w:rsid w:val="00084223"/>
    <w:rsid w:val="00086C76"/>
    <w:rsid w:val="00090E05"/>
    <w:rsid w:val="000A50A1"/>
    <w:rsid w:val="000A539B"/>
    <w:rsid w:val="000A6302"/>
    <w:rsid w:val="000A7A9B"/>
    <w:rsid w:val="000B0054"/>
    <w:rsid w:val="000B2BF4"/>
    <w:rsid w:val="000B6C7D"/>
    <w:rsid w:val="000C05A2"/>
    <w:rsid w:val="000C2C40"/>
    <w:rsid w:val="000C30C7"/>
    <w:rsid w:val="000C6A17"/>
    <w:rsid w:val="000C79D9"/>
    <w:rsid w:val="000D1EDA"/>
    <w:rsid w:val="000D4868"/>
    <w:rsid w:val="000D48EC"/>
    <w:rsid w:val="000D49DE"/>
    <w:rsid w:val="000D5954"/>
    <w:rsid w:val="000E2F84"/>
    <w:rsid w:val="000E368C"/>
    <w:rsid w:val="000E6116"/>
    <w:rsid w:val="000F2712"/>
    <w:rsid w:val="000F3696"/>
    <w:rsid w:val="000F3AA9"/>
    <w:rsid w:val="0010269F"/>
    <w:rsid w:val="001028C6"/>
    <w:rsid w:val="0010646B"/>
    <w:rsid w:val="00106A41"/>
    <w:rsid w:val="0010757F"/>
    <w:rsid w:val="00107F4F"/>
    <w:rsid w:val="00111F9F"/>
    <w:rsid w:val="001166BE"/>
    <w:rsid w:val="00117941"/>
    <w:rsid w:val="00121412"/>
    <w:rsid w:val="001214B4"/>
    <w:rsid w:val="00122D49"/>
    <w:rsid w:val="00123A7C"/>
    <w:rsid w:val="0012549C"/>
    <w:rsid w:val="00125D57"/>
    <w:rsid w:val="001314A1"/>
    <w:rsid w:val="00131A63"/>
    <w:rsid w:val="00141213"/>
    <w:rsid w:val="0015135E"/>
    <w:rsid w:val="00153588"/>
    <w:rsid w:val="00153F19"/>
    <w:rsid w:val="001545A7"/>
    <w:rsid w:val="00154F96"/>
    <w:rsid w:val="001557A8"/>
    <w:rsid w:val="0015701D"/>
    <w:rsid w:val="00160A4A"/>
    <w:rsid w:val="001625C8"/>
    <w:rsid w:val="0016279C"/>
    <w:rsid w:val="0016553E"/>
    <w:rsid w:val="00170359"/>
    <w:rsid w:val="001756AB"/>
    <w:rsid w:val="0017699C"/>
    <w:rsid w:val="001801E7"/>
    <w:rsid w:val="00181283"/>
    <w:rsid w:val="001812FE"/>
    <w:rsid w:val="0018443D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5651"/>
    <w:rsid w:val="001C77C1"/>
    <w:rsid w:val="001D1747"/>
    <w:rsid w:val="001D259B"/>
    <w:rsid w:val="001D2EC1"/>
    <w:rsid w:val="001D6C8A"/>
    <w:rsid w:val="001E011E"/>
    <w:rsid w:val="001E061A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05A62"/>
    <w:rsid w:val="002107CB"/>
    <w:rsid w:val="00214936"/>
    <w:rsid w:val="00216079"/>
    <w:rsid w:val="0022182A"/>
    <w:rsid w:val="00226CBC"/>
    <w:rsid w:val="00232705"/>
    <w:rsid w:val="002348CF"/>
    <w:rsid w:val="00235B71"/>
    <w:rsid w:val="00240590"/>
    <w:rsid w:val="002432DF"/>
    <w:rsid w:val="0024567E"/>
    <w:rsid w:val="00251B64"/>
    <w:rsid w:val="00252207"/>
    <w:rsid w:val="00254135"/>
    <w:rsid w:val="00254288"/>
    <w:rsid w:val="0025452F"/>
    <w:rsid w:val="0025510D"/>
    <w:rsid w:val="002622FF"/>
    <w:rsid w:val="0026510D"/>
    <w:rsid w:val="00265143"/>
    <w:rsid w:val="0026566D"/>
    <w:rsid w:val="00265BEF"/>
    <w:rsid w:val="00266D93"/>
    <w:rsid w:val="00267E79"/>
    <w:rsid w:val="00270D6E"/>
    <w:rsid w:val="00271933"/>
    <w:rsid w:val="002721B5"/>
    <w:rsid w:val="002724F8"/>
    <w:rsid w:val="00273DB9"/>
    <w:rsid w:val="00280C66"/>
    <w:rsid w:val="002842CD"/>
    <w:rsid w:val="00285284"/>
    <w:rsid w:val="00292573"/>
    <w:rsid w:val="0029326C"/>
    <w:rsid w:val="00294B0D"/>
    <w:rsid w:val="002960B5"/>
    <w:rsid w:val="002967B1"/>
    <w:rsid w:val="002B27E5"/>
    <w:rsid w:val="002B2ADC"/>
    <w:rsid w:val="002B3A8B"/>
    <w:rsid w:val="002B536C"/>
    <w:rsid w:val="002C39C7"/>
    <w:rsid w:val="002D0630"/>
    <w:rsid w:val="002D2341"/>
    <w:rsid w:val="002D3D23"/>
    <w:rsid w:val="002E2080"/>
    <w:rsid w:val="002E598B"/>
    <w:rsid w:val="002E7350"/>
    <w:rsid w:val="002E7B9B"/>
    <w:rsid w:val="002F0252"/>
    <w:rsid w:val="002F3FEF"/>
    <w:rsid w:val="002F7BB2"/>
    <w:rsid w:val="00300181"/>
    <w:rsid w:val="003006AB"/>
    <w:rsid w:val="0030635E"/>
    <w:rsid w:val="003064B1"/>
    <w:rsid w:val="003144C7"/>
    <w:rsid w:val="003161CC"/>
    <w:rsid w:val="00316C47"/>
    <w:rsid w:val="00317376"/>
    <w:rsid w:val="00317769"/>
    <w:rsid w:val="00324C6D"/>
    <w:rsid w:val="0033099A"/>
    <w:rsid w:val="00331EB3"/>
    <w:rsid w:val="00332C72"/>
    <w:rsid w:val="003355C6"/>
    <w:rsid w:val="00336EFB"/>
    <w:rsid w:val="0033780C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80CBD"/>
    <w:rsid w:val="00382D93"/>
    <w:rsid w:val="00383033"/>
    <w:rsid w:val="00383CD5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A604C"/>
    <w:rsid w:val="003A67BC"/>
    <w:rsid w:val="003B12CF"/>
    <w:rsid w:val="003B45D3"/>
    <w:rsid w:val="003B4FEB"/>
    <w:rsid w:val="003B5A16"/>
    <w:rsid w:val="003B5C4C"/>
    <w:rsid w:val="003B7A24"/>
    <w:rsid w:val="003C31E9"/>
    <w:rsid w:val="003C507A"/>
    <w:rsid w:val="003C69A3"/>
    <w:rsid w:val="003D07BA"/>
    <w:rsid w:val="003D0C7B"/>
    <w:rsid w:val="003D1AC2"/>
    <w:rsid w:val="003D6A50"/>
    <w:rsid w:val="003D7575"/>
    <w:rsid w:val="003D7A05"/>
    <w:rsid w:val="003E17A7"/>
    <w:rsid w:val="003F220A"/>
    <w:rsid w:val="003F33E4"/>
    <w:rsid w:val="00402DAA"/>
    <w:rsid w:val="00405B41"/>
    <w:rsid w:val="00405C90"/>
    <w:rsid w:val="0040619F"/>
    <w:rsid w:val="00406312"/>
    <w:rsid w:val="004078C9"/>
    <w:rsid w:val="0041163E"/>
    <w:rsid w:val="0042210D"/>
    <w:rsid w:val="00423F78"/>
    <w:rsid w:val="00425284"/>
    <w:rsid w:val="004361F4"/>
    <w:rsid w:val="004377ED"/>
    <w:rsid w:val="00437FE0"/>
    <w:rsid w:val="0044160E"/>
    <w:rsid w:val="00445941"/>
    <w:rsid w:val="00446715"/>
    <w:rsid w:val="00452239"/>
    <w:rsid w:val="0045295D"/>
    <w:rsid w:val="00454936"/>
    <w:rsid w:val="0045791F"/>
    <w:rsid w:val="00457A6C"/>
    <w:rsid w:val="00467987"/>
    <w:rsid w:val="0047562D"/>
    <w:rsid w:val="004758D3"/>
    <w:rsid w:val="004847DA"/>
    <w:rsid w:val="00486711"/>
    <w:rsid w:val="00492F19"/>
    <w:rsid w:val="00496814"/>
    <w:rsid w:val="00497BF5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E0CD1"/>
    <w:rsid w:val="004E1AF7"/>
    <w:rsid w:val="004E35E4"/>
    <w:rsid w:val="004E46E1"/>
    <w:rsid w:val="004E50D4"/>
    <w:rsid w:val="004E5B7C"/>
    <w:rsid w:val="004F2D9F"/>
    <w:rsid w:val="004F34DB"/>
    <w:rsid w:val="00502D36"/>
    <w:rsid w:val="00503DF8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613B"/>
    <w:rsid w:val="00546E67"/>
    <w:rsid w:val="00551642"/>
    <w:rsid w:val="00553270"/>
    <w:rsid w:val="0056117D"/>
    <w:rsid w:val="005612D3"/>
    <w:rsid w:val="00567FF8"/>
    <w:rsid w:val="0057062B"/>
    <w:rsid w:val="00570A1F"/>
    <w:rsid w:val="0057151E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C78A5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414"/>
    <w:rsid w:val="005F6D0C"/>
    <w:rsid w:val="005F7E34"/>
    <w:rsid w:val="006001EE"/>
    <w:rsid w:val="006036EB"/>
    <w:rsid w:val="00604334"/>
    <w:rsid w:val="006044F1"/>
    <w:rsid w:val="0060538A"/>
    <w:rsid w:val="0060555F"/>
    <w:rsid w:val="00612519"/>
    <w:rsid w:val="0061326A"/>
    <w:rsid w:val="0061567D"/>
    <w:rsid w:val="006377AF"/>
    <w:rsid w:val="00642232"/>
    <w:rsid w:val="00645312"/>
    <w:rsid w:val="00645A3E"/>
    <w:rsid w:val="00645BBA"/>
    <w:rsid w:val="00645E6A"/>
    <w:rsid w:val="0064602D"/>
    <w:rsid w:val="0065282E"/>
    <w:rsid w:val="006550ED"/>
    <w:rsid w:val="0065651F"/>
    <w:rsid w:val="0066070D"/>
    <w:rsid w:val="006619AF"/>
    <w:rsid w:val="0066336F"/>
    <w:rsid w:val="006645A2"/>
    <w:rsid w:val="00664D0C"/>
    <w:rsid w:val="00666B12"/>
    <w:rsid w:val="00667DC0"/>
    <w:rsid w:val="00670FB0"/>
    <w:rsid w:val="006714A4"/>
    <w:rsid w:val="00671643"/>
    <w:rsid w:val="006759D2"/>
    <w:rsid w:val="00680A7F"/>
    <w:rsid w:val="006857FF"/>
    <w:rsid w:val="00686248"/>
    <w:rsid w:val="00690BC6"/>
    <w:rsid w:val="00692D84"/>
    <w:rsid w:val="00692F9C"/>
    <w:rsid w:val="00694F37"/>
    <w:rsid w:val="00697428"/>
    <w:rsid w:val="006A4EFD"/>
    <w:rsid w:val="006A6374"/>
    <w:rsid w:val="006B13CE"/>
    <w:rsid w:val="006B1886"/>
    <w:rsid w:val="006C14AB"/>
    <w:rsid w:val="006C1739"/>
    <w:rsid w:val="006C1F25"/>
    <w:rsid w:val="006C3353"/>
    <w:rsid w:val="006C3897"/>
    <w:rsid w:val="006D083D"/>
    <w:rsid w:val="006D233E"/>
    <w:rsid w:val="006D2A3A"/>
    <w:rsid w:val="006D74F1"/>
    <w:rsid w:val="006E0CAC"/>
    <w:rsid w:val="006E0EB1"/>
    <w:rsid w:val="006E1452"/>
    <w:rsid w:val="006E36FD"/>
    <w:rsid w:val="006E44F3"/>
    <w:rsid w:val="006E79FA"/>
    <w:rsid w:val="006F060D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5640"/>
    <w:rsid w:val="007130DA"/>
    <w:rsid w:val="007147DB"/>
    <w:rsid w:val="0072046B"/>
    <w:rsid w:val="0072713E"/>
    <w:rsid w:val="00734F3B"/>
    <w:rsid w:val="00735384"/>
    <w:rsid w:val="00735784"/>
    <w:rsid w:val="00736485"/>
    <w:rsid w:val="007423F4"/>
    <w:rsid w:val="007452D3"/>
    <w:rsid w:val="00747ADB"/>
    <w:rsid w:val="00747FAC"/>
    <w:rsid w:val="00750754"/>
    <w:rsid w:val="00751366"/>
    <w:rsid w:val="007522E6"/>
    <w:rsid w:val="00755141"/>
    <w:rsid w:val="00755539"/>
    <w:rsid w:val="00760351"/>
    <w:rsid w:val="007611D7"/>
    <w:rsid w:val="007612C0"/>
    <w:rsid w:val="00764B8C"/>
    <w:rsid w:val="00765AA2"/>
    <w:rsid w:val="00766C52"/>
    <w:rsid w:val="00772011"/>
    <w:rsid w:val="00773FD7"/>
    <w:rsid w:val="00775FC6"/>
    <w:rsid w:val="00776BE1"/>
    <w:rsid w:val="00777BE2"/>
    <w:rsid w:val="00780655"/>
    <w:rsid w:val="007834FE"/>
    <w:rsid w:val="00787723"/>
    <w:rsid w:val="0079075F"/>
    <w:rsid w:val="00792383"/>
    <w:rsid w:val="00792A1E"/>
    <w:rsid w:val="00795261"/>
    <w:rsid w:val="00795C72"/>
    <w:rsid w:val="00796291"/>
    <w:rsid w:val="00797A5C"/>
    <w:rsid w:val="007A399D"/>
    <w:rsid w:val="007A42BE"/>
    <w:rsid w:val="007A460B"/>
    <w:rsid w:val="007A585F"/>
    <w:rsid w:val="007B2421"/>
    <w:rsid w:val="007B265C"/>
    <w:rsid w:val="007B2696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622D"/>
    <w:rsid w:val="007F63C8"/>
    <w:rsid w:val="007F6D8D"/>
    <w:rsid w:val="007F764F"/>
    <w:rsid w:val="00801F2E"/>
    <w:rsid w:val="00803B73"/>
    <w:rsid w:val="00811EA6"/>
    <w:rsid w:val="00813827"/>
    <w:rsid w:val="008150B0"/>
    <w:rsid w:val="00815703"/>
    <w:rsid w:val="00825BD0"/>
    <w:rsid w:val="00826601"/>
    <w:rsid w:val="008279EE"/>
    <w:rsid w:val="00833242"/>
    <w:rsid w:val="008336F4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7007"/>
    <w:rsid w:val="00864B06"/>
    <w:rsid w:val="00865539"/>
    <w:rsid w:val="00873D60"/>
    <w:rsid w:val="008802EC"/>
    <w:rsid w:val="00887DB3"/>
    <w:rsid w:val="008916E5"/>
    <w:rsid w:val="00893E3B"/>
    <w:rsid w:val="0089446D"/>
    <w:rsid w:val="008945B3"/>
    <w:rsid w:val="00894B35"/>
    <w:rsid w:val="008A1B08"/>
    <w:rsid w:val="008A7B99"/>
    <w:rsid w:val="008B1E6E"/>
    <w:rsid w:val="008B200A"/>
    <w:rsid w:val="008B41E6"/>
    <w:rsid w:val="008B7A32"/>
    <w:rsid w:val="008C2ABD"/>
    <w:rsid w:val="008C37ED"/>
    <w:rsid w:val="008C6F1C"/>
    <w:rsid w:val="008D2015"/>
    <w:rsid w:val="008D2A82"/>
    <w:rsid w:val="008D4423"/>
    <w:rsid w:val="008D5362"/>
    <w:rsid w:val="008E0612"/>
    <w:rsid w:val="008E4F5F"/>
    <w:rsid w:val="008E5A4E"/>
    <w:rsid w:val="008E7096"/>
    <w:rsid w:val="008F04DD"/>
    <w:rsid w:val="008F250C"/>
    <w:rsid w:val="009002A6"/>
    <w:rsid w:val="0090622A"/>
    <w:rsid w:val="00912754"/>
    <w:rsid w:val="009135A8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402DE"/>
    <w:rsid w:val="00943382"/>
    <w:rsid w:val="00944D03"/>
    <w:rsid w:val="00952773"/>
    <w:rsid w:val="00953742"/>
    <w:rsid w:val="009559A9"/>
    <w:rsid w:val="00971B98"/>
    <w:rsid w:val="009721C3"/>
    <w:rsid w:val="00972E25"/>
    <w:rsid w:val="00974C69"/>
    <w:rsid w:val="00974D35"/>
    <w:rsid w:val="00976193"/>
    <w:rsid w:val="0097727E"/>
    <w:rsid w:val="00980517"/>
    <w:rsid w:val="0098062B"/>
    <w:rsid w:val="0098338D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2EF3"/>
    <w:rsid w:val="009A3B05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C73AA"/>
    <w:rsid w:val="009D3BA3"/>
    <w:rsid w:val="009D636C"/>
    <w:rsid w:val="009D63F3"/>
    <w:rsid w:val="009E21EE"/>
    <w:rsid w:val="009E2BC8"/>
    <w:rsid w:val="009E33E5"/>
    <w:rsid w:val="009E6F35"/>
    <w:rsid w:val="009E7D12"/>
    <w:rsid w:val="009F23C6"/>
    <w:rsid w:val="00A00AD6"/>
    <w:rsid w:val="00A039F0"/>
    <w:rsid w:val="00A04319"/>
    <w:rsid w:val="00A04FEF"/>
    <w:rsid w:val="00A10546"/>
    <w:rsid w:val="00A10EA8"/>
    <w:rsid w:val="00A10FE9"/>
    <w:rsid w:val="00A20F55"/>
    <w:rsid w:val="00A275F1"/>
    <w:rsid w:val="00A36956"/>
    <w:rsid w:val="00A403CD"/>
    <w:rsid w:val="00A45975"/>
    <w:rsid w:val="00A46833"/>
    <w:rsid w:val="00A46E60"/>
    <w:rsid w:val="00A46E66"/>
    <w:rsid w:val="00A47690"/>
    <w:rsid w:val="00A50982"/>
    <w:rsid w:val="00A51E23"/>
    <w:rsid w:val="00A527C4"/>
    <w:rsid w:val="00A54EF7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24DE"/>
    <w:rsid w:val="00AB353F"/>
    <w:rsid w:val="00AB54BE"/>
    <w:rsid w:val="00AB78C7"/>
    <w:rsid w:val="00AC0F23"/>
    <w:rsid w:val="00AC41DD"/>
    <w:rsid w:val="00AC6018"/>
    <w:rsid w:val="00AC7987"/>
    <w:rsid w:val="00AD356F"/>
    <w:rsid w:val="00AD56CA"/>
    <w:rsid w:val="00AD57E0"/>
    <w:rsid w:val="00AD5FD2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07E52"/>
    <w:rsid w:val="00B11D0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54B5"/>
    <w:rsid w:val="00B57555"/>
    <w:rsid w:val="00B61DF2"/>
    <w:rsid w:val="00B63C2B"/>
    <w:rsid w:val="00B65107"/>
    <w:rsid w:val="00B652A0"/>
    <w:rsid w:val="00B70D82"/>
    <w:rsid w:val="00B76E24"/>
    <w:rsid w:val="00B825E3"/>
    <w:rsid w:val="00B82A83"/>
    <w:rsid w:val="00B8398B"/>
    <w:rsid w:val="00B8621E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13C"/>
    <w:rsid w:val="00C0478C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2A9B"/>
    <w:rsid w:val="00C35771"/>
    <w:rsid w:val="00C3604C"/>
    <w:rsid w:val="00C36CE9"/>
    <w:rsid w:val="00C376AE"/>
    <w:rsid w:val="00C41658"/>
    <w:rsid w:val="00C41E7E"/>
    <w:rsid w:val="00C502BF"/>
    <w:rsid w:val="00C50964"/>
    <w:rsid w:val="00C51AAC"/>
    <w:rsid w:val="00C555D6"/>
    <w:rsid w:val="00C562D3"/>
    <w:rsid w:val="00C56760"/>
    <w:rsid w:val="00C610C8"/>
    <w:rsid w:val="00C62D3A"/>
    <w:rsid w:val="00C6332E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035"/>
    <w:rsid w:val="00CB3180"/>
    <w:rsid w:val="00CB3279"/>
    <w:rsid w:val="00CB3AC3"/>
    <w:rsid w:val="00CB4B83"/>
    <w:rsid w:val="00CB67CF"/>
    <w:rsid w:val="00CC33F5"/>
    <w:rsid w:val="00CC45E9"/>
    <w:rsid w:val="00CC6489"/>
    <w:rsid w:val="00CC70B6"/>
    <w:rsid w:val="00CD5C70"/>
    <w:rsid w:val="00CE1BEB"/>
    <w:rsid w:val="00CE355A"/>
    <w:rsid w:val="00CE6AF5"/>
    <w:rsid w:val="00CE72A3"/>
    <w:rsid w:val="00CF0094"/>
    <w:rsid w:val="00CF1250"/>
    <w:rsid w:val="00CF141F"/>
    <w:rsid w:val="00CF3689"/>
    <w:rsid w:val="00CF4B96"/>
    <w:rsid w:val="00CF6BFB"/>
    <w:rsid w:val="00D041EF"/>
    <w:rsid w:val="00D07BA2"/>
    <w:rsid w:val="00D105B8"/>
    <w:rsid w:val="00D12823"/>
    <w:rsid w:val="00D12FAD"/>
    <w:rsid w:val="00D1395F"/>
    <w:rsid w:val="00D141B6"/>
    <w:rsid w:val="00D15379"/>
    <w:rsid w:val="00D22F82"/>
    <w:rsid w:val="00D23477"/>
    <w:rsid w:val="00D2660A"/>
    <w:rsid w:val="00D303BC"/>
    <w:rsid w:val="00D30A17"/>
    <w:rsid w:val="00D31C54"/>
    <w:rsid w:val="00D31DEA"/>
    <w:rsid w:val="00D33A11"/>
    <w:rsid w:val="00D43D11"/>
    <w:rsid w:val="00D44B7F"/>
    <w:rsid w:val="00D44EB1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0A22"/>
    <w:rsid w:val="00D91E61"/>
    <w:rsid w:val="00D94947"/>
    <w:rsid w:val="00D94976"/>
    <w:rsid w:val="00DA06EA"/>
    <w:rsid w:val="00DA4052"/>
    <w:rsid w:val="00DA4F9E"/>
    <w:rsid w:val="00DA5DE7"/>
    <w:rsid w:val="00DB5174"/>
    <w:rsid w:val="00DC0246"/>
    <w:rsid w:val="00DC1F91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42F9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4F27"/>
    <w:rsid w:val="00E862A9"/>
    <w:rsid w:val="00E87D1D"/>
    <w:rsid w:val="00E90B80"/>
    <w:rsid w:val="00E913CF"/>
    <w:rsid w:val="00E93F82"/>
    <w:rsid w:val="00E9591F"/>
    <w:rsid w:val="00E965DC"/>
    <w:rsid w:val="00E96EDD"/>
    <w:rsid w:val="00EA06A3"/>
    <w:rsid w:val="00EA584E"/>
    <w:rsid w:val="00EA7CF4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39BF"/>
    <w:rsid w:val="00ED61ED"/>
    <w:rsid w:val="00ED7A00"/>
    <w:rsid w:val="00EE2FF2"/>
    <w:rsid w:val="00EE4940"/>
    <w:rsid w:val="00EE4F68"/>
    <w:rsid w:val="00EE5562"/>
    <w:rsid w:val="00EF23CE"/>
    <w:rsid w:val="00EF26DB"/>
    <w:rsid w:val="00EF4366"/>
    <w:rsid w:val="00EF6401"/>
    <w:rsid w:val="00F00E69"/>
    <w:rsid w:val="00F05E0E"/>
    <w:rsid w:val="00F065CD"/>
    <w:rsid w:val="00F07AE0"/>
    <w:rsid w:val="00F1470F"/>
    <w:rsid w:val="00F16CF0"/>
    <w:rsid w:val="00F226DD"/>
    <w:rsid w:val="00F24136"/>
    <w:rsid w:val="00F2523F"/>
    <w:rsid w:val="00F27F49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1AA"/>
    <w:rsid w:val="00F67837"/>
    <w:rsid w:val="00F72E78"/>
    <w:rsid w:val="00F76E6E"/>
    <w:rsid w:val="00F77361"/>
    <w:rsid w:val="00F833DE"/>
    <w:rsid w:val="00F856AB"/>
    <w:rsid w:val="00F9025A"/>
    <w:rsid w:val="00F909D8"/>
    <w:rsid w:val="00F91239"/>
    <w:rsid w:val="00F93AF4"/>
    <w:rsid w:val="00F94109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30E0"/>
    <w:rsid w:val="00FC3887"/>
    <w:rsid w:val="00FC5405"/>
    <w:rsid w:val="00FC5F7D"/>
    <w:rsid w:val="00FC7EE0"/>
    <w:rsid w:val="00FD1E91"/>
    <w:rsid w:val="00FD53A0"/>
    <w:rsid w:val="00FD7333"/>
    <w:rsid w:val="00FE118B"/>
    <w:rsid w:val="00FE17F8"/>
    <w:rsid w:val="00FE27A8"/>
    <w:rsid w:val="00FE3866"/>
    <w:rsid w:val="00FE784E"/>
    <w:rsid w:val="00FF329A"/>
    <w:rsid w:val="00FF347F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044B9"/>
  <w15:chartTrackingRefBased/>
  <w15:docId w15:val="{854DAD1F-8D0D-4CF2-9FA9-021CC3BE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CE1BEB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eastAsiaTheme="majorEastAsia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sz w:val="22"/>
      <w:lang w:val="en-US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265143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Labelling">
    <w:name w:val="Labelling"/>
    <w:basedOn w:val="A03Copytext"/>
    <w:link w:val="LabellingZchn"/>
    <w:qFormat/>
    <w:rsid w:val="007B2696"/>
    <w:pPr>
      <w:shd w:val="clear" w:color="auto" w:fill="E6E6E6" w:themeFill="accent2"/>
    </w:pPr>
  </w:style>
  <w:style w:type="character" w:customStyle="1" w:styleId="A03CopytextZchn">
    <w:name w:val="A03_Copy text Zchn"/>
    <w:basedOn w:val="Carpredefinitoparagrafo"/>
    <w:link w:val="A03Copytext"/>
    <w:rsid w:val="007B2696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7B2696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F622D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F622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7F622D"/>
    <w:rPr>
      <w:vertAlign w:val="superscript"/>
    </w:rPr>
  </w:style>
  <w:style w:type="paragraph" w:customStyle="1" w:styleId="A03Flietext">
    <w:name w:val="A03_Fließtext"/>
    <w:link w:val="A03FlietextZchn"/>
    <w:qFormat/>
    <w:rsid w:val="00CE1BEB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6Fuleiste">
    <w:name w:val="D06_Fußleiste"/>
    <w:basedOn w:val="Pidipagina"/>
    <w:qFormat/>
    <w:rsid w:val="00CE1BEB"/>
    <w:pPr>
      <w:framePr w:wrap="around" w:vAnchor="page" w:hAnchor="margin" w:y="14796"/>
    </w:pPr>
    <w:rPr>
      <w:rFonts w:cs="MB Corpo S Text Office Light"/>
    </w:rPr>
  </w:style>
  <w:style w:type="paragraph" w:customStyle="1" w:styleId="A04Aufzhlung">
    <w:name w:val="A04_Aufzählung"/>
    <w:basedOn w:val="A03Flietext"/>
    <w:qFormat/>
    <w:rsid w:val="00CE1BEB"/>
    <w:p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1berschrift1">
    <w:name w:val="A01_Überschrift 1"/>
    <w:basedOn w:val="Titolo1"/>
    <w:qFormat/>
    <w:rsid w:val="00CE1BEB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character" w:customStyle="1" w:styleId="A03FlietextZchn">
    <w:name w:val="A03_Fließtext Zchn"/>
    <w:basedOn w:val="Carpredefinitoparagrafo"/>
    <w:link w:val="A03Flietext"/>
    <w:rsid w:val="00CE1BEB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01Flietext">
    <w:name w:val="01_Fließtext"/>
    <w:basedOn w:val="Normale"/>
    <w:link w:val="01FlietextZchn"/>
    <w:qFormat/>
    <w:rsid w:val="00CE1BEB"/>
    <w:rPr>
      <w:szCs w:val="21"/>
    </w:rPr>
  </w:style>
  <w:style w:type="character" w:customStyle="1" w:styleId="01FlietextZchn">
    <w:name w:val="01_Fließtext Zchn"/>
    <w:basedOn w:val="Carpredefinitoparagrafo"/>
    <w:link w:val="01Flietext"/>
    <w:rsid w:val="00CE1BEB"/>
    <w:rPr>
      <w:rFonts w:ascii="MB Corpo S Text Office Light" w:hAnsi="MB Corpo S Text Office Light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ngem\AppData\Local\Temp\ffec4e1f-969f-4321-8b90-f8e9b90b7aa2_Vorlagen_260213.zip.Vorlagen_260213.zip\Vorlagen_260213\01%20Mercedes-AMG\260213_Mercedes-AMG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2E0FE-8D72-4998-A709-9D06D318536E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customXml/itemProps2.xml><?xml version="1.0" encoding="utf-8"?>
<ds:datastoreItem xmlns:ds="http://schemas.openxmlformats.org/officeDocument/2006/customXml" ds:itemID="{979DE778-79D7-4D06-9867-685FCFAA44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15BE2-AB99-4724-B330-CDBFEF328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260213_Mercedes-AMG_Press_EN.dotx</Template>
  <TotalTime>0</TotalTime>
  <Pages>2</Pages>
  <Words>727</Words>
  <Characters>3762</Characters>
  <Application>Microsoft Office Word</Application>
  <DocSecurity>0</DocSecurity>
  <Lines>63</Lines>
  <Paragraphs>22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>Press information</vt:lpstr>
      <vt:lpstr>Press information</vt:lpstr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>Mercedes-Benz AG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Amarisse, Luca (183)</cp:lastModifiedBy>
  <cp:revision>12</cp:revision>
  <cp:lastPrinted>2026-05-28T09:54:00Z</cp:lastPrinted>
  <dcterms:created xsi:type="dcterms:W3CDTF">2026-05-29T12:49:00Z</dcterms:created>
  <dcterms:modified xsi:type="dcterms:W3CDTF">2026-05-29T14:37:00Z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2025-01-31T12:04:54Z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e411021c-0199-4f99-8a7e-e776e3f4d221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