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2D1375" w14:paraId="001677C4" w14:textId="77777777" w:rsidTr="00F071FF">
        <w:trPr>
          <w:trHeight w:val="649"/>
        </w:trPr>
        <w:tc>
          <w:tcPr>
            <w:tcW w:w="4671" w:type="dxa"/>
            <w:tcMar>
              <w:left w:w="0" w:type="dxa"/>
              <w:right w:w="0" w:type="dxa"/>
            </w:tcMar>
          </w:tcPr>
          <w:p w14:paraId="64BB9E95" w14:textId="77777777" w:rsidR="00060587" w:rsidRPr="002D1375" w:rsidRDefault="00060587" w:rsidP="00B46C3C"/>
        </w:tc>
        <w:tc>
          <w:tcPr>
            <w:tcW w:w="2524" w:type="dxa"/>
          </w:tcPr>
          <w:p w14:paraId="0CBFA91A" w14:textId="77777777" w:rsidR="00060587" w:rsidRPr="002D1375" w:rsidRDefault="00060587" w:rsidP="00C76248"/>
        </w:tc>
        <w:tc>
          <w:tcPr>
            <w:tcW w:w="2710" w:type="dxa"/>
            <w:tcMar>
              <w:left w:w="0" w:type="dxa"/>
              <w:right w:w="0" w:type="dxa"/>
            </w:tcMar>
            <w:vAlign w:val="bottom"/>
          </w:tcPr>
          <w:p w14:paraId="2FC6FE4C" w14:textId="39F9B05E" w:rsidR="00060587" w:rsidRPr="002D1375" w:rsidRDefault="00060587" w:rsidP="00B42491">
            <w:pPr>
              <w:spacing w:line="120" w:lineRule="exact"/>
              <w:rPr>
                <w:rFonts w:ascii="MB Corpo A Title Cond Office" w:hAnsi="MB Corpo A Title Cond Office"/>
                <w:sz w:val="12"/>
                <w:szCs w:val="12"/>
              </w:rPr>
            </w:pPr>
          </w:p>
        </w:tc>
      </w:tr>
      <w:tr w:rsidR="002C5C33" w:rsidRPr="002D1375" w14:paraId="3BEB070F" w14:textId="77777777" w:rsidTr="00F071FF">
        <w:trPr>
          <w:trHeight w:val="783"/>
        </w:trPr>
        <w:tc>
          <w:tcPr>
            <w:tcW w:w="4671" w:type="dxa"/>
            <w:tcMar>
              <w:left w:w="0" w:type="dxa"/>
              <w:right w:w="0" w:type="dxa"/>
            </w:tcMar>
          </w:tcPr>
          <w:p w14:paraId="78FD389F" w14:textId="77777777" w:rsidR="002C5C33" w:rsidRPr="002D1375" w:rsidRDefault="002C5C33" w:rsidP="00060587"/>
        </w:tc>
        <w:tc>
          <w:tcPr>
            <w:tcW w:w="2524" w:type="dxa"/>
          </w:tcPr>
          <w:p w14:paraId="2572223A" w14:textId="77777777" w:rsidR="002C5C33" w:rsidRPr="002D1375" w:rsidRDefault="002C5C33" w:rsidP="00060587">
            <w:pPr>
              <w:spacing w:line="283" w:lineRule="exact"/>
              <w:rPr>
                <w:rFonts w:ascii="MB Corpo S Text Office" w:hAnsi="MB Corpo S Text Office"/>
                <w:szCs w:val="21"/>
              </w:rPr>
            </w:pPr>
          </w:p>
        </w:tc>
        <w:tc>
          <w:tcPr>
            <w:tcW w:w="2710" w:type="dxa"/>
            <w:tcMar>
              <w:left w:w="0" w:type="dxa"/>
              <w:right w:w="0" w:type="dxa"/>
            </w:tcMar>
          </w:tcPr>
          <w:p w14:paraId="06D5D594" w14:textId="77777777" w:rsidR="00587D31" w:rsidRDefault="002D1375" w:rsidP="00587D31">
            <w:pPr>
              <w:pStyle w:val="03Presse-Information"/>
              <w:framePr w:wrap="auto" w:vAnchor="margin" w:hAnchor="text" w:yAlign="inline"/>
              <w:rPr>
                <w:lang w:bidi="it-IT"/>
              </w:rPr>
            </w:pPr>
            <w:r w:rsidRPr="002D1375">
              <w:rPr>
                <w:lang w:bidi="it-IT"/>
              </w:rPr>
              <w:t>Informazione stampa</w:t>
            </w:r>
          </w:p>
          <w:p w14:paraId="2983AF5B" w14:textId="48A2B2E3" w:rsidR="002C5C33" w:rsidRPr="002D1375" w:rsidRDefault="008327FC" w:rsidP="00B37643">
            <w:pPr>
              <w:pStyle w:val="03Presse-Information"/>
              <w:framePr w:wrap="auto" w:vAnchor="margin" w:hAnchor="text" w:yAlign="inline"/>
            </w:pPr>
            <w:r>
              <w:rPr>
                <w:lang w:bidi="it-IT"/>
              </w:rPr>
              <w:t>2</w:t>
            </w:r>
            <w:r w:rsidR="00B37643">
              <w:rPr>
                <w:lang w:bidi="it-IT"/>
              </w:rPr>
              <w:t xml:space="preserve"> </w:t>
            </w:r>
            <w:r>
              <w:rPr>
                <w:lang w:bidi="it-IT"/>
              </w:rPr>
              <w:t>ottobre</w:t>
            </w:r>
            <w:r w:rsidR="00B37643">
              <w:rPr>
                <w:lang w:bidi="it-IT"/>
              </w:rPr>
              <w:t xml:space="preserve"> 202</w:t>
            </w:r>
            <w:r w:rsidR="008761D2">
              <w:rPr>
                <w:lang w:bidi="it-IT"/>
              </w:rPr>
              <w:t>5</w:t>
            </w:r>
          </w:p>
        </w:tc>
      </w:tr>
      <w:tr w:rsidR="00984BDE" w:rsidRPr="002D1375" w14:paraId="103E8E15" w14:textId="77777777" w:rsidTr="00F071FF">
        <w:trPr>
          <w:trHeight w:val="207"/>
        </w:trPr>
        <w:tc>
          <w:tcPr>
            <w:tcW w:w="4671" w:type="dxa"/>
            <w:tcMar>
              <w:left w:w="0" w:type="dxa"/>
              <w:right w:w="0" w:type="dxa"/>
            </w:tcMar>
          </w:tcPr>
          <w:p w14:paraId="427A8B7D" w14:textId="77777777" w:rsidR="00984BDE" w:rsidRPr="002D1375" w:rsidRDefault="00984BDE" w:rsidP="00060587">
            <w:pPr>
              <w:rPr>
                <w:rFonts w:ascii="MB Corpo S Text Office" w:hAnsi="MB Corpo S Text Office"/>
                <w:sz w:val="18"/>
                <w:szCs w:val="18"/>
              </w:rPr>
            </w:pPr>
          </w:p>
        </w:tc>
        <w:tc>
          <w:tcPr>
            <w:tcW w:w="2524" w:type="dxa"/>
          </w:tcPr>
          <w:p w14:paraId="7246075C" w14:textId="77777777" w:rsidR="00984BDE" w:rsidRPr="002D1375" w:rsidRDefault="00984BDE" w:rsidP="00060587">
            <w:pPr>
              <w:rPr>
                <w:rFonts w:ascii="MB Corpo S Text Office" w:hAnsi="MB Corpo S Text Office"/>
                <w:sz w:val="18"/>
                <w:szCs w:val="18"/>
              </w:rPr>
            </w:pPr>
          </w:p>
        </w:tc>
        <w:tc>
          <w:tcPr>
            <w:tcW w:w="2710" w:type="dxa"/>
            <w:tcMar>
              <w:left w:w="0" w:type="dxa"/>
              <w:right w:w="0" w:type="dxa"/>
            </w:tcMar>
          </w:tcPr>
          <w:p w14:paraId="0395432B" w14:textId="77777777" w:rsidR="00984BDE" w:rsidRPr="002D1375" w:rsidRDefault="00984BDE" w:rsidP="00984BDE">
            <w:pPr>
              <w:pStyle w:val="04Datum"/>
              <w:framePr w:wrap="auto" w:vAnchor="margin" w:hAnchor="text" w:yAlign="inline"/>
            </w:pPr>
          </w:p>
        </w:tc>
      </w:tr>
    </w:tbl>
    <w:p w14:paraId="4ADD7DB7" w14:textId="77777777" w:rsidR="00B805B1" w:rsidRPr="002D1375" w:rsidRDefault="00B805B1" w:rsidP="00B805B1">
      <w:pPr>
        <w:pStyle w:val="Titolo1"/>
        <w:jc w:val="center"/>
        <w:rPr>
          <w:lang w:val="de-DE"/>
        </w:rPr>
      </w:pPr>
    </w:p>
    <w:p w14:paraId="2E2CB743" w14:textId="77777777" w:rsidR="00E33FC8" w:rsidRPr="002D1375" w:rsidRDefault="00B805B1" w:rsidP="00B805B1">
      <w:pPr>
        <w:tabs>
          <w:tab w:val="center" w:pos="4946"/>
        </w:tabs>
        <w:sectPr w:rsidR="00E33FC8" w:rsidRPr="002D1375" w:rsidSect="00752583">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851" w:right="652" w:bottom="369" w:left="1361" w:header="1185" w:footer="1259" w:gutter="0"/>
          <w:cols w:space="708"/>
          <w:titlePg/>
          <w:docGrid w:linePitch="360"/>
        </w:sectPr>
      </w:pPr>
      <w:r w:rsidRPr="002D1375">
        <w:rPr>
          <w:lang w:bidi="it-IT"/>
        </w:rPr>
        <w:tab/>
      </w:r>
    </w:p>
    <w:p w14:paraId="5C33EDB2" w14:textId="3806866E" w:rsidR="00611096" w:rsidRPr="002D1375" w:rsidRDefault="007401F2" w:rsidP="00510B02">
      <w:pPr>
        <w:pStyle w:val="Titolo2"/>
        <w:tabs>
          <w:tab w:val="left" w:pos="7572"/>
          <w:tab w:val="left" w:pos="8712"/>
        </w:tabs>
      </w:pPr>
      <w:r w:rsidRPr="002D1375">
        <w:rPr>
          <w:lang w:bidi="it-IT"/>
        </w:rPr>
        <w:tab/>
      </w:r>
      <w:r w:rsidRPr="002D1375">
        <w:rPr>
          <w:lang w:bidi="it-IT"/>
        </w:rPr>
        <w:tab/>
      </w:r>
    </w:p>
    <w:p w14:paraId="24974029" w14:textId="77777777" w:rsidR="00CB7387" w:rsidRPr="00510B02" w:rsidRDefault="00CB7387" w:rsidP="00510B02">
      <w:pPr>
        <w:rPr>
          <w:lang w:bidi="it-IT"/>
        </w:rPr>
      </w:pPr>
    </w:p>
    <w:p w14:paraId="042A7A4A" w14:textId="058F101E" w:rsidR="00BB7A6B" w:rsidRPr="00BB7A6B" w:rsidRDefault="00BB7A6B" w:rsidP="006C1A8D">
      <w:pPr>
        <w:pStyle w:val="Titolo1"/>
        <w:rPr>
          <w:sz w:val="24"/>
          <w:szCs w:val="20"/>
          <w:lang w:val="it-IT" w:bidi="it-IT"/>
        </w:rPr>
      </w:pPr>
      <w:r w:rsidRPr="00BB7A6B">
        <w:rPr>
          <w:sz w:val="24"/>
          <w:szCs w:val="20"/>
          <w:lang w:val="it-IT" w:bidi="it-IT"/>
        </w:rPr>
        <w:t xml:space="preserve">Le elettriche </w:t>
      </w:r>
      <w:r w:rsidR="007F4E21">
        <w:rPr>
          <w:sz w:val="24"/>
          <w:szCs w:val="20"/>
          <w:lang w:val="it-IT" w:bidi="it-IT"/>
        </w:rPr>
        <w:t xml:space="preserve">che </w:t>
      </w:r>
      <w:r w:rsidR="008327FC">
        <w:rPr>
          <w:sz w:val="24"/>
          <w:szCs w:val="20"/>
          <w:lang w:val="it-IT" w:bidi="it-IT"/>
        </w:rPr>
        <w:t>conquistano</w:t>
      </w:r>
      <w:r w:rsidRPr="00BB7A6B">
        <w:rPr>
          <w:sz w:val="24"/>
          <w:szCs w:val="20"/>
          <w:lang w:val="it-IT" w:bidi="it-IT"/>
        </w:rPr>
        <w:t xml:space="preserve"> gli anelli</w:t>
      </w:r>
      <w:r w:rsidR="000C77ED">
        <w:rPr>
          <w:sz w:val="24"/>
          <w:szCs w:val="20"/>
          <w:lang w:val="it-IT" w:bidi="it-IT"/>
        </w:rPr>
        <w:t xml:space="preserve">: dal leggendario </w:t>
      </w:r>
      <w:r w:rsidR="008327FC">
        <w:rPr>
          <w:sz w:val="24"/>
          <w:szCs w:val="20"/>
          <w:lang w:val="it-IT" w:bidi="it-IT"/>
        </w:rPr>
        <w:t>circuito</w:t>
      </w:r>
      <w:r w:rsidR="000C77ED">
        <w:rPr>
          <w:sz w:val="24"/>
          <w:szCs w:val="20"/>
          <w:lang w:val="it-IT" w:bidi="it-IT"/>
        </w:rPr>
        <w:t xml:space="preserve"> di Nardò al Grande Raccordo Anulare di Roma</w:t>
      </w:r>
    </w:p>
    <w:p w14:paraId="7C3F3916" w14:textId="77777777" w:rsidR="000C77ED" w:rsidRDefault="000C77ED" w:rsidP="006C1A8D">
      <w:pPr>
        <w:pStyle w:val="Titolo1"/>
        <w:rPr>
          <w:lang w:val="it-IT" w:bidi="it-IT"/>
        </w:rPr>
      </w:pPr>
    </w:p>
    <w:p w14:paraId="76B74535" w14:textId="2F0701C7" w:rsidR="00C962D3" w:rsidRPr="00510B02" w:rsidRDefault="008327FC" w:rsidP="006C1A8D">
      <w:pPr>
        <w:pStyle w:val="Titolo1"/>
        <w:rPr>
          <w:lang w:val="it-IT" w:bidi="it-IT"/>
        </w:rPr>
      </w:pPr>
      <w:r>
        <w:rPr>
          <w:lang w:val="it-IT" w:bidi="it-IT"/>
        </w:rPr>
        <w:t>N</w:t>
      </w:r>
      <w:r w:rsidR="000C77ED">
        <w:rPr>
          <w:lang w:val="it-IT" w:bidi="it-IT"/>
        </w:rPr>
        <w:t>uova CLA</w:t>
      </w:r>
      <w:r>
        <w:rPr>
          <w:lang w:val="it-IT" w:bidi="it-IT"/>
        </w:rPr>
        <w:t xml:space="preserve"> </w:t>
      </w:r>
      <w:r w:rsidR="000F47B6">
        <w:rPr>
          <w:lang w:val="it-IT" w:bidi="it-IT"/>
        </w:rPr>
        <w:t>2</w:t>
      </w:r>
      <w:r w:rsidR="0074784C">
        <w:rPr>
          <w:lang w:val="it-IT" w:bidi="it-IT"/>
        </w:rPr>
        <w:t>50</w:t>
      </w:r>
      <w:r w:rsidR="000F47B6">
        <w:rPr>
          <w:lang w:val="it-IT" w:bidi="it-IT"/>
        </w:rPr>
        <w:t xml:space="preserve">+ </w:t>
      </w:r>
      <w:r>
        <w:rPr>
          <w:lang w:val="it-IT" w:bidi="it-IT"/>
        </w:rPr>
        <w:t xml:space="preserve">conquista il GRA: </w:t>
      </w:r>
      <w:r w:rsidR="00286ABA">
        <w:rPr>
          <w:lang w:val="it-IT" w:bidi="it-IT"/>
        </w:rPr>
        <w:t>10</w:t>
      </w:r>
      <w:r w:rsidR="000C77ED">
        <w:rPr>
          <w:lang w:val="it-IT" w:bidi="it-IT"/>
        </w:rPr>
        <w:t xml:space="preserve"> giri e </w:t>
      </w:r>
      <w:r w:rsidR="00F36C3F">
        <w:rPr>
          <w:lang w:val="it-IT" w:bidi="it-IT"/>
        </w:rPr>
        <w:t xml:space="preserve">oltre </w:t>
      </w:r>
      <w:r w:rsidR="00286ABA">
        <w:rPr>
          <w:lang w:val="it-IT" w:bidi="it-IT"/>
        </w:rPr>
        <w:t>700</w:t>
      </w:r>
      <w:r w:rsidR="000C77ED">
        <w:rPr>
          <w:lang w:val="it-IT" w:bidi="it-IT"/>
        </w:rPr>
        <w:t xml:space="preserve"> km con un pieno di energia </w:t>
      </w:r>
    </w:p>
    <w:p w14:paraId="421B2D93" w14:textId="77777777" w:rsidR="003B5759" w:rsidRPr="0070249C" w:rsidRDefault="003B5759" w:rsidP="00955E91">
      <w:pPr>
        <w:pStyle w:val="02Flietextbold"/>
        <w:spacing w:line="360" w:lineRule="auto"/>
        <w:rPr>
          <w:lang w:val="it-IT"/>
        </w:rPr>
      </w:pPr>
    </w:p>
    <w:p w14:paraId="3C70575B" w14:textId="491A3BA4" w:rsidR="007F4E21" w:rsidRDefault="00F07639" w:rsidP="007F4E21">
      <w:pPr>
        <w:rPr>
          <w:rFonts w:ascii="MB Corpo S Text Office" w:eastAsia="MS Mincho" w:hAnsi="MB Corpo S Text Office" w:cs="Times New Roman"/>
        </w:rPr>
      </w:pPr>
      <w:r>
        <w:rPr>
          <w:b/>
          <w:lang w:bidi="it-IT"/>
        </w:rPr>
        <w:t>La</w:t>
      </w:r>
      <w:r w:rsidR="00BB7A6B">
        <w:rPr>
          <w:b/>
          <w:lang w:bidi="it-IT"/>
        </w:rPr>
        <w:t xml:space="preserve"> Casa di Stoccarda ha </w:t>
      </w:r>
      <w:r w:rsidR="008327FC">
        <w:rPr>
          <w:b/>
          <w:lang w:bidi="it-IT"/>
        </w:rPr>
        <w:t>vinto</w:t>
      </w:r>
      <w:r w:rsidR="00BB7A6B">
        <w:rPr>
          <w:b/>
          <w:lang w:bidi="it-IT"/>
        </w:rPr>
        <w:t xml:space="preserve"> la sua sfida full electric ai due anelli di asfalto </w:t>
      </w:r>
      <w:r w:rsidR="006E36D1">
        <w:rPr>
          <w:b/>
          <w:lang w:bidi="it-IT"/>
        </w:rPr>
        <w:t xml:space="preserve">più </w:t>
      </w:r>
      <w:r w:rsidR="00BB7A6B">
        <w:rPr>
          <w:b/>
          <w:lang w:bidi="it-IT"/>
        </w:rPr>
        <w:t>impegnativi del Paese</w:t>
      </w:r>
      <w:r w:rsidR="003C72D2">
        <w:rPr>
          <w:b/>
          <w:lang w:bidi="it-IT"/>
        </w:rPr>
        <w:t xml:space="preserve">. </w:t>
      </w:r>
      <w:r w:rsidR="008327FC">
        <w:rPr>
          <w:b/>
          <w:lang w:bidi="it-IT"/>
        </w:rPr>
        <w:t>D</w:t>
      </w:r>
      <w:r w:rsidR="003C72D2">
        <w:rPr>
          <w:b/>
          <w:lang w:bidi="it-IT"/>
        </w:rPr>
        <w:t xml:space="preserve">opo i 25 record segnati </w:t>
      </w:r>
      <w:r>
        <w:rPr>
          <w:b/>
          <w:lang w:bidi="it-IT"/>
        </w:rPr>
        <w:t xml:space="preserve">dal CONCEPT AMG GT XX </w:t>
      </w:r>
      <w:r w:rsidR="003C72D2">
        <w:rPr>
          <w:b/>
          <w:lang w:bidi="it-IT"/>
        </w:rPr>
        <w:t xml:space="preserve">sulla </w:t>
      </w:r>
      <w:r>
        <w:rPr>
          <w:b/>
          <w:lang w:bidi="it-IT"/>
        </w:rPr>
        <w:t xml:space="preserve">leggendaria </w:t>
      </w:r>
      <w:r w:rsidR="003C72D2">
        <w:rPr>
          <w:b/>
          <w:lang w:bidi="it-IT"/>
        </w:rPr>
        <w:t>pista di Nardò, che ha</w:t>
      </w:r>
      <w:r w:rsidR="008327FC">
        <w:rPr>
          <w:b/>
          <w:lang w:bidi="it-IT"/>
        </w:rPr>
        <w:t>nno</w:t>
      </w:r>
      <w:r w:rsidR="003C72D2">
        <w:rPr>
          <w:b/>
          <w:lang w:bidi="it-IT"/>
        </w:rPr>
        <w:t xml:space="preserve"> messo in luce </w:t>
      </w:r>
      <w:r>
        <w:rPr>
          <w:b/>
          <w:lang w:bidi="it-IT"/>
        </w:rPr>
        <w:t>l’incredibile livello tecnologico e l’enorme potenziale dei motori elettrici</w:t>
      </w:r>
      <w:r w:rsidR="008327FC" w:rsidRPr="008327FC">
        <w:rPr>
          <w:b/>
          <w:lang w:bidi="it-IT"/>
        </w:rPr>
        <w:t xml:space="preserve"> nel mondo delle alte prestazioni</w:t>
      </w:r>
      <w:r>
        <w:rPr>
          <w:b/>
          <w:lang w:bidi="it-IT"/>
        </w:rPr>
        <w:t>, la sfida</w:t>
      </w:r>
      <w:r w:rsidR="000C77ED">
        <w:rPr>
          <w:b/>
          <w:lang w:bidi="it-IT"/>
        </w:rPr>
        <w:t xml:space="preserve"> </w:t>
      </w:r>
      <w:r w:rsidR="008327FC">
        <w:rPr>
          <w:b/>
          <w:lang w:bidi="it-IT"/>
        </w:rPr>
        <w:t>è arrivata</w:t>
      </w:r>
      <w:r w:rsidR="000C77ED">
        <w:rPr>
          <w:b/>
          <w:lang w:bidi="it-IT"/>
        </w:rPr>
        <w:t xml:space="preserve"> nella Città Eterna</w:t>
      </w:r>
      <w:r w:rsidR="008327FC">
        <w:rPr>
          <w:b/>
          <w:lang w:bidi="it-IT"/>
        </w:rPr>
        <w:t>,</w:t>
      </w:r>
      <w:r>
        <w:rPr>
          <w:b/>
          <w:lang w:bidi="it-IT"/>
        </w:rPr>
        <w:t xml:space="preserve"> </w:t>
      </w:r>
      <w:r w:rsidR="000C77ED">
        <w:rPr>
          <w:b/>
          <w:lang w:bidi="it-IT"/>
        </w:rPr>
        <w:t>a bordo della nuova CLA</w:t>
      </w:r>
      <w:r w:rsidR="008327FC">
        <w:rPr>
          <w:b/>
          <w:lang w:bidi="it-IT"/>
        </w:rPr>
        <w:t>,</w:t>
      </w:r>
      <w:r w:rsidR="000C77ED">
        <w:rPr>
          <w:b/>
          <w:lang w:bidi="it-IT"/>
        </w:rPr>
        <w:t xml:space="preserve"> </w:t>
      </w:r>
      <w:r w:rsidR="00A40DB3">
        <w:rPr>
          <w:b/>
          <w:lang w:bidi="it-IT"/>
        </w:rPr>
        <w:t>per affrontare il</w:t>
      </w:r>
      <w:r w:rsidR="007F4E21">
        <w:rPr>
          <w:b/>
          <w:lang w:bidi="it-IT"/>
        </w:rPr>
        <w:t xml:space="preserve"> famigerato anello del</w:t>
      </w:r>
      <w:r>
        <w:rPr>
          <w:b/>
          <w:lang w:bidi="it-IT"/>
        </w:rPr>
        <w:t xml:space="preserve"> GRA, il Grande Raccordo Anulare di Roma</w:t>
      </w:r>
      <w:r w:rsidR="000C77ED">
        <w:rPr>
          <w:b/>
          <w:lang w:bidi="it-IT"/>
        </w:rPr>
        <w:t>. Un confronto</w:t>
      </w:r>
      <w:r>
        <w:rPr>
          <w:b/>
          <w:lang w:bidi="it-IT"/>
        </w:rPr>
        <w:t xml:space="preserve"> con la guida 100% elettrica nella vita di tutti i giorni</w:t>
      </w:r>
      <w:r w:rsidR="00A40DB3">
        <w:rPr>
          <w:b/>
          <w:lang w:bidi="it-IT"/>
        </w:rPr>
        <w:t xml:space="preserve">, </w:t>
      </w:r>
      <w:r>
        <w:rPr>
          <w:b/>
          <w:lang w:bidi="it-IT"/>
        </w:rPr>
        <w:t>dove i record sono da ricercare nell’efficienza, l’autonomia</w:t>
      </w:r>
      <w:r w:rsidR="000C77ED">
        <w:rPr>
          <w:b/>
          <w:lang w:bidi="it-IT"/>
        </w:rPr>
        <w:t>,</w:t>
      </w:r>
      <w:r>
        <w:rPr>
          <w:b/>
          <w:lang w:bidi="it-IT"/>
        </w:rPr>
        <w:t xml:space="preserve"> la velocità di ricarica e il comfort. </w:t>
      </w:r>
      <w:r w:rsidR="000C77ED">
        <w:rPr>
          <w:b/>
          <w:lang w:bidi="it-IT"/>
        </w:rPr>
        <w:t>Una long</w:t>
      </w:r>
      <w:r w:rsidR="00A40DB3">
        <w:rPr>
          <w:b/>
          <w:lang w:bidi="it-IT"/>
        </w:rPr>
        <w:t>-</w:t>
      </w:r>
      <w:r w:rsidR="000C77ED">
        <w:rPr>
          <w:b/>
          <w:lang w:bidi="it-IT"/>
        </w:rPr>
        <w:t>run</w:t>
      </w:r>
      <w:r w:rsidR="00286ABA">
        <w:rPr>
          <w:b/>
          <w:lang w:bidi="it-IT"/>
        </w:rPr>
        <w:t>, validata da</w:t>
      </w:r>
      <w:r w:rsidR="00CD3F96">
        <w:rPr>
          <w:b/>
          <w:lang w:bidi="it-IT"/>
        </w:rPr>
        <w:t xml:space="preserve">l team istruttori </w:t>
      </w:r>
      <w:r w:rsidR="00286ABA">
        <w:rPr>
          <w:b/>
          <w:lang w:bidi="it-IT"/>
        </w:rPr>
        <w:t xml:space="preserve">di </w:t>
      </w:r>
      <w:r w:rsidR="006D0D63" w:rsidRPr="006D0D63">
        <w:rPr>
          <w:b/>
          <w:lang w:bidi="it-IT"/>
        </w:rPr>
        <w:t>Guida Sicura ACI Vallelunga</w:t>
      </w:r>
      <w:r w:rsidR="00286ABA">
        <w:rPr>
          <w:b/>
          <w:lang w:bidi="it-IT"/>
        </w:rPr>
        <w:t xml:space="preserve">, </w:t>
      </w:r>
      <w:r w:rsidR="00A40DB3">
        <w:rPr>
          <w:b/>
          <w:lang w:bidi="it-IT"/>
        </w:rPr>
        <w:t>in cui la nuova CLA ha perco</w:t>
      </w:r>
      <w:r w:rsidR="00A40DB3" w:rsidRPr="00286ABA">
        <w:rPr>
          <w:b/>
          <w:lang w:bidi="it-IT"/>
        </w:rPr>
        <w:t xml:space="preserve">rso </w:t>
      </w:r>
      <w:r w:rsidR="00F36C3F" w:rsidRPr="00286ABA">
        <w:rPr>
          <w:b/>
          <w:lang w:bidi="it-IT"/>
        </w:rPr>
        <w:t>oltre 700</w:t>
      </w:r>
      <w:r w:rsidR="00A40DB3" w:rsidRPr="00286ABA">
        <w:rPr>
          <w:b/>
          <w:lang w:bidi="it-IT"/>
        </w:rPr>
        <w:t xml:space="preserve"> km, coprendo ben </w:t>
      </w:r>
      <w:r w:rsidR="00F36C3F" w:rsidRPr="00286ABA">
        <w:rPr>
          <w:b/>
          <w:lang w:bidi="it-IT"/>
        </w:rPr>
        <w:t>10 giri</w:t>
      </w:r>
      <w:r w:rsidR="00A40DB3" w:rsidRPr="00286ABA">
        <w:rPr>
          <w:b/>
          <w:lang w:bidi="it-IT"/>
        </w:rPr>
        <w:t xml:space="preserve"> del Grande Raccordo Anulare di Roma</w:t>
      </w:r>
      <w:r w:rsidR="00286ABA" w:rsidRPr="00286ABA">
        <w:rPr>
          <w:b/>
          <w:lang w:bidi="it-IT"/>
        </w:rPr>
        <w:t>, ad una velocità media di 8</w:t>
      </w:r>
      <w:r w:rsidR="00286ABA">
        <w:rPr>
          <w:b/>
          <w:lang w:bidi="it-IT"/>
        </w:rPr>
        <w:t>5</w:t>
      </w:r>
      <w:r w:rsidR="00286ABA" w:rsidRPr="00286ABA">
        <w:rPr>
          <w:b/>
          <w:lang w:bidi="it-IT"/>
        </w:rPr>
        <w:t xml:space="preserve"> km/h, </w:t>
      </w:r>
      <w:r w:rsidR="00F36C3F" w:rsidRPr="00286ABA">
        <w:rPr>
          <w:b/>
          <w:lang w:bidi="it-IT"/>
        </w:rPr>
        <w:t xml:space="preserve">lasciando nella batteria un’autonomia residua di </w:t>
      </w:r>
      <w:r w:rsidR="00286ABA" w:rsidRPr="00286ABA">
        <w:rPr>
          <w:b/>
          <w:lang w:bidi="it-IT"/>
        </w:rPr>
        <w:t>30</w:t>
      </w:r>
      <w:r w:rsidR="00F36C3F" w:rsidRPr="00286ABA">
        <w:rPr>
          <w:b/>
          <w:lang w:bidi="it-IT"/>
        </w:rPr>
        <w:t xml:space="preserve"> km</w:t>
      </w:r>
      <w:r w:rsidR="00A40DB3" w:rsidRPr="00286ABA">
        <w:rPr>
          <w:b/>
          <w:lang w:bidi="it-IT"/>
        </w:rPr>
        <w:t>.</w:t>
      </w:r>
      <w:r w:rsidR="00F36C3F">
        <w:rPr>
          <w:b/>
          <w:lang w:bidi="it-IT"/>
        </w:rPr>
        <w:t xml:space="preserve"> </w:t>
      </w:r>
      <w:r w:rsidR="008327FC">
        <w:rPr>
          <w:b/>
          <w:lang w:bidi="it-IT"/>
        </w:rPr>
        <w:t>U</w:t>
      </w:r>
      <w:r>
        <w:rPr>
          <w:b/>
          <w:lang w:bidi="it-IT"/>
        </w:rPr>
        <w:t xml:space="preserve">na vera </w:t>
      </w:r>
      <w:r w:rsidR="007F4E21" w:rsidRPr="007F4E21">
        <w:rPr>
          <w:b/>
          <w:lang w:bidi="it-IT"/>
        </w:rPr>
        <w:t>‘one-litre car’ dell'era elettrica</w:t>
      </w:r>
      <w:r w:rsidR="007F4E21">
        <w:rPr>
          <w:b/>
          <w:lang w:bidi="it-IT"/>
        </w:rPr>
        <w:t xml:space="preserve"> che </w:t>
      </w:r>
      <w:r w:rsidR="007F4E21" w:rsidRPr="007F4E21">
        <w:rPr>
          <w:b/>
          <w:lang w:bidi="it-IT"/>
        </w:rPr>
        <w:t>porta la mobilità elettrica nella vita quotidiana a un nuovo livello</w:t>
      </w:r>
      <w:r w:rsidR="007F4E21">
        <w:rPr>
          <w:b/>
          <w:lang w:bidi="it-IT"/>
        </w:rPr>
        <w:t xml:space="preserve"> grazie ad un’autonomia </w:t>
      </w:r>
      <w:r w:rsidR="00286ABA" w:rsidRPr="007F4E21">
        <w:rPr>
          <w:b/>
          <w:lang w:bidi="it-IT"/>
        </w:rPr>
        <w:t>WLTP</w:t>
      </w:r>
      <w:r w:rsidR="007F4E21" w:rsidRPr="007F4E21">
        <w:rPr>
          <w:b/>
          <w:lang w:bidi="it-IT"/>
        </w:rPr>
        <w:t xml:space="preserve"> </w:t>
      </w:r>
      <w:r w:rsidR="00286ABA">
        <w:rPr>
          <w:b/>
          <w:lang w:bidi="it-IT"/>
        </w:rPr>
        <w:t xml:space="preserve">di </w:t>
      </w:r>
      <w:r w:rsidR="007F4E21" w:rsidRPr="007F4E21">
        <w:rPr>
          <w:b/>
          <w:lang w:bidi="it-IT"/>
        </w:rPr>
        <w:t xml:space="preserve">792 chilometri </w:t>
      </w:r>
      <w:r w:rsidR="007F4E21">
        <w:rPr>
          <w:b/>
          <w:lang w:bidi="it-IT"/>
        </w:rPr>
        <w:t xml:space="preserve">e un’architettura </w:t>
      </w:r>
      <w:r w:rsidR="007F4E21" w:rsidRPr="00A36296">
        <w:rPr>
          <w:rFonts w:ascii="MB Corpo S Text Office" w:eastAsia="MS Mincho" w:hAnsi="MB Corpo S Text Office" w:cs="Times New Roman"/>
        </w:rPr>
        <w:t xml:space="preserve">elettrica a 800 volt </w:t>
      </w:r>
      <w:r w:rsidR="007F4E21">
        <w:rPr>
          <w:rFonts w:ascii="MB Corpo S Text Office" w:eastAsia="MS Mincho" w:hAnsi="MB Corpo S Text Office" w:cs="Times New Roman"/>
        </w:rPr>
        <w:t xml:space="preserve">che </w:t>
      </w:r>
      <w:r w:rsidR="007F4E21" w:rsidRPr="00A36296">
        <w:rPr>
          <w:rFonts w:ascii="MB Corpo S Text Office" w:eastAsia="MS Mincho" w:hAnsi="MB Corpo S Text Office" w:cs="Times New Roman"/>
        </w:rPr>
        <w:t xml:space="preserve">rende </w:t>
      </w:r>
      <w:r w:rsidR="007F4E21">
        <w:rPr>
          <w:rFonts w:ascii="MB Corpo S Text Office" w:eastAsia="MS Mincho" w:hAnsi="MB Corpo S Text Office" w:cs="Times New Roman"/>
        </w:rPr>
        <w:t>i tempi di ricarica molto vicini a quelli di un tradizionale</w:t>
      </w:r>
      <w:r w:rsidR="007F4E21" w:rsidRPr="00A36296">
        <w:rPr>
          <w:rFonts w:ascii="MB Corpo S Text Office" w:eastAsia="MS Mincho" w:hAnsi="MB Corpo S Text Office" w:cs="Times New Roman"/>
        </w:rPr>
        <w:t xml:space="preserve"> rifornimento di carburante</w:t>
      </w:r>
      <w:r w:rsidR="007F4E21">
        <w:rPr>
          <w:rFonts w:ascii="MB Corpo S Text Office" w:eastAsia="MS Mincho" w:hAnsi="MB Corpo S Text Office" w:cs="Times New Roman"/>
        </w:rPr>
        <w:t xml:space="preserve">. </w:t>
      </w:r>
      <w:r w:rsidR="00554209">
        <w:rPr>
          <w:rFonts w:ascii="MB Corpo S Text Office" w:eastAsia="MS Mincho" w:hAnsi="MB Corpo S Text Office" w:cs="Times New Roman"/>
        </w:rPr>
        <w:t xml:space="preserve">Un’assoluta protagonista della mobilità elettrica che proprio in questi giorni si prepara al debutto nella rete di concessionarie della Stella. </w:t>
      </w:r>
    </w:p>
    <w:p w14:paraId="2DE53867" w14:textId="77777777" w:rsidR="007F4E21" w:rsidRDefault="007F4E21" w:rsidP="007F4E21">
      <w:pPr>
        <w:rPr>
          <w:rFonts w:ascii="MB Corpo S Text Office" w:eastAsia="MS Mincho" w:hAnsi="MB Corpo S Text Office" w:cs="Times New Roman"/>
        </w:rPr>
      </w:pPr>
    </w:p>
    <w:p w14:paraId="014FDD08" w14:textId="1C58DDEE" w:rsidR="00D02E90" w:rsidRDefault="00F36C3F" w:rsidP="00D02E90">
      <w:r w:rsidRPr="00286ABA">
        <w:t>10</w:t>
      </w:r>
      <w:r w:rsidR="00A40DB3" w:rsidRPr="00286ABA">
        <w:t xml:space="preserve"> giri</w:t>
      </w:r>
      <w:r w:rsidR="00286ABA">
        <w:t>,</w:t>
      </w:r>
      <w:r w:rsidR="00A40DB3" w:rsidRPr="00286ABA">
        <w:t xml:space="preserve"> per un totale di </w:t>
      </w:r>
      <w:r w:rsidRPr="00286ABA">
        <w:t>oltre 700</w:t>
      </w:r>
      <w:r w:rsidR="00A40DB3" w:rsidRPr="00286ABA">
        <w:t xml:space="preserve"> km ad una velocità media di </w:t>
      </w:r>
      <w:r w:rsidR="00286ABA" w:rsidRPr="00286ABA">
        <w:t>85</w:t>
      </w:r>
      <w:r w:rsidR="00A40DB3" w:rsidRPr="00286ABA">
        <w:t xml:space="preserve"> km/h,</w:t>
      </w:r>
      <w:r w:rsidR="00B240CB" w:rsidRPr="00286ABA">
        <w:t xml:space="preserve"> con un solo pieno di energia</w:t>
      </w:r>
      <w:r w:rsidR="000F47B6">
        <w:t xml:space="preserve"> e 30</w:t>
      </w:r>
      <w:r w:rsidRPr="00286ABA">
        <w:t xml:space="preserve"> km di autonomia residua</w:t>
      </w:r>
      <w:r w:rsidR="000F47B6">
        <w:t xml:space="preserve">: le elettriche della Stella vincono una nuova ‘sfida dell’anello’: i famigerati 68 chilometri del Grande Raccordo Anulare che circondano la Capitale, croce e delizia degli automobilisti romani e nuovo territorio di conquista per la nuova CLA. Un risultato validato </w:t>
      </w:r>
      <w:r w:rsidR="00CD3F96">
        <w:t xml:space="preserve">dal team istruttori </w:t>
      </w:r>
      <w:r w:rsidR="000F47B6">
        <w:t xml:space="preserve">di </w:t>
      </w:r>
      <w:r w:rsidR="006D0D63" w:rsidRPr="006D0D63">
        <w:t>Guida Sicura ACI Vallelunga</w:t>
      </w:r>
      <w:r w:rsidR="000F47B6">
        <w:t xml:space="preserve">, che hanno seguito per tutta la durata del test le due CLA 250+ coinvolte nella prova. </w:t>
      </w:r>
    </w:p>
    <w:p w14:paraId="6BC46430" w14:textId="77777777" w:rsidR="0058267A" w:rsidRDefault="0058267A" w:rsidP="00D02E90"/>
    <w:p w14:paraId="237AC7C9" w14:textId="451F4501" w:rsidR="0058267A" w:rsidRDefault="0058267A" w:rsidP="008327FC">
      <w:r>
        <w:t>“Festeggiati i record del CONCEPT AMG GT XX sull’anello di Nardò abbiamo pensato che anche noi, quasi tutti giorni, affrontiamo una sfida con un anello altrettanto impegnativo che dal mondo delle alte prestazioni ci porta in una dimensione di guida quotidiana</w:t>
      </w:r>
      <w:r w:rsidR="00B240CB">
        <w:t>,</w:t>
      </w:r>
      <w:r>
        <w:t xml:space="preserve"> in cui sarà presto protagonista la nostra nuova CLA. Un’auto che traduce</w:t>
      </w:r>
      <w:r w:rsidR="00554209">
        <w:t xml:space="preserve"> -</w:t>
      </w:r>
      <w:r>
        <w:t xml:space="preserve"> e in parte eredita </w:t>
      </w:r>
      <w:r w:rsidR="00554209">
        <w:t xml:space="preserve">- </w:t>
      </w:r>
      <w:r>
        <w:t xml:space="preserve">l’investimento tecnologico espresso dal CONCEPT AMG GT XXX in termini di performance, attraverso valori quali </w:t>
      </w:r>
      <w:r w:rsidRPr="0058267A">
        <w:t>efficienza,</w:t>
      </w:r>
      <w:r>
        <w:t xml:space="preserve"> </w:t>
      </w:r>
      <w:r w:rsidRPr="0058267A">
        <w:t>autonomia, velocità di ricarica e comfort.</w:t>
      </w:r>
      <w:r>
        <w:t xml:space="preserve"> Per questo, alla vigilia del lancio </w:t>
      </w:r>
      <w:r w:rsidR="00B240CB">
        <w:t xml:space="preserve">della nuova CLA </w:t>
      </w:r>
      <w:r>
        <w:t>nelle nostre concessionarie</w:t>
      </w:r>
      <w:r w:rsidR="00B240CB">
        <w:t>,</w:t>
      </w:r>
      <w:r>
        <w:t xml:space="preserve"> abbiamo deciso di impegnarla in questa prova che, </w:t>
      </w:r>
      <w:r w:rsidR="000F47B6">
        <w:t xml:space="preserve">oltre a oltre a confermare i valori sorprendenti della CLA, </w:t>
      </w:r>
      <w:r w:rsidR="006E36D1">
        <w:t xml:space="preserve">è </w:t>
      </w:r>
      <w:r>
        <w:t xml:space="preserve">un nuovo omaggio </w:t>
      </w:r>
      <w:r w:rsidR="006E36D1">
        <w:t xml:space="preserve">alle </w:t>
      </w:r>
      <w:r w:rsidR="00B240CB">
        <w:t>tante</w:t>
      </w:r>
      <w:r>
        <w:t xml:space="preserve"> persone che con passione e competenza trasformano </w:t>
      </w:r>
      <w:r w:rsidR="00B240CB">
        <w:t xml:space="preserve">i progressi tecnologici e </w:t>
      </w:r>
      <w:r>
        <w:t xml:space="preserve">l’innovazione in </w:t>
      </w:r>
      <w:r w:rsidR="00B240CB">
        <w:t xml:space="preserve">vere e proprie </w:t>
      </w:r>
      <w:r w:rsidR="00554209">
        <w:t xml:space="preserve">pietre miliari </w:t>
      </w:r>
      <w:r w:rsidR="00B240CB">
        <w:t>nella</w:t>
      </w:r>
      <w:r w:rsidR="00554209">
        <w:t xml:space="preserve"> storia della mobilità.”</w:t>
      </w:r>
    </w:p>
    <w:p w14:paraId="77D297A4" w14:textId="2D064CBF" w:rsidR="00554209" w:rsidRPr="00554209" w:rsidRDefault="00554209" w:rsidP="00554209">
      <w:pPr>
        <w:jc w:val="center"/>
        <w:rPr>
          <w:i/>
          <w:iCs/>
        </w:rPr>
      </w:pPr>
      <w:r w:rsidRPr="00554209">
        <w:rPr>
          <w:i/>
          <w:iCs/>
        </w:rPr>
        <w:t>Marc Langenbrinck Presidente e Amministratore Delegato di Mercedes-Benz Italia</w:t>
      </w:r>
    </w:p>
    <w:p w14:paraId="283D4A27" w14:textId="77777777" w:rsidR="00554209" w:rsidRDefault="00554209" w:rsidP="00554209"/>
    <w:p w14:paraId="52528CAA" w14:textId="5B1A2B09" w:rsidR="00554209" w:rsidRDefault="00554209" w:rsidP="00554209">
      <w:r>
        <w:t xml:space="preserve">Con consumi straordinariamente bassi e un'autonomia impressionante </w:t>
      </w:r>
      <w:r w:rsidR="008327FC">
        <w:t>per</w:t>
      </w:r>
      <w:r>
        <w:t xml:space="preserve"> questo segmento, CLA porta la mobilità elettrica nella vita quotidiana a un nuovo livello</w:t>
      </w:r>
      <w:r w:rsidR="008327FC">
        <w:t xml:space="preserve"> superiore</w:t>
      </w:r>
      <w:r>
        <w:t xml:space="preserve">. I primi modelli ad arrivare sul mercato sono la CLA 250+ con tecnologia EQ (consumo energetico combinato: 14,1-12,2 kWh/100 km | emissioni di </w:t>
      </w:r>
      <w:r>
        <w:lastRenderedPageBreak/>
        <w:t xml:space="preserve">CO₂ combinate: 0 g/km | classe CO₂: A) e la CLA 350 4MATIC con EQ Technology (consumo energetico combinato: 14,7-12,5 kWh/100 km | emissioni di CO₂ combinate: 0 g/km | classe CO₂: A)(3). Con un'autonomia fino a 792 chilometri WLTP³, la CLA 250+ da 200 kW con EQ Technology offre un ampio raggio nella sua categoria. La CLA 350 4MATIC con EQ Technology da 260 kW si posiziona come versione prestazionale all'estremità superiore della gamma di modelli. </w:t>
      </w:r>
    </w:p>
    <w:p w14:paraId="43EB2F13" w14:textId="77777777" w:rsidR="00554209" w:rsidRDefault="00554209" w:rsidP="00554209"/>
    <w:p w14:paraId="3079B329" w14:textId="77777777" w:rsidR="00554209" w:rsidRDefault="00554209" w:rsidP="00554209">
      <w:r>
        <w:t xml:space="preserve">Il sistema a 800 volt può ridurre significativamente i tempi di ricarica in combinazione con la nuova generazione di batterie. La CLA 250 + con EQ Technology può essere ricaricata fino a 325 chilometri in dieci minuti. Per CLA 250+ e la CLA 350 4MATIC è possibile effettuare una ricarica rapida in corrente continua fino a 320 kW. </w:t>
      </w:r>
    </w:p>
    <w:p w14:paraId="47DAFBC5" w14:textId="77777777" w:rsidR="00554209" w:rsidRDefault="00554209" w:rsidP="00554209"/>
    <w:p w14:paraId="36F9802C" w14:textId="77777777" w:rsidR="00554209" w:rsidRDefault="00554209" w:rsidP="00554209">
      <w:r>
        <w:t xml:space="preserve">I nuovi modelli completamente elettrici CLA 250+ e CLA 350 4MATIC sono dotati della variante top delle batterie agli ioni di litio con un contenuto di energia utilizzabile di 85 kWh. Le celle hanno anodi che mescolano ossido di silicio e grafite. Rispetto alla batteria precedente con anodi di grafite convenzionali, la densità energetica gravimetrica è stata aumentata fino al 20%. La densità di energia volumetrica della chimica delle celle è di 680 Wh/l. Il contenuto di cobalto è stato ulteriormente ridotto. La nuova generazione di batterie riduce l'impronta di carbonio di circa il 30% per cella rispetto alla precedente. Questo grazie alle misure di riduzione delle emissioni di carbonio, alla produzione di celle a zero emissioni e all'utilizzo di energia elettrica da fonti rinnovabili nella produzione di anodi, catodi e alloggiamenti delle celle. </w:t>
      </w:r>
    </w:p>
    <w:p w14:paraId="1CB6D607" w14:textId="77777777" w:rsidR="00554209" w:rsidRDefault="00554209" w:rsidP="00554209"/>
    <w:p w14:paraId="2D3D8D4E" w14:textId="77777777" w:rsidR="00554209" w:rsidRDefault="00554209" w:rsidP="00554209">
      <w:r>
        <w:t xml:space="preserve">Il cambio a due velocità sulla trasmissione principale dell'asse posteriore combina dinamismo ed elevata efficienza in tutte le situazioni. La prima marcia consente un'eccellente accelerazione fin dall'inizio, un'elevata capacità di traino e una grande efficienza nel traffico urbano. La seconda marcia è progettata per l'erogazione di potenza alle alte velocità e per un'elevata efficienza in autostrada. Garantisce un'autonomia eccezionale e un grande comfort sulle lunghe distanze. Anche la velocità massima viene raggiunta in seconda marcia </w:t>
      </w:r>
    </w:p>
    <w:p w14:paraId="2D62BD1B" w14:textId="77777777" w:rsidR="00554209" w:rsidRDefault="00554209" w:rsidP="00554209"/>
    <w:p w14:paraId="3FFD917F" w14:textId="77777777" w:rsidR="00554209" w:rsidRDefault="00554209" w:rsidP="00554209">
      <w:r>
        <w:t xml:space="preserve">CLA elettrica è il primo veicolo Mercedes-Benz dotato di pompa di calore aria-aria. Non richiede più la deviazione attraverso un circuito d'acqua e, come cosiddetto modello multi-sorgente, può utilizzare tre fonti di energia in parallelo: il calore di scarto della trasmissione elettrica, la batteria e l'aria ambiente. Utilizzando questo calore ‘gratuito’, la pompa di calore aria-aria contribuisce all'elevata efficienza del CLA. Richiede solo un terzo dell'energia elettrica di cui avrebbe bisogno un riscaldatore ausiliario di pari potenza. </w:t>
      </w:r>
    </w:p>
    <w:p w14:paraId="7DC3830F" w14:textId="77777777" w:rsidR="00554209" w:rsidRDefault="00554209" w:rsidP="00554209"/>
    <w:p w14:paraId="5087D30E" w14:textId="77777777" w:rsidR="00554209" w:rsidRDefault="00554209" w:rsidP="00554209">
      <w:r>
        <w:t xml:space="preserve">I modelli completamente elettrici svolgono un ruolo fondamentale nell'attuazione della strategia di sostenibilità di Mercedes-Benz. Tuttavia, i desideri e le esigenze di mobilità dei clienti nelle diverse regioni del mondo determinano il ritmo di questa trasformazione. Verso la fine dell'anno, la nuova CLA sarà disponibile anche come ibrida con tecnologia a 48 volt e motore elettrico integrato nella trasmissione. L'architettura modulare della famiglia di modelli CLA consente a Mercedes-Benz la massima flessibilità nel concetto di propulsione e nella produzione. Il modernissimo motore a combustione del CLA ibrido sarà inizialmente disponibile in tre livelli di potenza. I clienti potranno scegliere tra la trazione anteriore e la trazione integrale 4MATIC. Il motore elettrico, l'inverter e la trasmissione formano un'unità altamente integrata. Il motore elettrico fornisce un supporto intelligente per l'intero range di velocità. A velocità urbana e quando sono necessari meno di 20 kW, i modelli ibridi possono viaggiare con la sola energia elettrica. La cosiddetta ‘electric cruising’ è possibile fino a una velocità di circa 100 km/h. Una caratteristica speciale del motore a combustione è la sua capacità di recuperare in tutte le otto marce, fino a 25 kW di energia. </w:t>
      </w:r>
    </w:p>
    <w:p w14:paraId="05B89CA0" w14:textId="77777777" w:rsidR="00554209" w:rsidRDefault="00554209" w:rsidP="00554209"/>
    <w:p w14:paraId="165D661E" w14:textId="77777777" w:rsidR="00554209" w:rsidRDefault="00554209" w:rsidP="00554209">
      <w:r>
        <w:t xml:space="preserve">Il passo lungo, gli sbalzi corti e il potente posteriore GT sono un'espressione emotiva di potenza atletica. Le proporzioni sportive dell'auto sono esaltate da una greenhouse bassa, da un cofano lungo scolpito da powerdome e da cerchi di dimensioni importanti. Le spalle muscolose e atletiche della vettura partono dai passaruota anteriori e si estendono fino al posteriore scultoreo. Il chiaro linguaggio del design enfatizza le </w:t>
      </w:r>
      <w:r>
        <w:lastRenderedPageBreak/>
        <w:t xml:space="preserve">superfici scolpite con linee ridotte e raccordi precisi. Se osservate lateralmente, le linee di carattere sulla fiancata creano un interessante gioco di luci e ombre. </w:t>
      </w:r>
    </w:p>
    <w:p w14:paraId="18234506" w14:textId="77777777" w:rsidR="00554209" w:rsidRDefault="00554209" w:rsidP="00554209"/>
    <w:p w14:paraId="1C1BAC88" w14:textId="77777777" w:rsidR="00554209" w:rsidRDefault="00554209" w:rsidP="00554209">
      <w:r>
        <w:t xml:space="preserve">L'iconica e sportiva calandra ad A è stata reinterpretata per l'era elettrica. L'innovativo pannello star pattern senza giunture è completamente illuminato per la prima volta su un veicolo di serie Mercedes-Benz. 142 stelle a LED ad effetto cromato, animate singolarmente, creano una firma distintiva del marchio. Una delle poche differenze visive che contraddistinguono la CLA ibrida è, invece, la classica griglia del radiatore con motivo Mercedes-Benz cromato, incorniciato da una guida luminosa a LED. </w:t>
      </w:r>
    </w:p>
    <w:p w14:paraId="6CB69D78" w14:textId="77777777" w:rsidR="00554209" w:rsidRDefault="00554209" w:rsidP="00554209"/>
    <w:p w14:paraId="34C3EA0C" w14:textId="77777777" w:rsidR="00554209" w:rsidRDefault="00554209" w:rsidP="00554209">
      <w:r>
        <w:t xml:space="preserve">Con i fari MULTIBEAM LED opzionali, le luci diurne assumono la forma di una stella Mercedes-Benz. I fari sono collegati da una fascia luminosa, mentre le luci posteriori sono a forma di stella e unite da un elemento di design illuminato. Questa combinazione conferisce a CLA una presenza visiva forte e unica. Insieme ai fari MULTIBEAM LED opzionali, costituisce la nuova firma luminosa che rende una Mercedes immediatamente riconoscibile in qualsiasi momento del giorno e della notte, una dichiarazione inconfondibile di lusso iconico. I fari LED High Performance di serie presentano un elemento cromato a forma di stella. </w:t>
      </w:r>
    </w:p>
    <w:p w14:paraId="72C89489" w14:textId="77777777" w:rsidR="00554209" w:rsidRDefault="00554209" w:rsidP="00554209"/>
    <w:p w14:paraId="6F66C6DD" w14:textId="12C2F1F5" w:rsidR="00624127" w:rsidRDefault="00554209" w:rsidP="008761D2">
      <w:pPr>
        <w:rPr>
          <w:rFonts w:eastAsia="MB Corpo S Text Office Light" w:cs="MB Corpo S Text Office Light"/>
          <w:color w:val="000000"/>
          <w:szCs w:val="21"/>
          <w:lang w:eastAsia="it-IT"/>
        </w:rPr>
      </w:pPr>
      <w:r w:rsidRPr="00554209">
        <w:rPr>
          <w:rFonts w:eastAsia="MB Corpo S Text Office Light" w:cs="MB Corpo S Text Office Light"/>
          <w:color w:val="000000"/>
          <w:szCs w:val="21"/>
          <w:lang w:eastAsia="it-IT"/>
        </w:rPr>
        <w:t>La nuova CLA è disponibile sul mercato italiano con prezzi a partire da 56.665 euro con la motorizzazione 250+ con tecnologia EQ in versione Advanced. Disponibile al lancio anche la versione 350 4MATIC, con il listino che parte da 62.265. Quattro gli allestimenti disponibili: Advanced, Advanced Plus, Premium, e Premium Plus. Dalla versione Advanced Plus si può scegliere tra l’estetica Progressive e AMG Line. Con le versioni Premium e Premium Plus è disponibile anche l’estetica AMG Line Plus, che impreziosisce la configurazione con pacchetto night, cerchi da 19’’ dedicati, spoiler AMG e cinture di sicurezza rosse.</w:t>
      </w:r>
    </w:p>
    <w:p w14:paraId="36DF7FB9" w14:textId="77777777" w:rsidR="00D86115" w:rsidRDefault="00D86115" w:rsidP="00A8207B">
      <w:pPr>
        <w:pBdr>
          <w:top w:val="nil"/>
          <w:left w:val="nil"/>
          <w:bottom w:val="nil"/>
          <w:right w:val="nil"/>
          <w:between w:val="nil"/>
        </w:pBdr>
        <w:spacing w:line="324" w:lineRule="auto"/>
        <w:rPr>
          <w:rFonts w:eastAsia="MB Corpo S Text Office Light" w:cs="MB Corpo S Text Office Light"/>
          <w:color w:val="000000"/>
          <w:szCs w:val="21"/>
          <w:lang w:eastAsia="it-IT"/>
        </w:rPr>
      </w:pPr>
    </w:p>
    <w:p w14:paraId="27ED196C" w14:textId="206752C8" w:rsidR="00C16E96" w:rsidRDefault="00CB7387" w:rsidP="00A8207B">
      <w:pPr>
        <w:pBdr>
          <w:top w:val="nil"/>
          <w:left w:val="nil"/>
          <w:bottom w:val="nil"/>
          <w:right w:val="nil"/>
          <w:between w:val="nil"/>
        </w:pBdr>
        <w:spacing w:line="324" w:lineRule="auto"/>
        <w:rPr>
          <w:rFonts w:eastAsia="MB Corpo S Text Office Light" w:cs="MB Corpo S Text Office Light"/>
          <w:b/>
          <w:szCs w:val="21"/>
          <w:lang w:eastAsia="it-IT"/>
        </w:rPr>
      </w:pPr>
      <w:r w:rsidRPr="00CB7387">
        <w:rPr>
          <w:rFonts w:eastAsia="MB Corpo S Text Office Light" w:cs="MB Corpo S Text Office Light"/>
          <w:color w:val="000000"/>
          <w:szCs w:val="21"/>
          <w:lang w:eastAsia="it-IT"/>
        </w:rPr>
        <w:t xml:space="preserve">Ulteriori informazioni su: </w:t>
      </w:r>
      <w:r w:rsidRPr="00CB7387">
        <w:rPr>
          <w:rFonts w:eastAsia="MB Corpo S Text Office Light" w:cs="MB Corpo S Text Office Light"/>
          <w:b/>
          <w:color w:val="000000"/>
          <w:szCs w:val="21"/>
          <w:lang w:eastAsia="it-IT"/>
        </w:rPr>
        <w:t>media.mercedes-benz.it</w:t>
      </w:r>
      <w:r w:rsidRPr="00CB7387">
        <w:rPr>
          <w:rFonts w:eastAsia="MB Corpo S Text Office Light" w:cs="MB Corpo S Text Office Light"/>
          <w:color w:val="000000"/>
          <w:szCs w:val="21"/>
          <w:lang w:eastAsia="it-IT"/>
        </w:rPr>
        <w:t xml:space="preserve"> </w:t>
      </w:r>
    </w:p>
    <w:p w14:paraId="1CC5E6DB" w14:textId="77777777" w:rsidR="00840234" w:rsidRDefault="00840234" w:rsidP="00A8207B">
      <w:pPr>
        <w:pBdr>
          <w:top w:val="nil"/>
          <w:left w:val="nil"/>
          <w:bottom w:val="nil"/>
          <w:right w:val="nil"/>
          <w:between w:val="nil"/>
        </w:pBdr>
        <w:spacing w:line="324" w:lineRule="auto"/>
        <w:rPr>
          <w:rFonts w:eastAsia="MB Corpo S Text Office Light" w:cs="MB Corpo S Text Office Light"/>
          <w:b/>
          <w:color w:val="000000"/>
          <w:szCs w:val="21"/>
          <w:lang w:eastAsia="it-IT"/>
        </w:rPr>
      </w:pPr>
    </w:p>
    <w:p w14:paraId="7F774D88" w14:textId="77777777" w:rsidR="000C6B50" w:rsidRPr="002D1375" w:rsidRDefault="000C6B50" w:rsidP="00A8207B">
      <w:pPr>
        <w:pBdr>
          <w:top w:val="nil"/>
          <w:left w:val="nil"/>
          <w:bottom w:val="nil"/>
          <w:right w:val="nil"/>
          <w:between w:val="nil"/>
        </w:pBdr>
        <w:spacing w:line="324" w:lineRule="auto"/>
      </w:pPr>
    </w:p>
    <w:sectPr w:rsidR="000C6B50" w:rsidRPr="002D1375" w:rsidSect="00921565">
      <w:footerReference w:type="default" r:id="rId14"/>
      <w:headerReference w:type="first" r:id="rId15"/>
      <w:footerReference w:type="first" r:id="rId16"/>
      <w:type w:val="continuous"/>
      <w:pgSz w:w="11906" w:h="16838" w:code="9"/>
      <w:pgMar w:top="1418" w:right="652" w:bottom="851" w:left="1361" w:header="1185" w:footer="69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83467" w14:textId="77777777" w:rsidR="00D9422A" w:rsidRPr="00E675DA" w:rsidRDefault="00D9422A" w:rsidP="00764B8C">
      <w:pPr>
        <w:spacing w:line="240" w:lineRule="auto"/>
      </w:pPr>
      <w:r w:rsidRPr="00E675DA">
        <w:separator/>
      </w:r>
    </w:p>
    <w:p w14:paraId="192F28EA" w14:textId="77777777" w:rsidR="00D9422A" w:rsidRDefault="00D9422A"/>
  </w:endnote>
  <w:endnote w:type="continuationSeparator" w:id="0">
    <w:p w14:paraId="0292D20A" w14:textId="77777777" w:rsidR="00D9422A" w:rsidRPr="00E675DA" w:rsidRDefault="00D9422A" w:rsidP="00764B8C">
      <w:pPr>
        <w:spacing w:line="240" w:lineRule="auto"/>
      </w:pPr>
      <w:r w:rsidRPr="00E675DA">
        <w:continuationSeparator/>
      </w:r>
    </w:p>
    <w:p w14:paraId="55908221" w14:textId="77777777" w:rsidR="00D9422A" w:rsidRDefault="00D9422A"/>
  </w:endnote>
  <w:endnote w:type="continuationNotice" w:id="1">
    <w:p w14:paraId="70F64188" w14:textId="77777777" w:rsidR="00D9422A" w:rsidRDefault="00D942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MB Corpo S Text Office">
    <w:panose1 w:val="020B0504050000000004"/>
    <w:charset w:val="00"/>
    <w:family w:val="swiss"/>
    <w:pitch w:val="variable"/>
    <w:sig w:usb0="20000007" w:usb1="00000003" w:usb2="00000000" w:usb3="00000000" w:csb0="00000193" w:csb1="00000000"/>
  </w:font>
  <w:font w:name="CorpoA">
    <w:panose1 w:val="00000000000000000000"/>
    <w:charset w:val="00"/>
    <w:family w:val="auto"/>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Daimler CS Light">
    <w:panose1 w:val="00000000000000000000"/>
    <w:charset w:val="00"/>
    <w:family w:val="auto"/>
    <w:pitch w:val="variable"/>
    <w:sig w:usb0="A00002BF" w:usb1="000060FB" w:usb2="00000000" w:usb3="00000000" w:csb0="0000019F" w:csb1="00000000"/>
  </w:font>
  <w:font w:name="CorpoS">
    <w:panose1 w:val="00000000000000000000"/>
    <w:charset w:val="00"/>
    <w:family w:val="auto"/>
    <w:pitch w:val="variable"/>
    <w:sig w:usb0="A00001AF" w:usb1="100078FB"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E0B02" w14:textId="77777777" w:rsidR="00F31336" w:rsidRDefault="00F31336">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EE36" w14:textId="77777777" w:rsidR="00E33C25" w:rsidRPr="0033780C" w:rsidRDefault="00E33C25" w:rsidP="00B00F20">
    <w:pPr>
      <w:pStyle w:val="09Seitenzahl"/>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Pr="0033780C">
      <w:rPr>
        <w:rStyle w:val="Numeropagina"/>
      </w:rPr>
      <w:t>2</w:t>
    </w:r>
    <w:r w:rsidRPr="0033780C">
      <w:rPr>
        <w:rStyle w:val="Numeropagina"/>
      </w:rPr>
      <w:fldChar w:fldCharType="end"/>
    </w:r>
  </w:p>
  <w:p w14:paraId="7FA1662E" w14:textId="77777777" w:rsidR="00E33C25" w:rsidRDefault="00E33C2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44D81" w14:textId="1CA789A7" w:rsidR="00E33C25" w:rsidRPr="0070249C" w:rsidRDefault="00E33C25">
    <w:pPr>
      <w:rPr>
        <w:rFonts w:cs="MB Corpo S Text Office Light"/>
        <w:noProof/>
        <w:sz w:val="15"/>
        <w:lang w:val="de-DE"/>
      </w:rPr>
    </w:pPr>
    <w:r w:rsidRPr="004B2219">
      <w:rPr>
        <w:rFonts w:cs="MB Corpo S Text Office Light"/>
        <w:noProof/>
        <w:sz w:val="15"/>
        <w:lang w:eastAsia="it-IT"/>
      </w:rPr>
      <mc:AlternateContent>
        <mc:Choice Requires="wps">
          <w:drawing>
            <wp:anchor distT="0" distB="0" distL="0" distR="0" simplePos="0" relativeHeight="251652096" behindDoc="0" locked="0" layoutInCell="1" allowOverlap="1" wp14:anchorId="04C891B7" wp14:editId="3C87BE64">
              <wp:simplePos x="0" y="0"/>
              <wp:positionH relativeFrom="column">
                <wp:posOffset>217170</wp:posOffset>
              </wp:positionH>
              <wp:positionV relativeFrom="page">
                <wp:posOffset>10309860</wp:posOffset>
              </wp:positionV>
              <wp:extent cx="5268595" cy="170815"/>
              <wp:effectExtent l="0" t="0" r="8255" b="63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8595" cy="170815"/>
                      </a:xfrm>
                      <a:prstGeom prst="rect">
                        <a:avLst/>
                      </a:prstGeom>
                      <a:noFill/>
                      <a:ln w="9525">
                        <a:noFill/>
                        <a:miter lim="800000"/>
                        <a:headEnd/>
                        <a:tailEnd/>
                      </a:ln>
                    </wps:spPr>
                    <wps:txbx>
                      <w:txbxContent>
                        <w:p w14:paraId="2F029684" w14:textId="59C2DCD4" w:rsidR="00E33C25" w:rsidRPr="009F04A1" w:rsidRDefault="009F04A1" w:rsidP="0041163E">
                          <w:pPr>
                            <w:spacing w:line="170" w:lineRule="exact"/>
                            <w:rPr>
                              <w:sz w:val="15"/>
                              <w:szCs w:val="15"/>
                            </w:rPr>
                          </w:pPr>
                          <w:r w:rsidRPr="009F04A1">
                            <w:rPr>
                              <w:sz w:val="15"/>
                              <w:szCs w:val="15"/>
                            </w:rPr>
                            <w:t>e Mercedes-Benz sono marchi registrati di Daimler AG, Stoccarda, Germania.</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C891B7" id="_x0000_t202" coordsize="21600,21600" o:spt="202" path="m,l,21600r21600,l21600,xe">
              <v:stroke joinstyle="miter"/>
              <v:path gradientshapeok="t" o:connecttype="rect"/>
            </v:shapetype>
            <v:shape id="Textfeld 2" o:spid="_x0000_s1026" type="#_x0000_t202" style="position:absolute;margin-left:17.1pt;margin-top:811.8pt;width:414.85pt;height:13.45pt;z-index:251652096;visibility:visible;mso-wrap-style:square;mso-width-percent:0;mso-height-percent:0;mso-wrap-distance-left:0;mso-wrap-distance-top:0;mso-wrap-distance-right:0;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" filled="f" stroked="f">
              <v:textbox inset="0,0,0,0">
                <w:txbxContent>
                  <w:p w14:paraId="2F029684" w14:textId="59C2DCD4" w:rsidR="00E33C25" w:rsidRPr="009F04A1" w:rsidRDefault="009F04A1" w:rsidP="0041163E">
                    <w:pPr>
                      <w:spacing w:line="170" w:lineRule="exact"/>
                      <w:rPr>
                        <w:sz w:val="15"/>
                        <w:szCs w:val="15"/>
                      </w:rPr>
                    </w:pPr>
                    <w:r w:rsidRPr="009F04A1">
                      <w:rPr>
                        <w:sz w:val="15"/>
                        <w:szCs w:val="15"/>
                      </w:rPr>
                      <w:t>e Mercedes-Benz sono marchi registrati di Daimler AG, Stoccarda, Germania.</w:t>
                    </w:r>
                  </w:p>
                </w:txbxContent>
              </v:textbox>
              <w10:wrap type="square" anchory="page"/>
            </v:shape>
          </w:pict>
        </mc:Fallback>
      </mc:AlternateContent>
    </w:r>
    <w:r w:rsidRPr="004B2219">
      <w:rPr>
        <w:rFonts w:cs="MB Corpo S Text Office Light"/>
        <w:noProof/>
        <w:sz w:val="15"/>
        <w:lang w:eastAsia="it-IT"/>
      </w:rPr>
      <mc:AlternateContent>
        <mc:Choice Requires="wps">
          <w:drawing>
            <wp:anchor distT="0" distB="0" distL="114300" distR="114300" simplePos="0" relativeHeight="251656192" behindDoc="0" locked="0" layoutInCell="1" allowOverlap="1" wp14:anchorId="6FB7D241" wp14:editId="5D777D97">
              <wp:simplePos x="0" y="0"/>
              <wp:positionH relativeFrom="column">
                <wp:posOffset>-683895</wp:posOffset>
              </wp:positionH>
              <wp:positionV relativeFrom="page">
                <wp:posOffset>5356225</wp:posOffset>
              </wp:positionV>
              <wp:extent cx="13970" cy="13970"/>
              <wp:effectExtent l="0" t="0" r="0" b="0"/>
              <wp:wrapNone/>
              <wp:docPr id="8" name="Ellipse 8"/>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3506F2" id="Ellipse 8" o:spid="_x0000_s1026" style="position:absolute;margin-left:-53.85pt;margin-top:421.75pt;width:1.1pt;height:1.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MjqFu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sidRPr="004B2219">
      <w:rPr>
        <w:rFonts w:cs="MB Corpo S Text Office Light"/>
        <w:noProof/>
        <w:sz w:val="15"/>
        <w:lang w:eastAsia="it-IT"/>
      </w:rPr>
      <mc:AlternateContent>
        <mc:Choice Requires="wps">
          <w:drawing>
            <wp:anchor distT="0" distB="0" distL="114300" distR="114300" simplePos="0" relativeHeight="251654144" behindDoc="0" locked="0" layoutInCell="1" allowOverlap="1" wp14:anchorId="69A4BF18" wp14:editId="1241D82A">
              <wp:simplePos x="0" y="0"/>
              <wp:positionH relativeFrom="column">
                <wp:posOffset>-683260</wp:posOffset>
              </wp:positionH>
              <wp:positionV relativeFrom="page">
                <wp:posOffset>7553960</wp:posOffset>
              </wp:positionV>
              <wp:extent cx="14400" cy="14400"/>
              <wp:effectExtent l="0" t="0" r="0" b="0"/>
              <wp:wrapNone/>
              <wp:docPr id="7" name="Ellipse 7"/>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1F4E6C" id="Ellipse 7" o:spid="_x0000_s1026" style="position:absolute;margin-left:-53.8pt;margin-top:594.8pt;width:1.15pt;height:1.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KF1J9m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r w:rsidRPr="004B2219">
      <w:rPr>
        <w:rFonts w:cs="MB Corpo S Text Office Light"/>
        <w:noProof/>
        <w:sz w:val="15"/>
        <w:lang w:eastAsia="it-IT"/>
      </w:rPr>
      <w:drawing>
        <wp:anchor distT="0" distB="0" distL="114300" distR="114300" simplePos="0" relativeHeight="251651072" behindDoc="1" locked="0" layoutInCell="1" allowOverlap="1" wp14:anchorId="76F70E83" wp14:editId="030E7431">
          <wp:simplePos x="0" y="0"/>
          <wp:positionH relativeFrom="page">
            <wp:posOffset>859790</wp:posOffset>
          </wp:positionH>
          <wp:positionV relativeFrom="page">
            <wp:posOffset>10275570</wp:posOffset>
          </wp:positionV>
          <wp:extent cx="183600" cy="183600"/>
          <wp:effectExtent l="0" t="0" r="6985" b="6985"/>
          <wp:wrapNone/>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67271" w14:textId="18621BF2" w:rsidR="00E33C25" w:rsidRPr="0033780C" w:rsidRDefault="00E33C25" w:rsidP="00B00F20">
    <w:pPr>
      <w:pStyle w:val="09Seitenzahl"/>
      <w:framePr w:wrap="around"/>
    </w:pPr>
    <w:r w:rsidRPr="0033780C">
      <w:t xml:space="preserve">Seite </w:t>
    </w:r>
    <w:r w:rsidRPr="0033780C">
      <w:rPr>
        <w:rStyle w:val="Numeropagina"/>
      </w:rPr>
      <w:fldChar w:fldCharType="begin"/>
    </w:r>
    <w:r w:rsidRPr="0033780C">
      <w:rPr>
        <w:rStyle w:val="Numeropagina"/>
      </w:rPr>
      <w:instrText xml:space="preserve"> PAGE </w:instrText>
    </w:r>
    <w:r w:rsidRPr="0033780C">
      <w:rPr>
        <w:rStyle w:val="Numeropagina"/>
      </w:rPr>
      <w:fldChar w:fldCharType="separate"/>
    </w:r>
    <w:r w:rsidR="00D02E90">
      <w:rPr>
        <w:rStyle w:val="Numeropagina"/>
      </w:rPr>
      <w:t>2</w:t>
    </w:r>
    <w:r w:rsidRPr="0033780C">
      <w:rPr>
        <w:rStyle w:val="Numeropagina"/>
      </w:rPr>
      <w:fldChar w:fldCharType="end"/>
    </w:r>
  </w:p>
  <w:p w14:paraId="74E13223" w14:textId="77777777" w:rsidR="00E33C25" w:rsidRDefault="00E33C25"/>
  <w:p w14:paraId="7E4D67CA" w14:textId="77777777" w:rsidR="00E33C25" w:rsidRDefault="00E33C2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A2EC9" w14:textId="77777777" w:rsidR="00E33C25" w:rsidRDefault="00E33C25">
    <w:r>
      <w:rPr>
        <w:noProof/>
        <w:lang w:eastAsia="it-IT"/>
      </w:rPr>
      <mc:AlternateContent>
        <mc:Choice Requires="wps">
          <w:drawing>
            <wp:anchor distT="0" distB="0" distL="0" distR="0" simplePos="0" relativeHeight="251661312" behindDoc="0" locked="0" layoutInCell="1" allowOverlap="1" wp14:anchorId="5439D17F" wp14:editId="6F09DD61">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09D9BE9C" w14:textId="77777777" w:rsidR="00E33C25" w:rsidRPr="0070249C" w:rsidRDefault="00E33C25" w:rsidP="00B46C3C">
                          <w:pPr>
                            <w:pStyle w:val="08Fubereich"/>
                            <w:rPr>
                              <w:lang w:val="de-DE"/>
                            </w:rPr>
                          </w:pPr>
                          <w:r w:rsidRPr="0070249C">
                            <w:rPr>
                              <w:lang w:val="de-DE"/>
                            </w:rPr>
                            <w:t>und Mercedes-Benz sind eingetragene Marken der Daimler AG, Stuttgart, Deutschland.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439D17F" id="_x0000_t202" coordsize="21600,21600" o:spt="202" path="m,l,21600r21600,l21600,xe">
              <v:stroke joinstyle="miter"/>
              <v:path gradientshapeok="t" o:connecttype="rect"/>
            </v:shapetype>
            <v:shape id="_x0000_s1027" type="#_x0000_t202" style="position:absolute;margin-left:85.35pt;margin-top:811.4pt;width:289.7pt;height:11.0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" filled="f" stroked="f">
              <v:textbox inset="0,0,0,0">
                <w:txbxContent>
                  <w:p w14:paraId="09D9BE9C" w14:textId="77777777" w:rsidR="00E33C25" w:rsidRPr="0070249C" w:rsidRDefault="00E33C25" w:rsidP="00B46C3C">
                    <w:pPr>
                      <w:pStyle w:val="08Fubereich"/>
                      <w:rPr>
                        <w:lang w:val="de-DE"/>
                      </w:rPr>
                    </w:pPr>
                    <w:r w:rsidRPr="0070249C">
                      <w:rPr>
                        <w:lang w:val="de-DE"/>
                      </w:rPr>
                      <w:t>und Mercedes-Benz sind eingetragene Marken der Daimler AG, Stuttgart, Deutschland.</w:t>
                    </w:r>
                  </w:p>
                </w:txbxContent>
              </v:textbox>
              <w10:wrap type="square" anchorx="page" anchory="page"/>
            </v:shape>
          </w:pict>
        </mc:Fallback>
      </mc:AlternateContent>
    </w:r>
    <w:r>
      <w:rPr>
        <w:noProof/>
        <w:lang w:eastAsia="it-IT"/>
      </w:rPr>
      <w:drawing>
        <wp:anchor distT="0" distB="0" distL="114300" distR="114300" simplePos="0" relativeHeight="251660288" behindDoc="1" locked="0" layoutInCell="1" allowOverlap="1" wp14:anchorId="71DC131C" wp14:editId="687EBFEE">
          <wp:simplePos x="0" y="0"/>
          <wp:positionH relativeFrom="page">
            <wp:posOffset>860425</wp:posOffset>
          </wp:positionH>
          <wp:positionV relativeFrom="page">
            <wp:posOffset>10275570</wp:posOffset>
          </wp:positionV>
          <wp:extent cx="183600" cy="183600"/>
          <wp:effectExtent l="0" t="0" r="6985" b="6985"/>
          <wp:wrapNone/>
          <wp:docPr id="192" name="Grafik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58240" behindDoc="0" locked="0" layoutInCell="1" allowOverlap="1" wp14:anchorId="07EC2868" wp14:editId="61960AAA">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DBA64D" id="Ellipse 3" o:spid="_x0000_s1026" style="position:absolute;margin-left:-53.85pt;margin-top:421.75pt;width:1.1pt;height:1.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" fillcolor="black [3213]" stroked="f" strokeweight="1pt">
              <v:stroke joinstyle="miter"/>
              <w10:wrap anchory="page"/>
            </v:oval>
          </w:pict>
        </mc:Fallback>
      </mc:AlternateContent>
    </w:r>
    <w:r>
      <w:rPr>
        <w:noProof/>
        <w:lang w:eastAsia="it-IT"/>
      </w:rPr>
      <mc:AlternateContent>
        <mc:Choice Requires="wps">
          <w:drawing>
            <wp:anchor distT="0" distB="0" distL="114300" distR="114300" simplePos="0" relativeHeight="251657216" behindDoc="0" locked="0" layoutInCell="1" allowOverlap="1" wp14:anchorId="0FA2941C" wp14:editId="5424099A">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FB2740" id="Ellipse 4" o:spid="_x0000_s1026" style="position:absolute;margin-left:-53.8pt;margin-top:594.8pt;width:1.15pt;height:1.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BA7C8" w14:textId="77777777" w:rsidR="00D9422A" w:rsidRPr="00E675DA" w:rsidRDefault="00D9422A" w:rsidP="00764B8C">
      <w:pPr>
        <w:spacing w:line="240" w:lineRule="auto"/>
      </w:pPr>
      <w:r w:rsidRPr="00E675DA">
        <w:separator/>
      </w:r>
    </w:p>
    <w:p w14:paraId="6660630B" w14:textId="77777777" w:rsidR="00D9422A" w:rsidRDefault="00D9422A"/>
  </w:footnote>
  <w:footnote w:type="continuationSeparator" w:id="0">
    <w:p w14:paraId="01E6D530" w14:textId="77777777" w:rsidR="00D9422A" w:rsidRPr="00E675DA" w:rsidRDefault="00D9422A" w:rsidP="00764B8C">
      <w:pPr>
        <w:spacing w:line="240" w:lineRule="auto"/>
      </w:pPr>
      <w:r w:rsidRPr="00E675DA">
        <w:continuationSeparator/>
      </w:r>
    </w:p>
    <w:p w14:paraId="0F8D4F82" w14:textId="77777777" w:rsidR="00D9422A" w:rsidRDefault="00D9422A"/>
  </w:footnote>
  <w:footnote w:type="continuationNotice" w:id="1">
    <w:p w14:paraId="37293C9C" w14:textId="77777777" w:rsidR="00D9422A" w:rsidRDefault="00D9422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8D0B5" w14:textId="77777777" w:rsidR="00F31336" w:rsidRDefault="00F31336">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701E3" w14:textId="322B132F" w:rsidR="003628D7" w:rsidRDefault="003628D7">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E20AB" w14:textId="13C9721A" w:rsidR="00E33C25" w:rsidRDefault="00521D9F">
    <w:r>
      <w:rPr>
        <w:noProof/>
        <w:lang w:eastAsia="it-IT"/>
      </w:rPr>
      <w:drawing>
        <wp:anchor distT="0" distB="0" distL="114300" distR="114300" simplePos="0" relativeHeight="251653120" behindDoc="1" locked="0" layoutInCell="1" allowOverlap="1" wp14:anchorId="28C5BADB" wp14:editId="17315DFC">
          <wp:simplePos x="0" y="0"/>
          <wp:positionH relativeFrom="page">
            <wp:align>center</wp:align>
          </wp:positionH>
          <wp:positionV relativeFrom="margin">
            <wp:posOffset>-381000</wp:posOffset>
          </wp:positionV>
          <wp:extent cx="720000" cy="720000"/>
          <wp:effectExtent l="0" t="0" r="4445" b="4445"/>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B7387">
      <w:rPr>
        <w:noProof/>
        <w:lang w:eastAsia="it-IT"/>
      </w:rPr>
      <w:drawing>
        <wp:anchor distT="0" distB="0" distL="114300" distR="114300" simplePos="0" relativeHeight="251668480" behindDoc="0" locked="0" layoutInCell="1" hidden="0" allowOverlap="1" wp14:anchorId="5A0343C4" wp14:editId="3EA965FA">
          <wp:simplePos x="0" y="0"/>
          <wp:positionH relativeFrom="column">
            <wp:posOffset>4564380</wp:posOffset>
          </wp:positionH>
          <wp:positionV relativeFrom="paragraph">
            <wp:posOffset>1002665</wp:posOffset>
          </wp:positionV>
          <wp:extent cx="1080135" cy="123825"/>
          <wp:effectExtent l="0" t="0" r="0" b="0"/>
          <wp:wrapNone/>
          <wp:docPr id="231" name="image1.png" descr="MB-word-mark_p_1C"/>
          <wp:cNvGraphicFramePr/>
          <a:graphic xmlns:a="http://schemas.openxmlformats.org/drawingml/2006/main">
            <a:graphicData uri="http://schemas.openxmlformats.org/drawingml/2006/picture">
              <pic:pic xmlns:pic="http://schemas.openxmlformats.org/drawingml/2006/picture">
                <pic:nvPicPr>
                  <pic:cNvPr id="0" name="image1.png" descr="MB-word-mark_p_1C"/>
                  <pic:cNvPicPr preferRelativeResize="0"/>
                </pic:nvPicPr>
                <pic:blipFill>
                  <a:blip r:embed="rId2"/>
                  <a:srcRect/>
                  <a:stretch>
                    <a:fillRect/>
                  </a:stretch>
                </pic:blipFill>
                <pic:spPr>
                  <a:xfrm>
                    <a:off x="0" y="0"/>
                    <a:ext cx="1080135" cy="123825"/>
                  </a:xfrm>
                  <a:prstGeom prst="rect">
                    <a:avLst/>
                  </a:prstGeom>
                  <a:ln/>
                </pic:spPr>
              </pic:pic>
            </a:graphicData>
          </a:graphic>
        </wp:anchor>
      </w:drawing>
    </w:r>
    <w:r w:rsidR="00E33C25">
      <w:rPr>
        <w:noProof/>
        <w:lang w:eastAsia="it-IT"/>
      </w:rPr>
      <mc:AlternateContent>
        <mc:Choice Requires="wps">
          <w:drawing>
            <wp:anchor distT="0" distB="0" distL="114300" distR="114300" simplePos="0" relativeHeight="251655168" behindDoc="0" locked="0" layoutInCell="1" allowOverlap="1" wp14:anchorId="01D294E0" wp14:editId="2A70BD1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F5ECE3" id="Ellipse 9" o:spid="_x0000_s1026" style="position:absolute;margin-left:-53.75pt;margin-top:297.2pt;width:1.1pt;height: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" fillcolor="black [3213]" stroked="f" strokeweight="1pt">
              <v:stroke joinstyle="miter"/>
              <w10:wrap anchory="page"/>
            </v:oval>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6381B" w14:textId="77777777" w:rsidR="00E33C25" w:rsidRDefault="00E33C25" w:rsidP="00B46C3C">
    <w:pPr>
      <w:spacing w:line="20" w:lineRule="exact"/>
    </w:pPr>
    <w:r>
      <w:rPr>
        <w:noProof/>
        <w:lang w:eastAsia="it-IT"/>
      </w:rPr>
      <w:drawing>
        <wp:anchor distT="0" distB="0" distL="114300" distR="114300" simplePos="0" relativeHeight="251662336" behindDoc="1" locked="0" layoutInCell="1" allowOverlap="1" wp14:anchorId="0CF6BB9A" wp14:editId="5C8C205D">
          <wp:simplePos x="0" y="0"/>
          <wp:positionH relativeFrom="page">
            <wp:posOffset>3423920</wp:posOffset>
          </wp:positionH>
          <wp:positionV relativeFrom="page">
            <wp:posOffset>539115</wp:posOffset>
          </wp:positionV>
          <wp:extent cx="720000" cy="720000"/>
          <wp:effectExtent l="0" t="0" r="4445" b="4445"/>
          <wp:wrapNone/>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it-IT"/>
      </w:rPr>
      <mc:AlternateContent>
        <mc:Choice Requires="wps">
          <w:drawing>
            <wp:anchor distT="0" distB="0" distL="114300" distR="114300" simplePos="0" relativeHeight="251659264" behindDoc="0" locked="0" layoutInCell="1" allowOverlap="1" wp14:anchorId="1FFE2F76" wp14:editId="06C28235">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EF5AE9" id="Ellipse 1" o:spid="_x0000_s1026" style="position:absolute;margin-left:-53.75pt;margin-top:297.2pt;width:1.1pt;height:1.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B2849E7"/>
    <w:multiLevelType w:val="hybridMultilevel"/>
    <w:tmpl w:val="A852EA6E"/>
    <w:lvl w:ilvl="0" w:tplc="06CE8004">
      <w:start w:val="125"/>
      <w:numFmt w:val="bullet"/>
      <w:lvlText w:val=""/>
      <w:lvlJc w:val="left"/>
      <w:pPr>
        <w:ind w:left="720" w:hanging="360"/>
      </w:pPr>
      <w:rPr>
        <w:rFonts w:ascii="Symbol" w:eastAsiaTheme="majorEastAsia" w:hAnsi="Symbol"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0B5A68"/>
    <w:multiLevelType w:val="hybridMultilevel"/>
    <w:tmpl w:val="30F0D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566640E"/>
    <w:multiLevelType w:val="hybridMultilevel"/>
    <w:tmpl w:val="5BBA5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947261E"/>
    <w:multiLevelType w:val="multilevel"/>
    <w:tmpl w:val="04070023"/>
    <w:lvl w:ilvl="0">
      <w:start w:val="1"/>
      <w:numFmt w:val="upperRoman"/>
      <w:lvlText w:val="Articolo %1."/>
      <w:lvlJc w:val="left"/>
      <w:pPr>
        <w:ind w:left="0" w:firstLine="0"/>
      </w:pPr>
    </w:lvl>
    <w:lvl w:ilvl="1">
      <w:start w:val="1"/>
      <w:numFmt w:val="decimalZero"/>
      <w:isLgl/>
      <w:lvlText w:val="Sezion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220869530">
    <w:abstractNumId w:val="9"/>
  </w:num>
  <w:num w:numId="2" w16cid:durableId="667171686">
    <w:abstractNumId w:val="8"/>
  </w:num>
  <w:num w:numId="3" w16cid:durableId="1726638704">
    <w:abstractNumId w:val="7"/>
  </w:num>
  <w:num w:numId="4" w16cid:durableId="1662267494">
    <w:abstractNumId w:val="6"/>
  </w:num>
  <w:num w:numId="5" w16cid:durableId="584849451">
    <w:abstractNumId w:val="5"/>
  </w:num>
  <w:num w:numId="6" w16cid:durableId="1918174977">
    <w:abstractNumId w:val="4"/>
  </w:num>
  <w:num w:numId="7" w16cid:durableId="1132944054">
    <w:abstractNumId w:val="3"/>
  </w:num>
  <w:num w:numId="8" w16cid:durableId="1574465554">
    <w:abstractNumId w:val="2"/>
  </w:num>
  <w:num w:numId="9" w16cid:durableId="244917324">
    <w:abstractNumId w:val="1"/>
  </w:num>
  <w:num w:numId="10" w16cid:durableId="1729062009">
    <w:abstractNumId w:val="0"/>
  </w:num>
  <w:num w:numId="11" w16cid:durableId="1277523198">
    <w:abstractNumId w:val="15"/>
  </w:num>
  <w:num w:numId="12" w16cid:durableId="803891357">
    <w:abstractNumId w:val="10"/>
  </w:num>
  <w:num w:numId="13" w16cid:durableId="1137186631">
    <w:abstractNumId w:val="16"/>
  </w:num>
  <w:num w:numId="14" w16cid:durableId="687024699">
    <w:abstractNumId w:val="14"/>
  </w:num>
  <w:num w:numId="15" w16cid:durableId="147290051">
    <w:abstractNumId w:val="13"/>
  </w:num>
  <w:num w:numId="16" w16cid:durableId="829366894">
    <w:abstractNumId w:val="11"/>
  </w:num>
  <w:num w:numId="17" w16cid:durableId="16083881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de-DE" w:vendorID="64" w:dllVersion="4096" w:nlCheck="1" w:checkStyle="0"/>
  <w:activeWritingStyle w:appName="MSWord" w:lang="en-GB" w:vendorID="64" w:dllVersion="4096" w:nlCheck="1" w:checkStyle="0"/>
  <w:activeWritingStyle w:appName="MSWord" w:lang="it-IT" w:vendorID="64" w:dllVersion="6" w:nlCheck="1" w:checkStyle="0"/>
  <w:activeWritingStyle w:appName="MSWord" w:lang="it-IT" w:vendorID="64" w:dllVersion="4096" w:nlCheck="1" w:checkStyle="0"/>
  <w:activeWritingStyle w:appName="MSWord" w:lang="it-IT" w:vendorID="64" w:dllVersion="0" w:nlCheck="1" w:checkStyle="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6CA"/>
    <w:rsid w:val="00000C4C"/>
    <w:rsid w:val="00002924"/>
    <w:rsid w:val="000049B1"/>
    <w:rsid w:val="00005566"/>
    <w:rsid w:val="00007C8A"/>
    <w:rsid w:val="00010949"/>
    <w:rsid w:val="00010C57"/>
    <w:rsid w:val="00012E3D"/>
    <w:rsid w:val="000220A0"/>
    <w:rsid w:val="00022BF1"/>
    <w:rsid w:val="000302C1"/>
    <w:rsid w:val="0003135C"/>
    <w:rsid w:val="000324D6"/>
    <w:rsid w:val="00033CCA"/>
    <w:rsid w:val="00041674"/>
    <w:rsid w:val="000417C7"/>
    <w:rsid w:val="000430A9"/>
    <w:rsid w:val="00044F7C"/>
    <w:rsid w:val="00045A88"/>
    <w:rsid w:val="0005313B"/>
    <w:rsid w:val="00060587"/>
    <w:rsid w:val="000648CA"/>
    <w:rsid w:val="00065ABC"/>
    <w:rsid w:val="00067845"/>
    <w:rsid w:val="00076793"/>
    <w:rsid w:val="00081305"/>
    <w:rsid w:val="00085551"/>
    <w:rsid w:val="0008775F"/>
    <w:rsid w:val="00090FF3"/>
    <w:rsid w:val="0009608E"/>
    <w:rsid w:val="000A0022"/>
    <w:rsid w:val="000A02B6"/>
    <w:rsid w:val="000A2465"/>
    <w:rsid w:val="000A2C49"/>
    <w:rsid w:val="000A33A6"/>
    <w:rsid w:val="000B1ECF"/>
    <w:rsid w:val="000B4EA9"/>
    <w:rsid w:val="000B5B8C"/>
    <w:rsid w:val="000C1CA3"/>
    <w:rsid w:val="000C2C40"/>
    <w:rsid w:val="000C6A17"/>
    <w:rsid w:val="000C6B50"/>
    <w:rsid w:val="000C77ED"/>
    <w:rsid w:val="000D3BB6"/>
    <w:rsid w:val="000D4085"/>
    <w:rsid w:val="000E15A9"/>
    <w:rsid w:val="000E2F84"/>
    <w:rsid w:val="000E368C"/>
    <w:rsid w:val="000F11E2"/>
    <w:rsid w:val="000F47B6"/>
    <w:rsid w:val="000F756E"/>
    <w:rsid w:val="00105167"/>
    <w:rsid w:val="0011610D"/>
    <w:rsid w:val="001166BE"/>
    <w:rsid w:val="001214B4"/>
    <w:rsid w:val="0012549C"/>
    <w:rsid w:val="00125598"/>
    <w:rsid w:val="00136D20"/>
    <w:rsid w:val="00142368"/>
    <w:rsid w:val="001510D5"/>
    <w:rsid w:val="001545A7"/>
    <w:rsid w:val="0016022B"/>
    <w:rsid w:val="0016279C"/>
    <w:rsid w:val="0016534C"/>
    <w:rsid w:val="001674C7"/>
    <w:rsid w:val="0017699C"/>
    <w:rsid w:val="0018388D"/>
    <w:rsid w:val="001850C2"/>
    <w:rsid w:val="00185B2E"/>
    <w:rsid w:val="00190106"/>
    <w:rsid w:val="00191B43"/>
    <w:rsid w:val="001952DA"/>
    <w:rsid w:val="00197D3D"/>
    <w:rsid w:val="001A20AA"/>
    <w:rsid w:val="001A3EDE"/>
    <w:rsid w:val="001A4704"/>
    <w:rsid w:val="001A4941"/>
    <w:rsid w:val="001A59E4"/>
    <w:rsid w:val="001A77C7"/>
    <w:rsid w:val="001C39E9"/>
    <w:rsid w:val="001C51AE"/>
    <w:rsid w:val="001C6E57"/>
    <w:rsid w:val="001D1108"/>
    <w:rsid w:val="001D1528"/>
    <w:rsid w:val="001D259B"/>
    <w:rsid w:val="001D6C8A"/>
    <w:rsid w:val="001E2F63"/>
    <w:rsid w:val="001E6229"/>
    <w:rsid w:val="001E7A33"/>
    <w:rsid w:val="001F4E25"/>
    <w:rsid w:val="0020403C"/>
    <w:rsid w:val="002056C6"/>
    <w:rsid w:val="00206BC3"/>
    <w:rsid w:val="0021019E"/>
    <w:rsid w:val="002103A3"/>
    <w:rsid w:val="0021193A"/>
    <w:rsid w:val="00214E5B"/>
    <w:rsid w:val="00216079"/>
    <w:rsid w:val="0022182A"/>
    <w:rsid w:val="00225E7D"/>
    <w:rsid w:val="00227935"/>
    <w:rsid w:val="00227CAB"/>
    <w:rsid w:val="002305F7"/>
    <w:rsid w:val="002307D8"/>
    <w:rsid w:val="00230EAB"/>
    <w:rsid w:val="002348CF"/>
    <w:rsid w:val="00235959"/>
    <w:rsid w:val="002379A5"/>
    <w:rsid w:val="00240957"/>
    <w:rsid w:val="0024352B"/>
    <w:rsid w:val="00252D39"/>
    <w:rsid w:val="0025439F"/>
    <w:rsid w:val="002545C3"/>
    <w:rsid w:val="00254DDE"/>
    <w:rsid w:val="002550D3"/>
    <w:rsid w:val="00256711"/>
    <w:rsid w:val="00261137"/>
    <w:rsid w:val="002637E3"/>
    <w:rsid w:val="002646A1"/>
    <w:rsid w:val="0026544B"/>
    <w:rsid w:val="00270D6E"/>
    <w:rsid w:val="002732BA"/>
    <w:rsid w:val="00273DB9"/>
    <w:rsid w:val="002741C7"/>
    <w:rsid w:val="00280370"/>
    <w:rsid w:val="00280C66"/>
    <w:rsid w:val="002811E8"/>
    <w:rsid w:val="00286706"/>
    <w:rsid w:val="00286ABA"/>
    <w:rsid w:val="002878BB"/>
    <w:rsid w:val="002926ED"/>
    <w:rsid w:val="00294774"/>
    <w:rsid w:val="0029513C"/>
    <w:rsid w:val="002A49B6"/>
    <w:rsid w:val="002A6DA1"/>
    <w:rsid w:val="002A7520"/>
    <w:rsid w:val="002B27E5"/>
    <w:rsid w:val="002B319A"/>
    <w:rsid w:val="002B3A8B"/>
    <w:rsid w:val="002C201B"/>
    <w:rsid w:val="002C4828"/>
    <w:rsid w:val="002C5C33"/>
    <w:rsid w:val="002C78A6"/>
    <w:rsid w:val="002C7DBE"/>
    <w:rsid w:val="002D1375"/>
    <w:rsid w:val="002D3D23"/>
    <w:rsid w:val="002D5F65"/>
    <w:rsid w:val="002E3DE5"/>
    <w:rsid w:val="002E4F91"/>
    <w:rsid w:val="002F69FB"/>
    <w:rsid w:val="00300A41"/>
    <w:rsid w:val="003064B1"/>
    <w:rsid w:val="0030672E"/>
    <w:rsid w:val="00307252"/>
    <w:rsid w:val="003128AF"/>
    <w:rsid w:val="00313D39"/>
    <w:rsid w:val="00314720"/>
    <w:rsid w:val="00321C29"/>
    <w:rsid w:val="00323554"/>
    <w:rsid w:val="00323BB4"/>
    <w:rsid w:val="00323C50"/>
    <w:rsid w:val="003266BF"/>
    <w:rsid w:val="00331EB3"/>
    <w:rsid w:val="00331F5E"/>
    <w:rsid w:val="0033303A"/>
    <w:rsid w:val="0033361B"/>
    <w:rsid w:val="00333A1D"/>
    <w:rsid w:val="0033780C"/>
    <w:rsid w:val="00337BA1"/>
    <w:rsid w:val="003400B7"/>
    <w:rsid w:val="00343147"/>
    <w:rsid w:val="00351E77"/>
    <w:rsid w:val="00353422"/>
    <w:rsid w:val="003626A9"/>
    <w:rsid w:val="003628D7"/>
    <w:rsid w:val="003644EF"/>
    <w:rsid w:val="00367D65"/>
    <w:rsid w:val="003721C5"/>
    <w:rsid w:val="00374B74"/>
    <w:rsid w:val="00374CCB"/>
    <w:rsid w:val="003753CD"/>
    <w:rsid w:val="003841D6"/>
    <w:rsid w:val="00384364"/>
    <w:rsid w:val="0038797C"/>
    <w:rsid w:val="00390932"/>
    <w:rsid w:val="003957E9"/>
    <w:rsid w:val="00395C38"/>
    <w:rsid w:val="003968AF"/>
    <w:rsid w:val="00397B7C"/>
    <w:rsid w:val="003A0B70"/>
    <w:rsid w:val="003A50A8"/>
    <w:rsid w:val="003A540B"/>
    <w:rsid w:val="003A569D"/>
    <w:rsid w:val="003A7C32"/>
    <w:rsid w:val="003B12CF"/>
    <w:rsid w:val="003B246D"/>
    <w:rsid w:val="003B45C7"/>
    <w:rsid w:val="003B5089"/>
    <w:rsid w:val="003B5759"/>
    <w:rsid w:val="003B5A16"/>
    <w:rsid w:val="003B6B4F"/>
    <w:rsid w:val="003C2563"/>
    <w:rsid w:val="003C31E9"/>
    <w:rsid w:val="003C47FB"/>
    <w:rsid w:val="003C510C"/>
    <w:rsid w:val="003C72D2"/>
    <w:rsid w:val="003D1AC2"/>
    <w:rsid w:val="003D3D54"/>
    <w:rsid w:val="003D42B9"/>
    <w:rsid w:val="003D4430"/>
    <w:rsid w:val="003D49A9"/>
    <w:rsid w:val="003D5595"/>
    <w:rsid w:val="003E0660"/>
    <w:rsid w:val="003E638C"/>
    <w:rsid w:val="003E7B02"/>
    <w:rsid w:val="003F06DB"/>
    <w:rsid w:val="003F33E4"/>
    <w:rsid w:val="003F3AF1"/>
    <w:rsid w:val="00404C65"/>
    <w:rsid w:val="00405A0F"/>
    <w:rsid w:val="00406312"/>
    <w:rsid w:val="00410740"/>
    <w:rsid w:val="0041163E"/>
    <w:rsid w:val="0041435B"/>
    <w:rsid w:val="00415A0A"/>
    <w:rsid w:val="00416D50"/>
    <w:rsid w:val="00423F78"/>
    <w:rsid w:val="00425145"/>
    <w:rsid w:val="00432094"/>
    <w:rsid w:val="004354D2"/>
    <w:rsid w:val="004361F4"/>
    <w:rsid w:val="00460D04"/>
    <w:rsid w:val="00465A43"/>
    <w:rsid w:val="00465FEC"/>
    <w:rsid w:val="00466C40"/>
    <w:rsid w:val="00471EED"/>
    <w:rsid w:val="00477589"/>
    <w:rsid w:val="00482070"/>
    <w:rsid w:val="004820BC"/>
    <w:rsid w:val="00486250"/>
    <w:rsid w:val="00492791"/>
    <w:rsid w:val="00492F19"/>
    <w:rsid w:val="00493954"/>
    <w:rsid w:val="00496814"/>
    <w:rsid w:val="00497679"/>
    <w:rsid w:val="004A5B9B"/>
    <w:rsid w:val="004B2219"/>
    <w:rsid w:val="004B4319"/>
    <w:rsid w:val="004B4913"/>
    <w:rsid w:val="004B657D"/>
    <w:rsid w:val="004C03FA"/>
    <w:rsid w:val="004C222A"/>
    <w:rsid w:val="004C4D0E"/>
    <w:rsid w:val="004C539B"/>
    <w:rsid w:val="004C7D88"/>
    <w:rsid w:val="004D0D60"/>
    <w:rsid w:val="004D6095"/>
    <w:rsid w:val="004F0D1D"/>
    <w:rsid w:val="004F1D5F"/>
    <w:rsid w:val="004F34DB"/>
    <w:rsid w:val="004F3C85"/>
    <w:rsid w:val="004F3DC0"/>
    <w:rsid w:val="004F77E8"/>
    <w:rsid w:val="004F7B19"/>
    <w:rsid w:val="00500AB1"/>
    <w:rsid w:val="005017E2"/>
    <w:rsid w:val="0050322E"/>
    <w:rsid w:val="00505716"/>
    <w:rsid w:val="00506E45"/>
    <w:rsid w:val="00510B02"/>
    <w:rsid w:val="00511A08"/>
    <w:rsid w:val="00521D9F"/>
    <w:rsid w:val="005239CF"/>
    <w:rsid w:val="00523D53"/>
    <w:rsid w:val="00525B17"/>
    <w:rsid w:val="005275F5"/>
    <w:rsid w:val="005313A7"/>
    <w:rsid w:val="00531884"/>
    <w:rsid w:val="00545EB9"/>
    <w:rsid w:val="00550767"/>
    <w:rsid w:val="00554209"/>
    <w:rsid w:val="005557B8"/>
    <w:rsid w:val="00555AC8"/>
    <w:rsid w:val="00555FB1"/>
    <w:rsid w:val="00560593"/>
    <w:rsid w:val="00565B96"/>
    <w:rsid w:val="00577339"/>
    <w:rsid w:val="005778E0"/>
    <w:rsid w:val="0058267A"/>
    <w:rsid w:val="00583336"/>
    <w:rsid w:val="00584BA5"/>
    <w:rsid w:val="0058606D"/>
    <w:rsid w:val="00586C1A"/>
    <w:rsid w:val="00587059"/>
    <w:rsid w:val="00587D31"/>
    <w:rsid w:val="00591918"/>
    <w:rsid w:val="00592B7D"/>
    <w:rsid w:val="00593BFD"/>
    <w:rsid w:val="00597148"/>
    <w:rsid w:val="005A4D93"/>
    <w:rsid w:val="005B3744"/>
    <w:rsid w:val="005B3AB2"/>
    <w:rsid w:val="005C4F7C"/>
    <w:rsid w:val="005D5575"/>
    <w:rsid w:val="005D7605"/>
    <w:rsid w:val="005E4519"/>
    <w:rsid w:val="005E4752"/>
    <w:rsid w:val="005E587B"/>
    <w:rsid w:val="005E6941"/>
    <w:rsid w:val="005F372F"/>
    <w:rsid w:val="005F4DEC"/>
    <w:rsid w:val="005F5FD9"/>
    <w:rsid w:val="005F69F1"/>
    <w:rsid w:val="005F6D0C"/>
    <w:rsid w:val="00605EA4"/>
    <w:rsid w:val="00611096"/>
    <w:rsid w:val="00623619"/>
    <w:rsid w:val="00623C90"/>
    <w:rsid w:val="00624127"/>
    <w:rsid w:val="00627CFB"/>
    <w:rsid w:val="00633DCD"/>
    <w:rsid w:val="00634590"/>
    <w:rsid w:val="006353C7"/>
    <w:rsid w:val="006377AF"/>
    <w:rsid w:val="00644D35"/>
    <w:rsid w:val="00645A3E"/>
    <w:rsid w:val="00645B89"/>
    <w:rsid w:val="0064602D"/>
    <w:rsid w:val="00646269"/>
    <w:rsid w:val="006462C0"/>
    <w:rsid w:val="006508A3"/>
    <w:rsid w:val="00654259"/>
    <w:rsid w:val="0066070D"/>
    <w:rsid w:val="006619AF"/>
    <w:rsid w:val="006703D4"/>
    <w:rsid w:val="00670D3C"/>
    <w:rsid w:val="00680599"/>
    <w:rsid w:val="00685435"/>
    <w:rsid w:val="00692F69"/>
    <w:rsid w:val="00697428"/>
    <w:rsid w:val="006A0350"/>
    <w:rsid w:val="006A1772"/>
    <w:rsid w:val="006A2760"/>
    <w:rsid w:val="006A4E11"/>
    <w:rsid w:val="006A6374"/>
    <w:rsid w:val="006B10CE"/>
    <w:rsid w:val="006B680E"/>
    <w:rsid w:val="006C14AB"/>
    <w:rsid w:val="006C1A8D"/>
    <w:rsid w:val="006C2B49"/>
    <w:rsid w:val="006C3353"/>
    <w:rsid w:val="006C3897"/>
    <w:rsid w:val="006D09FA"/>
    <w:rsid w:val="006D0D63"/>
    <w:rsid w:val="006D1D83"/>
    <w:rsid w:val="006D2718"/>
    <w:rsid w:val="006E36D1"/>
    <w:rsid w:val="006E7B08"/>
    <w:rsid w:val="006F0D2F"/>
    <w:rsid w:val="006F12B8"/>
    <w:rsid w:val="006F3FD4"/>
    <w:rsid w:val="006F6CDF"/>
    <w:rsid w:val="0070249C"/>
    <w:rsid w:val="00704BD1"/>
    <w:rsid w:val="0070600D"/>
    <w:rsid w:val="0070639B"/>
    <w:rsid w:val="00706DE1"/>
    <w:rsid w:val="00713F84"/>
    <w:rsid w:val="00714146"/>
    <w:rsid w:val="00714D86"/>
    <w:rsid w:val="0072027A"/>
    <w:rsid w:val="00722CD0"/>
    <w:rsid w:val="00724DB8"/>
    <w:rsid w:val="00733DA6"/>
    <w:rsid w:val="00735384"/>
    <w:rsid w:val="00735825"/>
    <w:rsid w:val="00735AB3"/>
    <w:rsid w:val="007401F2"/>
    <w:rsid w:val="00742093"/>
    <w:rsid w:val="007423F4"/>
    <w:rsid w:val="007426F2"/>
    <w:rsid w:val="00744DDB"/>
    <w:rsid w:val="0074784C"/>
    <w:rsid w:val="00751366"/>
    <w:rsid w:val="00752583"/>
    <w:rsid w:val="00752F5C"/>
    <w:rsid w:val="00754E62"/>
    <w:rsid w:val="00756AA4"/>
    <w:rsid w:val="00760003"/>
    <w:rsid w:val="00763D0B"/>
    <w:rsid w:val="00764B8C"/>
    <w:rsid w:val="0076594F"/>
    <w:rsid w:val="00766C52"/>
    <w:rsid w:val="00772011"/>
    <w:rsid w:val="00772C83"/>
    <w:rsid w:val="00772DF1"/>
    <w:rsid w:val="00776BE1"/>
    <w:rsid w:val="00782FDF"/>
    <w:rsid w:val="007A399D"/>
    <w:rsid w:val="007A7FB2"/>
    <w:rsid w:val="007B0619"/>
    <w:rsid w:val="007B2421"/>
    <w:rsid w:val="007B3348"/>
    <w:rsid w:val="007C16BC"/>
    <w:rsid w:val="007C3667"/>
    <w:rsid w:val="007C617C"/>
    <w:rsid w:val="007D098F"/>
    <w:rsid w:val="007D3666"/>
    <w:rsid w:val="007D4257"/>
    <w:rsid w:val="007D55E0"/>
    <w:rsid w:val="007D56C7"/>
    <w:rsid w:val="007E021D"/>
    <w:rsid w:val="007E51C3"/>
    <w:rsid w:val="007E639B"/>
    <w:rsid w:val="007E6767"/>
    <w:rsid w:val="007E7095"/>
    <w:rsid w:val="007F4E21"/>
    <w:rsid w:val="007F63C8"/>
    <w:rsid w:val="007F7124"/>
    <w:rsid w:val="007F7747"/>
    <w:rsid w:val="00800980"/>
    <w:rsid w:val="0080191D"/>
    <w:rsid w:val="00803B73"/>
    <w:rsid w:val="00807BC1"/>
    <w:rsid w:val="00810DDF"/>
    <w:rsid w:val="00822E1D"/>
    <w:rsid w:val="00825074"/>
    <w:rsid w:val="00825470"/>
    <w:rsid w:val="00830272"/>
    <w:rsid w:val="00831C69"/>
    <w:rsid w:val="00832093"/>
    <w:rsid w:val="008327FC"/>
    <w:rsid w:val="00833A82"/>
    <w:rsid w:val="00836464"/>
    <w:rsid w:val="00840234"/>
    <w:rsid w:val="00841A10"/>
    <w:rsid w:val="00841B87"/>
    <w:rsid w:val="008436BE"/>
    <w:rsid w:val="0084563D"/>
    <w:rsid w:val="00856036"/>
    <w:rsid w:val="00867746"/>
    <w:rsid w:val="008709EF"/>
    <w:rsid w:val="00871EB6"/>
    <w:rsid w:val="008761D2"/>
    <w:rsid w:val="008802EC"/>
    <w:rsid w:val="00881F20"/>
    <w:rsid w:val="00886464"/>
    <w:rsid w:val="008A045E"/>
    <w:rsid w:val="008A15E8"/>
    <w:rsid w:val="008A4968"/>
    <w:rsid w:val="008A72E5"/>
    <w:rsid w:val="008A7B99"/>
    <w:rsid w:val="008B0996"/>
    <w:rsid w:val="008B200A"/>
    <w:rsid w:val="008B5E99"/>
    <w:rsid w:val="008B7997"/>
    <w:rsid w:val="008C3D0B"/>
    <w:rsid w:val="008C6374"/>
    <w:rsid w:val="008E0EFC"/>
    <w:rsid w:val="008E3BEC"/>
    <w:rsid w:val="008E612F"/>
    <w:rsid w:val="00904D7C"/>
    <w:rsid w:val="0090622A"/>
    <w:rsid w:val="009065E5"/>
    <w:rsid w:val="009137EC"/>
    <w:rsid w:val="0091583F"/>
    <w:rsid w:val="009168C1"/>
    <w:rsid w:val="009209A2"/>
    <w:rsid w:val="00921565"/>
    <w:rsid w:val="009223D3"/>
    <w:rsid w:val="0092768E"/>
    <w:rsid w:val="00930331"/>
    <w:rsid w:val="00953097"/>
    <w:rsid w:val="00953742"/>
    <w:rsid w:val="00955E91"/>
    <w:rsid w:val="00971B98"/>
    <w:rsid w:val="009728E7"/>
    <w:rsid w:val="00972E25"/>
    <w:rsid w:val="00975335"/>
    <w:rsid w:val="009774E5"/>
    <w:rsid w:val="00984BDE"/>
    <w:rsid w:val="00992A4D"/>
    <w:rsid w:val="00994687"/>
    <w:rsid w:val="0099468A"/>
    <w:rsid w:val="009A1A64"/>
    <w:rsid w:val="009A2724"/>
    <w:rsid w:val="009A74B4"/>
    <w:rsid w:val="009B027B"/>
    <w:rsid w:val="009B136A"/>
    <w:rsid w:val="009B1BF4"/>
    <w:rsid w:val="009B23EB"/>
    <w:rsid w:val="009B4962"/>
    <w:rsid w:val="009B581A"/>
    <w:rsid w:val="009B7261"/>
    <w:rsid w:val="009C5E31"/>
    <w:rsid w:val="009C6072"/>
    <w:rsid w:val="009C6C28"/>
    <w:rsid w:val="009D5F0B"/>
    <w:rsid w:val="009D7935"/>
    <w:rsid w:val="009E10B2"/>
    <w:rsid w:val="009E2BC8"/>
    <w:rsid w:val="009E36CA"/>
    <w:rsid w:val="009E4564"/>
    <w:rsid w:val="009E467A"/>
    <w:rsid w:val="009E5FC8"/>
    <w:rsid w:val="009F04A1"/>
    <w:rsid w:val="009F10FA"/>
    <w:rsid w:val="009F324D"/>
    <w:rsid w:val="00A00E8E"/>
    <w:rsid w:val="00A01756"/>
    <w:rsid w:val="00A039F0"/>
    <w:rsid w:val="00A146DB"/>
    <w:rsid w:val="00A167F4"/>
    <w:rsid w:val="00A16C4C"/>
    <w:rsid w:val="00A33208"/>
    <w:rsid w:val="00A353A6"/>
    <w:rsid w:val="00A40A05"/>
    <w:rsid w:val="00A40DB3"/>
    <w:rsid w:val="00A46985"/>
    <w:rsid w:val="00A46C55"/>
    <w:rsid w:val="00A46E60"/>
    <w:rsid w:val="00A52355"/>
    <w:rsid w:val="00A527C4"/>
    <w:rsid w:val="00A5566F"/>
    <w:rsid w:val="00A55BC9"/>
    <w:rsid w:val="00A64E47"/>
    <w:rsid w:val="00A66105"/>
    <w:rsid w:val="00A6715B"/>
    <w:rsid w:val="00A707D0"/>
    <w:rsid w:val="00A772C0"/>
    <w:rsid w:val="00A8207B"/>
    <w:rsid w:val="00A82949"/>
    <w:rsid w:val="00A82C96"/>
    <w:rsid w:val="00A83394"/>
    <w:rsid w:val="00A835DF"/>
    <w:rsid w:val="00A84208"/>
    <w:rsid w:val="00A86022"/>
    <w:rsid w:val="00A906CB"/>
    <w:rsid w:val="00A9143F"/>
    <w:rsid w:val="00A93F1B"/>
    <w:rsid w:val="00A955E2"/>
    <w:rsid w:val="00AA0FD0"/>
    <w:rsid w:val="00AA2155"/>
    <w:rsid w:val="00AA3690"/>
    <w:rsid w:val="00AA5104"/>
    <w:rsid w:val="00AA6D9D"/>
    <w:rsid w:val="00AB10EF"/>
    <w:rsid w:val="00AB54BE"/>
    <w:rsid w:val="00AC20C7"/>
    <w:rsid w:val="00AD57E0"/>
    <w:rsid w:val="00AE3400"/>
    <w:rsid w:val="00AE5A94"/>
    <w:rsid w:val="00AF65F1"/>
    <w:rsid w:val="00B00F20"/>
    <w:rsid w:val="00B02746"/>
    <w:rsid w:val="00B05176"/>
    <w:rsid w:val="00B05C62"/>
    <w:rsid w:val="00B05D82"/>
    <w:rsid w:val="00B05F07"/>
    <w:rsid w:val="00B139D0"/>
    <w:rsid w:val="00B16782"/>
    <w:rsid w:val="00B240CB"/>
    <w:rsid w:val="00B253B8"/>
    <w:rsid w:val="00B256BF"/>
    <w:rsid w:val="00B262F7"/>
    <w:rsid w:val="00B27A27"/>
    <w:rsid w:val="00B302A3"/>
    <w:rsid w:val="00B325DD"/>
    <w:rsid w:val="00B33B1A"/>
    <w:rsid w:val="00B37643"/>
    <w:rsid w:val="00B379E0"/>
    <w:rsid w:val="00B40180"/>
    <w:rsid w:val="00B4018D"/>
    <w:rsid w:val="00B42491"/>
    <w:rsid w:val="00B46C3C"/>
    <w:rsid w:val="00B5007B"/>
    <w:rsid w:val="00B506A7"/>
    <w:rsid w:val="00B52EF4"/>
    <w:rsid w:val="00B57555"/>
    <w:rsid w:val="00B60C50"/>
    <w:rsid w:val="00B60DE9"/>
    <w:rsid w:val="00B66E46"/>
    <w:rsid w:val="00B805B1"/>
    <w:rsid w:val="00B82564"/>
    <w:rsid w:val="00B825E3"/>
    <w:rsid w:val="00B86D6D"/>
    <w:rsid w:val="00B90709"/>
    <w:rsid w:val="00BA28D9"/>
    <w:rsid w:val="00BA4091"/>
    <w:rsid w:val="00BA4B56"/>
    <w:rsid w:val="00BA4FFC"/>
    <w:rsid w:val="00BA5F6E"/>
    <w:rsid w:val="00BB4A94"/>
    <w:rsid w:val="00BB5C64"/>
    <w:rsid w:val="00BB66AE"/>
    <w:rsid w:val="00BB7A6B"/>
    <w:rsid w:val="00BC3287"/>
    <w:rsid w:val="00BC3DA8"/>
    <w:rsid w:val="00BC4124"/>
    <w:rsid w:val="00BC4438"/>
    <w:rsid w:val="00BC53C4"/>
    <w:rsid w:val="00BD2AB4"/>
    <w:rsid w:val="00BD2F65"/>
    <w:rsid w:val="00BD301C"/>
    <w:rsid w:val="00BE0A2A"/>
    <w:rsid w:val="00BE72A9"/>
    <w:rsid w:val="00C00C07"/>
    <w:rsid w:val="00C03366"/>
    <w:rsid w:val="00C0478C"/>
    <w:rsid w:val="00C11DEB"/>
    <w:rsid w:val="00C15965"/>
    <w:rsid w:val="00C16186"/>
    <w:rsid w:val="00C168E1"/>
    <w:rsid w:val="00C16E96"/>
    <w:rsid w:val="00C2091A"/>
    <w:rsid w:val="00C20FFF"/>
    <w:rsid w:val="00C217FC"/>
    <w:rsid w:val="00C238B1"/>
    <w:rsid w:val="00C23FA9"/>
    <w:rsid w:val="00C24FD2"/>
    <w:rsid w:val="00C2612C"/>
    <w:rsid w:val="00C303A7"/>
    <w:rsid w:val="00C351F3"/>
    <w:rsid w:val="00C3604C"/>
    <w:rsid w:val="00C36D16"/>
    <w:rsid w:val="00C376AE"/>
    <w:rsid w:val="00C45841"/>
    <w:rsid w:val="00C46B1F"/>
    <w:rsid w:val="00C51AAC"/>
    <w:rsid w:val="00C555D6"/>
    <w:rsid w:val="00C56760"/>
    <w:rsid w:val="00C568AD"/>
    <w:rsid w:val="00C643E7"/>
    <w:rsid w:val="00C66E95"/>
    <w:rsid w:val="00C72C32"/>
    <w:rsid w:val="00C74B30"/>
    <w:rsid w:val="00C76248"/>
    <w:rsid w:val="00C80CD2"/>
    <w:rsid w:val="00C861C0"/>
    <w:rsid w:val="00C90464"/>
    <w:rsid w:val="00C931CB"/>
    <w:rsid w:val="00C962D3"/>
    <w:rsid w:val="00C97106"/>
    <w:rsid w:val="00C971C2"/>
    <w:rsid w:val="00CA0CCF"/>
    <w:rsid w:val="00CA3DA5"/>
    <w:rsid w:val="00CA4E35"/>
    <w:rsid w:val="00CA746A"/>
    <w:rsid w:val="00CB0A62"/>
    <w:rsid w:val="00CB0FE5"/>
    <w:rsid w:val="00CB3347"/>
    <w:rsid w:val="00CB7387"/>
    <w:rsid w:val="00CC01C6"/>
    <w:rsid w:val="00CC079A"/>
    <w:rsid w:val="00CC33F5"/>
    <w:rsid w:val="00CC56D0"/>
    <w:rsid w:val="00CC6D21"/>
    <w:rsid w:val="00CD0233"/>
    <w:rsid w:val="00CD2A75"/>
    <w:rsid w:val="00CD3F96"/>
    <w:rsid w:val="00CD4E84"/>
    <w:rsid w:val="00CE797F"/>
    <w:rsid w:val="00CF1623"/>
    <w:rsid w:val="00CF77A4"/>
    <w:rsid w:val="00D02E90"/>
    <w:rsid w:val="00D03640"/>
    <w:rsid w:val="00D05A9F"/>
    <w:rsid w:val="00D072F2"/>
    <w:rsid w:val="00D100FF"/>
    <w:rsid w:val="00D15C75"/>
    <w:rsid w:val="00D22C1F"/>
    <w:rsid w:val="00D243BC"/>
    <w:rsid w:val="00D341F2"/>
    <w:rsid w:val="00D34E11"/>
    <w:rsid w:val="00D35277"/>
    <w:rsid w:val="00D359B2"/>
    <w:rsid w:val="00D35DA0"/>
    <w:rsid w:val="00D372F7"/>
    <w:rsid w:val="00D43191"/>
    <w:rsid w:val="00D44204"/>
    <w:rsid w:val="00D44EB1"/>
    <w:rsid w:val="00D50A7B"/>
    <w:rsid w:val="00D5216C"/>
    <w:rsid w:val="00D521AF"/>
    <w:rsid w:val="00D5572B"/>
    <w:rsid w:val="00D6312E"/>
    <w:rsid w:val="00D73882"/>
    <w:rsid w:val="00D74D93"/>
    <w:rsid w:val="00D76CF9"/>
    <w:rsid w:val="00D778EC"/>
    <w:rsid w:val="00D80D68"/>
    <w:rsid w:val="00D86115"/>
    <w:rsid w:val="00D93D82"/>
    <w:rsid w:val="00D9422A"/>
    <w:rsid w:val="00D94F60"/>
    <w:rsid w:val="00D95985"/>
    <w:rsid w:val="00DA4D3C"/>
    <w:rsid w:val="00DA4F9E"/>
    <w:rsid w:val="00DB4923"/>
    <w:rsid w:val="00DC2BA3"/>
    <w:rsid w:val="00DD6F38"/>
    <w:rsid w:val="00DE0E90"/>
    <w:rsid w:val="00DE1066"/>
    <w:rsid w:val="00DE2D8F"/>
    <w:rsid w:val="00DE3141"/>
    <w:rsid w:val="00DE4335"/>
    <w:rsid w:val="00DF2FB8"/>
    <w:rsid w:val="00DF5286"/>
    <w:rsid w:val="00DF5858"/>
    <w:rsid w:val="00E01059"/>
    <w:rsid w:val="00E054FD"/>
    <w:rsid w:val="00E2138C"/>
    <w:rsid w:val="00E21867"/>
    <w:rsid w:val="00E21F0E"/>
    <w:rsid w:val="00E22A97"/>
    <w:rsid w:val="00E23DCF"/>
    <w:rsid w:val="00E33C25"/>
    <w:rsid w:val="00E33FC8"/>
    <w:rsid w:val="00E345CF"/>
    <w:rsid w:val="00E432A8"/>
    <w:rsid w:val="00E43787"/>
    <w:rsid w:val="00E43790"/>
    <w:rsid w:val="00E44DB7"/>
    <w:rsid w:val="00E45741"/>
    <w:rsid w:val="00E531C7"/>
    <w:rsid w:val="00E54EA1"/>
    <w:rsid w:val="00E55DD1"/>
    <w:rsid w:val="00E632D2"/>
    <w:rsid w:val="00E65B07"/>
    <w:rsid w:val="00E675DA"/>
    <w:rsid w:val="00E67E00"/>
    <w:rsid w:val="00E70D47"/>
    <w:rsid w:val="00E7284B"/>
    <w:rsid w:val="00E81ABD"/>
    <w:rsid w:val="00E84EFD"/>
    <w:rsid w:val="00E8752F"/>
    <w:rsid w:val="00E90E37"/>
    <w:rsid w:val="00E91AA7"/>
    <w:rsid w:val="00E95212"/>
    <w:rsid w:val="00EA0E09"/>
    <w:rsid w:val="00EA0EE0"/>
    <w:rsid w:val="00EB198D"/>
    <w:rsid w:val="00EB3843"/>
    <w:rsid w:val="00EB4689"/>
    <w:rsid w:val="00EB5DE2"/>
    <w:rsid w:val="00EB67FE"/>
    <w:rsid w:val="00EB7AEC"/>
    <w:rsid w:val="00EC136C"/>
    <w:rsid w:val="00EC1864"/>
    <w:rsid w:val="00EC2A40"/>
    <w:rsid w:val="00EC58D0"/>
    <w:rsid w:val="00EC7F71"/>
    <w:rsid w:val="00ED06DF"/>
    <w:rsid w:val="00ED1CA2"/>
    <w:rsid w:val="00ED24EC"/>
    <w:rsid w:val="00ED2BE0"/>
    <w:rsid w:val="00ED381C"/>
    <w:rsid w:val="00ED43F2"/>
    <w:rsid w:val="00ED445D"/>
    <w:rsid w:val="00ED46AC"/>
    <w:rsid w:val="00ED483B"/>
    <w:rsid w:val="00ED5DE6"/>
    <w:rsid w:val="00ED62E9"/>
    <w:rsid w:val="00EE2AF7"/>
    <w:rsid w:val="00EE4940"/>
    <w:rsid w:val="00EF3463"/>
    <w:rsid w:val="00EF48C9"/>
    <w:rsid w:val="00F012D0"/>
    <w:rsid w:val="00F03F7E"/>
    <w:rsid w:val="00F062AB"/>
    <w:rsid w:val="00F071FF"/>
    <w:rsid w:val="00F0741E"/>
    <w:rsid w:val="00F07639"/>
    <w:rsid w:val="00F10D86"/>
    <w:rsid w:val="00F11E9B"/>
    <w:rsid w:val="00F15BED"/>
    <w:rsid w:val="00F161D6"/>
    <w:rsid w:val="00F2017E"/>
    <w:rsid w:val="00F24C9E"/>
    <w:rsid w:val="00F30748"/>
    <w:rsid w:val="00F31336"/>
    <w:rsid w:val="00F36C3F"/>
    <w:rsid w:val="00F40D8E"/>
    <w:rsid w:val="00F40EA9"/>
    <w:rsid w:val="00F42321"/>
    <w:rsid w:val="00F44294"/>
    <w:rsid w:val="00F44D3A"/>
    <w:rsid w:val="00F46F38"/>
    <w:rsid w:val="00F51980"/>
    <w:rsid w:val="00F5387E"/>
    <w:rsid w:val="00F565C0"/>
    <w:rsid w:val="00F6187A"/>
    <w:rsid w:val="00F64C54"/>
    <w:rsid w:val="00F6561F"/>
    <w:rsid w:val="00F77361"/>
    <w:rsid w:val="00F836FF"/>
    <w:rsid w:val="00F848CC"/>
    <w:rsid w:val="00F865BB"/>
    <w:rsid w:val="00F94537"/>
    <w:rsid w:val="00F9517C"/>
    <w:rsid w:val="00F96B99"/>
    <w:rsid w:val="00FA054B"/>
    <w:rsid w:val="00FA2F35"/>
    <w:rsid w:val="00FA365D"/>
    <w:rsid w:val="00FB289F"/>
    <w:rsid w:val="00FB3510"/>
    <w:rsid w:val="00FB6BE0"/>
    <w:rsid w:val="00FC30E0"/>
    <w:rsid w:val="00FC33FA"/>
    <w:rsid w:val="00FC3478"/>
    <w:rsid w:val="00FC68E2"/>
    <w:rsid w:val="00FD2D64"/>
    <w:rsid w:val="00FD7483"/>
    <w:rsid w:val="00FE3866"/>
    <w:rsid w:val="00FE4186"/>
    <w:rsid w:val="00FE7A5D"/>
    <w:rsid w:val="00FF431A"/>
    <w:rsid w:val="00FF6272"/>
    <w:rsid w:val="00FF79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152C22"/>
  <w15:docId w15:val="{B4864468-9FDA-2642-AFC4-3F8A411C3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6" w:unhideWhenUsed="1" w:qFormat="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emiHidden/>
    <w:rsid w:val="0008775F"/>
    <w:pPr>
      <w:spacing w:after="0" w:line="280" w:lineRule="exact"/>
    </w:pPr>
    <w:rPr>
      <w:rFonts w:ascii="MB Corpo S Text Office Light" w:hAnsi="MB Corpo S Text Office Light"/>
      <w:sz w:val="21"/>
    </w:rPr>
  </w:style>
  <w:style w:type="paragraph" w:styleId="Titolo1">
    <w:name w:val="heading 1"/>
    <w:aliases w:val="05_Überschrift 1"/>
    <w:basedOn w:val="Normale"/>
    <w:next w:val="Normale"/>
    <w:link w:val="Titolo1Carattere"/>
    <w:uiPriority w:val="4"/>
    <w:qFormat/>
    <w:rsid w:val="00405A0F"/>
    <w:pPr>
      <w:outlineLvl w:val="0"/>
    </w:pPr>
    <w:rPr>
      <w:rFonts w:ascii="MB Corpo A Title Cond Office" w:hAnsi="MB Corpo A Title Cond Office"/>
      <w:sz w:val="28"/>
      <w:lang w:val="en-GB"/>
    </w:rPr>
  </w:style>
  <w:style w:type="paragraph" w:styleId="Titolo2">
    <w:name w:val="heading 2"/>
    <w:aliases w:val="06_Überschrift 2"/>
    <w:basedOn w:val="Normale"/>
    <w:next w:val="Normale"/>
    <w:link w:val="Titolo2Carattere"/>
    <w:uiPriority w:val="5"/>
    <w:unhideWhenUsed/>
    <w:qFormat/>
    <w:rsid w:val="00984BDE"/>
    <w:pPr>
      <w:keepNext/>
      <w:keepLines/>
      <w:outlineLvl w:val="1"/>
    </w:pPr>
    <w:rPr>
      <w:rFonts w:ascii="MB Corpo S Text Office" w:eastAsiaTheme="majorEastAsia" w:hAnsi="MB Corpo S Text Office" w:cstheme="majorBidi"/>
      <w:szCs w:val="26"/>
    </w:rPr>
  </w:style>
  <w:style w:type="paragraph" w:styleId="Titolo3">
    <w:name w:val="heading 3"/>
    <w:aliases w:val="07_Überschrift 3"/>
    <w:basedOn w:val="Titolo1"/>
    <w:next w:val="Normale"/>
    <w:link w:val="Titolo3Carattere"/>
    <w:uiPriority w:val="6"/>
    <w:unhideWhenUsed/>
    <w:qFormat/>
    <w:rsid w:val="00405A0F"/>
    <w:pPr>
      <w:outlineLvl w:val="2"/>
    </w:pPr>
    <w:rPr>
      <w:rFonts w:ascii="MB Corpo S Text Office Light" w:hAnsi="MB Corpo S Text Office Light"/>
      <w:sz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F30748"/>
  </w:style>
  <w:style w:type="paragraph" w:customStyle="1" w:styleId="01Flietext">
    <w:name w:val="01_Fließtext"/>
    <w:basedOn w:val="Normale"/>
    <w:link w:val="01FlietextZchn"/>
    <w:qFormat/>
    <w:rsid w:val="00F30748"/>
    <w:rPr>
      <w:szCs w:val="21"/>
    </w:rPr>
  </w:style>
  <w:style w:type="character" w:customStyle="1" w:styleId="Titolo2Carattere">
    <w:name w:val="Titolo 2 Carattere"/>
    <w:aliases w:val="06_Überschrift 2 Carattere"/>
    <w:basedOn w:val="Carpredefinitoparagrafo"/>
    <w:link w:val="Titolo2"/>
    <w:uiPriority w:val="5"/>
    <w:rsid w:val="0008775F"/>
    <w:rPr>
      <w:rFonts w:ascii="MB Corpo S Text Office" w:eastAsiaTheme="majorEastAsia" w:hAnsi="MB Corpo S Text Office" w:cstheme="majorBidi"/>
      <w:sz w:val="21"/>
      <w:szCs w:val="26"/>
    </w:rPr>
  </w:style>
  <w:style w:type="character" w:customStyle="1" w:styleId="Titolo3Carattere">
    <w:name w:val="Titolo 3 Carattere"/>
    <w:aliases w:val="07_Überschrift 3 Carattere"/>
    <w:basedOn w:val="Carpredefinitoparagrafo"/>
    <w:link w:val="Titolo3"/>
    <w:uiPriority w:val="6"/>
    <w:rsid w:val="0008775F"/>
    <w:rPr>
      <w:rFonts w:ascii="MB Corpo S Text Office Light" w:hAnsi="MB Corpo S Text Office Light"/>
      <w:sz w:val="21"/>
      <w:lang w:val="en-GB"/>
    </w:rPr>
  </w:style>
  <w:style w:type="paragraph" w:customStyle="1" w:styleId="08Fubereich">
    <w:name w:val="08_Fußbereich"/>
    <w:basedOn w:val="Normale"/>
    <w:uiPriority w:val="7"/>
    <w:qFormat/>
    <w:rsid w:val="000B5B8C"/>
    <w:pPr>
      <w:framePr w:wrap="around" w:vAnchor="page" w:hAnchor="margin" w:y="14796"/>
      <w:tabs>
        <w:tab w:val="center" w:pos="4536"/>
        <w:tab w:val="right" w:pos="9072"/>
      </w:tabs>
      <w:spacing w:line="170" w:lineRule="exact"/>
    </w:pPr>
    <w:rPr>
      <w:rFonts w:cs="MB Corpo S Text Office Light"/>
      <w:sz w:val="15"/>
    </w:rPr>
  </w:style>
  <w:style w:type="paragraph" w:customStyle="1" w:styleId="09Seitenzahl">
    <w:name w:val="09_Seitenzahl"/>
    <w:basedOn w:val="MLStat"/>
    <w:uiPriority w:val="8"/>
    <w:rsid w:val="00F30748"/>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Titolo1Carattere">
    <w:name w:val="Titolo 1 Carattere"/>
    <w:aliases w:val="05_Überschrift 1 Carattere"/>
    <w:basedOn w:val="Carpredefinitoparagrafo"/>
    <w:link w:val="Titolo1"/>
    <w:uiPriority w:val="4"/>
    <w:rsid w:val="0008775F"/>
    <w:rPr>
      <w:rFonts w:ascii="MB Corpo A Title Cond Office" w:hAnsi="MB Corpo A Title Cond Office"/>
      <w:sz w:val="28"/>
      <w:lang w:val="en-GB"/>
    </w:rPr>
  </w:style>
  <w:style w:type="paragraph" w:customStyle="1" w:styleId="03Presse-Information">
    <w:name w:val="03_Presse-Information"/>
    <w:basedOn w:val="Normale"/>
    <w:uiPriority w:val="2"/>
    <w:qFormat/>
    <w:rsid w:val="002C5C33"/>
    <w:pPr>
      <w:framePr w:wrap="notBeside" w:vAnchor="page" w:hAnchor="margin" w:yAlign="top"/>
    </w:pPr>
    <w:rPr>
      <w:szCs w:val="23"/>
    </w:rPr>
  </w:style>
  <w:style w:type="paragraph" w:customStyle="1" w:styleId="04Datum">
    <w:name w:val="04_Datum"/>
    <w:basedOn w:val="Normale"/>
    <w:uiPriority w:val="3"/>
    <w:qFormat/>
    <w:rsid w:val="002C5C33"/>
    <w:pPr>
      <w:framePr w:wrap="notBeside" w:vAnchor="page" w:hAnchor="margin" w:yAlign="top"/>
      <w:spacing w:line="180" w:lineRule="exact"/>
    </w:pPr>
    <w:rPr>
      <w:sz w:val="15"/>
      <w:szCs w:val="17"/>
    </w:rPr>
  </w:style>
  <w:style w:type="character" w:customStyle="1" w:styleId="NichtaufgelsteErwhnung1">
    <w:name w:val="Nicht aufgelöste Erwähnung1"/>
    <w:basedOn w:val="Carpredefinitoparagrafo"/>
    <w:uiPriority w:val="99"/>
    <w:semiHidden/>
    <w:unhideWhenUsed/>
    <w:rsid w:val="00F30748"/>
    <w:rPr>
      <w:color w:val="605E5C"/>
      <w:shd w:val="clear" w:color="auto" w:fill="E1DFDD"/>
    </w:rPr>
  </w:style>
  <w:style w:type="paragraph" w:customStyle="1" w:styleId="02Flietextbold">
    <w:name w:val="02_Fließtext bold"/>
    <w:basedOn w:val="01Flietext"/>
    <w:link w:val="02FlietextboldZchn"/>
    <w:uiPriority w:val="1"/>
    <w:qFormat/>
    <w:rsid w:val="00A55BC9"/>
    <w:rPr>
      <w:rFonts w:ascii="MB Corpo S Text Office" w:hAnsi="MB Corpo S Text Office"/>
      <w:lang w:val="en-GB"/>
    </w:rPr>
  </w:style>
  <w:style w:type="character" w:customStyle="1" w:styleId="01FlietextZchn">
    <w:name w:val="01_Fließtext Zchn"/>
    <w:basedOn w:val="Carpredefinitoparagrafo"/>
    <w:link w:val="01Flietext"/>
    <w:rsid w:val="00A55BC9"/>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08775F"/>
    <w:rPr>
      <w:rFonts w:ascii="MB Corpo S Text Office" w:hAnsi="MB Corpo S Text Office"/>
      <w:sz w:val="21"/>
      <w:szCs w:val="21"/>
      <w:lang w:val="en-GB"/>
    </w:rPr>
  </w:style>
  <w:style w:type="paragraph" w:customStyle="1" w:styleId="10berschriftUnternehmensinformationen">
    <w:name w:val="10_Überschrift Unternehmensinformationen"/>
    <w:basedOn w:val="01Flietext"/>
    <w:link w:val="10berschriftUnternehmensinformationenZchn"/>
    <w:autoRedefine/>
    <w:uiPriority w:val="9"/>
    <w:qFormat/>
    <w:rsid w:val="00D35DA0"/>
    <w:pPr>
      <w:spacing w:line="160" w:lineRule="exact"/>
    </w:pPr>
    <w:rPr>
      <w:rFonts w:ascii="MB Corpo S Text Office" w:hAnsi="MB Corpo S Text Office"/>
      <w:sz w:val="15"/>
      <w:szCs w:val="16"/>
    </w:rPr>
  </w:style>
  <w:style w:type="paragraph" w:customStyle="1" w:styleId="11Unternehmensinformationen">
    <w:name w:val="11_Unternehmensinformationen"/>
    <w:basedOn w:val="01Flietext"/>
    <w:link w:val="11UnternehmensinformationenZchn"/>
    <w:autoRedefine/>
    <w:uiPriority w:val="10"/>
    <w:qFormat/>
    <w:rsid w:val="00D35DA0"/>
    <w:pPr>
      <w:spacing w:line="160" w:lineRule="exact"/>
    </w:pPr>
    <w:rPr>
      <w:sz w:val="15"/>
    </w:rPr>
  </w:style>
  <w:style w:type="character" w:customStyle="1" w:styleId="10berschriftUnternehmensinformationenZchn">
    <w:name w:val="10_Überschrift Unternehmensinformationen Zchn"/>
    <w:basedOn w:val="01FlietextZchn"/>
    <w:link w:val="10berschriftUnternehmensinformationen"/>
    <w:uiPriority w:val="9"/>
    <w:rsid w:val="0008775F"/>
    <w:rPr>
      <w:rFonts w:ascii="MB Corpo S Text Office" w:hAnsi="MB Corpo S Text Office"/>
      <w:sz w:val="15"/>
      <w:szCs w:val="16"/>
    </w:rPr>
  </w:style>
  <w:style w:type="character" w:customStyle="1" w:styleId="11UnternehmensinformationenZchn">
    <w:name w:val="11_Unternehmensinformationen Zchn"/>
    <w:basedOn w:val="01FlietextZchn"/>
    <w:link w:val="11Unternehmensinformationen"/>
    <w:uiPriority w:val="10"/>
    <w:rsid w:val="0008775F"/>
    <w:rPr>
      <w:rFonts w:ascii="MB Corpo S Text Office Light" w:hAnsi="MB Corpo S Text Office Light"/>
      <w:sz w:val="15"/>
      <w:szCs w:val="21"/>
    </w:rPr>
  </w:style>
  <w:style w:type="character" w:styleId="Collegamentoipertestuale">
    <w:name w:val="Hyperlink"/>
    <w:basedOn w:val="Carpredefinitoparagrafo"/>
    <w:uiPriority w:val="99"/>
    <w:unhideWhenUsed/>
    <w:rsid w:val="00EB7AEC"/>
    <w:rPr>
      <w:color w:val="0563C1" w:themeColor="hyperlink"/>
      <w:u w:val="single"/>
    </w:rPr>
  </w:style>
  <w:style w:type="paragraph" w:customStyle="1" w:styleId="40Continoustext13pt">
    <w:name w:val="4.0 Continous text 13pt"/>
    <w:link w:val="40Continoustext13ptZchn"/>
    <w:uiPriority w:val="99"/>
    <w:qFormat/>
    <w:rsid w:val="00EB7AEC"/>
    <w:pPr>
      <w:suppressAutoHyphens/>
      <w:spacing w:after="380" w:line="380" w:lineRule="exact"/>
    </w:pPr>
    <w:rPr>
      <w:rFonts w:ascii="CorpoA" w:eastAsia="Times New Roman" w:hAnsi="CorpoA" w:cs="Times New Roman"/>
      <w:sz w:val="26"/>
      <w:szCs w:val="20"/>
      <w:lang w:eastAsia="de-DE"/>
    </w:rPr>
  </w:style>
  <w:style w:type="character" w:customStyle="1" w:styleId="40Continoustext13ptZchn">
    <w:name w:val="4.0 Continous text 13pt Zchn"/>
    <w:basedOn w:val="Carpredefinitoparagrafo"/>
    <w:link w:val="40Continoustext13pt"/>
    <w:uiPriority w:val="99"/>
    <w:rsid w:val="00EB7AEC"/>
    <w:rPr>
      <w:rFonts w:ascii="CorpoA" w:eastAsia="Times New Roman" w:hAnsi="CorpoA" w:cs="Times New Roman"/>
      <w:sz w:val="26"/>
      <w:szCs w:val="20"/>
      <w:lang w:eastAsia="de-DE"/>
    </w:rPr>
  </w:style>
  <w:style w:type="paragraph" w:styleId="Intestazione">
    <w:name w:val="header"/>
    <w:basedOn w:val="Normale"/>
    <w:link w:val="IntestazioneCarattere"/>
    <w:uiPriority w:val="99"/>
    <w:unhideWhenUsed/>
    <w:rsid w:val="00007C8A"/>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007C8A"/>
    <w:rPr>
      <w:rFonts w:ascii="MB Corpo S Text Office Light" w:hAnsi="MB Corpo S Text Office Light"/>
      <w:sz w:val="21"/>
    </w:rPr>
  </w:style>
  <w:style w:type="paragraph" w:styleId="Pidipagina">
    <w:name w:val="footer"/>
    <w:basedOn w:val="Normale"/>
    <w:link w:val="PidipaginaCarattere"/>
    <w:uiPriority w:val="99"/>
    <w:unhideWhenUsed/>
    <w:rsid w:val="00007C8A"/>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007C8A"/>
    <w:rPr>
      <w:rFonts w:ascii="MB Corpo S Text Office Light" w:hAnsi="MB Corpo S Text Office Light"/>
      <w:sz w:val="21"/>
    </w:rPr>
  </w:style>
  <w:style w:type="paragraph" w:styleId="Testofumetto">
    <w:name w:val="Balloon Text"/>
    <w:basedOn w:val="Normale"/>
    <w:link w:val="TestofumettoCarattere"/>
    <w:uiPriority w:val="99"/>
    <w:semiHidden/>
    <w:unhideWhenUsed/>
    <w:rsid w:val="00C168E1"/>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168E1"/>
    <w:rPr>
      <w:rFonts w:ascii="Segoe UI" w:hAnsi="Segoe UI" w:cs="Segoe UI"/>
      <w:sz w:val="18"/>
      <w:szCs w:val="18"/>
    </w:rPr>
  </w:style>
  <w:style w:type="character" w:styleId="Rimandocommento">
    <w:name w:val="annotation reference"/>
    <w:basedOn w:val="Carpredefinitoparagrafo"/>
    <w:uiPriority w:val="99"/>
    <w:semiHidden/>
    <w:unhideWhenUsed/>
    <w:rsid w:val="00C861C0"/>
    <w:rPr>
      <w:sz w:val="16"/>
      <w:szCs w:val="16"/>
    </w:rPr>
  </w:style>
  <w:style w:type="paragraph" w:styleId="Testocommento">
    <w:name w:val="annotation text"/>
    <w:basedOn w:val="Normale"/>
    <w:link w:val="TestocommentoCarattere"/>
    <w:uiPriority w:val="99"/>
    <w:unhideWhenUsed/>
    <w:rsid w:val="00C861C0"/>
    <w:pPr>
      <w:spacing w:after="160" w:line="240" w:lineRule="auto"/>
    </w:pPr>
    <w:rPr>
      <w:rFonts w:ascii="Daimler CS Light" w:hAnsi="Daimler CS Light"/>
      <w:sz w:val="20"/>
      <w:szCs w:val="20"/>
    </w:rPr>
  </w:style>
  <w:style w:type="character" w:customStyle="1" w:styleId="TestocommentoCarattere">
    <w:name w:val="Testo commento Carattere"/>
    <w:basedOn w:val="Carpredefinitoparagrafo"/>
    <w:link w:val="Testocommento"/>
    <w:uiPriority w:val="99"/>
    <w:rsid w:val="00C861C0"/>
    <w:rPr>
      <w:rFonts w:ascii="Daimler CS Light" w:hAnsi="Daimler CS Light"/>
      <w:sz w:val="20"/>
      <w:szCs w:val="20"/>
    </w:rPr>
  </w:style>
  <w:style w:type="paragraph" w:styleId="Soggettocommento">
    <w:name w:val="annotation subject"/>
    <w:basedOn w:val="Testocommento"/>
    <w:next w:val="Testocommento"/>
    <w:link w:val="SoggettocommentoCarattere"/>
    <w:uiPriority w:val="99"/>
    <w:semiHidden/>
    <w:unhideWhenUsed/>
    <w:rsid w:val="00722CD0"/>
    <w:pPr>
      <w:spacing w:after="0"/>
    </w:pPr>
    <w:rPr>
      <w:rFonts w:ascii="MB Corpo S Text Office Light" w:hAnsi="MB Corpo S Text Office Light"/>
      <w:b/>
      <w:bCs/>
    </w:rPr>
  </w:style>
  <w:style w:type="character" w:customStyle="1" w:styleId="SoggettocommentoCarattere">
    <w:name w:val="Soggetto commento Carattere"/>
    <w:basedOn w:val="TestocommentoCarattere"/>
    <w:link w:val="Soggettocommento"/>
    <w:uiPriority w:val="99"/>
    <w:semiHidden/>
    <w:rsid w:val="00722CD0"/>
    <w:rPr>
      <w:rFonts w:ascii="MB Corpo S Text Office Light" w:hAnsi="MB Corpo S Text Office Light"/>
      <w:b/>
      <w:bCs/>
      <w:sz w:val="20"/>
      <w:szCs w:val="20"/>
    </w:rPr>
  </w:style>
  <w:style w:type="paragraph" w:customStyle="1" w:styleId="DCNormal">
    <w:name w:val="DCNormal"/>
    <w:rsid w:val="007D4257"/>
    <w:pPr>
      <w:widowControl w:val="0"/>
      <w:spacing w:after="380" w:line="380" w:lineRule="atLeast"/>
    </w:pPr>
    <w:rPr>
      <w:rFonts w:ascii="CorpoS" w:eastAsia="Times New Roman" w:hAnsi="CorpoS" w:cs="Times New Roman"/>
      <w:sz w:val="26"/>
      <w:szCs w:val="20"/>
      <w:lang w:eastAsia="de-DE"/>
    </w:rPr>
  </w:style>
  <w:style w:type="paragraph" w:styleId="Revisione">
    <w:name w:val="Revision"/>
    <w:hidden/>
    <w:uiPriority w:val="99"/>
    <w:semiHidden/>
    <w:rsid w:val="00836464"/>
    <w:pPr>
      <w:spacing w:after="0" w:line="240" w:lineRule="auto"/>
    </w:pPr>
    <w:rPr>
      <w:rFonts w:ascii="MB Corpo S Text Office Light" w:hAnsi="MB Corpo S Text Office Light"/>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101013">
      <w:bodyDiv w:val="1"/>
      <w:marLeft w:val="0"/>
      <w:marRight w:val="0"/>
      <w:marTop w:val="0"/>
      <w:marBottom w:val="0"/>
      <w:divBdr>
        <w:top w:val="none" w:sz="0" w:space="0" w:color="auto"/>
        <w:left w:val="none" w:sz="0" w:space="0" w:color="auto"/>
        <w:bottom w:val="none" w:sz="0" w:space="0" w:color="auto"/>
        <w:right w:val="none" w:sz="0" w:space="0" w:color="auto"/>
      </w:divBdr>
    </w:div>
    <w:div w:id="949626057">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90648-7CED-4293-A099-8C4FECF4B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1471</Words>
  <Characters>8390</Characters>
  <Application>Microsoft Office Word</Application>
  <DocSecurity>0</DocSecurity>
  <Lines>69</Lines>
  <Paragraphs>19</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
      <vt:lpstr/>
    </vt:vector>
  </TitlesOfParts>
  <Company>Hewlett-Packard Company</Company>
  <LinksUpToDate>false</LinksUpToDate>
  <CharactersWithSpaces>9842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Odinzoff, Vadim (183)</cp:lastModifiedBy>
  <cp:revision>16</cp:revision>
  <cp:lastPrinted>2021-02-11T09:59:00Z</cp:lastPrinted>
  <dcterms:created xsi:type="dcterms:W3CDTF">2025-08-28T15:47:00Z</dcterms:created>
  <dcterms:modified xsi:type="dcterms:W3CDTF">2025-10-02T10:20:00Z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2025-08-25T09:58:38Z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73057382-2695-40f1-9fdb-59c208c6f969</vt:lpwstr>
  </property>
  <property fmtid="{D5CDD505-2E9C-101B-9397-08002B2CF9AE}" pid="8" name="MSIP_Label_924dbb1d-991d-4bbd-aad5-33bac1d8ffaf_ContentBits">
    <vt:lpwstr>0</vt:lpwstr>
  </property>
  <property fmtid="{D5CDD505-2E9C-101B-9397-08002B2CF9AE}" pid="9" name="MSIP_Label_924dbb1d-991d-4bbd-aad5-33bac1d8ffaf_Tag">
    <vt:lpwstr>10, 3, 0, 1</vt:lpwstr>
  </property>
</Properties>
</file>