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Y="2326"/>
        <w:tblW w:w="9905" w:type="dxa"/>
        <w:tblLayout w:type="fixed"/>
        <w:tblLook w:val="04A0" w:firstRow="1" w:lastRow="0" w:firstColumn="1" w:lastColumn="0" w:noHBand="0" w:noVBand="1"/>
      </w:tblPr>
      <w:tblGrid>
        <w:gridCol w:w="7195"/>
        <w:gridCol w:w="2710"/>
      </w:tblGrid>
      <w:tr w:rsidR="00317376" w:rsidRPr="0028135E" w14:paraId="34FFCFF4" w14:textId="77777777" w:rsidTr="00B03193">
        <w:trPr>
          <w:trHeight w:val="561"/>
        </w:trPr>
        <w:tc>
          <w:tcPr>
            <w:tcW w:w="7195" w:type="dxa"/>
            <w:vMerge w:val="restart"/>
            <w:tcMar>
              <w:left w:w="0" w:type="dxa"/>
              <w:right w:w="0" w:type="dxa"/>
            </w:tcMar>
          </w:tcPr>
          <w:p w14:paraId="4BFBAA9F" w14:textId="77777777" w:rsidR="00317376" w:rsidRPr="0028135E" w:rsidRDefault="00317376" w:rsidP="002432DF">
            <w:pPr>
              <w:pStyle w:val="D03Presse-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10CD74A0" w14:textId="77777777" w:rsidR="004C5B6A" w:rsidRPr="0028135E" w:rsidRDefault="004C5B6A" w:rsidP="00B03193">
            <w:pPr>
              <w:pStyle w:val="D02Firmierung"/>
              <w:framePr w:wrap="auto"/>
            </w:pPr>
          </w:p>
        </w:tc>
      </w:tr>
      <w:tr w:rsidR="00317376" w:rsidRPr="0028135E" w14:paraId="6C4BBF25" w14:textId="77777777" w:rsidTr="00B03193">
        <w:trPr>
          <w:trHeight w:val="374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14:paraId="54D99576" w14:textId="77777777" w:rsidR="00317376" w:rsidRPr="0028135E" w:rsidRDefault="00317376" w:rsidP="00B03193">
            <w:pPr>
              <w:pStyle w:val="D03Presse-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3A47B732" w14:textId="3CF238DF" w:rsidR="00317376" w:rsidRPr="00AF0A90" w:rsidRDefault="00AF0A90" w:rsidP="00AF0A90">
            <w:pPr>
              <w:pStyle w:val="D03Presse-Information"/>
              <w:framePr w:hSpace="0" w:wrap="auto" w:vAnchor="margin" w:hAnchor="text" w:yAlign="inline"/>
              <w:rPr>
                <w:szCs w:val="21"/>
                <w:lang w:val="it-IT" w:eastAsia="it-IT"/>
              </w:rPr>
            </w:pPr>
            <w:proofErr w:type="spellStart"/>
            <w:r>
              <w:t>Informazione</w:t>
            </w:r>
            <w:proofErr w:type="spellEnd"/>
            <w:r>
              <w:t xml:space="preserve"> per la </w:t>
            </w:r>
            <w:proofErr w:type="spellStart"/>
            <w:r>
              <w:t>stampa</w:t>
            </w:r>
            <w:proofErr w:type="spellEnd"/>
          </w:p>
        </w:tc>
      </w:tr>
      <w:tr w:rsidR="00317376" w:rsidRPr="0028135E" w14:paraId="3C57FCC2" w14:textId="77777777" w:rsidTr="00B03193">
        <w:trPr>
          <w:trHeight w:val="958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14:paraId="30F0E14F" w14:textId="77777777" w:rsidR="00317376" w:rsidRPr="0028135E" w:rsidRDefault="00317376" w:rsidP="00B03193">
            <w:pPr>
              <w:pStyle w:val="D03Presse-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</w:tcPr>
          <w:p w14:paraId="240058B6" w14:textId="58932087" w:rsidR="00317376" w:rsidRPr="00AF0A90" w:rsidRDefault="00AF0A90" w:rsidP="00AF0A90">
            <w:pPr>
              <w:pStyle w:val="D04Datum"/>
              <w:framePr w:hSpace="0" w:wrap="auto" w:vAnchor="margin" w:hAnchor="text" w:yAlign="inline"/>
              <w:rPr>
                <w:szCs w:val="15"/>
                <w:lang w:val="it-IT" w:eastAsia="it-IT"/>
              </w:rPr>
            </w:pPr>
            <w:r>
              <w:t xml:space="preserve">16 </w:t>
            </w:r>
            <w:proofErr w:type="spellStart"/>
            <w:r>
              <w:t>settembre</w:t>
            </w:r>
            <w:proofErr w:type="spellEnd"/>
            <w:r>
              <w:t xml:space="preserve"> 2026</w:t>
            </w:r>
          </w:p>
        </w:tc>
      </w:tr>
    </w:tbl>
    <w:p w14:paraId="168872A0" w14:textId="77777777" w:rsidR="00A039F0" w:rsidRPr="0028135E" w:rsidRDefault="00A039F0" w:rsidP="00081305">
      <w:pPr>
        <w:pStyle w:val="D04Datum"/>
        <w:framePr w:wrap="around"/>
        <w:sectPr w:rsidR="00A039F0" w:rsidRPr="0028135E" w:rsidSect="00640797"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 w:code="9"/>
          <w:pgMar w:top="3005" w:right="652" w:bottom="1185" w:left="1361" w:header="1185" w:footer="1049" w:gutter="0"/>
          <w:cols w:space="708"/>
          <w:titlePg/>
          <w:docGrid w:linePitch="360"/>
        </w:sectPr>
      </w:pPr>
    </w:p>
    <w:p w14:paraId="0B4C6A5E" w14:textId="2BA880B4" w:rsidR="00BA5714" w:rsidRDefault="00BA5714">
      <w:pPr>
        <w:pStyle w:val="B01berschrift1Mappe"/>
        <w:rPr>
          <w:lang w:val="it-IT" w:eastAsia="it-IT"/>
        </w:rPr>
      </w:pPr>
      <w:r w:rsidRPr="00BA5714">
        <w:rPr>
          <w:lang w:val="it-IT"/>
        </w:rPr>
        <w:t>Nuova Mercedes-Benz Classe C elettrica: la gamma si amplia con la C 300 4MATIC</w:t>
      </w:r>
    </w:p>
    <w:p w14:paraId="71B1AB14" w14:textId="0587DF18" w:rsidR="00AF0A90" w:rsidRDefault="00BA5714" w:rsidP="00AF0A90">
      <w:pPr>
        <w:pStyle w:val="A04Aufzhlung"/>
        <w:rPr>
          <w:lang w:val="it-IT" w:eastAsia="it-IT"/>
        </w:rPr>
      </w:pPr>
      <w:r>
        <w:rPr>
          <w:lang w:val="it-IT"/>
        </w:rPr>
        <w:t>Prezzi a partire da</w:t>
      </w:r>
      <w:r w:rsidR="00AF0A90" w:rsidRPr="00AF0A90">
        <w:rPr>
          <w:lang w:val="it-IT"/>
        </w:rPr>
        <w:t xml:space="preserve"> </w:t>
      </w:r>
      <w:r w:rsidRPr="00BA5714">
        <w:rPr>
          <w:lang w:val="it-IT"/>
        </w:rPr>
        <w:t xml:space="preserve">63.200 € </w:t>
      </w:r>
      <w:r>
        <w:rPr>
          <w:lang w:val="it-IT"/>
        </w:rPr>
        <w:t xml:space="preserve">per la nuova C 300 4MATIC </w:t>
      </w:r>
    </w:p>
    <w:p w14:paraId="6148DD7A" w14:textId="1399DA68" w:rsidR="00BA5714" w:rsidRPr="00BA5714" w:rsidRDefault="00BA5714" w:rsidP="00BA5714">
      <w:pPr>
        <w:pStyle w:val="A04Aufzhlung"/>
        <w:rPr>
          <w:lang w:val="it-IT" w:eastAsia="it-IT"/>
        </w:rPr>
      </w:pPr>
      <w:r>
        <w:rPr>
          <w:lang w:val="it-IT"/>
        </w:rPr>
        <w:t>D</w:t>
      </w:r>
      <w:r w:rsidRPr="00BA5714">
        <w:rPr>
          <w:lang w:val="it-IT"/>
        </w:rPr>
        <w:t>isponibile nelle quattro versioni ADVANCED, ADVANCED PLUS, PREMIUM e PREMIUM PLUS</w:t>
      </w:r>
    </w:p>
    <w:p w14:paraId="1E06B4E3" w14:textId="77777777" w:rsidR="00AF0A90" w:rsidRDefault="00AF0A90" w:rsidP="00AF0A90">
      <w:pPr>
        <w:pStyle w:val="A04Aufzhlung"/>
        <w:rPr>
          <w:lang w:val="it-IT" w:eastAsia="it-IT"/>
        </w:rPr>
      </w:pPr>
      <w:r w:rsidRPr="00AF0A90">
        <w:rPr>
          <w:lang w:val="it-IT"/>
        </w:rPr>
        <w:t>Comfort e agilità sulle lunghe percorrenze, con sospensioni pneumatiche AIRMATIC e asse posteriore sterzante disponibili a richiesta</w:t>
      </w:r>
    </w:p>
    <w:p w14:paraId="7497AA04" w14:textId="7A7C8EC1" w:rsidR="00AF0A90" w:rsidRDefault="00AF0A90" w:rsidP="00AF0A90">
      <w:pPr>
        <w:pStyle w:val="A04Aufzhlung"/>
        <w:rPr>
          <w:lang w:val="it-IT" w:eastAsia="it-IT"/>
        </w:rPr>
      </w:pPr>
      <w:r w:rsidRPr="00AF0A90">
        <w:rPr>
          <w:lang w:val="it-IT"/>
        </w:rPr>
        <w:t xml:space="preserve">Design d’impatto, con un frontale possente, dalla marcata presenza su strada, silhouette da coupé, coda </w:t>
      </w:r>
      <w:r w:rsidR="00BA5714">
        <w:rPr>
          <w:lang w:val="it-IT"/>
        </w:rPr>
        <w:t xml:space="preserve">da </w:t>
      </w:r>
      <w:r w:rsidRPr="00AF0A90">
        <w:rPr>
          <w:lang w:val="it-IT"/>
        </w:rPr>
        <w:t>GT e iconica calandra</w:t>
      </w:r>
    </w:p>
    <w:p w14:paraId="6EBD15C1" w14:textId="77777777" w:rsidR="00AF0A90" w:rsidRDefault="00AF0A90" w:rsidP="00AF0A90">
      <w:pPr>
        <w:pStyle w:val="A04Aufzhlung"/>
        <w:rPr>
          <w:lang w:val="it-IT" w:eastAsia="it-IT"/>
        </w:rPr>
      </w:pPr>
      <w:r w:rsidRPr="00AF0A90">
        <w:rPr>
          <w:lang w:val="it-IT"/>
        </w:rPr>
        <w:t>Il nuovo MBUX HYPERSCREEN offre un cockpit digitale immersivo per un infotainment intelligente, intuitivo e personalizzato</w:t>
      </w:r>
    </w:p>
    <w:p w14:paraId="7FEEE03D" w14:textId="0D379BDB" w:rsidR="00AF0A90" w:rsidRDefault="00AF0A90">
      <w:pPr>
        <w:pStyle w:val="A03Flietext"/>
        <w:rPr>
          <w:lang w:val="it-IT" w:eastAsia="it-IT"/>
        </w:rPr>
      </w:pPr>
      <w:r w:rsidRPr="00AF0A90">
        <w:rPr>
          <w:lang w:val="it-IT"/>
        </w:rPr>
        <w:t xml:space="preserve">Stoccarda. La gamma della nuova Classe C elettrica si arricchisce di </w:t>
      </w:r>
      <w:r w:rsidR="00971531" w:rsidRPr="00AF0A90">
        <w:rPr>
          <w:lang w:val="it-IT"/>
        </w:rPr>
        <w:t>un’altr</w:t>
      </w:r>
      <w:r w:rsidR="00971531">
        <w:rPr>
          <w:lang w:val="it-IT"/>
        </w:rPr>
        <w:t>a</w:t>
      </w:r>
      <w:r w:rsidRPr="00AF0A90">
        <w:rPr>
          <w:lang w:val="it-IT"/>
        </w:rPr>
        <w:t xml:space="preserve"> interessante </w:t>
      </w:r>
      <w:r w:rsidR="00971531">
        <w:rPr>
          <w:lang w:val="it-IT"/>
        </w:rPr>
        <w:t>motorizzazione</w:t>
      </w:r>
      <w:r w:rsidRPr="00AF0A90">
        <w:rPr>
          <w:lang w:val="it-IT"/>
        </w:rPr>
        <w:t xml:space="preserve">. </w:t>
      </w:r>
      <w:r w:rsidR="00C97069">
        <w:rPr>
          <w:lang w:val="it-IT"/>
        </w:rPr>
        <w:t>È</w:t>
      </w:r>
      <w:r w:rsidR="00971531" w:rsidRPr="00971531">
        <w:rPr>
          <w:lang w:val="it-IT"/>
        </w:rPr>
        <w:t xml:space="preserve"> </w:t>
      </w:r>
      <w:r w:rsidR="00971531" w:rsidRPr="00AF0A90">
        <w:rPr>
          <w:lang w:val="it-IT"/>
        </w:rPr>
        <w:t>ora ordinabile</w:t>
      </w:r>
      <w:r w:rsidR="00971531" w:rsidRPr="00AF0A90">
        <w:rPr>
          <w:lang w:val="it-IT"/>
        </w:rPr>
        <w:t xml:space="preserve"> </w:t>
      </w:r>
      <w:r w:rsidR="00C97069">
        <w:rPr>
          <w:lang w:val="it-IT"/>
        </w:rPr>
        <w:t>l</w:t>
      </w:r>
      <w:r w:rsidRPr="00AF0A90">
        <w:rPr>
          <w:lang w:val="it-IT"/>
        </w:rPr>
        <w:t xml:space="preserve">a C 300 4MATIC </w:t>
      </w:r>
      <w:proofErr w:type="spellStart"/>
      <w:r w:rsidRPr="00AF0A90">
        <w:rPr>
          <w:lang w:val="it-IT"/>
        </w:rPr>
        <w:t>electric</w:t>
      </w:r>
      <w:proofErr w:type="spellEnd"/>
      <w:r w:rsidR="00C97069">
        <w:rPr>
          <w:lang w:val="it-IT"/>
        </w:rPr>
        <w:t xml:space="preserve"> con </w:t>
      </w:r>
      <w:r w:rsidRPr="00AF0A90">
        <w:rPr>
          <w:lang w:val="it-IT"/>
        </w:rPr>
        <w:t xml:space="preserve">prezzi </w:t>
      </w:r>
      <w:r w:rsidR="00C97069">
        <w:rPr>
          <w:lang w:val="it-IT"/>
        </w:rPr>
        <w:t>a partire</w:t>
      </w:r>
      <w:r w:rsidRPr="00AF0A90">
        <w:rPr>
          <w:lang w:val="it-IT"/>
        </w:rPr>
        <w:t xml:space="preserve"> da </w:t>
      </w:r>
      <w:r w:rsidR="00971531" w:rsidRPr="00BA5714">
        <w:rPr>
          <w:lang w:val="it-IT"/>
        </w:rPr>
        <w:t>63.200 €</w:t>
      </w:r>
      <w:r w:rsidR="00C97069">
        <w:rPr>
          <w:lang w:val="it-IT"/>
        </w:rPr>
        <w:t xml:space="preserve"> e quattro versioni da poter scegliere: </w:t>
      </w:r>
      <w:r w:rsidR="00C97069" w:rsidRPr="00C97069">
        <w:rPr>
          <w:lang w:val="it-IT"/>
        </w:rPr>
        <w:t>ADVANCED, ADVANCED PLUS, PREMIUM e PREMIUM PLUS</w:t>
      </w:r>
      <w:r w:rsidRPr="00AF0A90">
        <w:rPr>
          <w:lang w:val="it-IT"/>
        </w:rPr>
        <w:t xml:space="preserve">. Seguiranno ulteriori </w:t>
      </w:r>
      <w:r w:rsidR="00C97069">
        <w:rPr>
          <w:lang w:val="it-IT"/>
        </w:rPr>
        <w:t>motorizzazioni</w:t>
      </w:r>
      <w:r w:rsidRPr="00AF0A90">
        <w:rPr>
          <w:lang w:val="it-IT"/>
        </w:rPr>
        <w:t xml:space="preserve"> a trazione posteriore con diverse opzioni di batteria.</w:t>
      </w:r>
    </w:p>
    <w:p w14:paraId="63C68172" w14:textId="77777777" w:rsidR="00303946" w:rsidRPr="00AF0A90" w:rsidRDefault="00303946" w:rsidP="00CE1796">
      <w:pPr>
        <w:pStyle w:val="A03Flietext"/>
        <w:rPr>
          <w:lang w:val="it-IT"/>
        </w:rPr>
      </w:pPr>
    </w:p>
    <w:p w14:paraId="12B0172A" w14:textId="57886B3C" w:rsidR="00BA5714" w:rsidRDefault="00BA5714">
      <w:pPr>
        <w:pStyle w:val="A03Flietext"/>
        <w:rPr>
          <w:lang w:val="it-IT" w:eastAsia="it-IT"/>
        </w:rPr>
      </w:pPr>
      <w:r w:rsidRPr="00BA5714">
        <w:rPr>
          <w:lang w:val="it-IT"/>
        </w:rPr>
        <w:t xml:space="preserve">La Classe C è da sempre una delle gamme Mercedes-Benz più vendute e apprezzate: una storia di successo all’insegna dell’innovazione. Nell’anno in cui Mercedes-Benz celebra “140 </w:t>
      </w:r>
      <w:proofErr w:type="spellStart"/>
      <w:r w:rsidR="00C97069">
        <w:rPr>
          <w:lang w:val="it-IT"/>
        </w:rPr>
        <w:t>years</w:t>
      </w:r>
      <w:proofErr w:type="spellEnd"/>
      <w:r w:rsidR="00C97069">
        <w:rPr>
          <w:lang w:val="it-IT"/>
        </w:rPr>
        <w:t xml:space="preserve"> of </w:t>
      </w:r>
      <w:proofErr w:type="spellStart"/>
      <w:r w:rsidR="00C97069">
        <w:rPr>
          <w:lang w:val="it-IT"/>
        </w:rPr>
        <w:t>innovation</w:t>
      </w:r>
      <w:proofErr w:type="spellEnd"/>
      <w:r w:rsidRPr="00BA5714">
        <w:rPr>
          <w:lang w:val="it-IT"/>
        </w:rPr>
        <w:t>”, la nuova Classe C elettrica rafforza lo spirito pionieristico del marchio. Grazie a innovazioni che offrono vantaggi concreti ai clienti, ridefinisce il segmento. La berlina elettrica porta a un livello completamente nuovo la sensazione di “Welcome home” che da generazioni caratterizza la Classe C, grazie alla qualità premium, all’eccellente comfort acustico, alle straordinarie esperienze digitali e a un sistema di climatizzazione che assicura una rilassante sensazione di benessere fin dal primo istante.</w:t>
      </w:r>
    </w:p>
    <w:p w14:paraId="49BB84A1" w14:textId="77777777" w:rsidR="00CE1796" w:rsidRPr="00AF0A90" w:rsidRDefault="00CE1796" w:rsidP="00CE1796">
      <w:pPr>
        <w:pStyle w:val="A03Flietext"/>
        <w:rPr>
          <w:lang w:val="it-IT"/>
        </w:rPr>
      </w:pPr>
    </w:p>
    <w:p w14:paraId="1D757540" w14:textId="66DEE35E" w:rsidR="00AF0A90" w:rsidRDefault="00AF0A90">
      <w:pPr>
        <w:pStyle w:val="A03Flietext"/>
        <w:rPr>
          <w:lang w:val="it-IT" w:eastAsia="it-IT"/>
        </w:rPr>
      </w:pPr>
      <w:r w:rsidRPr="00AF0A90">
        <w:rPr>
          <w:lang w:val="it-IT"/>
        </w:rPr>
        <w:t xml:space="preserve">La berlina elettrica è stata progettata in modo </w:t>
      </w:r>
      <w:r w:rsidR="00C97069">
        <w:rPr>
          <w:lang w:val="it-IT"/>
        </w:rPr>
        <w:t>da</w:t>
      </w:r>
      <w:r w:rsidRPr="00AF0A90">
        <w:rPr>
          <w:lang w:val="it-IT"/>
        </w:rPr>
        <w:t xml:space="preserve"> offrire la massima praticità nell’uso quotidiano e combina un’elevata autonomia con ricariche rapide e grande versatilità. La nuova C 300 4MATIC </w:t>
      </w:r>
      <w:proofErr w:type="spellStart"/>
      <w:r w:rsidRPr="00AF0A90">
        <w:rPr>
          <w:lang w:val="it-IT"/>
        </w:rPr>
        <w:t>electric</w:t>
      </w:r>
      <w:proofErr w:type="spellEnd"/>
      <w:r w:rsidRPr="00AF0A90">
        <w:rPr>
          <w:lang w:val="it-IT"/>
        </w:rPr>
        <w:t xml:space="preserve"> offre un’autonomia fino a 690 chilometri (WLTP). La tecnologia a 800 volt e la nuova batteria agli ioni di litio con capacità energetica utilizzabile di 85 kWh consentono di recuperare fino a 290 chilometri di autonomia in 10 minuti. La ricarica rapida in corrente continua è possibile presso le stazioni a 800 volt con una potenza fino a 320 kW. Il nuovo sistema frenante One-Box ottimizza il recupero dell’energia in frenata e aumenta l’autonomia. Il sistema è in grado di recuperare energia anche quando interviene l’ABS o su fondi ghiacciati; di conseguenza, fino al 99% di tutte le frenate avviene senza ricorrere al tradizionale impianto frenante ad attrito. La potenza di recupero raggiunge i 300 kW.</w:t>
      </w:r>
    </w:p>
    <w:p w14:paraId="57256EC3" w14:textId="77777777" w:rsidR="00F93932" w:rsidRPr="00AF0A90" w:rsidRDefault="00F93932" w:rsidP="00F93932">
      <w:pPr>
        <w:pStyle w:val="A03Flietext"/>
        <w:rPr>
          <w:lang w:val="it-IT"/>
        </w:rPr>
      </w:pPr>
    </w:p>
    <w:p w14:paraId="218E1503" w14:textId="77777777" w:rsidR="00AF0A90" w:rsidRDefault="00AF0A90">
      <w:pPr>
        <w:pStyle w:val="Labelling"/>
        <w:rPr>
          <w:lang w:val="it-IT" w:eastAsia="it-IT"/>
        </w:rPr>
      </w:pPr>
      <w:r w:rsidRPr="00AF0A90">
        <w:rPr>
          <w:color w:val="000000"/>
          <w:lang w:val="it-IT"/>
        </w:rPr>
        <w:t xml:space="preserve">Mercedes-Benz C 300 4MATIC </w:t>
      </w:r>
      <w:proofErr w:type="spellStart"/>
      <w:r w:rsidRPr="00AF0A90">
        <w:rPr>
          <w:color w:val="000000"/>
          <w:lang w:val="it-IT"/>
        </w:rPr>
        <w:t>electric</w:t>
      </w:r>
      <w:proofErr w:type="spellEnd"/>
      <w:r w:rsidRPr="00AF0A90">
        <w:rPr>
          <w:color w:val="000000"/>
          <w:lang w:val="it-IT"/>
        </w:rPr>
        <w:t xml:space="preserve"> | consumo energetico combinato: 17,8–14,1 kWh/100 km | emissioni di CO₂ combinate: 0 g/km | classe CO₂: A</w:t>
      </w:r>
    </w:p>
    <w:p w14:paraId="52F0890A" w14:textId="77777777" w:rsidR="00B2127F" w:rsidRPr="00AF0A90" w:rsidRDefault="00B2127F" w:rsidP="00CE1796">
      <w:pPr>
        <w:pStyle w:val="A03Flietext"/>
        <w:rPr>
          <w:lang w:val="it-IT"/>
        </w:rPr>
      </w:pPr>
    </w:p>
    <w:p w14:paraId="543CA63E" w14:textId="77777777" w:rsidR="00AF0A90" w:rsidRDefault="00AF0A90">
      <w:pPr>
        <w:pStyle w:val="A03Flietext"/>
        <w:rPr>
          <w:lang w:val="it-IT" w:eastAsia="it-IT"/>
        </w:rPr>
      </w:pPr>
      <w:r w:rsidRPr="00AF0A90">
        <w:rPr>
          <w:rFonts w:ascii="MB Corpo S Text Office" w:hAnsi="MB Corpo S Text Office"/>
          <w:lang w:val="it-IT"/>
        </w:rPr>
        <w:t>Elevata agilità e straordinario comfort di marcia</w:t>
      </w:r>
    </w:p>
    <w:p w14:paraId="13B66A00" w14:textId="77777777" w:rsidR="00BA5714" w:rsidRDefault="00BA5714">
      <w:pPr>
        <w:pStyle w:val="A03Flietext"/>
        <w:rPr>
          <w:lang w:val="it-IT" w:eastAsia="it-IT"/>
        </w:rPr>
      </w:pPr>
      <w:r w:rsidRPr="00BA5714">
        <w:rPr>
          <w:lang w:val="it-IT"/>
        </w:rPr>
        <w:t>La nuova Classe C elettrica combina un elevato comfort di marcia con una risposta immediata. Con una potenza di picco di 310 kW e una coppia di 800 Nm, la C 300 4MATIC accelera da 0 a 100 km/h in 4,5 secondi. Le sospensioni pneumatiche AIRMATIC, disponibili a richiesta, compensano le irregolarità del fondo stradale e adattano lo smorzamento alla situazione, mentre l’asse posteriore sterzante riduce il diametro di sterzata e assicura maggiore precisione e stabilità alle alte velocità. Il sistema di trazione integrale elettrica (4MATIC), che favorisce la trazione e la stabilità di marcia, interviene solo quando necessario, contribuendo ad aumentare l’autonomia.</w:t>
      </w:r>
    </w:p>
    <w:p w14:paraId="2547902D" w14:textId="77777777" w:rsidR="00316062" w:rsidRPr="00AF0A90" w:rsidRDefault="00316062" w:rsidP="00CE1796">
      <w:pPr>
        <w:pStyle w:val="A03Flietext"/>
        <w:rPr>
          <w:lang w:val="it-IT"/>
        </w:rPr>
      </w:pPr>
    </w:p>
    <w:p w14:paraId="376E27C9" w14:textId="77777777" w:rsidR="00AF0A90" w:rsidRDefault="00AF0A90">
      <w:pPr>
        <w:pStyle w:val="A03Flietext"/>
        <w:rPr>
          <w:lang w:val="it-IT" w:eastAsia="it-IT"/>
        </w:rPr>
      </w:pPr>
      <w:r w:rsidRPr="00AF0A90">
        <w:rPr>
          <w:rFonts w:ascii="MB Corpo S Text Office" w:hAnsi="MB Corpo S Text Office"/>
          <w:lang w:val="it-IT"/>
        </w:rPr>
        <w:t>Design d’impatto, con silhouette da coupé e iconica calandra</w:t>
      </w:r>
    </w:p>
    <w:p w14:paraId="492E5287" w14:textId="77777777" w:rsidR="00AF0A90" w:rsidRDefault="00AF0A90">
      <w:pPr>
        <w:pStyle w:val="A03Flietext"/>
        <w:rPr>
          <w:lang w:val="it-IT" w:eastAsia="it-IT"/>
        </w:rPr>
      </w:pPr>
      <w:r w:rsidRPr="00AF0A90">
        <w:rPr>
          <w:lang w:val="it-IT"/>
        </w:rPr>
        <w:t>Con il suo design, la nuova Classe C elettrica esprime da ogni prospettiva una personalità emozionale e autonoma. Le proporzioni marcatamente sportive la rendono inconfondibile. Un frontale basso e piatto dalla forte presenza su strada, insieme alla linea del tetto tesa e alla coda fluida e arrotondata, disegnano una silhouette da coupé. In funzione dell’equipaggiamento, l’iconica calandra può essere valorizzata da animazioni luminose in fase di apertura, chiusura o ricarica.</w:t>
      </w:r>
    </w:p>
    <w:p w14:paraId="55B3BFF5" w14:textId="77777777" w:rsidR="006844CE" w:rsidRPr="00AF0A90" w:rsidRDefault="006844CE" w:rsidP="00CE1796">
      <w:pPr>
        <w:pStyle w:val="A03Flietext"/>
        <w:rPr>
          <w:lang w:val="it-IT"/>
        </w:rPr>
      </w:pPr>
    </w:p>
    <w:p w14:paraId="6ECA0E28" w14:textId="77777777" w:rsidR="00AF0A90" w:rsidRDefault="00AF0A90">
      <w:pPr>
        <w:pStyle w:val="A03Flietext"/>
        <w:rPr>
          <w:lang w:val="it-IT" w:eastAsia="it-IT"/>
        </w:rPr>
      </w:pPr>
      <w:r w:rsidRPr="00AF0A90">
        <w:rPr>
          <w:rFonts w:ascii="MB Corpo S Text Office" w:hAnsi="MB Corpo S Text Office"/>
          <w:lang w:val="it-IT"/>
        </w:rPr>
        <w:t>Una nuova esperienza spaziale e digitale: “Welcome home”</w:t>
      </w:r>
    </w:p>
    <w:p w14:paraId="7CFFC809" w14:textId="23D60088" w:rsidR="00BA5714" w:rsidRDefault="00BA5714">
      <w:pPr>
        <w:pStyle w:val="A03Flietext"/>
        <w:rPr>
          <w:lang w:val="it-IT" w:eastAsia="it-IT"/>
        </w:rPr>
      </w:pPr>
      <w:r w:rsidRPr="00BA5714">
        <w:rPr>
          <w:lang w:val="it-IT"/>
        </w:rPr>
        <w:t>La nuova Classe C elettrica porta la sensazione di “Welcome home” a un livello completamente nuovo, grazie alla qualità e alle lavorazioni premium, all’eccellente comfort acustico e a un sistema di climatizzazione che assicura una sensazione di benessere poco dopo essere saliti a bordo. I nuovi sedili elettrici high-end coccolano gli occupanti con supporto lombare, massaggio, ventilazione e suono 4D. L’architettura, sviluppata specificamente per la propulsione elettrica, introduce un nuovo concetto di spazio, offrendo ampio agio a passeggeri e bagagli. La praticità quotidiana è ulteriormente valorizzata da un vano bagagli da 470 litri, da un ‘</w:t>
      </w:r>
      <w:proofErr w:type="spellStart"/>
      <w:r w:rsidRPr="00BA5714">
        <w:rPr>
          <w:lang w:val="it-IT"/>
        </w:rPr>
        <w:t>frunk</w:t>
      </w:r>
      <w:proofErr w:type="spellEnd"/>
      <w:r w:rsidRPr="00BA5714">
        <w:rPr>
          <w:lang w:val="it-IT"/>
        </w:rPr>
        <w:t>’ da 101 litri e da una capacità di traino fino a 1,8 tonnellate.</w:t>
      </w:r>
    </w:p>
    <w:p w14:paraId="52A20889" w14:textId="77777777" w:rsidR="00314D94" w:rsidRPr="00AF0A90" w:rsidRDefault="00314D94" w:rsidP="00CE1796">
      <w:pPr>
        <w:pStyle w:val="A03Flietext"/>
        <w:rPr>
          <w:lang w:val="it-IT"/>
        </w:rPr>
      </w:pPr>
    </w:p>
    <w:p w14:paraId="5190A736" w14:textId="77777777" w:rsidR="00AF0A90" w:rsidRDefault="00AF0A90">
      <w:pPr>
        <w:pStyle w:val="A03Flietext"/>
        <w:rPr>
          <w:lang w:val="it-IT" w:eastAsia="it-IT"/>
        </w:rPr>
      </w:pPr>
      <w:r w:rsidRPr="00AF0A90">
        <w:rPr>
          <w:lang w:val="it-IT"/>
        </w:rPr>
        <w:t xml:space="preserve">Il nuovo MBUX HYPERSCREEN da 99,3 centimetri (39,1 pollici) crea un’esperienza digitale immersiva. Grazie al Mercedes-Benz Operating System (MB.OS) e ai Digital Extras, l’infotainment e la guida diventano ancora più intelligenti, intuitivi e personalizzati. L’MBUX Virtual Assistant consente un dialogo più naturale. Con i Digital Extras, i clienti possono personalizzare in modo flessibile la propria Classe C anche dopo l’acquisto e adattarla al mutare delle esigenze. Le nuove funzioni possono essere scaricate facilmente tramite il Mercedes-Benz Store o l’app. Il portafoglio, in continua espansione, comprende soluzioni per intrattenimento, navigazione, ricarica e GUARD 360°, oltre alle funzioni </w:t>
      </w:r>
      <w:proofErr w:type="gramStart"/>
      <w:r w:rsidRPr="00AF0A90">
        <w:rPr>
          <w:lang w:val="it-IT"/>
        </w:rPr>
        <w:t>MB.DRIVE</w:t>
      </w:r>
      <w:proofErr w:type="gramEnd"/>
      <w:r w:rsidRPr="00AF0A90">
        <w:rPr>
          <w:lang w:val="it-IT"/>
        </w:rPr>
        <w:t>. L’offerta di intrattenimento comprende attualmente oltre 40 app</w:t>
      </w:r>
      <w:r w:rsidRPr="00AF0A90">
        <w:rPr>
          <w:vertAlign w:val="superscript"/>
          <w:lang w:val="it-IT"/>
        </w:rPr>
        <w:t>8</w:t>
      </w:r>
      <w:r w:rsidRPr="00AF0A90">
        <w:rPr>
          <w:lang w:val="it-IT"/>
        </w:rPr>
        <w:t xml:space="preserve"> in diverse categorie, tra cui audio, video, gaming e altri servizi.</w:t>
      </w:r>
    </w:p>
    <w:p w14:paraId="2150B8B6" w14:textId="77777777" w:rsidR="006B5946" w:rsidRPr="00AF0A90" w:rsidRDefault="006B5946" w:rsidP="00CE1796">
      <w:pPr>
        <w:pStyle w:val="A03Flietext"/>
        <w:rPr>
          <w:lang w:val="it-IT"/>
        </w:rPr>
      </w:pPr>
    </w:p>
    <w:p w14:paraId="7712575C" w14:textId="77777777" w:rsidR="00AF0A90" w:rsidRDefault="00AF0A90">
      <w:pPr>
        <w:pStyle w:val="A03Flietext"/>
        <w:rPr>
          <w:lang w:val="it-IT" w:eastAsia="it-IT"/>
        </w:rPr>
      </w:pPr>
      <w:r w:rsidRPr="00AF0A90">
        <w:rPr>
          <w:rFonts w:ascii="MB Corpo S Text Office" w:hAnsi="MB Corpo S Text Office"/>
          <w:lang w:val="it-IT"/>
        </w:rPr>
        <w:t>Assistenza intelligente per una guida e un parcheggio sicuri e confortevoli</w:t>
      </w:r>
    </w:p>
    <w:p w14:paraId="626C89A0" w14:textId="77777777" w:rsidR="00BA5714" w:rsidRDefault="00BA5714">
      <w:pPr>
        <w:pStyle w:val="A03Flietext"/>
        <w:rPr>
          <w:lang w:val="it-IT" w:eastAsia="it-IT"/>
        </w:rPr>
      </w:pPr>
      <w:r w:rsidRPr="00BA5714">
        <w:rPr>
          <w:lang w:val="it-IT"/>
        </w:rPr>
        <w:t xml:space="preserve">La nuova Classe C elettrica offre una protezione proattiva grazie a sistemi di assistenza alla guida all’avanguardia. La dotazione di serie comprende DISTRONIC Distance Assist per il controllo della velocità e della distanza, inclusa la funzione stop-and-go, e </w:t>
      </w:r>
      <w:proofErr w:type="gramStart"/>
      <w:r w:rsidRPr="00BA5714">
        <w:rPr>
          <w:lang w:val="it-IT"/>
        </w:rPr>
        <w:t>MB.DRIVE</w:t>
      </w:r>
      <w:proofErr w:type="gramEnd"/>
      <w:r w:rsidRPr="00BA5714">
        <w:rPr>
          <w:lang w:val="it-IT"/>
        </w:rPr>
        <w:t xml:space="preserve"> PARKING ASSIST</w:t>
      </w:r>
      <w:r w:rsidRPr="00BA5714">
        <w:rPr>
          <w:vertAlign w:val="superscript"/>
          <w:lang w:val="it-IT"/>
        </w:rPr>
        <w:t>9</w:t>
      </w:r>
      <w:r w:rsidRPr="00BA5714">
        <w:rPr>
          <w:lang w:val="it-IT"/>
        </w:rPr>
        <w:t xml:space="preserve">, che supporta le manovre di parcheggio e di uscita dal parcheggio. I pacchetti </w:t>
      </w:r>
      <w:proofErr w:type="gramStart"/>
      <w:r w:rsidRPr="00BA5714">
        <w:rPr>
          <w:lang w:val="it-IT"/>
        </w:rPr>
        <w:t>MB.DRIVE</w:t>
      </w:r>
      <w:proofErr w:type="gramEnd"/>
      <w:r w:rsidRPr="00BA5714">
        <w:rPr>
          <w:lang w:val="it-IT"/>
        </w:rPr>
        <w:t xml:space="preserve"> disponibili a richiesta, con funzioni di assistenza alla guida estese, offrono ulteriore comfort: </w:t>
      </w:r>
      <w:proofErr w:type="gramStart"/>
      <w:r w:rsidRPr="00BA5714">
        <w:rPr>
          <w:lang w:val="it-IT"/>
        </w:rPr>
        <w:t>MB.DRIVE</w:t>
      </w:r>
      <w:proofErr w:type="gramEnd"/>
      <w:r w:rsidRPr="00BA5714">
        <w:rPr>
          <w:lang w:val="it-IT"/>
        </w:rPr>
        <w:t xml:space="preserve"> Assist</w:t>
      </w:r>
      <w:r w:rsidRPr="00BA5714">
        <w:rPr>
          <w:vertAlign w:val="superscript"/>
          <w:lang w:val="it-IT"/>
        </w:rPr>
        <w:t>9</w:t>
      </w:r>
      <w:r w:rsidRPr="00BA5714">
        <w:rPr>
          <w:lang w:val="it-IT"/>
        </w:rPr>
        <w:t xml:space="preserve"> abbina DISTRONIC a Steering Assist, con supporto SAE Level 2, e può agevolare i cambi di corsia sulle strade extraurbane. </w:t>
      </w:r>
      <w:proofErr w:type="gramStart"/>
      <w:r w:rsidRPr="00BA5714">
        <w:rPr>
          <w:lang w:val="it-IT"/>
        </w:rPr>
        <w:t>MB.DRIVE</w:t>
      </w:r>
      <w:proofErr w:type="gramEnd"/>
      <w:r w:rsidRPr="00BA5714">
        <w:rPr>
          <w:lang w:val="it-IT"/>
        </w:rPr>
        <w:t xml:space="preserve"> PARKING ASSIST 360</w:t>
      </w:r>
      <w:r w:rsidRPr="00BA5714">
        <w:rPr>
          <w:vertAlign w:val="superscript"/>
          <w:lang w:val="it-IT"/>
        </w:rPr>
        <w:t>11</w:t>
      </w:r>
      <w:r w:rsidRPr="00BA5714">
        <w:rPr>
          <w:lang w:val="it-IT"/>
        </w:rPr>
        <w:t>, disponibile a richiesta, aggiunge una visibilità perimetrale tramite telecamera a 360 gradi.</w:t>
      </w:r>
    </w:p>
    <w:p w14:paraId="35668432" w14:textId="77777777" w:rsidR="00314D94" w:rsidRPr="00AF0A90" w:rsidRDefault="00314D94" w:rsidP="00314D94">
      <w:pPr>
        <w:pStyle w:val="A03Flietext"/>
        <w:rPr>
          <w:lang w:val="it-IT"/>
        </w:rPr>
      </w:pPr>
    </w:p>
    <w:p w14:paraId="69B9864B" w14:textId="77777777" w:rsidR="00C97069" w:rsidRDefault="00C97069">
      <w:pPr>
        <w:pStyle w:val="A03Flietext"/>
        <w:rPr>
          <w:lang w:val="it-IT"/>
        </w:rPr>
      </w:pPr>
    </w:p>
    <w:p w14:paraId="7D5C516F" w14:textId="77777777" w:rsidR="00C97069" w:rsidRDefault="00C97069">
      <w:pPr>
        <w:pStyle w:val="A03Flietext"/>
        <w:rPr>
          <w:lang w:val="it-IT"/>
        </w:rPr>
      </w:pPr>
    </w:p>
    <w:p w14:paraId="5D9012EE" w14:textId="77777777" w:rsidR="00C97069" w:rsidRDefault="00C97069">
      <w:pPr>
        <w:pStyle w:val="A03Flietext"/>
        <w:rPr>
          <w:lang w:val="it-IT"/>
        </w:rPr>
      </w:pPr>
    </w:p>
    <w:p w14:paraId="711D0D1E" w14:textId="77777777" w:rsidR="00C97069" w:rsidRDefault="00C97069">
      <w:pPr>
        <w:pStyle w:val="A03Flietext"/>
        <w:rPr>
          <w:lang w:val="it-IT"/>
        </w:rPr>
      </w:pPr>
    </w:p>
    <w:p w14:paraId="7A418225" w14:textId="77777777" w:rsidR="00C97069" w:rsidRDefault="00C97069">
      <w:pPr>
        <w:pStyle w:val="A03Flietext"/>
        <w:rPr>
          <w:lang w:val="it-IT"/>
        </w:rPr>
      </w:pPr>
    </w:p>
    <w:p w14:paraId="0704B531" w14:textId="77777777" w:rsidR="00C97069" w:rsidRDefault="00C97069">
      <w:pPr>
        <w:pStyle w:val="A03Flietext"/>
        <w:rPr>
          <w:lang w:val="it-IT"/>
        </w:rPr>
      </w:pPr>
    </w:p>
    <w:p w14:paraId="3BA232E3" w14:textId="5AA7C2E9" w:rsidR="00AF0A90" w:rsidRDefault="00AF0A90">
      <w:pPr>
        <w:pStyle w:val="A03Flietext"/>
        <w:rPr>
          <w:lang w:val="it-IT" w:eastAsia="it-IT"/>
        </w:rPr>
      </w:pPr>
      <w:r w:rsidRPr="00AF0A90">
        <w:rPr>
          <w:rStyle w:val="Enfasigrassetto"/>
          <w:lang w:val="it-IT"/>
        </w:rPr>
        <w:lastRenderedPageBreak/>
        <w:t>Gamma attuale e prezzi della nuova Classe C elettrica</w:t>
      </w:r>
    </w:p>
    <w:p w14:paraId="3ECBFACD" w14:textId="77777777" w:rsidR="00177028" w:rsidRPr="00AF0A90" w:rsidRDefault="00177028" w:rsidP="000E0F04">
      <w:pPr>
        <w:pStyle w:val="A03Flietext"/>
        <w:rPr>
          <w:lang w:val="it-IT"/>
        </w:rPr>
      </w:pPr>
    </w:p>
    <w:tbl>
      <w:tblPr>
        <w:tblStyle w:val="Grigliatabella"/>
        <w:tblW w:w="4600" w:type="pct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58"/>
        <w:gridCol w:w="1280"/>
        <w:gridCol w:w="1951"/>
        <w:gridCol w:w="1984"/>
        <w:gridCol w:w="29"/>
      </w:tblGrid>
      <w:tr w:rsidR="00836E5A" w:rsidRPr="00CE00EA" w14:paraId="5EB7014F" w14:textId="77777777" w:rsidTr="00072AAE">
        <w:trPr>
          <w:gridAfter w:val="1"/>
          <w:wAfter w:w="16" w:type="pct"/>
          <w:trHeight w:val="559"/>
        </w:trPr>
        <w:tc>
          <w:tcPr>
            <w:tcW w:w="28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14DD6" w14:textId="77777777" w:rsidR="00836E5A" w:rsidRPr="00AF0A90" w:rsidRDefault="00836E5A">
            <w:pPr>
              <w:pStyle w:val="A03Flietext"/>
              <w:jc w:val="right"/>
              <w:rPr>
                <w:rFonts w:asciiTheme="minorHAnsi" w:hAnsiTheme="minorHAnsi"/>
                <w:sz w:val="18"/>
                <w:szCs w:val="18"/>
                <w:lang w:val="it-IT"/>
              </w:rPr>
            </w:pP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14:paraId="59F3C988" w14:textId="180D7F8C" w:rsidR="00836E5A" w:rsidRPr="00CE00EA" w:rsidRDefault="00FD4F60" w:rsidP="003C0A8F">
            <w:pPr>
              <w:pStyle w:val="A03Flietext"/>
              <w:jc w:val="center"/>
              <w:rPr>
                <w:rFonts w:asciiTheme="minorHAnsi" w:hAnsi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/>
                <w:sz w:val="18"/>
                <w:szCs w:val="18"/>
                <w:lang w:val="en-GB"/>
              </w:rPr>
              <w:t>C 300 4MATIC</w:t>
            </w: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7887487C" w14:textId="40273E7D" w:rsidR="00836E5A" w:rsidRPr="00CF7FD6" w:rsidRDefault="00FD4F60" w:rsidP="003C0A8F">
            <w:pPr>
              <w:pStyle w:val="A03Flietext"/>
              <w:jc w:val="center"/>
              <w:rPr>
                <w:rFonts w:asciiTheme="minorHAnsi" w:hAnsi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 400 4MATIC</w:t>
            </w:r>
          </w:p>
        </w:tc>
      </w:tr>
      <w:tr w:rsidR="00836E5A" w:rsidRPr="00CE00EA" w14:paraId="108754B7" w14:textId="77777777" w:rsidTr="00072AAE">
        <w:trPr>
          <w:trHeight w:val="275"/>
        </w:trPr>
        <w:tc>
          <w:tcPr>
            <w:tcW w:w="2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A2B36" w14:textId="2567CF99" w:rsidR="00836E5A" w:rsidRPr="00AF0A90" w:rsidRDefault="00AF0A90" w:rsidP="00AF0A90">
            <w:pPr>
              <w:pStyle w:val="A03Flietext"/>
              <w:rPr>
                <w:rFonts w:asciiTheme="minorHAnsi" w:hAnsiTheme="minorHAnsi"/>
                <w:sz w:val="18"/>
                <w:szCs w:val="18"/>
                <w:lang w:val="it-IT" w:eastAsia="it-IT"/>
              </w:rPr>
            </w:pPr>
            <w:proofErr w:type="spellStart"/>
            <w:r>
              <w:rPr>
                <w:sz w:val="18"/>
                <w:szCs w:val="18"/>
              </w:rPr>
              <w:t>Trazione</w:t>
            </w:r>
            <w:proofErr w:type="spellEnd"/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88597" w14:textId="77777777" w:rsidR="00836E5A" w:rsidRPr="00DC7FF0" w:rsidRDefault="00836E5A">
            <w:pPr>
              <w:pStyle w:val="A03Flietext"/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072" w:type="pct"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79C9DCED" w14:textId="77777777" w:rsidR="00836E5A" w:rsidRPr="00CE00EA" w:rsidRDefault="00836E5A">
            <w:pPr>
              <w:pStyle w:val="A03Flietext"/>
              <w:jc w:val="center"/>
              <w:rPr>
                <w:rFonts w:asciiTheme="minorHAnsi" w:hAnsiTheme="minorHAnsi"/>
                <w:sz w:val="18"/>
                <w:szCs w:val="18"/>
                <w:lang w:val="en-GB"/>
              </w:rPr>
            </w:pPr>
            <w:r w:rsidRPr="00CE00EA">
              <w:rPr>
                <w:sz w:val="18"/>
                <w:szCs w:val="18"/>
                <w:lang w:val="en-GB"/>
              </w:rPr>
              <w:t>4x4</w:t>
            </w:r>
          </w:p>
        </w:tc>
        <w:tc>
          <w:tcPr>
            <w:tcW w:w="1106" w:type="pct"/>
            <w:gridSpan w:val="2"/>
            <w:tcBorders>
              <w:left w:val="single" w:sz="4" w:space="0" w:color="auto"/>
              <w:right w:val="nil"/>
            </w:tcBorders>
            <w:vAlign w:val="center"/>
          </w:tcPr>
          <w:p w14:paraId="502D5F97" w14:textId="77777777" w:rsidR="00836E5A" w:rsidRPr="00CF7FD6" w:rsidRDefault="00836E5A">
            <w:pPr>
              <w:pStyle w:val="A03Flietext"/>
              <w:jc w:val="center"/>
              <w:rPr>
                <w:rFonts w:asciiTheme="minorHAnsi" w:hAnsiTheme="minorHAnsi"/>
                <w:sz w:val="18"/>
                <w:szCs w:val="18"/>
                <w:lang w:val="en-GB"/>
              </w:rPr>
            </w:pPr>
            <w:r w:rsidRPr="00CF7FD6">
              <w:rPr>
                <w:sz w:val="18"/>
                <w:szCs w:val="18"/>
                <w:lang w:val="en-GB"/>
              </w:rPr>
              <w:t>4x4</w:t>
            </w:r>
          </w:p>
        </w:tc>
      </w:tr>
      <w:tr w:rsidR="00836E5A" w:rsidRPr="00CE00EA" w14:paraId="554B1FA3" w14:textId="77777777" w:rsidTr="00072AAE">
        <w:trPr>
          <w:trHeight w:val="281"/>
        </w:trPr>
        <w:tc>
          <w:tcPr>
            <w:tcW w:w="2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9B80A" w14:textId="4407F044" w:rsidR="00836E5A" w:rsidRPr="00AF0A90" w:rsidRDefault="00AF0A90" w:rsidP="00AF0A90">
            <w:pPr>
              <w:pStyle w:val="A03Flietext"/>
              <w:rPr>
                <w:rFonts w:asciiTheme="minorHAnsi" w:hAnsiTheme="minorHAnsi"/>
                <w:sz w:val="18"/>
                <w:szCs w:val="18"/>
                <w:lang w:val="it-IT" w:eastAsia="it-IT"/>
              </w:rPr>
            </w:pPr>
            <w:r>
              <w:rPr>
                <w:sz w:val="18"/>
                <w:szCs w:val="18"/>
              </w:rPr>
              <w:t xml:space="preserve">Motore </w:t>
            </w:r>
            <w:proofErr w:type="spellStart"/>
            <w:r>
              <w:rPr>
                <w:sz w:val="18"/>
                <w:szCs w:val="18"/>
              </w:rPr>
              <w:t>elettrico</w:t>
            </w:r>
            <w:proofErr w:type="spellEnd"/>
            <w:r>
              <w:rPr>
                <w:sz w:val="18"/>
                <w:szCs w:val="18"/>
              </w:rPr>
              <w:t xml:space="preserve"> anteriore/</w:t>
            </w:r>
            <w:proofErr w:type="spellStart"/>
            <w:r>
              <w:rPr>
                <w:sz w:val="18"/>
                <w:szCs w:val="18"/>
              </w:rPr>
              <w:t>posteriore</w:t>
            </w:r>
            <w:proofErr w:type="spellEnd"/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61D03" w14:textId="26B17081" w:rsidR="00836E5A" w:rsidRPr="00AF0A90" w:rsidRDefault="00AF0A90" w:rsidP="00AF0A90">
            <w:pPr>
              <w:pStyle w:val="A03Flietext"/>
              <w:jc w:val="right"/>
              <w:rPr>
                <w:rFonts w:asciiTheme="minorHAnsi" w:hAnsiTheme="minorHAnsi"/>
                <w:sz w:val="18"/>
                <w:szCs w:val="18"/>
                <w:lang w:val="it-IT" w:eastAsia="it-IT"/>
              </w:rPr>
            </w:pPr>
            <w:r>
              <w:rPr>
                <w:sz w:val="18"/>
                <w:szCs w:val="18"/>
              </w:rPr>
              <w:t>Tipo</w:t>
            </w:r>
          </w:p>
        </w:tc>
        <w:tc>
          <w:tcPr>
            <w:tcW w:w="1072" w:type="pct"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22B403F0" w14:textId="011251AF" w:rsidR="00836E5A" w:rsidRPr="00CE00EA" w:rsidRDefault="004C681D">
            <w:pPr>
              <w:pStyle w:val="A03Flietext"/>
              <w:jc w:val="center"/>
              <w:rPr>
                <w:rFonts w:asciiTheme="minorHAnsi" w:hAnsi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/>
                <w:sz w:val="18"/>
                <w:szCs w:val="18"/>
                <w:lang w:val="en-GB"/>
              </w:rPr>
              <w:t>PSM/PSM</w:t>
            </w:r>
          </w:p>
        </w:tc>
        <w:tc>
          <w:tcPr>
            <w:tcW w:w="1106" w:type="pct"/>
            <w:gridSpan w:val="2"/>
            <w:tcBorders>
              <w:left w:val="single" w:sz="4" w:space="0" w:color="auto"/>
              <w:right w:val="nil"/>
            </w:tcBorders>
            <w:vAlign w:val="center"/>
          </w:tcPr>
          <w:p w14:paraId="6F07CDCD" w14:textId="45491672" w:rsidR="00836E5A" w:rsidRPr="00CF7FD6" w:rsidRDefault="004C681D">
            <w:pPr>
              <w:pStyle w:val="A03Flietext"/>
              <w:jc w:val="center"/>
              <w:rPr>
                <w:rFonts w:asciiTheme="minorHAnsi" w:hAnsi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/>
                <w:sz w:val="18"/>
                <w:szCs w:val="18"/>
                <w:lang w:val="en-GB"/>
              </w:rPr>
              <w:t>PSM/PSM</w:t>
            </w:r>
          </w:p>
        </w:tc>
      </w:tr>
      <w:tr w:rsidR="00836E5A" w:rsidRPr="00CE00EA" w14:paraId="6B29C5C4" w14:textId="77777777" w:rsidTr="00072AAE">
        <w:trPr>
          <w:trHeight w:val="281"/>
        </w:trPr>
        <w:tc>
          <w:tcPr>
            <w:tcW w:w="2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51098A" w14:textId="3ACF2D62" w:rsidR="00836E5A" w:rsidRPr="00AF0A90" w:rsidRDefault="00AF0A90" w:rsidP="00AF0A90">
            <w:pPr>
              <w:pStyle w:val="A03Flietext"/>
              <w:rPr>
                <w:rFonts w:asciiTheme="minorHAnsi" w:hAnsiTheme="minorHAnsi"/>
                <w:sz w:val="18"/>
                <w:szCs w:val="18"/>
                <w:lang w:val="it-IT" w:eastAsia="it-IT"/>
              </w:rPr>
            </w:pPr>
            <w:r>
              <w:rPr>
                <w:sz w:val="18"/>
                <w:szCs w:val="18"/>
              </w:rPr>
              <w:t>Potenza nominale (</w:t>
            </w:r>
            <w:proofErr w:type="spellStart"/>
            <w:r>
              <w:rPr>
                <w:sz w:val="18"/>
                <w:szCs w:val="18"/>
              </w:rPr>
              <w:t>picco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7E0D4" w14:textId="579BF0DF" w:rsidR="00836E5A" w:rsidRPr="00CE00EA" w:rsidRDefault="00836E5A">
            <w:pPr>
              <w:pStyle w:val="A03Flietext"/>
              <w:jc w:val="right"/>
              <w:rPr>
                <w:rFonts w:asciiTheme="minorHAnsi" w:eastAsia="MB Corpo S Text Office Light" w:hAnsiTheme="minorHAnsi" w:cs="MB Corpo S Text Office Light"/>
                <w:sz w:val="18"/>
                <w:szCs w:val="18"/>
                <w:lang w:val="en-GB"/>
              </w:rPr>
            </w:pPr>
            <w:r>
              <w:rPr>
                <w:rFonts w:asciiTheme="minorHAnsi" w:eastAsia="MB Corpo S Text Office Light" w:hAnsiTheme="minorHAnsi" w:cs="MB Corpo S Text Office Light"/>
                <w:sz w:val="18"/>
                <w:szCs w:val="18"/>
                <w:lang w:val="en-GB"/>
              </w:rPr>
              <w:t>kW</w:t>
            </w:r>
          </w:p>
        </w:tc>
        <w:tc>
          <w:tcPr>
            <w:tcW w:w="1072" w:type="pct"/>
            <w:tcBorders>
              <w:left w:val="single" w:sz="4" w:space="0" w:color="auto"/>
              <w:right w:val="nil"/>
            </w:tcBorders>
            <w:vAlign w:val="center"/>
          </w:tcPr>
          <w:p w14:paraId="0CA8FBDC" w14:textId="53F5D717" w:rsidR="00836E5A" w:rsidRPr="00CE00EA" w:rsidRDefault="0028395F">
            <w:pPr>
              <w:pStyle w:val="A03Flietext"/>
              <w:jc w:val="center"/>
              <w:rPr>
                <w:rFonts w:asciiTheme="minorHAnsi" w:hAnsi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/>
                <w:sz w:val="18"/>
                <w:szCs w:val="18"/>
                <w:lang w:val="en-GB"/>
              </w:rPr>
              <w:t>310</w:t>
            </w:r>
          </w:p>
        </w:tc>
        <w:tc>
          <w:tcPr>
            <w:tcW w:w="1106" w:type="pct"/>
            <w:gridSpan w:val="2"/>
            <w:tcBorders>
              <w:left w:val="single" w:sz="4" w:space="0" w:color="auto"/>
              <w:right w:val="nil"/>
            </w:tcBorders>
            <w:vAlign w:val="center"/>
          </w:tcPr>
          <w:p w14:paraId="49D2EE67" w14:textId="6623D7B4" w:rsidR="00836E5A" w:rsidRPr="00CF7FD6" w:rsidRDefault="00E627D2">
            <w:pPr>
              <w:pStyle w:val="A03Flietext"/>
              <w:jc w:val="center"/>
              <w:rPr>
                <w:rFonts w:asciiTheme="minorHAnsi" w:hAnsi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/>
                <w:sz w:val="18"/>
                <w:szCs w:val="18"/>
                <w:lang w:val="en-GB"/>
              </w:rPr>
              <w:t>360</w:t>
            </w:r>
          </w:p>
        </w:tc>
      </w:tr>
      <w:tr w:rsidR="00836E5A" w:rsidRPr="00CE00EA" w14:paraId="191C2A68" w14:textId="77777777" w:rsidTr="00072AAE">
        <w:trPr>
          <w:trHeight w:val="281"/>
        </w:trPr>
        <w:tc>
          <w:tcPr>
            <w:tcW w:w="2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2D5F3B" w14:textId="093CB11E" w:rsidR="00836E5A" w:rsidRPr="00AF0A90" w:rsidRDefault="00AF0A90" w:rsidP="00AF0A90">
            <w:pPr>
              <w:pStyle w:val="A03Flietext"/>
              <w:rPr>
                <w:rFonts w:asciiTheme="minorHAnsi" w:hAnsiTheme="minorHAnsi"/>
                <w:sz w:val="18"/>
                <w:szCs w:val="18"/>
                <w:lang w:val="it-IT" w:eastAsia="it-IT"/>
              </w:rPr>
            </w:pPr>
            <w:proofErr w:type="spellStart"/>
            <w:r>
              <w:rPr>
                <w:sz w:val="18"/>
                <w:szCs w:val="18"/>
              </w:rPr>
              <w:t>Coppia</w:t>
            </w:r>
            <w:proofErr w:type="spellEnd"/>
            <w:r>
              <w:rPr>
                <w:sz w:val="18"/>
                <w:szCs w:val="18"/>
              </w:rPr>
              <w:t xml:space="preserve"> nominale (</w:t>
            </w:r>
            <w:proofErr w:type="spellStart"/>
            <w:r>
              <w:rPr>
                <w:sz w:val="18"/>
                <w:szCs w:val="18"/>
              </w:rPr>
              <w:t>picco</w:t>
            </w:r>
            <w:proofErr w:type="spellEnd"/>
            <w:r>
              <w:rPr>
                <w:sz w:val="18"/>
                <w:szCs w:val="18"/>
              </w:rPr>
              <w:t>) (</w:t>
            </w:r>
            <w:proofErr w:type="spellStart"/>
            <w:r>
              <w:rPr>
                <w:sz w:val="18"/>
                <w:szCs w:val="18"/>
              </w:rPr>
              <w:t>elettrica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B3C4A" w14:textId="5D3B3DDB" w:rsidR="00836E5A" w:rsidRPr="00CE00EA" w:rsidRDefault="00836E5A">
            <w:pPr>
              <w:pStyle w:val="A03Flietext"/>
              <w:jc w:val="right"/>
              <w:rPr>
                <w:rFonts w:asciiTheme="minorHAnsi" w:eastAsia="MB Corpo S Text Office Light" w:hAnsiTheme="minorHAnsi" w:cs="MB Corpo S Text Office Light"/>
                <w:sz w:val="18"/>
                <w:szCs w:val="18"/>
                <w:lang w:val="en-GB"/>
              </w:rPr>
            </w:pPr>
            <w:r>
              <w:rPr>
                <w:rFonts w:asciiTheme="minorHAnsi" w:eastAsia="MB Corpo S Text Office Light" w:hAnsiTheme="minorHAnsi" w:cs="MB Corpo S Text Office Light"/>
                <w:sz w:val="18"/>
                <w:szCs w:val="18"/>
                <w:lang w:val="en-GB"/>
              </w:rPr>
              <w:t>Nm</w:t>
            </w:r>
          </w:p>
        </w:tc>
        <w:tc>
          <w:tcPr>
            <w:tcW w:w="1072" w:type="pct"/>
            <w:tcBorders>
              <w:left w:val="single" w:sz="4" w:space="0" w:color="auto"/>
              <w:right w:val="nil"/>
            </w:tcBorders>
            <w:vAlign w:val="center"/>
          </w:tcPr>
          <w:p w14:paraId="4634C543" w14:textId="7BCC82EA" w:rsidR="00836E5A" w:rsidRPr="00CE00EA" w:rsidRDefault="00092FCE">
            <w:pPr>
              <w:pStyle w:val="A03Flietext"/>
              <w:jc w:val="center"/>
              <w:rPr>
                <w:rFonts w:asciiTheme="minorHAnsi" w:hAnsi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/>
                <w:sz w:val="18"/>
                <w:szCs w:val="18"/>
                <w:lang w:val="en-GB"/>
              </w:rPr>
              <w:t>800</w:t>
            </w:r>
          </w:p>
        </w:tc>
        <w:tc>
          <w:tcPr>
            <w:tcW w:w="1106" w:type="pct"/>
            <w:gridSpan w:val="2"/>
            <w:tcBorders>
              <w:left w:val="single" w:sz="4" w:space="0" w:color="auto"/>
              <w:right w:val="nil"/>
            </w:tcBorders>
            <w:vAlign w:val="center"/>
          </w:tcPr>
          <w:p w14:paraId="71808822" w14:textId="234F8780" w:rsidR="00836E5A" w:rsidRPr="00CF7FD6" w:rsidRDefault="00E627D2">
            <w:pPr>
              <w:pStyle w:val="A03Flietext"/>
              <w:jc w:val="center"/>
              <w:rPr>
                <w:rFonts w:asciiTheme="minorHAnsi" w:hAnsi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/>
                <w:sz w:val="18"/>
                <w:szCs w:val="18"/>
                <w:lang w:val="en-GB"/>
              </w:rPr>
              <w:t>800</w:t>
            </w:r>
          </w:p>
        </w:tc>
      </w:tr>
      <w:tr w:rsidR="00836E5A" w:rsidRPr="00CE00EA" w14:paraId="3F6941F5" w14:textId="77777777" w:rsidTr="00072AAE">
        <w:trPr>
          <w:trHeight w:val="281"/>
        </w:trPr>
        <w:tc>
          <w:tcPr>
            <w:tcW w:w="2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48A2AE" w14:textId="7ABA05E6" w:rsidR="00836E5A" w:rsidRPr="00AF0A90" w:rsidRDefault="00AF0A90" w:rsidP="00AF0A90">
            <w:pPr>
              <w:pStyle w:val="A03Flietext"/>
              <w:rPr>
                <w:rFonts w:asciiTheme="minorHAnsi" w:hAnsiTheme="minorHAnsi"/>
                <w:sz w:val="18"/>
                <w:szCs w:val="18"/>
                <w:lang w:val="it-IT" w:eastAsia="it-IT"/>
              </w:rPr>
            </w:pPr>
            <w:r>
              <w:rPr>
                <w:sz w:val="18"/>
                <w:szCs w:val="18"/>
              </w:rPr>
              <w:t xml:space="preserve">Tipo di </w:t>
            </w:r>
            <w:proofErr w:type="spellStart"/>
            <w:r>
              <w:rPr>
                <w:sz w:val="18"/>
                <w:szCs w:val="18"/>
              </w:rPr>
              <w:t>batteria</w:t>
            </w:r>
            <w:proofErr w:type="spellEnd"/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5B1D8" w14:textId="77777777" w:rsidR="00836E5A" w:rsidRPr="00CE00EA" w:rsidRDefault="00836E5A">
            <w:pPr>
              <w:pStyle w:val="A03Flietext"/>
              <w:jc w:val="right"/>
              <w:rPr>
                <w:rFonts w:asciiTheme="minorHAnsi" w:eastAsia="MB Corpo S Text Office Light" w:hAnsiTheme="minorHAnsi" w:cs="MB Corpo S Text Office Light"/>
                <w:sz w:val="18"/>
                <w:szCs w:val="18"/>
                <w:lang w:val="en-GB"/>
              </w:rPr>
            </w:pPr>
          </w:p>
        </w:tc>
        <w:tc>
          <w:tcPr>
            <w:tcW w:w="1072" w:type="pct"/>
            <w:tcBorders>
              <w:left w:val="single" w:sz="4" w:space="0" w:color="auto"/>
              <w:right w:val="nil"/>
            </w:tcBorders>
            <w:vAlign w:val="center"/>
          </w:tcPr>
          <w:p w14:paraId="5DD49F7E" w14:textId="1CD492F6" w:rsidR="00836E5A" w:rsidRPr="00AF0A90" w:rsidRDefault="00AF0A90" w:rsidP="00AF0A90">
            <w:pPr>
              <w:pStyle w:val="A03Flietext"/>
              <w:jc w:val="center"/>
              <w:rPr>
                <w:rFonts w:asciiTheme="minorHAnsi" w:hAnsiTheme="minorHAnsi"/>
                <w:sz w:val="18"/>
                <w:szCs w:val="18"/>
                <w:lang w:val="it-IT" w:eastAsia="it-IT"/>
              </w:rPr>
            </w:pPr>
            <w:r>
              <w:rPr>
                <w:sz w:val="18"/>
                <w:szCs w:val="18"/>
              </w:rPr>
              <w:t xml:space="preserve">Ioni di </w:t>
            </w:r>
            <w:proofErr w:type="spellStart"/>
            <w:r>
              <w:rPr>
                <w:sz w:val="18"/>
                <w:szCs w:val="18"/>
              </w:rPr>
              <w:t>litio</w:t>
            </w:r>
            <w:proofErr w:type="spellEnd"/>
          </w:p>
        </w:tc>
        <w:tc>
          <w:tcPr>
            <w:tcW w:w="1106" w:type="pct"/>
            <w:gridSpan w:val="2"/>
            <w:tcBorders>
              <w:left w:val="single" w:sz="4" w:space="0" w:color="auto"/>
              <w:right w:val="nil"/>
            </w:tcBorders>
            <w:vAlign w:val="center"/>
          </w:tcPr>
          <w:p w14:paraId="40F79C36" w14:textId="26848282" w:rsidR="00836E5A" w:rsidRPr="00AF0A90" w:rsidRDefault="00AF0A90" w:rsidP="00AF0A90">
            <w:pPr>
              <w:pStyle w:val="A03Flietext"/>
              <w:jc w:val="center"/>
              <w:rPr>
                <w:rFonts w:asciiTheme="minorHAnsi" w:hAnsiTheme="minorHAnsi"/>
                <w:sz w:val="18"/>
                <w:szCs w:val="18"/>
                <w:lang w:val="it-IT" w:eastAsia="it-IT"/>
              </w:rPr>
            </w:pPr>
            <w:r>
              <w:rPr>
                <w:sz w:val="18"/>
                <w:szCs w:val="18"/>
              </w:rPr>
              <w:t xml:space="preserve">Ioni di </w:t>
            </w:r>
            <w:proofErr w:type="spellStart"/>
            <w:r>
              <w:rPr>
                <w:sz w:val="18"/>
                <w:szCs w:val="18"/>
              </w:rPr>
              <w:t>litio</w:t>
            </w:r>
            <w:proofErr w:type="spellEnd"/>
          </w:p>
        </w:tc>
      </w:tr>
      <w:tr w:rsidR="00836E5A" w:rsidRPr="00CE00EA" w14:paraId="56AC292B" w14:textId="77777777" w:rsidTr="00072AAE">
        <w:trPr>
          <w:trHeight w:val="281"/>
        </w:trPr>
        <w:tc>
          <w:tcPr>
            <w:tcW w:w="2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D5A0AA" w14:textId="215D7B13" w:rsidR="00836E5A" w:rsidRPr="00AF0A90" w:rsidRDefault="00AF0A90" w:rsidP="00AF0A90">
            <w:pPr>
              <w:pStyle w:val="A03Flietext"/>
              <w:rPr>
                <w:rFonts w:asciiTheme="minorHAnsi" w:hAnsiTheme="minorHAnsi"/>
                <w:sz w:val="18"/>
                <w:szCs w:val="18"/>
                <w:lang w:val="it-IT" w:eastAsia="it-IT"/>
              </w:rPr>
            </w:pPr>
            <w:proofErr w:type="spellStart"/>
            <w:r>
              <w:rPr>
                <w:sz w:val="18"/>
                <w:szCs w:val="18"/>
              </w:rPr>
              <w:t>Capacità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energetica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utilizzabile</w:t>
            </w:r>
            <w:proofErr w:type="spellEnd"/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17146" w14:textId="071DA08B" w:rsidR="00836E5A" w:rsidRPr="00CE00EA" w:rsidRDefault="00353DDA">
            <w:pPr>
              <w:pStyle w:val="A03Flietext"/>
              <w:jc w:val="right"/>
              <w:rPr>
                <w:rFonts w:asciiTheme="minorHAnsi" w:eastAsia="MB Corpo S Text Office Light" w:hAnsiTheme="minorHAnsi" w:cs="MB Corpo S Text Office Light"/>
                <w:sz w:val="18"/>
                <w:szCs w:val="18"/>
                <w:lang w:val="en-GB"/>
              </w:rPr>
            </w:pPr>
            <w:r>
              <w:rPr>
                <w:rFonts w:asciiTheme="minorHAnsi" w:eastAsia="MB Corpo S Text Office Light" w:hAnsiTheme="minorHAnsi" w:cs="MB Corpo S Text Office Light"/>
                <w:sz w:val="18"/>
                <w:szCs w:val="18"/>
                <w:lang w:val="en-GB"/>
              </w:rPr>
              <w:t>kWh</w:t>
            </w:r>
          </w:p>
        </w:tc>
        <w:tc>
          <w:tcPr>
            <w:tcW w:w="1072" w:type="pct"/>
            <w:tcBorders>
              <w:left w:val="single" w:sz="4" w:space="0" w:color="auto"/>
              <w:right w:val="nil"/>
            </w:tcBorders>
            <w:vAlign w:val="center"/>
          </w:tcPr>
          <w:p w14:paraId="49E36A43" w14:textId="10A4A1AB" w:rsidR="00836E5A" w:rsidRPr="00CE00EA" w:rsidRDefault="002F7DC6">
            <w:pPr>
              <w:pStyle w:val="A03Flietext"/>
              <w:jc w:val="center"/>
              <w:rPr>
                <w:rFonts w:asciiTheme="minorHAnsi" w:hAnsi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/>
                <w:sz w:val="18"/>
                <w:szCs w:val="18"/>
                <w:lang w:val="en-GB"/>
              </w:rPr>
              <w:t>85</w:t>
            </w:r>
          </w:p>
        </w:tc>
        <w:tc>
          <w:tcPr>
            <w:tcW w:w="1106" w:type="pct"/>
            <w:gridSpan w:val="2"/>
            <w:tcBorders>
              <w:left w:val="single" w:sz="4" w:space="0" w:color="auto"/>
              <w:right w:val="nil"/>
            </w:tcBorders>
            <w:vAlign w:val="center"/>
          </w:tcPr>
          <w:p w14:paraId="34707265" w14:textId="16DAE3C8" w:rsidR="00836E5A" w:rsidRPr="00CF7FD6" w:rsidRDefault="00092FCE">
            <w:pPr>
              <w:pStyle w:val="A03Flietext"/>
              <w:jc w:val="center"/>
              <w:rPr>
                <w:rFonts w:asciiTheme="minorHAnsi" w:hAnsi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/>
                <w:sz w:val="18"/>
                <w:szCs w:val="18"/>
                <w:lang w:val="en-GB"/>
              </w:rPr>
              <w:t>94</w:t>
            </w:r>
          </w:p>
        </w:tc>
      </w:tr>
      <w:tr w:rsidR="00836E5A" w:rsidRPr="00CE00EA" w14:paraId="4524C5B8" w14:textId="77777777" w:rsidTr="00072AAE">
        <w:trPr>
          <w:trHeight w:val="281"/>
        </w:trPr>
        <w:tc>
          <w:tcPr>
            <w:tcW w:w="2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97EBC6" w14:textId="077E9617" w:rsidR="00836E5A" w:rsidRPr="00AF0A90" w:rsidRDefault="00AF0A90" w:rsidP="00AF0A90">
            <w:pPr>
              <w:pStyle w:val="A03Flietext"/>
              <w:rPr>
                <w:rFonts w:asciiTheme="minorHAnsi" w:hAnsiTheme="minorHAnsi"/>
                <w:sz w:val="18"/>
                <w:szCs w:val="18"/>
                <w:lang w:val="it-IT" w:eastAsia="it-IT"/>
              </w:rPr>
            </w:pPr>
            <w:r w:rsidRPr="00AF0A90">
              <w:rPr>
                <w:sz w:val="18"/>
                <w:szCs w:val="18"/>
                <w:lang w:val="it-IT"/>
              </w:rPr>
              <w:t>Potenza massima di ricarica AC (di serie/a richiesta)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CF9C0" w14:textId="035E4D69" w:rsidR="00836E5A" w:rsidRPr="00A72C5D" w:rsidRDefault="00836E5A">
            <w:pPr>
              <w:pStyle w:val="A03Flietext"/>
              <w:jc w:val="right"/>
              <w:rPr>
                <w:rFonts w:asciiTheme="minorHAnsi" w:eastAsia="MB Corpo S Text Office Light" w:hAnsiTheme="minorHAnsi" w:cs="MB Corpo S Text Office Light"/>
                <w:sz w:val="18"/>
                <w:szCs w:val="18"/>
              </w:rPr>
            </w:pPr>
            <w:r>
              <w:rPr>
                <w:rFonts w:asciiTheme="minorHAnsi" w:eastAsia="MB Corpo S Text Office Light" w:hAnsiTheme="minorHAnsi" w:cs="MB Corpo S Text Office Light"/>
                <w:sz w:val="18"/>
                <w:szCs w:val="18"/>
              </w:rPr>
              <w:t>kW</w:t>
            </w:r>
          </w:p>
        </w:tc>
        <w:tc>
          <w:tcPr>
            <w:tcW w:w="1072" w:type="pct"/>
            <w:tcBorders>
              <w:left w:val="single" w:sz="4" w:space="0" w:color="auto"/>
              <w:right w:val="nil"/>
            </w:tcBorders>
            <w:vAlign w:val="center"/>
          </w:tcPr>
          <w:p w14:paraId="7E460706" w14:textId="361CBDEC" w:rsidR="00836E5A" w:rsidRPr="00A72C5D" w:rsidRDefault="00353DDA">
            <w:pPr>
              <w:pStyle w:val="A03Flietext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11/22</w:t>
            </w:r>
          </w:p>
        </w:tc>
        <w:tc>
          <w:tcPr>
            <w:tcW w:w="1106" w:type="pct"/>
            <w:gridSpan w:val="2"/>
            <w:tcBorders>
              <w:left w:val="single" w:sz="4" w:space="0" w:color="auto"/>
              <w:right w:val="nil"/>
            </w:tcBorders>
            <w:vAlign w:val="center"/>
          </w:tcPr>
          <w:p w14:paraId="5F886DEF" w14:textId="465F040D" w:rsidR="00836E5A" w:rsidRPr="00CF7FD6" w:rsidRDefault="00353DDA">
            <w:pPr>
              <w:pStyle w:val="A03Flietext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11/22</w:t>
            </w:r>
          </w:p>
        </w:tc>
      </w:tr>
      <w:tr w:rsidR="00836E5A" w:rsidRPr="00CE00EA" w14:paraId="4A4920D5" w14:textId="77777777" w:rsidTr="00072AAE">
        <w:trPr>
          <w:trHeight w:val="281"/>
        </w:trPr>
        <w:tc>
          <w:tcPr>
            <w:tcW w:w="2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CA9A84" w14:textId="38300654" w:rsidR="00836E5A" w:rsidRPr="00AF0A90" w:rsidRDefault="00AF0A90" w:rsidP="00AF0A90">
            <w:pPr>
              <w:pStyle w:val="A03Flietext"/>
              <w:rPr>
                <w:rFonts w:asciiTheme="minorHAnsi" w:hAnsiTheme="minorHAnsi"/>
                <w:sz w:val="18"/>
                <w:szCs w:val="18"/>
                <w:lang w:val="it-IT" w:eastAsia="it-IT"/>
              </w:rPr>
            </w:pPr>
            <w:r w:rsidRPr="00AF0A90">
              <w:rPr>
                <w:sz w:val="18"/>
                <w:szCs w:val="18"/>
                <w:lang w:val="it-IT"/>
              </w:rPr>
              <w:t>Potenza massima di ricarica DC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675D2" w14:textId="2402884C" w:rsidR="00836E5A" w:rsidRPr="00A72C5D" w:rsidRDefault="00836E5A">
            <w:pPr>
              <w:pStyle w:val="A03Flietext"/>
              <w:jc w:val="right"/>
              <w:rPr>
                <w:rFonts w:asciiTheme="minorHAnsi" w:eastAsia="MB Corpo S Text Office Light" w:hAnsiTheme="minorHAnsi" w:cs="MB Corpo S Text Office Light"/>
                <w:sz w:val="18"/>
                <w:szCs w:val="18"/>
              </w:rPr>
            </w:pPr>
            <w:r>
              <w:rPr>
                <w:rFonts w:asciiTheme="minorHAnsi" w:eastAsia="MB Corpo S Text Office Light" w:hAnsiTheme="minorHAnsi" w:cs="MB Corpo S Text Office Light"/>
                <w:sz w:val="18"/>
                <w:szCs w:val="18"/>
              </w:rPr>
              <w:t>kW</w:t>
            </w:r>
          </w:p>
        </w:tc>
        <w:tc>
          <w:tcPr>
            <w:tcW w:w="1072" w:type="pct"/>
            <w:tcBorders>
              <w:left w:val="single" w:sz="4" w:space="0" w:color="auto"/>
              <w:right w:val="nil"/>
            </w:tcBorders>
            <w:vAlign w:val="center"/>
          </w:tcPr>
          <w:p w14:paraId="5D32D826" w14:textId="3A83653B" w:rsidR="00836E5A" w:rsidRPr="00A72C5D" w:rsidRDefault="00353DDA">
            <w:pPr>
              <w:pStyle w:val="A03Flietext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320</w:t>
            </w:r>
          </w:p>
        </w:tc>
        <w:tc>
          <w:tcPr>
            <w:tcW w:w="1106" w:type="pct"/>
            <w:gridSpan w:val="2"/>
            <w:tcBorders>
              <w:left w:val="single" w:sz="4" w:space="0" w:color="auto"/>
              <w:right w:val="nil"/>
            </w:tcBorders>
            <w:vAlign w:val="center"/>
          </w:tcPr>
          <w:p w14:paraId="029B0200" w14:textId="7EBC4344" w:rsidR="00836E5A" w:rsidRPr="00CF7FD6" w:rsidRDefault="00353DDA">
            <w:pPr>
              <w:pStyle w:val="A03Flietext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330</w:t>
            </w:r>
          </w:p>
        </w:tc>
      </w:tr>
      <w:tr w:rsidR="00836E5A" w:rsidRPr="00CE00EA" w14:paraId="5A4452DB" w14:textId="77777777" w:rsidTr="00072AAE">
        <w:trPr>
          <w:trHeight w:val="281"/>
        </w:trPr>
        <w:tc>
          <w:tcPr>
            <w:tcW w:w="2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06F3F6" w14:textId="66ED5525" w:rsidR="00836E5A" w:rsidRPr="00AF0A90" w:rsidRDefault="00AF0A90" w:rsidP="00AF0A90">
            <w:pPr>
              <w:pStyle w:val="A03Flietext"/>
              <w:rPr>
                <w:rFonts w:asciiTheme="minorHAnsi" w:hAnsiTheme="minorHAnsi"/>
                <w:sz w:val="18"/>
                <w:szCs w:val="18"/>
                <w:lang w:val="it-IT" w:eastAsia="it-IT"/>
              </w:rPr>
            </w:pPr>
            <w:r w:rsidRPr="00AF0A90">
              <w:rPr>
                <w:sz w:val="18"/>
                <w:szCs w:val="18"/>
                <w:lang w:val="it-IT"/>
              </w:rPr>
              <w:t>Tempo di ricarica DC dal 10% all’80% SOC (netto)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9EFF8" w14:textId="2008725D" w:rsidR="00836E5A" w:rsidRPr="00A72C5D" w:rsidRDefault="00836E5A">
            <w:pPr>
              <w:pStyle w:val="A03Flietext"/>
              <w:jc w:val="right"/>
              <w:rPr>
                <w:rFonts w:asciiTheme="minorHAnsi" w:eastAsia="MB Corpo S Text Office Light" w:hAnsiTheme="minorHAnsi" w:cs="MB Corpo S Text Office Light"/>
                <w:sz w:val="18"/>
                <w:szCs w:val="18"/>
              </w:rPr>
            </w:pPr>
            <w:r>
              <w:rPr>
                <w:rFonts w:asciiTheme="minorHAnsi" w:eastAsia="MB Corpo S Text Office Light" w:hAnsiTheme="minorHAnsi" w:cs="MB Corpo S Text Office Light"/>
                <w:sz w:val="18"/>
                <w:szCs w:val="18"/>
              </w:rPr>
              <w:t>min</w:t>
            </w:r>
          </w:p>
        </w:tc>
        <w:tc>
          <w:tcPr>
            <w:tcW w:w="1072" w:type="pct"/>
            <w:tcBorders>
              <w:left w:val="single" w:sz="4" w:space="0" w:color="auto"/>
              <w:right w:val="nil"/>
            </w:tcBorders>
            <w:vAlign w:val="center"/>
          </w:tcPr>
          <w:p w14:paraId="5807E17F" w14:textId="4ECD6B79" w:rsidR="00836E5A" w:rsidRPr="00A72C5D" w:rsidRDefault="003E175F">
            <w:pPr>
              <w:pStyle w:val="A03Flietext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22</w:t>
            </w:r>
          </w:p>
        </w:tc>
        <w:tc>
          <w:tcPr>
            <w:tcW w:w="1106" w:type="pct"/>
            <w:gridSpan w:val="2"/>
            <w:tcBorders>
              <w:left w:val="single" w:sz="4" w:space="0" w:color="auto"/>
              <w:right w:val="nil"/>
            </w:tcBorders>
            <w:vAlign w:val="center"/>
          </w:tcPr>
          <w:p w14:paraId="4162AE43" w14:textId="4C83D6BF" w:rsidR="00836E5A" w:rsidRPr="00CF7FD6" w:rsidRDefault="00F35AB4">
            <w:pPr>
              <w:pStyle w:val="A03Flietext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22</w:t>
            </w:r>
          </w:p>
        </w:tc>
      </w:tr>
      <w:tr w:rsidR="00836E5A" w:rsidRPr="00CE00EA" w14:paraId="6678FEC1" w14:textId="77777777" w:rsidTr="00072AAE">
        <w:trPr>
          <w:trHeight w:val="281"/>
        </w:trPr>
        <w:tc>
          <w:tcPr>
            <w:tcW w:w="2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2F4C71" w14:textId="56A97E25" w:rsidR="00836E5A" w:rsidRPr="00AF0A90" w:rsidRDefault="00AF0A90" w:rsidP="00AF0A90">
            <w:pPr>
              <w:pStyle w:val="A03Flietext"/>
              <w:rPr>
                <w:rFonts w:asciiTheme="minorHAnsi" w:hAnsiTheme="minorHAnsi"/>
                <w:sz w:val="18"/>
                <w:szCs w:val="18"/>
                <w:lang w:val="it-IT" w:eastAsia="it-IT"/>
              </w:rPr>
            </w:pPr>
            <w:r>
              <w:rPr>
                <w:sz w:val="18"/>
                <w:szCs w:val="18"/>
              </w:rPr>
              <w:t xml:space="preserve">Autonomia </w:t>
            </w:r>
            <w:proofErr w:type="spellStart"/>
            <w:r>
              <w:rPr>
                <w:sz w:val="18"/>
                <w:szCs w:val="18"/>
              </w:rPr>
              <w:t>recuperata</w:t>
            </w:r>
            <w:proofErr w:type="spellEnd"/>
            <w:r>
              <w:rPr>
                <w:sz w:val="18"/>
                <w:szCs w:val="18"/>
              </w:rPr>
              <w:t xml:space="preserve"> in 10 minuti</w:t>
            </w:r>
            <w:r>
              <w:rPr>
                <w:rStyle w:val="Rimandonotadichiusura"/>
              </w:rPr>
              <w:t>5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4857B" w14:textId="08A7C8C8" w:rsidR="00836E5A" w:rsidRPr="00A72C5D" w:rsidRDefault="00836E5A">
            <w:pPr>
              <w:pStyle w:val="A03Flietext"/>
              <w:jc w:val="right"/>
              <w:rPr>
                <w:rFonts w:asciiTheme="minorHAnsi" w:eastAsia="MB Corpo S Text Office Light" w:hAnsiTheme="minorHAnsi" w:cs="MB Corpo S Text Office Light"/>
                <w:sz w:val="18"/>
                <w:szCs w:val="18"/>
              </w:rPr>
            </w:pPr>
            <w:r>
              <w:rPr>
                <w:rFonts w:asciiTheme="minorHAnsi" w:eastAsia="MB Corpo S Text Office Light" w:hAnsiTheme="minorHAnsi" w:cs="MB Corpo S Text Office Light"/>
                <w:sz w:val="18"/>
                <w:szCs w:val="18"/>
              </w:rPr>
              <w:t>km</w:t>
            </w:r>
          </w:p>
        </w:tc>
        <w:tc>
          <w:tcPr>
            <w:tcW w:w="1072" w:type="pct"/>
            <w:tcBorders>
              <w:left w:val="single" w:sz="4" w:space="0" w:color="auto"/>
              <w:right w:val="nil"/>
            </w:tcBorders>
            <w:vAlign w:val="center"/>
          </w:tcPr>
          <w:p w14:paraId="3CD1B865" w14:textId="5AD5C859" w:rsidR="00836E5A" w:rsidRPr="00A72C5D" w:rsidRDefault="003E175F">
            <w:pPr>
              <w:pStyle w:val="A03Flietext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290</w:t>
            </w:r>
          </w:p>
        </w:tc>
        <w:tc>
          <w:tcPr>
            <w:tcW w:w="1106" w:type="pct"/>
            <w:gridSpan w:val="2"/>
            <w:tcBorders>
              <w:left w:val="single" w:sz="4" w:space="0" w:color="auto"/>
              <w:right w:val="nil"/>
            </w:tcBorders>
            <w:vAlign w:val="center"/>
          </w:tcPr>
          <w:p w14:paraId="549BC611" w14:textId="357CF756" w:rsidR="00836E5A" w:rsidRPr="00CF7FD6" w:rsidRDefault="00F35AB4">
            <w:pPr>
              <w:pStyle w:val="A03Flietext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325</w:t>
            </w:r>
          </w:p>
        </w:tc>
      </w:tr>
      <w:tr w:rsidR="00836E5A" w:rsidRPr="00CE00EA" w14:paraId="3D13B7D6" w14:textId="77777777" w:rsidTr="00072AAE">
        <w:trPr>
          <w:trHeight w:val="281"/>
        </w:trPr>
        <w:tc>
          <w:tcPr>
            <w:tcW w:w="2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E1B729" w14:textId="4B71A895" w:rsidR="00836E5A" w:rsidRPr="00AF0A90" w:rsidRDefault="00AF0A90" w:rsidP="00AF0A90">
            <w:pPr>
              <w:pStyle w:val="A03Flietext"/>
              <w:rPr>
                <w:rFonts w:asciiTheme="minorHAnsi" w:hAnsiTheme="minorHAnsi"/>
                <w:sz w:val="18"/>
                <w:szCs w:val="18"/>
                <w:lang w:val="it-IT" w:eastAsia="it-IT"/>
              </w:rPr>
            </w:pPr>
            <w:r w:rsidRPr="00AF0A90">
              <w:rPr>
                <w:sz w:val="18"/>
                <w:szCs w:val="18"/>
                <w:lang w:val="it-IT"/>
              </w:rPr>
              <w:t>Diametro di sterzata (con HAL)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C8ABD" w14:textId="0C3B9B4B" w:rsidR="00836E5A" w:rsidRPr="00A72C5D" w:rsidRDefault="00836E5A">
            <w:pPr>
              <w:pStyle w:val="A03Flietext"/>
              <w:jc w:val="right"/>
              <w:rPr>
                <w:rFonts w:asciiTheme="minorHAnsi" w:eastAsia="MB Corpo S Text Office Light" w:hAnsiTheme="minorHAnsi" w:cs="MB Corpo S Text Office Light"/>
                <w:sz w:val="18"/>
                <w:szCs w:val="18"/>
              </w:rPr>
            </w:pPr>
            <w:r>
              <w:rPr>
                <w:rFonts w:asciiTheme="minorHAnsi" w:eastAsia="MB Corpo S Text Office Light" w:hAnsiTheme="minorHAnsi" w:cs="MB Corpo S Text Office Light"/>
                <w:sz w:val="18"/>
                <w:szCs w:val="18"/>
              </w:rPr>
              <w:t>m</w:t>
            </w:r>
          </w:p>
        </w:tc>
        <w:tc>
          <w:tcPr>
            <w:tcW w:w="1072" w:type="pct"/>
            <w:tcBorders>
              <w:left w:val="single" w:sz="4" w:space="0" w:color="auto"/>
              <w:right w:val="nil"/>
            </w:tcBorders>
            <w:vAlign w:val="center"/>
          </w:tcPr>
          <w:p w14:paraId="17A3759D" w14:textId="0654B1C3" w:rsidR="00836E5A" w:rsidRPr="00A72C5D" w:rsidRDefault="00EA1C3A">
            <w:pPr>
              <w:pStyle w:val="A03Flietext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11.2</w:t>
            </w:r>
          </w:p>
        </w:tc>
        <w:tc>
          <w:tcPr>
            <w:tcW w:w="1106" w:type="pct"/>
            <w:gridSpan w:val="2"/>
            <w:tcBorders>
              <w:left w:val="single" w:sz="4" w:space="0" w:color="auto"/>
              <w:right w:val="nil"/>
            </w:tcBorders>
            <w:vAlign w:val="center"/>
          </w:tcPr>
          <w:p w14:paraId="74E3D2BC" w14:textId="112E0A68" w:rsidR="00836E5A" w:rsidRPr="00CF7FD6" w:rsidRDefault="00EA1C3A">
            <w:pPr>
              <w:pStyle w:val="A03Flietext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11.2</w:t>
            </w:r>
          </w:p>
        </w:tc>
      </w:tr>
      <w:tr w:rsidR="00836E5A" w:rsidRPr="00CE00EA" w14:paraId="546DE6F8" w14:textId="77777777" w:rsidTr="00072AAE">
        <w:trPr>
          <w:trHeight w:val="281"/>
        </w:trPr>
        <w:tc>
          <w:tcPr>
            <w:tcW w:w="2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E904F7" w14:textId="551C416A" w:rsidR="00836E5A" w:rsidRPr="00AF0A90" w:rsidRDefault="00AF0A90" w:rsidP="00AF0A90">
            <w:pPr>
              <w:pStyle w:val="A03Flietext"/>
              <w:rPr>
                <w:rFonts w:asciiTheme="minorHAnsi" w:hAnsiTheme="minorHAnsi"/>
                <w:sz w:val="18"/>
                <w:szCs w:val="18"/>
                <w:lang w:val="it-IT" w:eastAsia="it-IT"/>
              </w:rPr>
            </w:pPr>
            <w:r w:rsidRPr="00AF0A90">
              <w:rPr>
                <w:sz w:val="18"/>
                <w:szCs w:val="18"/>
                <w:lang w:val="it-IT"/>
              </w:rPr>
              <w:t>Capacità del vano bagagli (VDA)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05E9C" w14:textId="393BCA88" w:rsidR="00836E5A" w:rsidRPr="00A72C5D" w:rsidRDefault="00836E5A">
            <w:pPr>
              <w:pStyle w:val="A03Flietext"/>
              <w:jc w:val="right"/>
              <w:rPr>
                <w:rFonts w:asciiTheme="minorHAnsi" w:eastAsia="MB Corpo S Text Office Light" w:hAnsiTheme="minorHAnsi" w:cs="MB Corpo S Text Office Light"/>
                <w:sz w:val="18"/>
                <w:szCs w:val="18"/>
              </w:rPr>
            </w:pPr>
            <w:r>
              <w:rPr>
                <w:rFonts w:asciiTheme="minorHAnsi" w:eastAsia="MB Corpo S Text Office Light" w:hAnsiTheme="minorHAnsi" w:cs="MB Corpo S Text Office Light"/>
                <w:sz w:val="18"/>
                <w:szCs w:val="18"/>
              </w:rPr>
              <w:t>l</w:t>
            </w:r>
          </w:p>
        </w:tc>
        <w:tc>
          <w:tcPr>
            <w:tcW w:w="1072" w:type="pct"/>
            <w:tcBorders>
              <w:left w:val="single" w:sz="4" w:space="0" w:color="auto"/>
              <w:right w:val="nil"/>
            </w:tcBorders>
            <w:vAlign w:val="center"/>
          </w:tcPr>
          <w:p w14:paraId="70EA4935" w14:textId="3C214532" w:rsidR="00836E5A" w:rsidRPr="00A72C5D" w:rsidRDefault="001A6F04">
            <w:pPr>
              <w:pStyle w:val="A03Flietext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470</w:t>
            </w:r>
          </w:p>
        </w:tc>
        <w:tc>
          <w:tcPr>
            <w:tcW w:w="1106" w:type="pct"/>
            <w:gridSpan w:val="2"/>
            <w:tcBorders>
              <w:left w:val="single" w:sz="4" w:space="0" w:color="auto"/>
              <w:right w:val="nil"/>
            </w:tcBorders>
            <w:vAlign w:val="center"/>
          </w:tcPr>
          <w:p w14:paraId="67075B7B" w14:textId="182C4BF9" w:rsidR="00836E5A" w:rsidRPr="00CF7FD6" w:rsidRDefault="001A6F04">
            <w:pPr>
              <w:pStyle w:val="A03Flietext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470</w:t>
            </w:r>
          </w:p>
        </w:tc>
      </w:tr>
      <w:tr w:rsidR="00836E5A" w:rsidRPr="00CE00EA" w14:paraId="7494B7C6" w14:textId="77777777" w:rsidTr="00072AAE">
        <w:trPr>
          <w:trHeight w:val="281"/>
        </w:trPr>
        <w:tc>
          <w:tcPr>
            <w:tcW w:w="2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AA8E7" w14:textId="344A7C90" w:rsidR="00836E5A" w:rsidRPr="00AF0A90" w:rsidRDefault="00AF0A90" w:rsidP="00AF0A90">
            <w:pPr>
              <w:pStyle w:val="A03Flietext"/>
              <w:rPr>
                <w:rFonts w:asciiTheme="minorHAnsi" w:hAnsiTheme="minorHAnsi"/>
                <w:sz w:val="18"/>
                <w:szCs w:val="18"/>
                <w:lang w:val="it-IT" w:eastAsia="it-IT"/>
              </w:rPr>
            </w:pPr>
            <w:r w:rsidRPr="00AF0A90">
              <w:rPr>
                <w:sz w:val="18"/>
                <w:szCs w:val="18"/>
                <w:lang w:val="it-IT"/>
              </w:rPr>
              <w:t xml:space="preserve">Capacità del vano bagagli anteriore (metodo </w:t>
            </w:r>
            <w:proofErr w:type="spellStart"/>
            <w:r w:rsidRPr="00AF0A90">
              <w:rPr>
                <w:sz w:val="18"/>
                <w:szCs w:val="18"/>
                <w:lang w:val="it-IT"/>
              </w:rPr>
              <w:t>liquid</w:t>
            </w:r>
            <w:proofErr w:type="spellEnd"/>
            <w:r w:rsidRPr="00AF0A90">
              <w:rPr>
                <w:sz w:val="18"/>
                <w:szCs w:val="18"/>
                <w:lang w:val="it-IT"/>
              </w:rPr>
              <w:t>)</w:t>
            </w:r>
            <w:r w:rsidRPr="00AF0A90">
              <w:rPr>
                <w:sz w:val="18"/>
                <w:szCs w:val="18"/>
                <w:vertAlign w:val="superscript"/>
                <w:lang w:val="it-IT"/>
              </w:rPr>
              <w:t>7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E9C88" w14:textId="27FD43F9" w:rsidR="00836E5A" w:rsidRPr="00A72C5D" w:rsidRDefault="00836E5A">
            <w:pPr>
              <w:pStyle w:val="A03Flietext"/>
              <w:jc w:val="right"/>
              <w:rPr>
                <w:rFonts w:asciiTheme="minorHAnsi" w:eastAsia="MB Corpo S Text Office Light" w:hAnsiTheme="minorHAnsi" w:cs="MB Corpo S Text Office Light"/>
                <w:sz w:val="18"/>
                <w:szCs w:val="18"/>
              </w:rPr>
            </w:pPr>
            <w:r>
              <w:rPr>
                <w:rFonts w:asciiTheme="minorHAnsi" w:eastAsia="MB Corpo S Text Office Light" w:hAnsiTheme="minorHAnsi" w:cs="MB Corpo S Text Office Light"/>
                <w:sz w:val="18"/>
                <w:szCs w:val="18"/>
              </w:rPr>
              <w:t>l</w:t>
            </w:r>
          </w:p>
        </w:tc>
        <w:tc>
          <w:tcPr>
            <w:tcW w:w="1072" w:type="pct"/>
            <w:tcBorders>
              <w:left w:val="single" w:sz="4" w:space="0" w:color="auto"/>
              <w:right w:val="nil"/>
            </w:tcBorders>
            <w:vAlign w:val="center"/>
          </w:tcPr>
          <w:p w14:paraId="4A17D57D" w14:textId="7FA42F47" w:rsidR="00836E5A" w:rsidRPr="00A72C5D" w:rsidRDefault="00867A66">
            <w:pPr>
              <w:pStyle w:val="A03Flietext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101</w:t>
            </w:r>
          </w:p>
        </w:tc>
        <w:tc>
          <w:tcPr>
            <w:tcW w:w="1106" w:type="pct"/>
            <w:gridSpan w:val="2"/>
            <w:tcBorders>
              <w:left w:val="single" w:sz="4" w:space="0" w:color="auto"/>
              <w:right w:val="nil"/>
            </w:tcBorders>
            <w:vAlign w:val="center"/>
          </w:tcPr>
          <w:p w14:paraId="0F65EC36" w14:textId="598456EF" w:rsidR="00836E5A" w:rsidRPr="00CF7FD6" w:rsidRDefault="00867A66">
            <w:pPr>
              <w:pStyle w:val="A03Flietext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101</w:t>
            </w:r>
          </w:p>
        </w:tc>
      </w:tr>
      <w:tr w:rsidR="00836E5A" w:rsidRPr="002C4430" w14:paraId="1434C6E7" w14:textId="77777777" w:rsidTr="00072AAE">
        <w:trPr>
          <w:trHeight w:val="281"/>
        </w:trPr>
        <w:tc>
          <w:tcPr>
            <w:tcW w:w="2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22A429" w14:textId="45299FD0" w:rsidR="00836E5A" w:rsidRPr="00AF0A90" w:rsidRDefault="00AF0A90" w:rsidP="00AF0A90">
            <w:pPr>
              <w:pStyle w:val="A03Flietext"/>
              <w:rPr>
                <w:rFonts w:asciiTheme="minorHAnsi" w:hAnsiTheme="minorHAnsi"/>
                <w:sz w:val="18"/>
                <w:szCs w:val="18"/>
                <w:lang w:val="it-IT" w:eastAsia="it-IT"/>
              </w:rPr>
            </w:pPr>
            <w:r w:rsidRPr="00AF0A90">
              <w:rPr>
                <w:sz w:val="18"/>
                <w:szCs w:val="18"/>
                <w:lang w:val="it-IT"/>
              </w:rPr>
              <w:t>Capacità di traino ammessa; senza freni/con freni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09E0C" w14:textId="76755094" w:rsidR="00836E5A" w:rsidRPr="002C4430" w:rsidRDefault="00836E5A">
            <w:pPr>
              <w:pStyle w:val="A03Flietext"/>
              <w:jc w:val="right"/>
              <w:rPr>
                <w:rFonts w:asciiTheme="minorHAnsi" w:eastAsia="MB Corpo S Text Office Light" w:hAnsiTheme="minorHAnsi" w:cs="MB Corpo S Text Office Light"/>
                <w:sz w:val="18"/>
                <w:szCs w:val="18"/>
              </w:rPr>
            </w:pPr>
            <w:r w:rsidRPr="002C4430">
              <w:rPr>
                <w:rFonts w:asciiTheme="minorHAnsi" w:eastAsia="MB Corpo S Text Office Light" w:hAnsiTheme="minorHAnsi" w:cs="MB Corpo S Text Office Light"/>
                <w:sz w:val="18"/>
                <w:szCs w:val="18"/>
              </w:rPr>
              <w:t>kg</w:t>
            </w:r>
          </w:p>
        </w:tc>
        <w:tc>
          <w:tcPr>
            <w:tcW w:w="1072" w:type="pct"/>
            <w:tcBorders>
              <w:left w:val="single" w:sz="4" w:space="0" w:color="auto"/>
              <w:right w:val="nil"/>
            </w:tcBorders>
            <w:vAlign w:val="center"/>
          </w:tcPr>
          <w:p w14:paraId="64BC1470" w14:textId="5279E762" w:rsidR="00836E5A" w:rsidRPr="002C4430" w:rsidRDefault="00F51D36">
            <w:pPr>
              <w:pStyle w:val="A03Flietext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C4430">
              <w:rPr>
                <w:rFonts w:asciiTheme="minorHAnsi" w:hAnsiTheme="minorHAnsi"/>
                <w:sz w:val="18"/>
                <w:szCs w:val="18"/>
              </w:rPr>
              <w:t>750/1,800</w:t>
            </w:r>
          </w:p>
        </w:tc>
        <w:tc>
          <w:tcPr>
            <w:tcW w:w="1106" w:type="pct"/>
            <w:gridSpan w:val="2"/>
            <w:tcBorders>
              <w:left w:val="single" w:sz="4" w:space="0" w:color="auto"/>
              <w:right w:val="nil"/>
            </w:tcBorders>
            <w:vAlign w:val="center"/>
          </w:tcPr>
          <w:p w14:paraId="1E6903FA" w14:textId="29AE8AD9" w:rsidR="00836E5A" w:rsidRPr="002C4430" w:rsidRDefault="00F51D36">
            <w:pPr>
              <w:pStyle w:val="A03Flietext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C4430">
              <w:rPr>
                <w:rFonts w:asciiTheme="minorHAnsi" w:hAnsiTheme="minorHAnsi"/>
                <w:sz w:val="18"/>
                <w:szCs w:val="18"/>
              </w:rPr>
              <w:t>750/1,800</w:t>
            </w:r>
          </w:p>
        </w:tc>
      </w:tr>
      <w:tr w:rsidR="00836E5A" w:rsidRPr="00CE00EA" w14:paraId="57D676AE" w14:textId="77777777" w:rsidTr="00072AAE">
        <w:trPr>
          <w:trHeight w:val="281"/>
        </w:trPr>
        <w:tc>
          <w:tcPr>
            <w:tcW w:w="2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FA1093" w14:textId="7E695524" w:rsidR="00836E5A" w:rsidRPr="00AF0A90" w:rsidRDefault="00AF0A90" w:rsidP="00AF0A90">
            <w:pPr>
              <w:pStyle w:val="A03Flietext"/>
              <w:rPr>
                <w:rFonts w:asciiTheme="minorHAnsi" w:hAnsiTheme="minorHAnsi"/>
                <w:sz w:val="18"/>
                <w:szCs w:val="18"/>
                <w:lang w:val="it-IT" w:eastAsia="it-IT"/>
              </w:rPr>
            </w:pPr>
            <w:proofErr w:type="spellStart"/>
            <w:r>
              <w:rPr>
                <w:sz w:val="18"/>
                <w:szCs w:val="18"/>
              </w:rPr>
              <w:t>Accelerazione</w:t>
            </w:r>
            <w:proofErr w:type="spellEnd"/>
            <w:r>
              <w:rPr>
                <w:sz w:val="18"/>
                <w:szCs w:val="18"/>
              </w:rPr>
              <w:t xml:space="preserve"> 0–100 km/h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AB79C" w14:textId="3BF48A86" w:rsidR="00836E5A" w:rsidRPr="00D743C1" w:rsidRDefault="00836E5A">
            <w:pPr>
              <w:pStyle w:val="A03Flietext"/>
              <w:jc w:val="right"/>
              <w:rPr>
                <w:rFonts w:asciiTheme="minorHAnsi" w:eastAsia="MB Corpo S Text Office Light" w:hAnsiTheme="minorHAnsi" w:cs="MB Corpo S Text Office Light"/>
                <w:sz w:val="18"/>
                <w:szCs w:val="18"/>
              </w:rPr>
            </w:pPr>
            <w:r>
              <w:rPr>
                <w:rFonts w:asciiTheme="minorHAnsi" w:eastAsia="MB Corpo S Text Office Light" w:hAnsiTheme="minorHAnsi" w:cs="MB Corpo S Text Office Light"/>
                <w:sz w:val="18"/>
                <w:szCs w:val="18"/>
              </w:rPr>
              <w:t>s</w:t>
            </w:r>
          </w:p>
        </w:tc>
        <w:tc>
          <w:tcPr>
            <w:tcW w:w="1072" w:type="pct"/>
            <w:tcBorders>
              <w:left w:val="single" w:sz="4" w:space="0" w:color="auto"/>
              <w:right w:val="nil"/>
            </w:tcBorders>
            <w:vAlign w:val="center"/>
          </w:tcPr>
          <w:p w14:paraId="2142BE34" w14:textId="5BFCFBB3" w:rsidR="00836E5A" w:rsidRPr="00D743C1" w:rsidRDefault="004030AA">
            <w:pPr>
              <w:pStyle w:val="A03Flietext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4.5</w:t>
            </w:r>
          </w:p>
        </w:tc>
        <w:tc>
          <w:tcPr>
            <w:tcW w:w="1106" w:type="pct"/>
            <w:gridSpan w:val="2"/>
            <w:tcBorders>
              <w:left w:val="single" w:sz="4" w:space="0" w:color="auto"/>
              <w:right w:val="nil"/>
            </w:tcBorders>
            <w:vAlign w:val="center"/>
          </w:tcPr>
          <w:p w14:paraId="1887A543" w14:textId="7A1780DE" w:rsidR="00836E5A" w:rsidRPr="00CF7FD6" w:rsidRDefault="001034E9">
            <w:pPr>
              <w:pStyle w:val="A03Flietext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4.0</w:t>
            </w:r>
          </w:p>
        </w:tc>
      </w:tr>
      <w:tr w:rsidR="00836E5A" w:rsidRPr="00CE00EA" w14:paraId="32E00069" w14:textId="77777777" w:rsidTr="00072AAE">
        <w:trPr>
          <w:trHeight w:val="281"/>
        </w:trPr>
        <w:tc>
          <w:tcPr>
            <w:tcW w:w="2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925AAC" w14:textId="43D25382" w:rsidR="00836E5A" w:rsidRPr="00AF0A90" w:rsidRDefault="00AF0A90" w:rsidP="00AF0A90">
            <w:pPr>
              <w:pStyle w:val="A03Flietext"/>
              <w:rPr>
                <w:rFonts w:asciiTheme="minorHAnsi" w:hAnsiTheme="minorHAnsi"/>
                <w:sz w:val="18"/>
                <w:szCs w:val="18"/>
                <w:lang w:val="it-IT" w:eastAsia="it-IT"/>
              </w:rPr>
            </w:pPr>
            <w:proofErr w:type="spellStart"/>
            <w:r>
              <w:rPr>
                <w:sz w:val="18"/>
                <w:szCs w:val="18"/>
              </w:rPr>
              <w:t>Velocità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massima</w:t>
            </w:r>
            <w:proofErr w:type="spellEnd"/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D36E6" w14:textId="6833ED74" w:rsidR="00836E5A" w:rsidRPr="00D743C1" w:rsidRDefault="00836E5A">
            <w:pPr>
              <w:pStyle w:val="A03Flietext"/>
              <w:jc w:val="right"/>
              <w:rPr>
                <w:rFonts w:asciiTheme="minorHAnsi" w:eastAsia="MB Corpo S Text Office Light" w:hAnsiTheme="minorHAnsi" w:cs="MB Corpo S Text Office Light"/>
                <w:sz w:val="18"/>
                <w:szCs w:val="18"/>
              </w:rPr>
            </w:pPr>
            <w:r>
              <w:rPr>
                <w:rFonts w:asciiTheme="minorHAnsi" w:eastAsia="MB Corpo S Text Office Light" w:hAnsiTheme="minorHAnsi" w:cs="MB Corpo S Text Office Light"/>
                <w:sz w:val="18"/>
                <w:szCs w:val="18"/>
              </w:rPr>
              <w:t>km/h</w:t>
            </w:r>
          </w:p>
        </w:tc>
        <w:tc>
          <w:tcPr>
            <w:tcW w:w="1072" w:type="pct"/>
            <w:tcBorders>
              <w:left w:val="single" w:sz="4" w:space="0" w:color="auto"/>
              <w:right w:val="nil"/>
            </w:tcBorders>
            <w:vAlign w:val="center"/>
          </w:tcPr>
          <w:p w14:paraId="2B1FFB29" w14:textId="14A0C7F5" w:rsidR="00836E5A" w:rsidRPr="00D743C1" w:rsidRDefault="00551A85">
            <w:pPr>
              <w:pStyle w:val="A03Flietext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210</w:t>
            </w:r>
          </w:p>
        </w:tc>
        <w:tc>
          <w:tcPr>
            <w:tcW w:w="1106" w:type="pct"/>
            <w:gridSpan w:val="2"/>
            <w:tcBorders>
              <w:left w:val="single" w:sz="4" w:space="0" w:color="auto"/>
              <w:right w:val="nil"/>
            </w:tcBorders>
            <w:vAlign w:val="center"/>
          </w:tcPr>
          <w:p w14:paraId="04F31310" w14:textId="69F37442" w:rsidR="00836E5A" w:rsidRPr="00CF7FD6" w:rsidRDefault="00551A85">
            <w:pPr>
              <w:pStyle w:val="A03Flietext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210</w:t>
            </w:r>
          </w:p>
        </w:tc>
      </w:tr>
      <w:tr w:rsidR="00836E5A" w:rsidRPr="00CE00EA" w14:paraId="7027DCA8" w14:textId="77777777" w:rsidTr="00072AAE">
        <w:trPr>
          <w:trHeight w:val="281"/>
        </w:trPr>
        <w:tc>
          <w:tcPr>
            <w:tcW w:w="2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F453C4" w14:textId="5A7436C1" w:rsidR="00836E5A" w:rsidRPr="00AF0A90" w:rsidRDefault="00AF0A90" w:rsidP="00AF0A90">
            <w:pPr>
              <w:pStyle w:val="A03Flietext"/>
              <w:rPr>
                <w:rFonts w:asciiTheme="minorHAnsi" w:hAnsiTheme="minorHAnsi"/>
                <w:sz w:val="18"/>
                <w:szCs w:val="18"/>
                <w:lang w:val="it-IT" w:eastAsia="it-IT"/>
              </w:rPr>
            </w:pPr>
            <w:proofErr w:type="spellStart"/>
            <w:r>
              <w:rPr>
                <w:sz w:val="18"/>
                <w:szCs w:val="18"/>
              </w:rPr>
              <w:t>Consumo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energetico</w:t>
            </w:r>
            <w:proofErr w:type="spellEnd"/>
            <w:r>
              <w:rPr>
                <w:sz w:val="18"/>
                <w:szCs w:val="18"/>
              </w:rPr>
              <w:t xml:space="preserve"> combinato</w:t>
            </w:r>
            <w:r>
              <w:rPr>
                <w:sz w:val="18"/>
                <w:szCs w:val="18"/>
                <w:vertAlign w:val="superscript"/>
              </w:rPr>
              <w:t>6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E6E47" w14:textId="4B1E8ED0" w:rsidR="00836E5A" w:rsidRPr="00D743C1" w:rsidRDefault="00836E5A">
            <w:pPr>
              <w:pStyle w:val="A03Flietext"/>
              <w:jc w:val="right"/>
              <w:rPr>
                <w:rFonts w:asciiTheme="minorHAnsi" w:eastAsia="MB Corpo S Text Office Light" w:hAnsiTheme="minorHAnsi" w:cs="MB Corpo S Text Office Light"/>
                <w:sz w:val="18"/>
                <w:szCs w:val="18"/>
              </w:rPr>
            </w:pPr>
            <w:r>
              <w:rPr>
                <w:rFonts w:asciiTheme="minorHAnsi" w:eastAsia="MB Corpo S Text Office Light" w:hAnsiTheme="minorHAnsi" w:cs="MB Corpo S Text Office Light"/>
                <w:sz w:val="18"/>
                <w:szCs w:val="18"/>
              </w:rPr>
              <w:t>kWh/100 km</w:t>
            </w:r>
          </w:p>
        </w:tc>
        <w:tc>
          <w:tcPr>
            <w:tcW w:w="1072" w:type="pct"/>
            <w:tcBorders>
              <w:left w:val="single" w:sz="4" w:space="0" w:color="auto"/>
              <w:right w:val="nil"/>
            </w:tcBorders>
            <w:vAlign w:val="center"/>
          </w:tcPr>
          <w:p w14:paraId="78197F18" w14:textId="73EB68E6" w:rsidR="00836E5A" w:rsidRPr="00D743C1" w:rsidRDefault="008C70C3">
            <w:pPr>
              <w:pStyle w:val="A03Flietext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17.8–14.1</w:t>
            </w:r>
          </w:p>
        </w:tc>
        <w:tc>
          <w:tcPr>
            <w:tcW w:w="1106" w:type="pct"/>
            <w:gridSpan w:val="2"/>
            <w:tcBorders>
              <w:left w:val="single" w:sz="4" w:space="0" w:color="auto"/>
              <w:right w:val="nil"/>
            </w:tcBorders>
            <w:vAlign w:val="center"/>
          </w:tcPr>
          <w:p w14:paraId="052DABBE" w14:textId="4DAC0045" w:rsidR="00836E5A" w:rsidRPr="00CF7FD6" w:rsidRDefault="00964A57">
            <w:pPr>
              <w:pStyle w:val="A03Flietext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18.5–14.1</w:t>
            </w:r>
          </w:p>
        </w:tc>
      </w:tr>
      <w:tr w:rsidR="00836E5A" w:rsidRPr="00CE00EA" w14:paraId="53DE1C5C" w14:textId="77777777" w:rsidTr="00072AAE">
        <w:trPr>
          <w:trHeight w:val="281"/>
        </w:trPr>
        <w:tc>
          <w:tcPr>
            <w:tcW w:w="2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EA6FAD" w14:textId="5BA15CB0" w:rsidR="00836E5A" w:rsidRPr="00AF0A90" w:rsidRDefault="00AF0A90" w:rsidP="00AF0A90">
            <w:pPr>
              <w:pStyle w:val="A03Flietext"/>
              <w:rPr>
                <w:rFonts w:asciiTheme="minorHAnsi" w:hAnsiTheme="minorHAnsi"/>
                <w:sz w:val="18"/>
                <w:szCs w:val="18"/>
                <w:lang w:val="it-IT" w:eastAsia="it-IT"/>
              </w:rPr>
            </w:pPr>
            <w:r>
              <w:rPr>
                <w:sz w:val="18"/>
                <w:szCs w:val="18"/>
              </w:rPr>
              <w:t>Emissioni di CO</w:t>
            </w:r>
            <w:r>
              <w:rPr>
                <w:sz w:val="18"/>
                <w:szCs w:val="18"/>
                <w:vertAlign w:val="subscript"/>
              </w:rPr>
              <w:t>₂</w:t>
            </w:r>
            <w:r>
              <w:rPr>
                <w:sz w:val="18"/>
                <w:szCs w:val="18"/>
              </w:rPr>
              <w:t xml:space="preserve"> combinate</w:t>
            </w:r>
            <w:r>
              <w:rPr>
                <w:sz w:val="18"/>
                <w:szCs w:val="18"/>
                <w:vertAlign w:val="superscript"/>
              </w:rPr>
              <w:t>6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B2B25" w14:textId="72552618" w:rsidR="00836E5A" w:rsidRPr="00A72C5D" w:rsidRDefault="00836E5A">
            <w:pPr>
              <w:pStyle w:val="A03Flietext"/>
              <w:jc w:val="right"/>
              <w:rPr>
                <w:rFonts w:asciiTheme="minorHAnsi" w:eastAsia="MB Corpo S Text Office Light" w:hAnsiTheme="minorHAnsi" w:cs="MB Corpo S Text Office Light"/>
                <w:sz w:val="18"/>
                <w:szCs w:val="18"/>
              </w:rPr>
            </w:pPr>
            <w:r>
              <w:rPr>
                <w:rFonts w:asciiTheme="minorHAnsi" w:eastAsia="MB Corpo S Text Office Light" w:hAnsiTheme="minorHAnsi" w:cs="MB Corpo S Text Office Light"/>
                <w:sz w:val="18"/>
                <w:szCs w:val="18"/>
              </w:rPr>
              <w:t>g/km</w:t>
            </w:r>
          </w:p>
        </w:tc>
        <w:tc>
          <w:tcPr>
            <w:tcW w:w="1072" w:type="pct"/>
            <w:tcBorders>
              <w:left w:val="single" w:sz="4" w:space="0" w:color="auto"/>
              <w:right w:val="nil"/>
            </w:tcBorders>
            <w:vAlign w:val="center"/>
          </w:tcPr>
          <w:p w14:paraId="4D43087A" w14:textId="06E95F06" w:rsidR="00836E5A" w:rsidRPr="00A72C5D" w:rsidRDefault="0045039D">
            <w:pPr>
              <w:pStyle w:val="A03Flietext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</w:t>
            </w:r>
          </w:p>
        </w:tc>
        <w:tc>
          <w:tcPr>
            <w:tcW w:w="1106" w:type="pct"/>
            <w:gridSpan w:val="2"/>
            <w:tcBorders>
              <w:left w:val="single" w:sz="4" w:space="0" w:color="auto"/>
              <w:right w:val="nil"/>
            </w:tcBorders>
            <w:vAlign w:val="center"/>
          </w:tcPr>
          <w:p w14:paraId="1FA90897" w14:textId="41EF1337" w:rsidR="00836E5A" w:rsidRPr="00CF7FD6" w:rsidRDefault="0045039D">
            <w:pPr>
              <w:pStyle w:val="A03Flietext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</w:t>
            </w:r>
          </w:p>
        </w:tc>
      </w:tr>
      <w:tr w:rsidR="00836E5A" w:rsidRPr="00CE00EA" w14:paraId="1A89FD56" w14:textId="77777777" w:rsidTr="00072AAE">
        <w:trPr>
          <w:trHeight w:val="281"/>
        </w:trPr>
        <w:tc>
          <w:tcPr>
            <w:tcW w:w="2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9E6555" w14:textId="06A6337C" w:rsidR="00836E5A" w:rsidRPr="00AF0A90" w:rsidRDefault="00AF0A90" w:rsidP="00AF0A90">
            <w:pPr>
              <w:pStyle w:val="A03Flietext"/>
              <w:rPr>
                <w:rFonts w:asciiTheme="minorHAnsi" w:hAnsiTheme="minorHAnsi"/>
                <w:sz w:val="18"/>
                <w:szCs w:val="18"/>
                <w:lang w:val="it-IT" w:eastAsia="it-IT"/>
              </w:rPr>
            </w:pPr>
            <w:r>
              <w:rPr>
                <w:sz w:val="18"/>
                <w:szCs w:val="18"/>
              </w:rPr>
              <w:t>Classe CO₂</w:t>
            </w:r>
            <w:r>
              <w:rPr>
                <w:rStyle w:val="Rimandonotadichiusura"/>
                <w:sz w:val="18"/>
                <w:szCs w:val="18"/>
              </w:rPr>
              <w:t>6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25B80" w14:textId="77777777" w:rsidR="00836E5A" w:rsidRPr="00D743C1" w:rsidRDefault="00836E5A">
            <w:pPr>
              <w:pStyle w:val="A03Flietext"/>
              <w:jc w:val="right"/>
              <w:rPr>
                <w:rFonts w:asciiTheme="minorHAnsi" w:eastAsia="MB Corpo S Text Office Light" w:hAnsiTheme="minorHAnsi" w:cs="MB Corpo S Text Office Light"/>
                <w:sz w:val="18"/>
                <w:szCs w:val="18"/>
              </w:rPr>
            </w:pPr>
          </w:p>
        </w:tc>
        <w:tc>
          <w:tcPr>
            <w:tcW w:w="1072" w:type="pct"/>
            <w:tcBorders>
              <w:left w:val="single" w:sz="4" w:space="0" w:color="auto"/>
              <w:right w:val="nil"/>
            </w:tcBorders>
            <w:vAlign w:val="center"/>
          </w:tcPr>
          <w:p w14:paraId="499D0D60" w14:textId="1978914D" w:rsidR="00836E5A" w:rsidRPr="00D743C1" w:rsidRDefault="00FB39AB">
            <w:pPr>
              <w:pStyle w:val="A03Flietext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A</w:t>
            </w:r>
          </w:p>
        </w:tc>
        <w:tc>
          <w:tcPr>
            <w:tcW w:w="1106" w:type="pct"/>
            <w:gridSpan w:val="2"/>
            <w:tcBorders>
              <w:left w:val="single" w:sz="4" w:space="0" w:color="auto"/>
              <w:right w:val="nil"/>
            </w:tcBorders>
            <w:vAlign w:val="center"/>
          </w:tcPr>
          <w:p w14:paraId="2916E77B" w14:textId="5A9330D4" w:rsidR="00836E5A" w:rsidRPr="00CF7FD6" w:rsidRDefault="00964A57">
            <w:pPr>
              <w:pStyle w:val="A03Flietext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A</w:t>
            </w:r>
          </w:p>
        </w:tc>
      </w:tr>
      <w:tr w:rsidR="00836E5A" w:rsidRPr="00CE00EA" w14:paraId="485EEDB8" w14:textId="77777777" w:rsidTr="00072AAE">
        <w:trPr>
          <w:trHeight w:val="281"/>
        </w:trPr>
        <w:tc>
          <w:tcPr>
            <w:tcW w:w="2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2363F3" w14:textId="241698B7" w:rsidR="00836E5A" w:rsidRPr="00AF0A90" w:rsidRDefault="00AF0A90" w:rsidP="00AF0A90">
            <w:pPr>
              <w:pStyle w:val="A03Flietext"/>
              <w:rPr>
                <w:rFonts w:asciiTheme="minorHAnsi" w:hAnsiTheme="minorHAnsi"/>
                <w:sz w:val="18"/>
                <w:szCs w:val="18"/>
                <w:lang w:val="it-IT" w:eastAsia="it-IT"/>
              </w:rPr>
            </w:pPr>
            <w:r>
              <w:rPr>
                <w:sz w:val="18"/>
                <w:szCs w:val="18"/>
              </w:rPr>
              <w:t>Autonomia elettrica</w:t>
            </w:r>
            <w:r>
              <w:rPr>
                <w:sz w:val="18"/>
                <w:szCs w:val="18"/>
                <w:vertAlign w:val="superscript"/>
              </w:rPr>
              <w:t>4,6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E4289" w14:textId="0BC0FB00" w:rsidR="00836E5A" w:rsidRPr="00D743C1" w:rsidRDefault="00836E5A">
            <w:pPr>
              <w:pStyle w:val="A03Flietext"/>
              <w:jc w:val="right"/>
              <w:rPr>
                <w:rFonts w:asciiTheme="minorHAnsi" w:eastAsia="MB Corpo S Text Office Light" w:hAnsiTheme="minorHAnsi" w:cs="MB Corpo S Text Office Light"/>
                <w:sz w:val="18"/>
                <w:szCs w:val="18"/>
              </w:rPr>
            </w:pPr>
            <w:r>
              <w:rPr>
                <w:rFonts w:asciiTheme="minorHAnsi" w:eastAsia="MB Corpo S Text Office Light" w:hAnsiTheme="minorHAnsi" w:cs="MB Corpo S Text Office Light"/>
                <w:sz w:val="18"/>
                <w:szCs w:val="18"/>
              </w:rPr>
              <w:t>km</w:t>
            </w:r>
          </w:p>
        </w:tc>
        <w:tc>
          <w:tcPr>
            <w:tcW w:w="1072" w:type="pct"/>
            <w:tcBorders>
              <w:left w:val="single" w:sz="4" w:space="0" w:color="auto"/>
              <w:right w:val="nil"/>
            </w:tcBorders>
            <w:vAlign w:val="center"/>
          </w:tcPr>
          <w:p w14:paraId="0E0B52C5" w14:textId="292425D5" w:rsidR="00836E5A" w:rsidRPr="00D743C1" w:rsidRDefault="007D035D">
            <w:pPr>
              <w:pStyle w:val="A03Flietext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549–690</w:t>
            </w:r>
          </w:p>
        </w:tc>
        <w:tc>
          <w:tcPr>
            <w:tcW w:w="1106" w:type="pct"/>
            <w:gridSpan w:val="2"/>
            <w:tcBorders>
              <w:left w:val="single" w:sz="4" w:space="0" w:color="auto"/>
              <w:right w:val="nil"/>
            </w:tcBorders>
            <w:vAlign w:val="center"/>
          </w:tcPr>
          <w:p w14:paraId="6373109A" w14:textId="3ECE0A26" w:rsidR="00836E5A" w:rsidRPr="00CF7FD6" w:rsidRDefault="00964A57">
            <w:pPr>
              <w:pStyle w:val="A03Flietext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594–762</w:t>
            </w:r>
          </w:p>
        </w:tc>
      </w:tr>
      <w:tr w:rsidR="00836E5A" w:rsidRPr="00CE00EA" w14:paraId="7B9BE31D" w14:textId="77777777" w:rsidTr="00072AAE">
        <w:trPr>
          <w:trHeight w:val="281"/>
        </w:trPr>
        <w:tc>
          <w:tcPr>
            <w:tcW w:w="2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EE1292" w14:textId="0C38BB6D" w:rsidR="00836E5A" w:rsidRPr="00AF0A90" w:rsidRDefault="00AF0A90" w:rsidP="00AF0A90">
            <w:pPr>
              <w:pStyle w:val="A03Flietext"/>
              <w:rPr>
                <w:rFonts w:asciiTheme="minorHAnsi" w:hAnsiTheme="minorHAnsi"/>
                <w:sz w:val="18"/>
                <w:szCs w:val="18"/>
                <w:lang w:val="it-IT" w:eastAsia="it-IT"/>
              </w:rPr>
            </w:pPr>
            <w:r w:rsidRPr="00AF0A90">
              <w:rPr>
                <w:sz w:val="18"/>
                <w:szCs w:val="18"/>
                <w:lang w:val="it-IT"/>
              </w:rPr>
              <w:t xml:space="preserve">Prezzo 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B2555" w14:textId="40512997" w:rsidR="00836E5A" w:rsidRPr="00AF0A90" w:rsidRDefault="00AF0A90" w:rsidP="00AF0A90">
            <w:pPr>
              <w:pStyle w:val="A03Flietext"/>
              <w:jc w:val="right"/>
              <w:rPr>
                <w:rFonts w:asciiTheme="minorHAnsi" w:eastAsia="MB Corpo S Text Office Light" w:hAnsiTheme="minorHAnsi" w:cs="MB Corpo S Text Office Light"/>
                <w:sz w:val="18"/>
                <w:szCs w:val="18"/>
                <w:lang w:val="it-IT" w:eastAsia="it-IT"/>
              </w:rPr>
            </w:pPr>
            <w:proofErr w:type="spellStart"/>
            <w:r>
              <w:rPr>
                <w:sz w:val="18"/>
                <w:szCs w:val="18"/>
              </w:rPr>
              <w:t>euro</w:t>
            </w:r>
            <w:proofErr w:type="spellEnd"/>
          </w:p>
        </w:tc>
        <w:tc>
          <w:tcPr>
            <w:tcW w:w="1072" w:type="pct"/>
            <w:tcBorders>
              <w:left w:val="single" w:sz="4" w:space="0" w:color="auto"/>
              <w:right w:val="nil"/>
            </w:tcBorders>
            <w:vAlign w:val="center"/>
          </w:tcPr>
          <w:p w14:paraId="48E413DB" w14:textId="6C18BDDD" w:rsidR="00836E5A" w:rsidRPr="00D743C1" w:rsidRDefault="0029329F">
            <w:pPr>
              <w:pStyle w:val="A03Flietext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63</w:t>
            </w:r>
            <w:r w:rsidR="00BA3A68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>2</w:t>
            </w:r>
            <w:r w:rsidR="00BA3A68">
              <w:rPr>
                <w:rFonts w:asciiTheme="minorHAnsi" w:hAnsiTheme="minorHAnsi"/>
                <w:sz w:val="18"/>
                <w:szCs w:val="18"/>
              </w:rPr>
              <w:t>00</w:t>
            </w:r>
          </w:p>
        </w:tc>
        <w:tc>
          <w:tcPr>
            <w:tcW w:w="1106" w:type="pct"/>
            <w:gridSpan w:val="2"/>
            <w:tcBorders>
              <w:left w:val="single" w:sz="4" w:space="0" w:color="auto"/>
              <w:right w:val="nil"/>
            </w:tcBorders>
            <w:vAlign w:val="center"/>
          </w:tcPr>
          <w:p w14:paraId="70DA9A90" w14:textId="73F0C83C" w:rsidR="00836E5A" w:rsidRPr="00CF7FD6" w:rsidRDefault="0029329F">
            <w:pPr>
              <w:pStyle w:val="A03Flietext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70</w:t>
            </w:r>
            <w:r w:rsidR="0049280A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>329</w:t>
            </w:r>
          </w:p>
        </w:tc>
      </w:tr>
    </w:tbl>
    <w:p w14:paraId="3E0994C5" w14:textId="77777777" w:rsidR="00177028" w:rsidRDefault="00177028" w:rsidP="000E0F04">
      <w:pPr>
        <w:pStyle w:val="A03Flietext"/>
      </w:pPr>
    </w:p>
    <w:p w14:paraId="5A3D8C4D" w14:textId="77777777" w:rsidR="00512848" w:rsidRPr="00D01A6E" w:rsidRDefault="00512848" w:rsidP="000E0F04">
      <w:pPr>
        <w:pStyle w:val="A03Flietext"/>
      </w:pPr>
    </w:p>
    <w:p w14:paraId="0BFD13B0" w14:textId="283C7488" w:rsidR="000F1D5D" w:rsidRPr="00AF0A90" w:rsidRDefault="000F1D5D" w:rsidP="00F44998">
      <w:pPr>
        <w:pStyle w:val="A03Flietext"/>
        <w:rPr>
          <w:lang w:val="it-IT"/>
        </w:rPr>
      </w:pPr>
    </w:p>
    <w:sectPr w:rsidR="000F1D5D" w:rsidRPr="00AF0A90" w:rsidSect="001D2EC1">
      <w:endnotePr>
        <w:numFmt w:val="decimal"/>
      </w:endnotePr>
      <w:type w:val="continuous"/>
      <w:pgSz w:w="11906" w:h="16838" w:code="9"/>
      <w:pgMar w:top="1418" w:right="652" w:bottom="1043" w:left="1361" w:header="1185" w:footer="104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383C1" w14:textId="77777777" w:rsidR="00DE4B4A" w:rsidRPr="00E675DA" w:rsidRDefault="00DE4B4A" w:rsidP="00764B8C">
      <w:r w:rsidRPr="00E675DA">
        <w:separator/>
      </w:r>
    </w:p>
  </w:endnote>
  <w:endnote w:type="continuationSeparator" w:id="0">
    <w:p w14:paraId="5754BDD5" w14:textId="77777777" w:rsidR="00DE4B4A" w:rsidRPr="00E675DA" w:rsidRDefault="00DE4B4A" w:rsidP="00764B8C">
      <w:r w:rsidRPr="00E675DA">
        <w:continuationSeparator/>
      </w:r>
    </w:p>
    <w:p w14:paraId="69037E66" w14:textId="77777777" w:rsidR="00DE4B4A" w:rsidRDefault="00DE4B4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B Corpo S Text Light">
    <w:altName w:val="Calibri"/>
    <w:panose1 w:val="00000000000000000000"/>
    <w:charset w:val="00"/>
    <w:family w:val="swiss"/>
    <w:notTrueType/>
    <w:pitch w:val="variable"/>
    <w:sig w:usb0="20000007" w:usb1="00000003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B Corpo S Text Office">
    <w:panose1 w:val="020B0504050000000004"/>
    <w:charset w:val="00"/>
    <w:family w:val="swiss"/>
    <w:pitch w:val="variable"/>
    <w:sig w:usb0="20000007" w:usb1="00000003" w:usb2="00000000" w:usb3="00000000" w:csb0="00000193" w:csb1="00000000"/>
  </w:font>
  <w:font w:name="MB Corpo S Text Office Light">
    <w:panose1 w:val="020B0404050000000004"/>
    <w:charset w:val="00"/>
    <w:family w:val="swiss"/>
    <w:pitch w:val="variable"/>
    <w:sig w:usb0="20000007" w:usb1="00000003" w:usb2="00000000" w:usb3="00000000" w:csb0="000001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B Corpo A Title Cond Office">
    <w:panose1 w:val="02020506080000000003"/>
    <w:charset w:val="00"/>
    <w:family w:val="roman"/>
    <w:pitch w:val="variable"/>
    <w:sig w:usb0="20000007" w:usb1="00000003" w:usb2="00000000" w:usb3="00000000" w:csb0="00000193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962ED" w14:textId="2D01314B" w:rsidR="00D47CE5" w:rsidRDefault="00A30368">
    <w:pPr>
      <w:pStyle w:val="Pidipagina"/>
    </w:pPr>
    <w:r>
      <w:rPr>
        <w:noProof/>
        <w14:ligatures w14:val="none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21CCE643" wp14:editId="42F0B93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100070" cy="345440"/>
              <wp:effectExtent l="0" t="0" r="5080" b="0"/>
              <wp:wrapNone/>
              <wp:docPr id="2141989001" name="Textfeld 2" descr="Confidential - Not for Public Consumption or Distribu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0007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25F5E8" w14:textId="0657C45D" w:rsidR="00A30368" w:rsidRPr="005C5841" w:rsidRDefault="00A30368" w:rsidP="00A30368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  <w:lang w:val="en-US"/>
                            </w:rPr>
                          </w:pPr>
                          <w:r w:rsidRPr="005C584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  <w:lang w:val="en-US"/>
                            </w:rPr>
                            <w:t>Confidential – Not for public consumption or distribution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CCE643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alt="Confidential - Not for Public Consumption or Distribution" style="position:absolute;margin-left:0;margin-top:0;width:244.1pt;height:27.2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" filled="f" stroked="f">
              <v:textbox style="mso-fit-shape-to-text:t" inset="0,0,0,15pt">
                <w:txbxContent>
                  <w:p w14:paraId="7725F5E8" w14:textId="0657C45D" w:rsidR="00A30368" w:rsidRPr="005C5841" w:rsidRDefault="00A30368" w:rsidP="00A30368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  <w:lang w:val="en-US"/>
                      </w:rPr>
                    </w:pPr>
                    <w:r w:rsidRPr="005C5841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  <w:lang w:val="en-US"/>
                      </w:rPr>
                      <w:t>Confidential – Not for public consumption or distribution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9D7E4" w14:textId="5342CDD3" w:rsidR="00EC1864" w:rsidRPr="0033780C" w:rsidRDefault="00A30368" w:rsidP="00B00F20">
    <w:pPr>
      <w:pStyle w:val="D07Seitenzahl"/>
      <w:framePr w:wrap="around"/>
    </w:pPr>
    <w:r>
      <mc:AlternateContent>
        <mc:Choice Requires="wps">
          <w:drawing>
            <wp:anchor distT="0" distB="0" distL="0" distR="0" simplePos="0" relativeHeight="251658243" behindDoc="0" locked="0" layoutInCell="1" allowOverlap="1" wp14:anchorId="44DF01AD" wp14:editId="43720AD8">
              <wp:simplePos x="6164580" y="102076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100070" cy="345440"/>
              <wp:effectExtent l="0" t="0" r="5080" b="0"/>
              <wp:wrapNone/>
              <wp:docPr id="687371405" name="Textfeld 3" descr="Confidential - Not for Public Consumption or Distribu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0007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700EDD" w14:textId="63F6E044" w:rsidR="00A30368" w:rsidRPr="005C5841" w:rsidRDefault="00A30368" w:rsidP="00A30368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  <w:lang w:val="en-US"/>
                            </w:rPr>
                          </w:pPr>
                          <w:r w:rsidRPr="005C584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  <w:lang w:val="en-US"/>
                            </w:rPr>
                            <w:t>Confidential – Not for public consumption or distribution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DF01AD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27" type="#_x0000_t202" alt="Confidential - Not for Public Consumption or Distribution" style="position:absolute;left:0;text-align:left;margin-left:0;margin-top:0;width:244.1pt;height:27.2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" filled="f" stroked="f">
              <v:textbox style="mso-fit-shape-to-text:t" inset="0,0,0,15pt">
                <w:txbxContent>
                  <w:p w14:paraId="16700EDD" w14:textId="63F6E044" w:rsidR="00A30368" w:rsidRPr="005C5841" w:rsidRDefault="00A30368" w:rsidP="00A30368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  <w:lang w:val="en-US"/>
                      </w:rPr>
                    </w:pPr>
                    <w:r w:rsidRPr="005C5841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  <w:lang w:val="en-US"/>
                      </w:rPr>
                      <w:t>Confidential – Not for public consumption or distribution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F2918">
      <w:t>Page</w:t>
    </w:r>
    <w:r w:rsidR="00EC1864" w:rsidRPr="0033780C">
      <w:t xml:space="preserve"> </w:t>
    </w:r>
    <w:r w:rsidR="00EC1864" w:rsidRPr="0033780C">
      <w:rPr>
        <w:rStyle w:val="Numeropagina"/>
      </w:rPr>
      <w:fldChar w:fldCharType="begin"/>
    </w:r>
    <w:r w:rsidR="00EC1864" w:rsidRPr="0033780C">
      <w:rPr>
        <w:rStyle w:val="Numeropagina"/>
      </w:rPr>
      <w:instrText xml:space="preserve"> PAGE </w:instrText>
    </w:r>
    <w:r w:rsidR="00EC1864" w:rsidRPr="0033780C">
      <w:rPr>
        <w:rStyle w:val="Numeropagina"/>
      </w:rPr>
      <w:fldChar w:fldCharType="separate"/>
    </w:r>
    <w:r w:rsidR="002B3A8B" w:rsidRPr="0033780C">
      <w:rPr>
        <w:rStyle w:val="Numeropagina"/>
      </w:rPr>
      <w:t>2</w:t>
    </w:r>
    <w:r w:rsidR="00EC1864" w:rsidRPr="0033780C">
      <w:rPr>
        <w:rStyle w:val="Numeropagina"/>
      </w:rPr>
      <w:fldChar w:fldCharType="end"/>
    </w:r>
  </w:p>
  <w:p w14:paraId="669C0B23" w14:textId="77777777" w:rsidR="00EC1864" w:rsidRDefault="00EC186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margin" w:tblpY="14488"/>
      <w:tblW w:w="9894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894"/>
    </w:tblGrid>
    <w:tr w:rsidR="00AF3162" w:rsidRPr="00AF0A90" w14:paraId="37C5E2CD" w14:textId="77777777" w:rsidTr="00FC5F7D">
      <w:trPr>
        <w:trHeight w:hRule="exact" w:val="1486"/>
      </w:trPr>
      <w:tc>
        <w:tcPr>
          <w:tcW w:w="9894" w:type="dxa"/>
          <w:vAlign w:val="bottom"/>
        </w:tcPr>
        <w:sdt>
          <w:sdtPr>
            <w:rPr>
              <w:rFonts w:eastAsiaTheme="minorHAnsi"/>
              <w:lang w:eastAsia="en-US"/>
            </w:rPr>
            <w:id w:val="-1630014412"/>
          </w:sdtPr>
          <w:sdtEndPr/>
          <w:sdtContent>
            <w:sdt>
              <w:sdtPr>
                <w:rPr>
                  <w:rFonts w:eastAsiaTheme="minorHAnsi"/>
                  <w:lang w:eastAsia="en-US"/>
                </w:rPr>
                <w:id w:val="1199129432"/>
              </w:sdtPr>
              <w:sdtEndPr/>
              <w:sdtContent>
                <w:p w14:paraId="055A1A23" w14:textId="77777777" w:rsidR="00F44998" w:rsidRPr="00E54CEA" w:rsidRDefault="00F44998" w:rsidP="00F44998">
                  <w:pPr>
                    <w:pStyle w:val="D06Footer"/>
                    <w:framePr w:wrap="auto" w:vAnchor="margin" w:hAnchor="text" w:yAlign="inline"/>
                    <w:rPr>
                      <w:rFonts w:eastAsiaTheme="minorHAnsi"/>
                      <w:lang w:val="de-DE" w:eastAsia="en-US"/>
                    </w:rPr>
                  </w:pPr>
                  <w:r w:rsidRPr="00E54CEA">
                    <w:rPr>
                      <w:rFonts w:eastAsiaTheme="minorHAnsi"/>
                      <w:lang w:val="de-DE" w:eastAsia="en-US"/>
                    </w:rPr>
                    <w:t>Mercedes</w:t>
                  </w:r>
                  <w:r w:rsidRPr="00E54CEA">
                    <w:rPr>
                      <w:rFonts w:eastAsiaTheme="minorHAnsi"/>
                      <w:lang w:val="de-DE" w:eastAsia="en-US"/>
                    </w:rPr>
                    <w:noBreakHyphen/>
                    <w:t>Benz AG | Mercedesstraße 120, 70372 Stuttgart, Germany | P +49 711 17-0 | dialog@mercedes-benz.com | www.mercedes-benz.com</w:t>
                  </w:r>
                </w:p>
                <w:p w14:paraId="6CA960D1" w14:textId="77777777" w:rsidR="00F44998" w:rsidRPr="00E54CEA" w:rsidRDefault="00F44998" w:rsidP="00F44998">
                  <w:pPr>
                    <w:pStyle w:val="D06Footer"/>
                    <w:framePr w:wrap="auto" w:vAnchor="margin" w:hAnchor="text" w:yAlign="inline"/>
                    <w:rPr>
                      <w:rFonts w:eastAsiaTheme="minorHAnsi"/>
                      <w:lang w:val="de-DE" w:eastAsia="en-US"/>
                    </w:rPr>
                  </w:pPr>
                </w:p>
                <w:p w14:paraId="38F4234B" w14:textId="77777777" w:rsidR="00F44998" w:rsidRPr="003C6EBA" w:rsidRDefault="00F44998" w:rsidP="00F44998">
                  <w:pPr>
                    <w:pStyle w:val="D06Footer"/>
                    <w:framePr w:wrap="auto" w:vAnchor="margin" w:hAnchor="text" w:yAlign="inline"/>
                    <w:rPr>
                      <w:rFonts w:eastAsiaTheme="minorHAnsi"/>
                      <w:lang w:eastAsia="en-US"/>
                    </w:rPr>
                  </w:pPr>
                  <w:r w:rsidRPr="003C6EBA">
                    <w:rPr>
                      <w:rFonts w:eastAsiaTheme="minorHAnsi"/>
                      <w:lang w:eastAsia="en-US"/>
                    </w:rPr>
                    <w:t>Mercedes</w:t>
                  </w:r>
                  <w:r w:rsidRPr="003C6EBA">
                    <w:rPr>
                      <w:rFonts w:eastAsiaTheme="minorHAnsi"/>
                      <w:lang w:eastAsia="en-US"/>
                    </w:rPr>
                    <w:noBreakHyphen/>
                    <w:t xml:space="preserve">Benz AG | Domicile: Stuttgart | Court of Registry: </w:t>
                  </w:r>
                  <w:proofErr w:type="spellStart"/>
                  <w:r w:rsidRPr="003C6EBA">
                    <w:rPr>
                      <w:rFonts w:eastAsiaTheme="minorHAnsi"/>
                      <w:lang w:eastAsia="en-US"/>
                    </w:rPr>
                    <w:t>Amtsgericht</w:t>
                  </w:r>
                  <w:proofErr w:type="spellEnd"/>
                  <w:r w:rsidRPr="003C6EBA">
                    <w:rPr>
                      <w:rFonts w:eastAsiaTheme="minorHAnsi"/>
                      <w:lang w:eastAsia="en-US"/>
                    </w:rPr>
                    <w:t xml:space="preserve"> Stuttgart | Commercial Register No.: 762873</w:t>
                  </w:r>
                </w:p>
                <w:p w14:paraId="08FAC758" w14:textId="77777777" w:rsidR="00F44998" w:rsidRPr="003C6EBA" w:rsidRDefault="00F44998" w:rsidP="00F44998">
                  <w:pPr>
                    <w:pStyle w:val="D06Footer"/>
                    <w:framePr w:wrap="auto" w:vAnchor="margin" w:hAnchor="text" w:yAlign="inline"/>
                    <w:rPr>
                      <w:rFonts w:eastAsiaTheme="minorHAnsi"/>
                      <w:lang w:eastAsia="en-US"/>
                    </w:rPr>
                  </w:pPr>
                  <w:r w:rsidRPr="003C6EBA">
                    <w:rPr>
                      <w:rFonts w:eastAsiaTheme="minorHAnsi"/>
                      <w:lang w:eastAsia="en-US"/>
                    </w:rPr>
                    <w:t>Chairman of the Supervisory Board: Martin Brudermüller</w:t>
                  </w:r>
                </w:p>
                <w:p w14:paraId="54FAE23B" w14:textId="61C9B5D6" w:rsidR="00AF3162" w:rsidRPr="00FD5D6D" w:rsidRDefault="00F44998" w:rsidP="00F44998">
                  <w:pPr>
                    <w:pStyle w:val="D06Footer"/>
                    <w:framePr w:wrap="auto" w:vAnchor="margin" w:hAnchor="text" w:yAlign="inline"/>
                    <w:rPr>
                      <w:rFonts w:eastAsiaTheme="minorHAnsi"/>
                      <w:lang w:eastAsia="en-US"/>
                    </w:rPr>
                  </w:pPr>
                  <w:r w:rsidRPr="003C6EBA">
                    <w:rPr>
                      <w:rFonts w:eastAsiaTheme="minorHAnsi"/>
                      <w:lang w:eastAsia="en-US"/>
                    </w:rPr>
                    <w:t xml:space="preserve">Board of Management: Ola Källenius, Chairman; Jörg </w:t>
                  </w:r>
                  <w:proofErr w:type="spellStart"/>
                  <w:r w:rsidRPr="003C6EBA">
                    <w:rPr>
                      <w:rFonts w:eastAsiaTheme="minorHAnsi"/>
                      <w:lang w:eastAsia="en-US"/>
                    </w:rPr>
                    <w:t>Burzer</w:t>
                  </w:r>
                  <w:proofErr w:type="spellEnd"/>
                  <w:r w:rsidRPr="003C6EBA">
                    <w:rPr>
                      <w:rFonts w:eastAsiaTheme="minorHAnsi"/>
                      <w:lang w:eastAsia="en-US"/>
                    </w:rPr>
                    <w:t>, Mathias Geisen, Olaf Schick, Michael Schiebe, Britta Seeger, Oliver Thöne, Harald Wilhelm</w:t>
                  </w:r>
                </w:p>
              </w:sdtContent>
            </w:sdt>
          </w:sdtContent>
        </w:sdt>
      </w:tc>
    </w:tr>
  </w:tbl>
  <w:p w14:paraId="3D9AA57E" w14:textId="77777777" w:rsidR="007F0784" w:rsidRPr="000F5D8C" w:rsidRDefault="007F0784" w:rsidP="003A4141">
    <w:pPr>
      <w:pStyle w:val="Pidipagina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22C4F" w14:textId="77777777" w:rsidR="00DE4B4A" w:rsidRDefault="00DE4B4A" w:rsidP="002724F8">
      <w:pPr>
        <w:spacing w:line="170" w:lineRule="exact"/>
      </w:pPr>
      <w:r w:rsidRPr="00F46A21">
        <w:rPr>
          <w:sz w:val="10"/>
          <w:szCs w:val="10"/>
        </w:rPr>
        <w:separator/>
      </w:r>
    </w:p>
  </w:footnote>
  <w:footnote w:type="continuationSeparator" w:id="0">
    <w:p w14:paraId="08CF19D0" w14:textId="77777777" w:rsidR="00DE4B4A" w:rsidRPr="00E675DA" w:rsidRDefault="00DE4B4A" w:rsidP="00764B8C">
      <w:r w:rsidRPr="00E675DA">
        <w:continuationSeparator/>
      </w:r>
    </w:p>
    <w:p w14:paraId="0C1DF098" w14:textId="77777777" w:rsidR="00DE4B4A" w:rsidRDefault="00DE4B4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25319" w14:textId="77777777" w:rsidR="006C14AB" w:rsidRDefault="00E80BC5" w:rsidP="001028C6">
    <w:pPr>
      <w:pStyle w:val="A03Flietext"/>
    </w:pPr>
    <w:r>
      <w:rPr>
        <w:noProof/>
        <w14:ligatures w14:val="none"/>
      </w:rPr>
      <w:drawing>
        <wp:anchor distT="0" distB="0" distL="114300" distR="114300" simplePos="0" relativeHeight="251658240" behindDoc="0" locked="0" layoutInCell="1" allowOverlap="1" wp14:anchorId="7AA096DC" wp14:editId="7DC85D2B">
          <wp:simplePos x="0" y="0"/>
          <wp:positionH relativeFrom="page">
            <wp:align>center</wp:align>
          </wp:positionH>
          <wp:positionV relativeFrom="topMargin">
            <wp:posOffset>575945</wp:posOffset>
          </wp:positionV>
          <wp:extent cx="576000" cy="576000"/>
          <wp:effectExtent l="0" t="0" r="0" b="0"/>
          <wp:wrapNone/>
          <wp:docPr id="2001005399" name="Mercedes-Benz (star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1005399" name="Mercedes-Benz (star)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00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62B4">
      <w:rPr>
        <w:noProof/>
        <w14:ligatures w14:val="none"/>
      </w:rPr>
      <w:drawing>
        <wp:anchor distT="0" distB="0" distL="114300" distR="114300" simplePos="0" relativeHeight="251658241" behindDoc="0" locked="0" layoutInCell="1" allowOverlap="1" wp14:anchorId="0AAB4684" wp14:editId="67BCEE39">
          <wp:simplePos x="0" y="0"/>
          <wp:positionH relativeFrom="page">
            <wp:posOffset>5435600</wp:posOffset>
          </wp:positionH>
          <wp:positionV relativeFrom="topMargin">
            <wp:posOffset>1674495</wp:posOffset>
          </wp:positionV>
          <wp:extent cx="1080000" cy="122400"/>
          <wp:effectExtent l="0" t="0" r="0" b="0"/>
          <wp:wrapNone/>
          <wp:docPr id="1992014478" name="Mercedes-Benz (word mark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718189" name="Mercedes-Benz (word mark)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22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46CB38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A2273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F6ECE9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936AA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26ED8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2854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F2C219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4249B8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F0E0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B847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5B0D34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7B468C2"/>
    <w:multiLevelType w:val="hybridMultilevel"/>
    <w:tmpl w:val="30DCF95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543B00"/>
    <w:multiLevelType w:val="hybridMultilevel"/>
    <w:tmpl w:val="18DE46CE"/>
    <w:lvl w:ilvl="0" w:tplc="52E4719A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C94C41"/>
    <w:multiLevelType w:val="hybridMultilevel"/>
    <w:tmpl w:val="8C483230"/>
    <w:lvl w:ilvl="0" w:tplc="3EB65426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AF5FA9"/>
    <w:multiLevelType w:val="multilevel"/>
    <w:tmpl w:val="35C64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C2403E0"/>
    <w:multiLevelType w:val="multilevel"/>
    <w:tmpl w:val="C72A0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666623"/>
    <w:multiLevelType w:val="multilevel"/>
    <w:tmpl w:val="51E2A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828067B"/>
    <w:multiLevelType w:val="multilevel"/>
    <w:tmpl w:val="89A4D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8FF5182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947261E"/>
    <w:multiLevelType w:val="multilevel"/>
    <w:tmpl w:val="04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6C100091"/>
    <w:multiLevelType w:val="hybridMultilevel"/>
    <w:tmpl w:val="2A349080"/>
    <w:lvl w:ilvl="0" w:tplc="03368AB0">
      <w:start w:val="5"/>
      <w:numFmt w:val="bullet"/>
      <w:pStyle w:val="C04TabelleAufzhlung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21" w15:restartNumberingAfterBreak="0">
    <w:nsid w:val="762E091C"/>
    <w:multiLevelType w:val="hybridMultilevel"/>
    <w:tmpl w:val="52BE9BA8"/>
    <w:lvl w:ilvl="0" w:tplc="160044BE">
      <w:start w:val="1"/>
      <w:numFmt w:val="bullet"/>
      <w:pStyle w:val="A04Aufzhlung"/>
      <w:lvlText w:val="•"/>
      <w:lvlJc w:val="left"/>
      <w:pPr>
        <w:ind w:left="720" w:hanging="360"/>
      </w:pPr>
      <w:rPr>
        <w:rFonts w:ascii="MB Corpo S Text Office" w:hAnsi="MB Corpo S Text Office" w:hint="default"/>
        <w:b w:val="0"/>
        <w:i w:val="0"/>
        <w:sz w:val="21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367C9C"/>
    <w:multiLevelType w:val="hybridMultilevel"/>
    <w:tmpl w:val="E856C0D8"/>
    <w:lvl w:ilvl="0" w:tplc="B324DD9E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8883642">
    <w:abstractNumId w:val="9"/>
  </w:num>
  <w:num w:numId="2" w16cid:durableId="344092966">
    <w:abstractNumId w:val="8"/>
  </w:num>
  <w:num w:numId="3" w16cid:durableId="1138886535">
    <w:abstractNumId w:val="7"/>
  </w:num>
  <w:num w:numId="4" w16cid:durableId="1913737452">
    <w:abstractNumId w:val="6"/>
  </w:num>
  <w:num w:numId="5" w16cid:durableId="203492391">
    <w:abstractNumId w:val="5"/>
  </w:num>
  <w:num w:numId="6" w16cid:durableId="1631936522">
    <w:abstractNumId w:val="4"/>
  </w:num>
  <w:num w:numId="7" w16cid:durableId="854686550">
    <w:abstractNumId w:val="3"/>
  </w:num>
  <w:num w:numId="8" w16cid:durableId="1467312632">
    <w:abstractNumId w:val="2"/>
  </w:num>
  <w:num w:numId="9" w16cid:durableId="952983264">
    <w:abstractNumId w:val="1"/>
  </w:num>
  <w:num w:numId="10" w16cid:durableId="1036735461">
    <w:abstractNumId w:val="0"/>
  </w:num>
  <w:num w:numId="11" w16cid:durableId="1174413334">
    <w:abstractNumId w:val="18"/>
  </w:num>
  <w:num w:numId="12" w16cid:durableId="423838343">
    <w:abstractNumId w:val="10"/>
  </w:num>
  <w:num w:numId="13" w16cid:durableId="1293629408">
    <w:abstractNumId w:val="19"/>
  </w:num>
  <w:num w:numId="14" w16cid:durableId="1237932400">
    <w:abstractNumId w:val="21"/>
  </w:num>
  <w:num w:numId="15" w16cid:durableId="1072124215">
    <w:abstractNumId w:val="22"/>
  </w:num>
  <w:num w:numId="16" w16cid:durableId="1743990120">
    <w:abstractNumId w:val="20"/>
  </w:num>
  <w:num w:numId="17" w16cid:durableId="1086612032">
    <w:abstractNumId w:val="12"/>
  </w:num>
  <w:num w:numId="18" w16cid:durableId="366371384">
    <w:abstractNumId w:val="13"/>
  </w:num>
  <w:num w:numId="19" w16cid:durableId="30692960">
    <w:abstractNumId w:val="11"/>
  </w:num>
  <w:num w:numId="20" w16cid:durableId="1576628761">
    <w:abstractNumId w:val="17"/>
  </w:num>
  <w:num w:numId="21" w16cid:durableId="2003897883">
    <w:abstractNumId w:val="14"/>
  </w:num>
  <w:num w:numId="22" w16cid:durableId="2037849941">
    <w:abstractNumId w:val="15"/>
  </w:num>
  <w:num w:numId="23" w16cid:durableId="11786166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activeWritingStyle w:appName="MSWord" w:lang="it-IT" w:vendorID="64" w:dllVersion="0" w:nlCheck="1" w:checkStyle="0"/>
  <w:proofState w:spelling="clean" w:grammar="clean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stylePaneSortMethod w:val="0000"/>
  <w:documentProtection w:edit="form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368"/>
    <w:rsid w:val="00000C4C"/>
    <w:rsid w:val="00001DCB"/>
    <w:rsid w:val="00001F1A"/>
    <w:rsid w:val="00001F97"/>
    <w:rsid w:val="00002924"/>
    <w:rsid w:val="00002967"/>
    <w:rsid w:val="00002A81"/>
    <w:rsid w:val="000049B1"/>
    <w:rsid w:val="000074CE"/>
    <w:rsid w:val="00010949"/>
    <w:rsid w:val="00010C83"/>
    <w:rsid w:val="00011E70"/>
    <w:rsid w:val="0001257B"/>
    <w:rsid w:val="00013835"/>
    <w:rsid w:val="000140ED"/>
    <w:rsid w:val="00014109"/>
    <w:rsid w:val="00014580"/>
    <w:rsid w:val="00014F68"/>
    <w:rsid w:val="00016EF0"/>
    <w:rsid w:val="0002077F"/>
    <w:rsid w:val="00020DD3"/>
    <w:rsid w:val="00024770"/>
    <w:rsid w:val="00025CA1"/>
    <w:rsid w:val="0002661E"/>
    <w:rsid w:val="00027FB9"/>
    <w:rsid w:val="000326BF"/>
    <w:rsid w:val="00032C0A"/>
    <w:rsid w:val="000333CE"/>
    <w:rsid w:val="00033CCA"/>
    <w:rsid w:val="00034A5B"/>
    <w:rsid w:val="00034B9B"/>
    <w:rsid w:val="0003739E"/>
    <w:rsid w:val="000404F0"/>
    <w:rsid w:val="000412D7"/>
    <w:rsid w:val="000446B8"/>
    <w:rsid w:val="00044F7C"/>
    <w:rsid w:val="0004545F"/>
    <w:rsid w:val="00045A88"/>
    <w:rsid w:val="000509C6"/>
    <w:rsid w:val="00051013"/>
    <w:rsid w:val="000511CC"/>
    <w:rsid w:val="00052094"/>
    <w:rsid w:val="00056CD0"/>
    <w:rsid w:val="00057BA6"/>
    <w:rsid w:val="00062AA8"/>
    <w:rsid w:val="000639BC"/>
    <w:rsid w:val="000648CA"/>
    <w:rsid w:val="0006655F"/>
    <w:rsid w:val="00066A0F"/>
    <w:rsid w:val="000678D2"/>
    <w:rsid w:val="00072AAE"/>
    <w:rsid w:val="0007651D"/>
    <w:rsid w:val="00076CE3"/>
    <w:rsid w:val="00080E4F"/>
    <w:rsid w:val="00081305"/>
    <w:rsid w:val="0008200C"/>
    <w:rsid w:val="00084223"/>
    <w:rsid w:val="00086C76"/>
    <w:rsid w:val="00086E82"/>
    <w:rsid w:val="00090B8D"/>
    <w:rsid w:val="00090E3F"/>
    <w:rsid w:val="00092FCE"/>
    <w:rsid w:val="000942D9"/>
    <w:rsid w:val="000969BB"/>
    <w:rsid w:val="00096C9C"/>
    <w:rsid w:val="000A0A12"/>
    <w:rsid w:val="000A0C65"/>
    <w:rsid w:val="000A40FF"/>
    <w:rsid w:val="000A41E3"/>
    <w:rsid w:val="000A50A1"/>
    <w:rsid w:val="000A6302"/>
    <w:rsid w:val="000A6616"/>
    <w:rsid w:val="000A66E7"/>
    <w:rsid w:val="000B0054"/>
    <w:rsid w:val="000B14E0"/>
    <w:rsid w:val="000B1616"/>
    <w:rsid w:val="000B2BF4"/>
    <w:rsid w:val="000B4E20"/>
    <w:rsid w:val="000B5AB0"/>
    <w:rsid w:val="000B5BBD"/>
    <w:rsid w:val="000B6158"/>
    <w:rsid w:val="000B69E3"/>
    <w:rsid w:val="000B7AA7"/>
    <w:rsid w:val="000B7FAB"/>
    <w:rsid w:val="000C1BA8"/>
    <w:rsid w:val="000C207D"/>
    <w:rsid w:val="000C2C40"/>
    <w:rsid w:val="000C30C7"/>
    <w:rsid w:val="000C4337"/>
    <w:rsid w:val="000C4F8F"/>
    <w:rsid w:val="000C69F7"/>
    <w:rsid w:val="000C6A17"/>
    <w:rsid w:val="000C6C76"/>
    <w:rsid w:val="000C7652"/>
    <w:rsid w:val="000C79D9"/>
    <w:rsid w:val="000D1402"/>
    <w:rsid w:val="000D16F6"/>
    <w:rsid w:val="000D1EDA"/>
    <w:rsid w:val="000D4585"/>
    <w:rsid w:val="000D4868"/>
    <w:rsid w:val="000D48EC"/>
    <w:rsid w:val="000D70E9"/>
    <w:rsid w:val="000D712E"/>
    <w:rsid w:val="000D73E8"/>
    <w:rsid w:val="000E0EC7"/>
    <w:rsid w:val="000E0F04"/>
    <w:rsid w:val="000E2E4B"/>
    <w:rsid w:val="000E2F84"/>
    <w:rsid w:val="000E368C"/>
    <w:rsid w:val="000E4E03"/>
    <w:rsid w:val="000E6116"/>
    <w:rsid w:val="000F1468"/>
    <w:rsid w:val="000F1D5D"/>
    <w:rsid w:val="000F3696"/>
    <w:rsid w:val="000F3AA9"/>
    <w:rsid w:val="000F5C55"/>
    <w:rsid w:val="000F5D8C"/>
    <w:rsid w:val="000F5E0B"/>
    <w:rsid w:val="000F6D85"/>
    <w:rsid w:val="001028C6"/>
    <w:rsid w:val="001034E9"/>
    <w:rsid w:val="00104940"/>
    <w:rsid w:val="00104D49"/>
    <w:rsid w:val="00106A41"/>
    <w:rsid w:val="0010757F"/>
    <w:rsid w:val="00110CEF"/>
    <w:rsid w:val="00111F9F"/>
    <w:rsid w:val="00114162"/>
    <w:rsid w:val="001159BA"/>
    <w:rsid w:val="001166BE"/>
    <w:rsid w:val="0011691A"/>
    <w:rsid w:val="00117941"/>
    <w:rsid w:val="001214B4"/>
    <w:rsid w:val="00122444"/>
    <w:rsid w:val="00122D49"/>
    <w:rsid w:val="00123A7C"/>
    <w:rsid w:val="00124490"/>
    <w:rsid w:val="0012549C"/>
    <w:rsid w:val="00125D57"/>
    <w:rsid w:val="001306A6"/>
    <w:rsid w:val="001314A1"/>
    <w:rsid w:val="00131A63"/>
    <w:rsid w:val="0013550E"/>
    <w:rsid w:val="00136732"/>
    <w:rsid w:val="00140D8D"/>
    <w:rsid w:val="00141213"/>
    <w:rsid w:val="00141898"/>
    <w:rsid w:val="0015094C"/>
    <w:rsid w:val="00150D24"/>
    <w:rsid w:val="00153588"/>
    <w:rsid w:val="00153F19"/>
    <w:rsid w:val="001545A7"/>
    <w:rsid w:val="0015534A"/>
    <w:rsid w:val="00160A4A"/>
    <w:rsid w:val="001625C8"/>
    <w:rsid w:val="0016279C"/>
    <w:rsid w:val="0016553E"/>
    <w:rsid w:val="00166785"/>
    <w:rsid w:val="00170359"/>
    <w:rsid w:val="00171131"/>
    <w:rsid w:val="0017525D"/>
    <w:rsid w:val="001756AB"/>
    <w:rsid w:val="0017699C"/>
    <w:rsid w:val="00176A55"/>
    <w:rsid w:val="00176C62"/>
    <w:rsid w:val="00177028"/>
    <w:rsid w:val="00181283"/>
    <w:rsid w:val="00181457"/>
    <w:rsid w:val="00181C5F"/>
    <w:rsid w:val="001850C2"/>
    <w:rsid w:val="00185B2E"/>
    <w:rsid w:val="00187794"/>
    <w:rsid w:val="00187A9D"/>
    <w:rsid w:val="00190106"/>
    <w:rsid w:val="0019114B"/>
    <w:rsid w:val="00191B43"/>
    <w:rsid w:val="00192026"/>
    <w:rsid w:val="00193003"/>
    <w:rsid w:val="001931BD"/>
    <w:rsid w:val="001938A7"/>
    <w:rsid w:val="0019504B"/>
    <w:rsid w:val="0019715A"/>
    <w:rsid w:val="001973AB"/>
    <w:rsid w:val="00197D3D"/>
    <w:rsid w:val="001A03B1"/>
    <w:rsid w:val="001A3EDE"/>
    <w:rsid w:val="001A3F7F"/>
    <w:rsid w:val="001A5482"/>
    <w:rsid w:val="001A59E4"/>
    <w:rsid w:val="001A60DF"/>
    <w:rsid w:val="001A6F04"/>
    <w:rsid w:val="001A7344"/>
    <w:rsid w:val="001B0CEA"/>
    <w:rsid w:val="001B37B4"/>
    <w:rsid w:val="001B386F"/>
    <w:rsid w:val="001B4781"/>
    <w:rsid w:val="001B5A88"/>
    <w:rsid w:val="001B5B36"/>
    <w:rsid w:val="001B6F3E"/>
    <w:rsid w:val="001B6FAF"/>
    <w:rsid w:val="001B7945"/>
    <w:rsid w:val="001B7C9D"/>
    <w:rsid w:val="001C1DA5"/>
    <w:rsid w:val="001C2F62"/>
    <w:rsid w:val="001C39E9"/>
    <w:rsid w:val="001C5391"/>
    <w:rsid w:val="001C78D3"/>
    <w:rsid w:val="001D0097"/>
    <w:rsid w:val="001D156A"/>
    <w:rsid w:val="001D259B"/>
    <w:rsid w:val="001D2EC1"/>
    <w:rsid w:val="001D6B39"/>
    <w:rsid w:val="001D6C8A"/>
    <w:rsid w:val="001D74D5"/>
    <w:rsid w:val="001E011E"/>
    <w:rsid w:val="001E061A"/>
    <w:rsid w:val="001E2B2A"/>
    <w:rsid w:val="001E37E4"/>
    <w:rsid w:val="001E4213"/>
    <w:rsid w:val="001F059E"/>
    <w:rsid w:val="001F3272"/>
    <w:rsid w:val="001F36CB"/>
    <w:rsid w:val="001F43D3"/>
    <w:rsid w:val="001F5241"/>
    <w:rsid w:val="00201C5E"/>
    <w:rsid w:val="00201DB0"/>
    <w:rsid w:val="00203388"/>
    <w:rsid w:val="0020411A"/>
    <w:rsid w:val="00205268"/>
    <w:rsid w:val="002121C6"/>
    <w:rsid w:val="00212DDD"/>
    <w:rsid w:val="00215D57"/>
    <w:rsid w:val="00216079"/>
    <w:rsid w:val="00220726"/>
    <w:rsid w:val="0022182A"/>
    <w:rsid w:val="00226CBC"/>
    <w:rsid w:val="00227FCE"/>
    <w:rsid w:val="002314C5"/>
    <w:rsid w:val="002323BE"/>
    <w:rsid w:val="00232705"/>
    <w:rsid w:val="002348CF"/>
    <w:rsid w:val="00234954"/>
    <w:rsid w:val="002371AA"/>
    <w:rsid w:val="00240590"/>
    <w:rsid w:val="00241A2D"/>
    <w:rsid w:val="002432DF"/>
    <w:rsid w:val="0024518E"/>
    <w:rsid w:val="0024567E"/>
    <w:rsid w:val="00254288"/>
    <w:rsid w:val="0025510D"/>
    <w:rsid w:val="0025601E"/>
    <w:rsid w:val="002622FF"/>
    <w:rsid w:val="00263045"/>
    <w:rsid w:val="0026510D"/>
    <w:rsid w:val="0026566D"/>
    <w:rsid w:val="002659E4"/>
    <w:rsid w:val="002669F0"/>
    <w:rsid w:val="00267D75"/>
    <w:rsid w:val="00267E67"/>
    <w:rsid w:val="00267E79"/>
    <w:rsid w:val="00270D6E"/>
    <w:rsid w:val="00271933"/>
    <w:rsid w:val="002724F8"/>
    <w:rsid w:val="00272856"/>
    <w:rsid w:val="002734D6"/>
    <w:rsid w:val="00273DB9"/>
    <w:rsid w:val="00274030"/>
    <w:rsid w:val="00280C66"/>
    <w:rsid w:val="0028135E"/>
    <w:rsid w:val="0028395F"/>
    <w:rsid w:val="002842CD"/>
    <w:rsid w:val="00284FF6"/>
    <w:rsid w:val="0029329F"/>
    <w:rsid w:val="00293633"/>
    <w:rsid w:val="00294B0D"/>
    <w:rsid w:val="00294CE9"/>
    <w:rsid w:val="0029510C"/>
    <w:rsid w:val="002960B5"/>
    <w:rsid w:val="002964D8"/>
    <w:rsid w:val="002A0273"/>
    <w:rsid w:val="002A02EA"/>
    <w:rsid w:val="002A7747"/>
    <w:rsid w:val="002B2113"/>
    <w:rsid w:val="002B27E5"/>
    <w:rsid w:val="002B2ADC"/>
    <w:rsid w:val="002B3A8B"/>
    <w:rsid w:val="002B4D5F"/>
    <w:rsid w:val="002B536C"/>
    <w:rsid w:val="002C0278"/>
    <w:rsid w:val="002C1392"/>
    <w:rsid w:val="002C2410"/>
    <w:rsid w:val="002C39C7"/>
    <w:rsid w:val="002C4430"/>
    <w:rsid w:val="002C7C2C"/>
    <w:rsid w:val="002C7DFE"/>
    <w:rsid w:val="002D15A1"/>
    <w:rsid w:val="002D2341"/>
    <w:rsid w:val="002D3D23"/>
    <w:rsid w:val="002D643A"/>
    <w:rsid w:val="002D7EDD"/>
    <w:rsid w:val="002E2080"/>
    <w:rsid w:val="002E51F1"/>
    <w:rsid w:val="002E7D1A"/>
    <w:rsid w:val="002F0252"/>
    <w:rsid w:val="002F3FEF"/>
    <w:rsid w:val="002F6BC4"/>
    <w:rsid w:val="002F7BB2"/>
    <w:rsid w:val="002F7DC6"/>
    <w:rsid w:val="00300181"/>
    <w:rsid w:val="00301A2D"/>
    <w:rsid w:val="00303946"/>
    <w:rsid w:val="0030635E"/>
    <w:rsid w:val="003064B1"/>
    <w:rsid w:val="003079F8"/>
    <w:rsid w:val="003104A9"/>
    <w:rsid w:val="00311428"/>
    <w:rsid w:val="003117CC"/>
    <w:rsid w:val="00311C42"/>
    <w:rsid w:val="00314D94"/>
    <w:rsid w:val="00316062"/>
    <w:rsid w:val="00316530"/>
    <w:rsid w:val="00316C47"/>
    <w:rsid w:val="00317376"/>
    <w:rsid w:val="00317769"/>
    <w:rsid w:val="00317872"/>
    <w:rsid w:val="00324C6D"/>
    <w:rsid w:val="0033077C"/>
    <w:rsid w:val="0033099A"/>
    <w:rsid w:val="00331CE6"/>
    <w:rsid w:val="00331EB3"/>
    <w:rsid w:val="00332C72"/>
    <w:rsid w:val="00334A0F"/>
    <w:rsid w:val="003355C6"/>
    <w:rsid w:val="0033780C"/>
    <w:rsid w:val="00342034"/>
    <w:rsid w:val="003436C0"/>
    <w:rsid w:val="00344C8D"/>
    <w:rsid w:val="00347BCA"/>
    <w:rsid w:val="00350ADD"/>
    <w:rsid w:val="00351301"/>
    <w:rsid w:val="0035246D"/>
    <w:rsid w:val="0035315F"/>
    <w:rsid w:val="00353DDA"/>
    <w:rsid w:val="00355E21"/>
    <w:rsid w:val="00357746"/>
    <w:rsid w:val="003604AF"/>
    <w:rsid w:val="00360545"/>
    <w:rsid w:val="00362653"/>
    <w:rsid w:val="00364F13"/>
    <w:rsid w:val="00365832"/>
    <w:rsid w:val="00366040"/>
    <w:rsid w:val="003660D9"/>
    <w:rsid w:val="003663DC"/>
    <w:rsid w:val="0036672E"/>
    <w:rsid w:val="00370B20"/>
    <w:rsid w:val="00370F97"/>
    <w:rsid w:val="00371F0B"/>
    <w:rsid w:val="003721C5"/>
    <w:rsid w:val="00374CCB"/>
    <w:rsid w:val="003753CD"/>
    <w:rsid w:val="003814D0"/>
    <w:rsid w:val="003820F5"/>
    <w:rsid w:val="00382D93"/>
    <w:rsid w:val="00383033"/>
    <w:rsid w:val="00383CD5"/>
    <w:rsid w:val="00383D16"/>
    <w:rsid w:val="0038797C"/>
    <w:rsid w:val="00390C71"/>
    <w:rsid w:val="00391CCB"/>
    <w:rsid w:val="003958F7"/>
    <w:rsid w:val="003967EA"/>
    <w:rsid w:val="003968AF"/>
    <w:rsid w:val="00397438"/>
    <w:rsid w:val="003A0038"/>
    <w:rsid w:val="003A0B70"/>
    <w:rsid w:val="003A11E2"/>
    <w:rsid w:val="003A175E"/>
    <w:rsid w:val="003A2CEB"/>
    <w:rsid w:val="003A4141"/>
    <w:rsid w:val="003A4B35"/>
    <w:rsid w:val="003A50A8"/>
    <w:rsid w:val="003A64E5"/>
    <w:rsid w:val="003A7504"/>
    <w:rsid w:val="003B03C1"/>
    <w:rsid w:val="003B0FFD"/>
    <w:rsid w:val="003B12CF"/>
    <w:rsid w:val="003B43E1"/>
    <w:rsid w:val="003B45D3"/>
    <w:rsid w:val="003B5A16"/>
    <w:rsid w:val="003B5C4C"/>
    <w:rsid w:val="003B66CB"/>
    <w:rsid w:val="003C0A8F"/>
    <w:rsid w:val="003C31E9"/>
    <w:rsid w:val="003C4980"/>
    <w:rsid w:val="003C6596"/>
    <w:rsid w:val="003C69A3"/>
    <w:rsid w:val="003C6BCB"/>
    <w:rsid w:val="003C7B63"/>
    <w:rsid w:val="003D07BA"/>
    <w:rsid w:val="003D1AC2"/>
    <w:rsid w:val="003D301F"/>
    <w:rsid w:val="003D312B"/>
    <w:rsid w:val="003D56BC"/>
    <w:rsid w:val="003D6561"/>
    <w:rsid w:val="003D6A50"/>
    <w:rsid w:val="003E175F"/>
    <w:rsid w:val="003E400C"/>
    <w:rsid w:val="003E76F6"/>
    <w:rsid w:val="003F070B"/>
    <w:rsid w:val="003F0A0C"/>
    <w:rsid w:val="003F220A"/>
    <w:rsid w:val="003F2ECC"/>
    <w:rsid w:val="003F33E4"/>
    <w:rsid w:val="003F4B4F"/>
    <w:rsid w:val="003F6363"/>
    <w:rsid w:val="00402DAA"/>
    <w:rsid w:val="004030AA"/>
    <w:rsid w:val="00405B41"/>
    <w:rsid w:val="00405C90"/>
    <w:rsid w:val="00405FB4"/>
    <w:rsid w:val="00406312"/>
    <w:rsid w:val="0040713B"/>
    <w:rsid w:val="004078C9"/>
    <w:rsid w:val="0041091D"/>
    <w:rsid w:val="0041163E"/>
    <w:rsid w:val="00415BB7"/>
    <w:rsid w:val="00416434"/>
    <w:rsid w:val="00420717"/>
    <w:rsid w:val="00420D20"/>
    <w:rsid w:val="0042210D"/>
    <w:rsid w:val="00423F78"/>
    <w:rsid w:val="00430420"/>
    <w:rsid w:val="00432A7F"/>
    <w:rsid w:val="00434967"/>
    <w:rsid w:val="00435B92"/>
    <w:rsid w:val="004361F4"/>
    <w:rsid w:val="00436C3A"/>
    <w:rsid w:val="00437348"/>
    <w:rsid w:val="004377ED"/>
    <w:rsid w:val="00437D55"/>
    <w:rsid w:val="00437FE0"/>
    <w:rsid w:val="0044160E"/>
    <w:rsid w:val="00442380"/>
    <w:rsid w:val="004427CF"/>
    <w:rsid w:val="00444C36"/>
    <w:rsid w:val="00445941"/>
    <w:rsid w:val="00446984"/>
    <w:rsid w:val="00446BB2"/>
    <w:rsid w:val="0045007C"/>
    <w:rsid w:val="0045039D"/>
    <w:rsid w:val="00450933"/>
    <w:rsid w:val="00451C0F"/>
    <w:rsid w:val="00452239"/>
    <w:rsid w:val="0045295D"/>
    <w:rsid w:val="00454936"/>
    <w:rsid w:val="00456E13"/>
    <w:rsid w:val="00457498"/>
    <w:rsid w:val="0045791F"/>
    <w:rsid w:val="004643FE"/>
    <w:rsid w:val="00467C87"/>
    <w:rsid w:val="0047095C"/>
    <w:rsid w:val="0047153C"/>
    <w:rsid w:val="004758D3"/>
    <w:rsid w:val="00476724"/>
    <w:rsid w:val="00476C5E"/>
    <w:rsid w:val="00482922"/>
    <w:rsid w:val="004847DA"/>
    <w:rsid w:val="004848CE"/>
    <w:rsid w:val="00486711"/>
    <w:rsid w:val="00486725"/>
    <w:rsid w:val="00492454"/>
    <w:rsid w:val="0049280A"/>
    <w:rsid w:val="00492F19"/>
    <w:rsid w:val="00493EB8"/>
    <w:rsid w:val="00496814"/>
    <w:rsid w:val="00496D34"/>
    <w:rsid w:val="00497BF5"/>
    <w:rsid w:val="004A2FD4"/>
    <w:rsid w:val="004A30DF"/>
    <w:rsid w:val="004A5097"/>
    <w:rsid w:val="004A69D8"/>
    <w:rsid w:val="004A7992"/>
    <w:rsid w:val="004B30A2"/>
    <w:rsid w:val="004B3B3D"/>
    <w:rsid w:val="004B4319"/>
    <w:rsid w:val="004B4913"/>
    <w:rsid w:val="004B5B85"/>
    <w:rsid w:val="004B6CA4"/>
    <w:rsid w:val="004B7A02"/>
    <w:rsid w:val="004C03FA"/>
    <w:rsid w:val="004C1401"/>
    <w:rsid w:val="004C1EBC"/>
    <w:rsid w:val="004C3021"/>
    <w:rsid w:val="004C36DE"/>
    <w:rsid w:val="004C4652"/>
    <w:rsid w:val="004C5B6A"/>
    <w:rsid w:val="004C65B0"/>
    <w:rsid w:val="004C681D"/>
    <w:rsid w:val="004D0E9C"/>
    <w:rsid w:val="004D182F"/>
    <w:rsid w:val="004D26D3"/>
    <w:rsid w:val="004D3DAC"/>
    <w:rsid w:val="004D56A6"/>
    <w:rsid w:val="004D6A8E"/>
    <w:rsid w:val="004E0629"/>
    <w:rsid w:val="004E0CD1"/>
    <w:rsid w:val="004E1AF7"/>
    <w:rsid w:val="004E2EDB"/>
    <w:rsid w:val="004E46E1"/>
    <w:rsid w:val="004F2D9F"/>
    <w:rsid w:val="004F34DB"/>
    <w:rsid w:val="004F38B3"/>
    <w:rsid w:val="004F4C80"/>
    <w:rsid w:val="00502ADF"/>
    <w:rsid w:val="00502D36"/>
    <w:rsid w:val="00503DF8"/>
    <w:rsid w:val="005048ED"/>
    <w:rsid w:val="00510CAC"/>
    <w:rsid w:val="00511D8D"/>
    <w:rsid w:val="00512848"/>
    <w:rsid w:val="00520E0E"/>
    <w:rsid w:val="00520EDF"/>
    <w:rsid w:val="0052131E"/>
    <w:rsid w:val="00522D21"/>
    <w:rsid w:val="00522F31"/>
    <w:rsid w:val="00523E64"/>
    <w:rsid w:val="00524941"/>
    <w:rsid w:val="00525B17"/>
    <w:rsid w:val="00530D1B"/>
    <w:rsid w:val="005323BA"/>
    <w:rsid w:val="005339E6"/>
    <w:rsid w:val="00533E32"/>
    <w:rsid w:val="005361EA"/>
    <w:rsid w:val="005375EC"/>
    <w:rsid w:val="00541568"/>
    <w:rsid w:val="00542848"/>
    <w:rsid w:val="00546E59"/>
    <w:rsid w:val="00551642"/>
    <w:rsid w:val="00551A85"/>
    <w:rsid w:val="00552761"/>
    <w:rsid w:val="00553270"/>
    <w:rsid w:val="00553621"/>
    <w:rsid w:val="005568A3"/>
    <w:rsid w:val="00557028"/>
    <w:rsid w:val="005612D3"/>
    <w:rsid w:val="00570A1F"/>
    <w:rsid w:val="00575865"/>
    <w:rsid w:val="00575E5D"/>
    <w:rsid w:val="005765F4"/>
    <w:rsid w:val="00576EC6"/>
    <w:rsid w:val="00576EE3"/>
    <w:rsid w:val="005778E0"/>
    <w:rsid w:val="00577A77"/>
    <w:rsid w:val="0058168D"/>
    <w:rsid w:val="00581AD3"/>
    <w:rsid w:val="005831F3"/>
    <w:rsid w:val="00583736"/>
    <w:rsid w:val="00585635"/>
    <w:rsid w:val="00591A18"/>
    <w:rsid w:val="00591BBD"/>
    <w:rsid w:val="00591CA8"/>
    <w:rsid w:val="00592AA6"/>
    <w:rsid w:val="00594026"/>
    <w:rsid w:val="00595D16"/>
    <w:rsid w:val="00595D25"/>
    <w:rsid w:val="00596532"/>
    <w:rsid w:val="0059730C"/>
    <w:rsid w:val="005A23B0"/>
    <w:rsid w:val="005A2595"/>
    <w:rsid w:val="005A28E3"/>
    <w:rsid w:val="005A2C9E"/>
    <w:rsid w:val="005A64E1"/>
    <w:rsid w:val="005A7997"/>
    <w:rsid w:val="005B0728"/>
    <w:rsid w:val="005B1399"/>
    <w:rsid w:val="005B1F34"/>
    <w:rsid w:val="005B7B74"/>
    <w:rsid w:val="005C0ED8"/>
    <w:rsid w:val="005C1689"/>
    <w:rsid w:val="005C1E3F"/>
    <w:rsid w:val="005C297B"/>
    <w:rsid w:val="005C2D18"/>
    <w:rsid w:val="005C2ECA"/>
    <w:rsid w:val="005C49B1"/>
    <w:rsid w:val="005C4F7C"/>
    <w:rsid w:val="005C5841"/>
    <w:rsid w:val="005C5FA3"/>
    <w:rsid w:val="005C6FBA"/>
    <w:rsid w:val="005C75F9"/>
    <w:rsid w:val="005C7675"/>
    <w:rsid w:val="005D35A2"/>
    <w:rsid w:val="005D412B"/>
    <w:rsid w:val="005D4707"/>
    <w:rsid w:val="005E170F"/>
    <w:rsid w:val="005E279E"/>
    <w:rsid w:val="005E3A1D"/>
    <w:rsid w:val="005E3C21"/>
    <w:rsid w:val="005E4519"/>
    <w:rsid w:val="005E4752"/>
    <w:rsid w:val="005E53E8"/>
    <w:rsid w:val="005E6CF4"/>
    <w:rsid w:val="005E7509"/>
    <w:rsid w:val="005E7C30"/>
    <w:rsid w:val="005F1CBB"/>
    <w:rsid w:val="005F298A"/>
    <w:rsid w:val="005F3A61"/>
    <w:rsid w:val="005F3BFD"/>
    <w:rsid w:val="005F4333"/>
    <w:rsid w:val="005F59A5"/>
    <w:rsid w:val="005F6D0C"/>
    <w:rsid w:val="005F7ABA"/>
    <w:rsid w:val="006001EE"/>
    <w:rsid w:val="0060083B"/>
    <w:rsid w:val="006036EB"/>
    <w:rsid w:val="00604334"/>
    <w:rsid w:val="0060440D"/>
    <w:rsid w:val="006044F1"/>
    <w:rsid w:val="006047E2"/>
    <w:rsid w:val="0060538A"/>
    <w:rsid w:val="00605882"/>
    <w:rsid w:val="00606480"/>
    <w:rsid w:val="006113A3"/>
    <w:rsid w:val="006123C1"/>
    <w:rsid w:val="00612519"/>
    <w:rsid w:val="0061326A"/>
    <w:rsid w:val="006150B4"/>
    <w:rsid w:val="0061567D"/>
    <w:rsid w:val="00617814"/>
    <w:rsid w:val="006262B4"/>
    <w:rsid w:val="006278C6"/>
    <w:rsid w:val="00627A48"/>
    <w:rsid w:val="00632BFB"/>
    <w:rsid w:val="006333EF"/>
    <w:rsid w:val="006368B1"/>
    <w:rsid w:val="006377AF"/>
    <w:rsid w:val="00640478"/>
    <w:rsid w:val="00640797"/>
    <w:rsid w:val="00640903"/>
    <w:rsid w:val="006409C0"/>
    <w:rsid w:val="00640B58"/>
    <w:rsid w:val="00642232"/>
    <w:rsid w:val="0064237D"/>
    <w:rsid w:val="0064491C"/>
    <w:rsid w:val="00645A3E"/>
    <w:rsid w:val="00645E6A"/>
    <w:rsid w:val="0064602D"/>
    <w:rsid w:val="00647377"/>
    <w:rsid w:val="0064741A"/>
    <w:rsid w:val="00647A7A"/>
    <w:rsid w:val="0065040A"/>
    <w:rsid w:val="006509FE"/>
    <w:rsid w:val="00651F48"/>
    <w:rsid w:val="0065282E"/>
    <w:rsid w:val="0065651F"/>
    <w:rsid w:val="0066070D"/>
    <w:rsid w:val="00660719"/>
    <w:rsid w:val="006611CE"/>
    <w:rsid w:val="006613C2"/>
    <w:rsid w:val="006619AF"/>
    <w:rsid w:val="00661F8E"/>
    <w:rsid w:val="0066336F"/>
    <w:rsid w:val="006645A2"/>
    <w:rsid w:val="00664AB5"/>
    <w:rsid w:val="00664D0C"/>
    <w:rsid w:val="006655B8"/>
    <w:rsid w:val="00666888"/>
    <w:rsid w:val="006669F0"/>
    <w:rsid w:val="00666B12"/>
    <w:rsid w:val="00667DC0"/>
    <w:rsid w:val="006703EC"/>
    <w:rsid w:val="00670535"/>
    <w:rsid w:val="00671643"/>
    <w:rsid w:val="006742E8"/>
    <w:rsid w:val="0067473A"/>
    <w:rsid w:val="00676697"/>
    <w:rsid w:val="0068343F"/>
    <w:rsid w:val="006844CE"/>
    <w:rsid w:val="00685D68"/>
    <w:rsid w:val="00686ED2"/>
    <w:rsid w:val="00687572"/>
    <w:rsid w:val="00690BC6"/>
    <w:rsid w:val="00692D84"/>
    <w:rsid w:val="0069361B"/>
    <w:rsid w:val="00694BC8"/>
    <w:rsid w:val="00694F37"/>
    <w:rsid w:val="006954B8"/>
    <w:rsid w:val="00697428"/>
    <w:rsid w:val="0069777E"/>
    <w:rsid w:val="006A0413"/>
    <w:rsid w:val="006A4EFD"/>
    <w:rsid w:val="006A6374"/>
    <w:rsid w:val="006B13CE"/>
    <w:rsid w:val="006B5946"/>
    <w:rsid w:val="006C14AB"/>
    <w:rsid w:val="006C1739"/>
    <w:rsid w:val="006C1A02"/>
    <w:rsid w:val="006C1F25"/>
    <w:rsid w:val="006C254A"/>
    <w:rsid w:val="006C2BD2"/>
    <w:rsid w:val="006C3170"/>
    <w:rsid w:val="006C3319"/>
    <w:rsid w:val="006C3353"/>
    <w:rsid w:val="006C3897"/>
    <w:rsid w:val="006C4154"/>
    <w:rsid w:val="006C67FC"/>
    <w:rsid w:val="006D083D"/>
    <w:rsid w:val="006D0F1A"/>
    <w:rsid w:val="006D2A3A"/>
    <w:rsid w:val="006D2A92"/>
    <w:rsid w:val="006D3297"/>
    <w:rsid w:val="006D3414"/>
    <w:rsid w:val="006D3BCD"/>
    <w:rsid w:val="006D5495"/>
    <w:rsid w:val="006D74F1"/>
    <w:rsid w:val="006E0CAC"/>
    <w:rsid w:val="006E0EB1"/>
    <w:rsid w:val="006E1452"/>
    <w:rsid w:val="006E286A"/>
    <w:rsid w:val="006E36FD"/>
    <w:rsid w:val="006E44F3"/>
    <w:rsid w:val="006E4B9C"/>
    <w:rsid w:val="006E4BDC"/>
    <w:rsid w:val="006F0D8C"/>
    <w:rsid w:val="006F19A3"/>
    <w:rsid w:val="006F2918"/>
    <w:rsid w:val="006F4B8F"/>
    <w:rsid w:val="006F568D"/>
    <w:rsid w:val="006F5822"/>
    <w:rsid w:val="006F58BB"/>
    <w:rsid w:val="006F614B"/>
    <w:rsid w:val="006F6411"/>
    <w:rsid w:val="006F704D"/>
    <w:rsid w:val="006F71DC"/>
    <w:rsid w:val="006F7C58"/>
    <w:rsid w:val="00700E25"/>
    <w:rsid w:val="00704FA5"/>
    <w:rsid w:val="00707E37"/>
    <w:rsid w:val="00710C0E"/>
    <w:rsid w:val="007126AB"/>
    <w:rsid w:val="007130DA"/>
    <w:rsid w:val="007154D9"/>
    <w:rsid w:val="0072046B"/>
    <w:rsid w:val="00721891"/>
    <w:rsid w:val="0072618C"/>
    <w:rsid w:val="0072713E"/>
    <w:rsid w:val="00730F02"/>
    <w:rsid w:val="00734033"/>
    <w:rsid w:val="00734C02"/>
    <w:rsid w:val="00734F3B"/>
    <w:rsid w:val="0073531B"/>
    <w:rsid w:val="00735384"/>
    <w:rsid w:val="00735547"/>
    <w:rsid w:val="00736485"/>
    <w:rsid w:val="00740802"/>
    <w:rsid w:val="007423F4"/>
    <w:rsid w:val="00743880"/>
    <w:rsid w:val="00746A8B"/>
    <w:rsid w:val="00747682"/>
    <w:rsid w:val="007479BE"/>
    <w:rsid w:val="00747ADB"/>
    <w:rsid w:val="007507BF"/>
    <w:rsid w:val="00751366"/>
    <w:rsid w:val="007522E6"/>
    <w:rsid w:val="00755141"/>
    <w:rsid w:val="00755539"/>
    <w:rsid w:val="00756018"/>
    <w:rsid w:val="0076083D"/>
    <w:rsid w:val="007611D7"/>
    <w:rsid w:val="007612C0"/>
    <w:rsid w:val="00761DCB"/>
    <w:rsid w:val="00764B8C"/>
    <w:rsid w:val="007656FC"/>
    <w:rsid w:val="00765AA2"/>
    <w:rsid w:val="00765FAA"/>
    <w:rsid w:val="0076636D"/>
    <w:rsid w:val="00766C52"/>
    <w:rsid w:val="00767F00"/>
    <w:rsid w:val="007702AF"/>
    <w:rsid w:val="007710E9"/>
    <w:rsid w:val="00772011"/>
    <w:rsid w:val="00773FD7"/>
    <w:rsid w:val="00774D8B"/>
    <w:rsid w:val="00775A5E"/>
    <w:rsid w:val="00775FC6"/>
    <w:rsid w:val="00776BE1"/>
    <w:rsid w:val="00780A98"/>
    <w:rsid w:val="007834FE"/>
    <w:rsid w:val="00786B74"/>
    <w:rsid w:val="00786C9F"/>
    <w:rsid w:val="00792383"/>
    <w:rsid w:val="00793374"/>
    <w:rsid w:val="00794F95"/>
    <w:rsid w:val="00795261"/>
    <w:rsid w:val="007958BF"/>
    <w:rsid w:val="00795C72"/>
    <w:rsid w:val="00796046"/>
    <w:rsid w:val="00796291"/>
    <w:rsid w:val="007A36BF"/>
    <w:rsid w:val="007A399D"/>
    <w:rsid w:val="007A3AE6"/>
    <w:rsid w:val="007A3C01"/>
    <w:rsid w:val="007A42BE"/>
    <w:rsid w:val="007A76DC"/>
    <w:rsid w:val="007B0A8E"/>
    <w:rsid w:val="007B2421"/>
    <w:rsid w:val="007B3387"/>
    <w:rsid w:val="007B7159"/>
    <w:rsid w:val="007C0D9F"/>
    <w:rsid w:val="007C185F"/>
    <w:rsid w:val="007C1A9B"/>
    <w:rsid w:val="007C5DE7"/>
    <w:rsid w:val="007C6AB5"/>
    <w:rsid w:val="007C71CD"/>
    <w:rsid w:val="007D024D"/>
    <w:rsid w:val="007D035D"/>
    <w:rsid w:val="007D1E52"/>
    <w:rsid w:val="007D4EAB"/>
    <w:rsid w:val="007D6C3E"/>
    <w:rsid w:val="007D6E25"/>
    <w:rsid w:val="007D7A62"/>
    <w:rsid w:val="007E192F"/>
    <w:rsid w:val="007E234D"/>
    <w:rsid w:val="007E2854"/>
    <w:rsid w:val="007E292E"/>
    <w:rsid w:val="007E3F4D"/>
    <w:rsid w:val="007E6127"/>
    <w:rsid w:val="007E639B"/>
    <w:rsid w:val="007E6767"/>
    <w:rsid w:val="007E78A9"/>
    <w:rsid w:val="007F0784"/>
    <w:rsid w:val="007F1637"/>
    <w:rsid w:val="007F63C8"/>
    <w:rsid w:val="007F6D8D"/>
    <w:rsid w:val="007F764F"/>
    <w:rsid w:val="0080080F"/>
    <w:rsid w:val="00801F2E"/>
    <w:rsid w:val="0080244A"/>
    <w:rsid w:val="0080368B"/>
    <w:rsid w:val="00803B73"/>
    <w:rsid w:val="00805CEE"/>
    <w:rsid w:val="0081037B"/>
    <w:rsid w:val="00811EA6"/>
    <w:rsid w:val="00813827"/>
    <w:rsid w:val="00815703"/>
    <w:rsid w:val="00817E4D"/>
    <w:rsid w:val="0082200D"/>
    <w:rsid w:val="00822187"/>
    <w:rsid w:val="00823423"/>
    <w:rsid w:val="00825BD0"/>
    <w:rsid w:val="00826601"/>
    <w:rsid w:val="008279EE"/>
    <w:rsid w:val="008308DD"/>
    <w:rsid w:val="00833242"/>
    <w:rsid w:val="008362D5"/>
    <w:rsid w:val="00836E5A"/>
    <w:rsid w:val="00836FD4"/>
    <w:rsid w:val="00840EFC"/>
    <w:rsid w:val="00841EBE"/>
    <w:rsid w:val="00842E87"/>
    <w:rsid w:val="008436BE"/>
    <w:rsid w:val="00844D44"/>
    <w:rsid w:val="00846B66"/>
    <w:rsid w:val="00846E20"/>
    <w:rsid w:val="0085348E"/>
    <w:rsid w:val="0085506C"/>
    <w:rsid w:val="00864B06"/>
    <w:rsid w:val="00865541"/>
    <w:rsid w:val="00867A66"/>
    <w:rsid w:val="00870F51"/>
    <w:rsid w:val="00873D60"/>
    <w:rsid w:val="00874A38"/>
    <w:rsid w:val="00876532"/>
    <w:rsid w:val="008802EC"/>
    <w:rsid w:val="008830D5"/>
    <w:rsid w:val="00883108"/>
    <w:rsid w:val="00891389"/>
    <w:rsid w:val="00893E3B"/>
    <w:rsid w:val="0089446D"/>
    <w:rsid w:val="008945B3"/>
    <w:rsid w:val="00895747"/>
    <w:rsid w:val="0089656E"/>
    <w:rsid w:val="008A0535"/>
    <w:rsid w:val="008A1643"/>
    <w:rsid w:val="008A1B08"/>
    <w:rsid w:val="008A28F2"/>
    <w:rsid w:val="008A3930"/>
    <w:rsid w:val="008A4456"/>
    <w:rsid w:val="008A45DB"/>
    <w:rsid w:val="008A4E20"/>
    <w:rsid w:val="008A5EFE"/>
    <w:rsid w:val="008A7B99"/>
    <w:rsid w:val="008B145B"/>
    <w:rsid w:val="008B1E6E"/>
    <w:rsid w:val="008B200A"/>
    <w:rsid w:val="008B391C"/>
    <w:rsid w:val="008B413C"/>
    <w:rsid w:val="008B41E6"/>
    <w:rsid w:val="008B6508"/>
    <w:rsid w:val="008B7A32"/>
    <w:rsid w:val="008C2ABD"/>
    <w:rsid w:val="008C37ED"/>
    <w:rsid w:val="008C3F09"/>
    <w:rsid w:val="008C560F"/>
    <w:rsid w:val="008C6F1C"/>
    <w:rsid w:val="008C70C3"/>
    <w:rsid w:val="008D0AFF"/>
    <w:rsid w:val="008D2015"/>
    <w:rsid w:val="008D2A82"/>
    <w:rsid w:val="008D473C"/>
    <w:rsid w:val="008D4A07"/>
    <w:rsid w:val="008D5362"/>
    <w:rsid w:val="008E0612"/>
    <w:rsid w:val="008E09A3"/>
    <w:rsid w:val="008E2772"/>
    <w:rsid w:val="008E4F5F"/>
    <w:rsid w:val="008E5A4E"/>
    <w:rsid w:val="008F01FB"/>
    <w:rsid w:val="008F04DD"/>
    <w:rsid w:val="008F04F3"/>
    <w:rsid w:val="008F1D60"/>
    <w:rsid w:val="008F250C"/>
    <w:rsid w:val="008F2B76"/>
    <w:rsid w:val="009002A6"/>
    <w:rsid w:val="00903A46"/>
    <w:rsid w:val="00903B90"/>
    <w:rsid w:val="0090622A"/>
    <w:rsid w:val="009062EB"/>
    <w:rsid w:val="00907ED0"/>
    <w:rsid w:val="0091001F"/>
    <w:rsid w:val="00912330"/>
    <w:rsid w:val="00912754"/>
    <w:rsid w:val="00913BCC"/>
    <w:rsid w:val="00913FB5"/>
    <w:rsid w:val="009156BF"/>
    <w:rsid w:val="00915F61"/>
    <w:rsid w:val="009170C0"/>
    <w:rsid w:val="009204E2"/>
    <w:rsid w:val="0092057C"/>
    <w:rsid w:val="009209A2"/>
    <w:rsid w:val="00920F8E"/>
    <w:rsid w:val="009220D9"/>
    <w:rsid w:val="0092440B"/>
    <w:rsid w:val="00924457"/>
    <w:rsid w:val="00924B60"/>
    <w:rsid w:val="00925D57"/>
    <w:rsid w:val="00926055"/>
    <w:rsid w:val="00930493"/>
    <w:rsid w:val="0093744B"/>
    <w:rsid w:val="00941F27"/>
    <w:rsid w:val="009421B4"/>
    <w:rsid w:val="00943382"/>
    <w:rsid w:val="00943BC9"/>
    <w:rsid w:val="00944D03"/>
    <w:rsid w:val="00947E98"/>
    <w:rsid w:val="00947F03"/>
    <w:rsid w:val="0095108A"/>
    <w:rsid w:val="00952773"/>
    <w:rsid w:val="009532B8"/>
    <w:rsid w:val="00953742"/>
    <w:rsid w:val="00954D6E"/>
    <w:rsid w:val="00954D75"/>
    <w:rsid w:val="0095530A"/>
    <w:rsid w:val="009559A9"/>
    <w:rsid w:val="00957312"/>
    <w:rsid w:val="00964A57"/>
    <w:rsid w:val="009658B5"/>
    <w:rsid w:val="0096668F"/>
    <w:rsid w:val="009706CF"/>
    <w:rsid w:val="00971531"/>
    <w:rsid w:val="00971B98"/>
    <w:rsid w:val="009721C3"/>
    <w:rsid w:val="00972916"/>
    <w:rsid w:val="00972E25"/>
    <w:rsid w:val="00974D35"/>
    <w:rsid w:val="00975081"/>
    <w:rsid w:val="00980517"/>
    <w:rsid w:val="0098062B"/>
    <w:rsid w:val="00983DD0"/>
    <w:rsid w:val="00985105"/>
    <w:rsid w:val="00985423"/>
    <w:rsid w:val="0098673F"/>
    <w:rsid w:val="0098742F"/>
    <w:rsid w:val="0099276F"/>
    <w:rsid w:val="00994687"/>
    <w:rsid w:val="009961B1"/>
    <w:rsid w:val="00997499"/>
    <w:rsid w:val="0099767C"/>
    <w:rsid w:val="0099779D"/>
    <w:rsid w:val="00997B60"/>
    <w:rsid w:val="009A066A"/>
    <w:rsid w:val="009A1A64"/>
    <w:rsid w:val="009A2EF3"/>
    <w:rsid w:val="009A3C87"/>
    <w:rsid w:val="009A43E6"/>
    <w:rsid w:val="009A694A"/>
    <w:rsid w:val="009A7A0F"/>
    <w:rsid w:val="009B05B9"/>
    <w:rsid w:val="009B1A81"/>
    <w:rsid w:val="009B2B89"/>
    <w:rsid w:val="009B2E34"/>
    <w:rsid w:val="009B33E2"/>
    <w:rsid w:val="009B4521"/>
    <w:rsid w:val="009B4F5F"/>
    <w:rsid w:val="009B581A"/>
    <w:rsid w:val="009B64F5"/>
    <w:rsid w:val="009B67F5"/>
    <w:rsid w:val="009B70EC"/>
    <w:rsid w:val="009C29B5"/>
    <w:rsid w:val="009C3392"/>
    <w:rsid w:val="009C45C3"/>
    <w:rsid w:val="009C6072"/>
    <w:rsid w:val="009C6C28"/>
    <w:rsid w:val="009C6E22"/>
    <w:rsid w:val="009D01A2"/>
    <w:rsid w:val="009D0FA2"/>
    <w:rsid w:val="009D3BA3"/>
    <w:rsid w:val="009D4B5A"/>
    <w:rsid w:val="009D636C"/>
    <w:rsid w:val="009D7DF0"/>
    <w:rsid w:val="009E1AF6"/>
    <w:rsid w:val="009E2BC8"/>
    <w:rsid w:val="009E33E5"/>
    <w:rsid w:val="009E65E2"/>
    <w:rsid w:val="009E6F72"/>
    <w:rsid w:val="009F23C6"/>
    <w:rsid w:val="009F2CC6"/>
    <w:rsid w:val="009F2D63"/>
    <w:rsid w:val="009F5B13"/>
    <w:rsid w:val="009F5CA4"/>
    <w:rsid w:val="009F5D7B"/>
    <w:rsid w:val="00A036B5"/>
    <w:rsid w:val="00A039F0"/>
    <w:rsid w:val="00A04319"/>
    <w:rsid w:val="00A050C6"/>
    <w:rsid w:val="00A10546"/>
    <w:rsid w:val="00A10EA8"/>
    <w:rsid w:val="00A10EF5"/>
    <w:rsid w:val="00A1183E"/>
    <w:rsid w:val="00A136D4"/>
    <w:rsid w:val="00A211B1"/>
    <w:rsid w:val="00A24538"/>
    <w:rsid w:val="00A275F1"/>
    <w:rsid w:val="00A30368"/>
    <w:rsid w:val="00A30A95"/>
    <w:rsid w:val="00A32501"/>
    <w:rsid w:val="00A37687"/>
    <w:rsid w:val="00A37E42"/>
    <w:rsid w:val="00A42F9A"/>
    <w:rsid w:val="00A46E60"/>
    <w:rsid w:val="00A501F9"/>
    <w:rsid w:val="00A50982"/>
    <w:rsid w:val="00A51E23"/>
    <w:rsid w:val="00A520BF"/>
    <w:rsid w:val="00A527C4"/>
    <w:rsid w:val="00A53D37"/>
    <w:rsid w:val="00A5566F"/>
    <w:rsid w:val="00A55F63"/>
    <w:rsid w:val="00A603B0"/>
    <w:rsid w:val="00A60B9C"/>
    <w:rsid w:val="00A62CA3"/>
    <w:rsid w:val="00A6352A"/>
    <w:rsid w:val="00A64500"/>
    <w:rsid w:val="00A64E47"/>
    <w:rsid w:val="00A66FF9"/>
    <w:rsid w:val="00A6715B"/>
    <w:rsid w:val="00A703EB"/>
    <w:rsid w:val="00A71117"/>
    <w:rsid w:val="00A72A5C"/>
    <w:rsid w:val="00A72C5D"/>
    <w:rsid w:val="00A7327D"/>
    <w:rsid w:val="00A73819"/>
    <w:rsid w:val="00A776AE"/>
    <w:rsid w:val="00A80CB9"/>
    <w:rsid w:val="00A84CC9"/>
    <w:rsid w:val="00A84E81"/>
    <w:rsid w:val="00A87EBE"/>
    <w:rsid w:val="00A90416"/>
    <w:rsid w:val="00A916A2"/>
    <w:rsid w:val="00A918C2"/>
    <w:rsid w:val="00A925FB"/>
    <w:rsid w:val="00A9381C"/>
    <w:rsid w:val="00A94F62"/>
    <w:rsid w:val="00A960A2"/>
    <w:rsid w:val="00AA1B97"/>
    <w:rsid w:val="00AA3443"/>
    <w:rsid w:val="00AA3B4E"/>
    <w:rsid w:val="00AA5A8F"/>
    <w:rsid w:val="00AA633D"/>
    <w:rsid w:val="00AA7CC1"/>
    <w:rsid w:val="00AB047F"/>
    <w:rsid w:val="00AB10EF"/>
    <w:rsid w:val="00AB3819"/>
    <w:rsid w:val="00AB48A1"/>
    <w:rsid w:val="00AB54BE"/>
    <w:rsid w:val="00AB78C7"/>
    <w:rsid w:val="00AC0F23"/>
    <w:rsid w:val="00AC236F"/>
    <w:rsid w:val="00AC3F4F"/>
    <w:rsid w:val="00AC41DD"/>
    <w:rsid w:val="00AC5C19"/>
    <w:rsid w:val="00AC6018"/>
    <w:rsid w:val="00AC6F58"/>
    <w:rsid w:val="00AC7BA6"/>
    <w:rsid w:val="00AD3DE6"/>
    <w:rsid w:val="00AD4FAE"/>
    <w:rsid w:val="00AD56CA"/>
    <w:rsid w:val="00AD57E0"/>
    <w:rsid w:val="00AD68F5"/>
    <w:rsid w:val="00AD765C"/>
    <w:rsid w:val="00AE080D"/>
    <w:rsid w:val="00AE0B2C"/>
    <w:rsid w:val="00AE219F"/>
    <w:rsid w:val="00AE269B"/>
    <w:rsid w:val="00AE2B62"/>
    <w:rsid w:val="00AE56F8"/>
    <w:rsid w:val="00AF0A90"/>
    <w:rsid w:val="00AF3162"/>
    <w:rsid w:val="00AF3910"/>
    <w:rsid w:val="00AF437B"/>
    <w:rsid w:val="00AF4EB8"/>
    <w:rsid w:val="00AF648B"/>
    <w:rsid w:val="00AF6549"/>
    <w:rsid w:val="00AF66FE"/>
    <w:rsid w:val="00B005CA"/>
    <w:rsid w:val="00B0067D"/>
    <w:rsid w:val="00B00F20"/>
    <w:rsid w:val="00B01D4F"/>
    <w:rsid w:val="00B02746"/>
    <w:rsid w:val="00B03193"/>
    <w:rsid w:val="00B0358E"/>
    <w:rsid w:val="00B05176"/>
    <w:rsid w:val="00B051EA"/>
    <w:rsid w:val="00B05C62"/>
    <w:rsid w:val="00B05F07"/>
    <w:rsid w:val="00B10FFA"/>
    <w:rsid w:val="00B12D1B"/>
    <w:rsid w:val="00B12DDB"/>
    <w:rsid w:val="00B12E09"/>
    <w:rsid w:val="00B136D1"/>
    <w:rsid w:val="00B1398D"/>
    <w:rsid w:val="00B139D0"/>
    <w:rsid w:val="00B14695"/>
    <w:rsid w:val="00B159B0"/>
    <w:rsid w:val="00B15DB2"/>
    <w:rsid w:val="00B15F9D"/>
    <w:rsid w:val="00B20077"/>
    <w:rsid w:val="00B2032C"/>
    <w:rsid w:val="00B211E8"/>
    <w:rsid w:val="00B2127F"/>
    <w:rsid w:val="00B21FDE"/>
    <w:rsid w:val="00B24698"/>
    <w:rsid w:val="00B253B8"/>
    <w:rsid w:val="00B260AC"/>
    <w:rsid w:val="00B27F4A"/>
    <w:rsid w:val="00B302A3"/>
    <w:rsid w:val="00B315F7"/>
    <w:rsid w:val="00B323D7"/>
    <w:rsid w:val="00B32FDF"/>
    <w:rsid w:val="00B33A91"/>
    <w:rsid w:val="00B35897"/>
    <w:rsid w:val="00B35A15"/>
    <w:rsid w:val="00B36C98"/>
    <w:rsid w:val="00B42491"/>
    <w:rsid w:val="00B44208"/>
    <w:rsid w:val="00B44A8F"/>
    <w:rsid w:val="00B455C1"/>
    <w:rsid w:val="00B469A9"/>
    <w:rsid w:val="00B4792D"/>
    <w:rsid w:val="00B51599"/>
    <w:rsid w:val="00B541E7"/>
    <w:rsid w:val="00B559F9"/>
    <w:rsid w:val="00B57555"/>
    <w:rsid w:val="00B60DC2"/>
    <w:rsid w:val="00B61DF2"/>
    <w:rsid w:val="00B61FD5"/>
    <w:rsid w:val="00B63C2B"/>
    <w:rsid w:val="00B65107"/>
    <w:rsid w:val="00B654D7"/>
    <w:rsid w:val="00B65A6A"/>
    <w:rsid w:val="00B7026F"/>
    <w:rsid w:val="00B70994"/>
    <w:rsid w:val="00B72114"/>
    <w:rsid w:val="00B72E8A"/>
    <w:rsid w:val="00B76E24"/>
    <w:rsid w:val="00B800F7"/>
    <w:rsid w:val="00B825E3"/>
    <w:rsid w:val="00B82A83"/>
    <w:rsid w:val="00B8398B"/>
    <w:rsid w:val="00B8621E"/>
    <w:rsid w:val="00B90416"/>
    <w:rsid w:val="00B91104"/>
    <w:rsid w:val="00B9254E"/>
    <w:rsid w:val="00B97143"/>
    <w:rsid w:val="00BA2499"/>
    <w:rsid w:val="00BA3A68"/>
    <w:rsid w:val="00BA461E"/>
    <w:rsid w:val="00BA4D97"/>
    <w:rsid w:val="00BA5714"/>
    <w:rsid w:val="00BA74AF"/>
    <w:rsid w:val="00BA750E"/>
    <w:rsid w:val="00BA7D20"/>
    <w:rsid w:val="00BA7D57"/>
    <w:rsid w:val="00BB384F"/>
    <w:rsid w:val="00BB3E3A"/>
    <w:rsid w:val="00BB4A94"/>
    <w:rsid w:val="00BB5469"/>
    <w:rsid w:val="00BB66AE"/>
    <w:rsid w:val="00BB70F7"/>
    <w:rsid w:val="00BC0F8A"/>
    <w:rsid w:val="00BC1985"/>
    <w:rsid w:val="00BC21E1"/>
    <w:rsid w:val="00BC3DA8"/>
    <w:rsid w:val="00BC4124"/>
    <w:rsid w:val="00BC4438"/>
    <w:rsid w:val="00BC4A69"/>
    <w:rsid w:val="00BC6BF6"/>
    <w:rsid w:val="00BD0D0C"/>
    <w:rsid w:val="00BD20CC"/>
    <w:rsid w:val="00BD2AB4"/>
    <w:rsid w:val="00BD314B"/>
    <w:rsid w:val="00BD41EF"/>
    <w:rsid w:val="00BD63E4"/>
    <w:rsid w:val="00BD6D2E"/>
    <w:rsid w:val="00BE4E62"/>
    <w:rsid w:val="00BE53D1"/>
    <w:rsid w:val="00BE61B4"/>
    <w:rsid w:val="00BE66FE"/>
    <w:rsid w:val="00BE6D6E"/>
    <w:rsid w:val="00BE7D57"/>
    <w:rsid w:val="00BE7D66"/>
    <w:rsid w:val="00BF2E46"/>
    <w:rsid w:val="00BF55F9"/>
    <w:rsid w:val="00BF5714"/>
    <w:rsid w:val="00BF6B28"/>
    <w:rsid w:val="00BF7FB9"/>
    <w:rsid w:val="00C00C07"/>
    <w:rsid w:val="00C0309D"/>
    <w:rsid w:val="00C039B9"/>
    <w:rsid w:val="00C03EBF"/>
    <w:rsid w:val="00C0411F"/>
    <w:rsid w:val="00C0478C"/>
    <w:rsid w:val="00C11724"/>
    <w:rsid w:val="00C1200C"/>
    <w:rsid w:val="00C12A4A"/>
    <w:rsid w:val="00C12E5D"/>
    <w:rsid w:val="00C155C1"/>
    <w:rsid w:val="00C158FA"/>
    <w:rsid w:val="00C16186"/>
    <w:rsid w:val="00C167B5"/>
    <w:rsid w:val="00C2137E"/>
    <w:rsid w:val="00C2359F"/>
    <w:rsid w:val="00C23876"/>
    <w:rsid w:val="00C23FA9"/>
    <w:rsid w:val="00C24316"/>
    <w:rsid w:val="00C256AD"/>
    <w:rsid w:val="00C30150"/>
    <w:rsid w:val="00C303A7"/>
    <w:rsid w:val="00C31724"/>
    <w:rsid w:val="00C3316B"/>
    <w:rsid w:val="00C34B98"/>
    <w:rsid w:val="00C3604C"/>
    <w:rsid w:val="00C36CE9"/>
    <w:rsid w:val="00C36E93"/>
    <w:rsid w:val="00C376AE"/>
    <w:rsid w:val="00C41E7E"/>
    <w:rsid w:val="00C44FF8"/>
    <w:rsid w:val="00C47305"/>
    <w:rsid w:val="00C50117"/>
    <w:rsid w:val="00C502BF"/>
    <w:rsid w:val="00C50964"/>
    <w:rsid w:val="00C51AAC"/>
    <w:rsid w:val="00C54382"/>
    <w:rsid w:val="00C555D6"/>
    <w:rsid w:val="00C5574D"/>
    <w:rsid w:val="00C56157"/>
    <w:rsid w:val="00C56760"/>
    <w:rsid w:val="00C61FAA"/>
    <w:rsid w:val="00C62D3A"/>
    <w:rsid w:val="00C65B33"/>
    <w:rsid w:val="00C67398"/>
    <w:rsid w:val="00C67D51"/>
    <w:rsid w:val="00C725FE"/>
    <w:rsid w:val="00C72C32"/>
    <w:rsid w:val="00C736DD"/>
    <w:rsid w:val="00C74590"/>
    <w:rsid w:val="00C74BA2"/>
    <w:rsid w:val="00C76248"/>
    <w:rsid w:val="00C76353"/>
    <w:rsid w:val="00C80275"/>
    <w:rsid w:val="00C802AF"/>
    <w:rsid w:val="00C80CD2"/>
    <w:rsid w:val="00C8291A"/>
    <w:rsid w:val="00C84CB1"/>
    <w:rsid w:val="00C867FB"/>
    <w:rsid w:val="00C902B0"/>
    <w:rsid w:val="00C90473"/>
    <w:rsid w:val="00C92A02"/>
    <w:rsid w:val="00C931CB"/>
    <w:rsid w:val="00C9478C"/>
    <w:rsid w:val="00C94CB6"/>
    <w:rsid w:val="00C96865"/>
    <w:rsid w:val="00C97069"/>
    <w:rsid w:val="00C97106"/>
    <w:rsid w:val="00C97C5A"/>
    <w:rsid w:val="00CA03C0"/>
    <w:rsid w:val="00CA3EE8"/>
    <w:rsid w:val="00CA7498"/>
    <w:rsid w:val="00CB0497"/>
    <w:rsid w:val="00CB071C"/>
    <w:rsid w:val="00CB078D"/>
    <w:rsid w:val="00CB0EE6"/>
    <w:rsid w:val="00CB3279"/>
    <w:rsid w:val="00CB3AC3"/>
    <w:rsid w:val="00CB4B83"/>
    <w:rsid w:val="00CB6486"/>
    <w:rsid w:val="00CB67CF"/>
    <w:rsid w:val="00CC33F5"/>
    <w:rsid w:val="00CC45E9"/>
    <w:rsid w:val="00CC70B6"/>
    <w:rsid w:val="00CD05D9"/>
    <w:rsid w:val="00CD0B96"/>
    <w:rsid w:val="00CD240A"/>
    <w:rsid w:val="00CD43E7"/>
    <w:rsid w:val="00CD5C70"/>
    <w:rsid w:val="00CD7DE7"/>
    <w:rsid w:val="00CD7FF7"/>
    <w:rsid w:val="00CE16C7"/>
    <w:rsid w:val="00CE1796"/>
    <w:rsid w:val="00CE2B25"/>
    <w:rsid w:val="00CE355A"/>
    <w:rsid w:val="00CE44C3"/>
    <w:rsid w:val="00CE663B"/>
    <w:rsid w:val="00CE6AF5"/>
    <w:rsid w:val="00CE72A3"/>
    <w:rsid w:val="00CE763E"/>
    <w:rsid w:val="00CF0D34"/>
    <w:rsid w:val="00CF1250"/>
    <w:rsid w:val="00CF12C8"/>
    <w:rsid w:val="00CF141F"/>
    <w:rsid w:val="00CF195E"/>
    <w:rsid w:val="00CF3689"/>
    <w:rsid w:val="00CF4B96"/>
    <w:rsid w:val="00CF7FD6"/>
    <w:rsid w:val="00D01A6E"/>
    <w:rsid w:val="00D02AB3"/>
    <w:rsid w:val="00D02AD2"/>
    <w:rsid w:val="00D047A5"/>
    <w:rsid w:val="00D06001"/>
    <w:rsid w:val="00D079A6"/>
    <w:rsid w:val="00D105B8"/>
    <w:rsid w:val="00D113B5"/>
    <w:rsid w:val="00D11746"/>
    <w:rsid w:val="00D12823"/>
    <w:rsid w:val="00D12A63"/>
    <w:rsid w:val="00D13213"/>
    <w:rsid w:val="00D1395F"/>
    <w:rsid w:val="00D15379"/>
    <w:rsid w:val="00D21444"/>
    <w:rsid w:val="00D22634"/>
    <w:rsid w:val="00D22F82"/>
    <w:rsid w:val="00D23477"/>
    <w:rsid w:val="00D2720B"/>
    <w:rsid w:val="00D303BC"/>
    <w:rsid w:val="00D31C54"/>
    <w:rsid w:val="00D31DEA"/>
    <w:rsid w:val="00D3299D"/>
    <w:rsid w:val="00D346A4"/>
    <w:rsid w:val="00D37ECC"/>
    <w:rsid w:val="00D415DD"/>
    <w:rsid w:val="00D41F59"/>
    <w:rsid w:val="00D4367E"/>
    <w:rsid w:val="00D43D11"/>
    <w:rsid w:val="00D44B7F"/>
    <w:rsid w:val="00D44EB1"/>
    <w:rsid w:val="00D45663"/>
    <w:rsid w:val="00D45872"/>
    <w:rsid w:val="00D46F01"/>
    <w:rsid w:val="00D47CE5"/>
    <w:rsid w:val="00D47E9C"/>
    <w:rsid w:val="00D57440"/>
    <w:rsid w:val="00D6280C"/>
    <w:rsid w:val="00D64061"/>
    <w:rsid w:val="00D64088"/>
    <w:rsid w:val="00D64810"/>
    <w:rsid w:val="00D65F70"/>
    <w:rsid w:val="00D6637E"/>
    <w:rsid w:val="00D667E8"/>
    <w:rsid w:val="00D703A9"/>
    <w:rsid w:val="00D709C5"/>
    <w:rsid w:val="00D70DF9"/>
    <w:rsid w:val="00D71416"/>
    <w:rsid w:val="00D743C1"/>
    <w:rsid w:val="00D76CF9"/>
    <w:rsid w:val="00D77C62"/>
    <w:rsid w:val="00D77CC6"/>
    <w:rsid w:val="00D807C3"/>
    <w:rsid w:val="00D80E6D"/>
    <w:rsid w:val="00D8507B"/>
    <w:rsid w:val="00D9017C"/>
    <w:rsid w:val="00D91E61"/>
    <w:rsid w:val="00D92F64"/>
    <w:rsid w:val="00D94297"/>
    <w:rsid w:val="00D94947"/>
    <w:rsid w:val="00D94976"/>
    <w:rsid w:val="00DA04E4"/>
    <w:rsid w:val="00DA06EA"/>
    <w:rsid w:val="00DA4F9E"/>
    <w:rsid w:val="00DA5DE7"/>
    <w:rsid w:val="00DB2E70"/>
    <w:rsid w:val="00DB4BAF"/>
    <w:rsid w:val="00DB5174"/>
    <w:rsid w:val="00DB69AD"/>
    <w:rsid w:val="00DC0D3C"/>
    <w:rsid w:val="00DC1800"/>
    <w:rsid w:val="00DC2377"/>
    <w:rsid w:val="00DC7FF0"/>
    <w:rsid w:val="00DD1DD1"/>
    <w:rsid w:val="00DD2570"/>
    <w:rsid w:val="00DD3382"/>
    <w:rsid w:val="00DD3CD8"/>
    <w:rsid w:val="00DD4AD4"/>
    <w:rsid w:val="00DD4BAC"/>
    <w:rsid w:val="00DD6F38"/>
    <w:rsid w:val="00DE33C3"/>
    <w:rsid w:val="00DE38D0"/>
    <w:rsid w:val="00DE4B4A"/>
    <w:rsid w:val="00DE4DE9"/>
    <w:rsid w:val="00DE6F81"/>
    <w:rsid w:val="00DE7325"/>
    <w:rsid w:val="00DF2644"/>
    <w:rsid w:val="00DF2865"/>
    <w:rsid w:val="00DF2B15"/>
    <w:rsid w:val="00DF39A8"/>
    <w:rsid w:val="00DF42B2"/>
    <w:rsid w:val="00DF5C6B"/>
    <w:rsid w:val="00DF692A"/>
    <w:rsid w:val="00DF7BE8"/>
    <w:rsid w:val="00E008BE"/>
    <w:rsid w:val="00E019A2"/>
    <w:rsid w:val="00E02592"/>
    <w:rsid w:val="00E03CB3"/>
    <w:rsid w:val="00E06C8B"/>
    <w:rsid w:val="00E070B7"/>
    <w:rsid w:val="00E132A3"/>
    <w:rsid w:val="00E1667E"/>
    <w:rsid w:val="00E1717D"/>
    <w:rsid w:val="00E172F1"/>
    <w:rsid w:val="00E17933"/>
    <w:rsid w:val="00E22E0B"/>
    <w:rsid w:val="00E26611"/>
    <w:rsid w:val="00E26AF3"/>
    <w:rsid w:val="00E26FA3"/>
    <w:rsid w:val="00E27646"/>
    <w:rsid w:val="00E35FA4"/>
    <w:rsid w:val="00E42EE4"/>
    <w:rsid w:val="00E43787"/>
    <w:rsid w:val="00E43E42"/>
    <w:rsid w:val="00E446B6"/>
    <w:rsid w:val="00E44820"/>
    <w:rsid w:val="00E44CD5"/>
    <w:rsid w:val="00E44DB7"/>
    <w:rsid w:val="00E45AFD"/>
    <w:rsid w:val="00E45D59"/>
    <w:rsid w:val="00E50061"/>
    <w:rsid w:val="00E505C3"/>
    <w:rsid w:val="00E510FE"/>
    <w:rsid w:val="00E514B7"/>
    <w:rsid w:val="00E51DD5"/>
    <w:rsid w:val="00E5424F"/>
    <w:rsid w:val="00E56258"/>
    <w:rsid w:val="00E5665D"/>
    <w:rsid w:val="00E57739"/>
    <w:rsid w:val="00E61884"/>
    <w:rsid w:val="00E627D2"/>
    <w:rsid w:val="00E640B6"/>
    <w:rsid w:val="00E6620E"/>
    <w:rsid w:val="00E67568"/>
    <w:rsid w:val="00E675DA"/>
    <w:rsid w:val="00E67E62"/>
    <w:rsid w:val="00E73040"/>
    <w:rsid w:val="00E76ADF"/>
    <w:rsid w:val="00E777AD"/>
    <w:rsid w:val="00E77957"/>
    <w:rsid w:val="00E80BC5"/>
    <w:rsid w:val="00E81ABD"/>
    <w:rsid w:val="00E82DA2"/>
    <w:rsid w:val="00E84F27"/>
    <w:rsid w:val="00E86FC3"/>
    <w:rsid w:val="00E87D1D"/>
    <w:rsid w:val="00E913CF"/>
    <w:rsid w:val="00E918CF"/>
    <w:rsid w:val="00E92AB9"/>
    <w:rsid w:val="00E93F82"/>
    <w:rsid w:val="00E9591F"/>
    <w:rsid w:val="00E96EDD"/>
    <w:rsid w:val="00E978BD"/>
    <w:rsid w:val="00EA06A3"/>
    <w:rsid w:val="00EA1C3A"/>
    <w:rsid w:val="00EA221A"/>
    <w:rsid w:val="00EB15A6"/>
    <w:rsid w:val="00EB1731"/>
    <w:rsid w:val="00EB2446"/>
    <w:rsid w:val="00EB2720"/>
    <w:rsid w:val="00EB2A2C"/>
    <w:rsid w:val="00EB3843"/>
    <w:rsid w:val="00EB4023"/>
    <w:rsid w:val="00EB421A"/>
    <w:rsid w:val="00EB67FE"/>
    <w:rsid w:val="00EB7478"/>
    <w:rsid w:val="00EC1864"/>
    <w:rsid w:val="00EC1DE8"/>
    <w:rsid w:val="00EC323C"/>
    <w:rsid w:val="00EC3B8F"/>
    <w:rsid w:val="00EC576E"/>
    <w:rsid w:val="00EC57B8"/>
    <w:rsid w:val="00EC659E"/>
    <w:rsid w:val="00EC69FF"/>
    <w:rsid w:val="00ED1F5E"/>
    <w:rsid w:val="00ED2BE0"/>
    <w:rsid w:val="00ED61ED"/>
    <w:rsid w:val="00ED7A00"/>
    <w:rsid w:val="00EE1005"/>
    <w:rsid w:val="00EE23E6"/>
    <w:rsid w:val="00EE2B2A"/>
    <w:rsid w:val="00EE2FF2"/>
    <w:rsid w:val="00EE3AFC"/>
    <w:rsid w:val="00EE4940"/>
    <w:rsid w:val="00EE4F68"/>
    <w:rsid w:val="00EE5562"/>
    <w:rsid w:val="00EF00B0"/>
    <w:rsid w:val="00EF0C1E"/>
    <w:rsid w:val="00EF26DB"/>
    <w:rsid w:val="00EF3BA1"/>
    <w:rsid w:val="00EF4366"/>
    <w:rsid w:val="00EF488A"/>
    <w:rsid w:val="00EF6401"/>
    <w:rsid w:val="00F00E69"/>
    <w:rsid w:val="00F039F7"/>
    <w:rsid w:val="00F05E0E"/>
    <w:rsid w:val="00F06813"/>
    <w:rsid w:val="00F0761B"/>
    <w:rsid w:val="00F07AE0"/>
    <w:rsid w:val="00F12E9D"/>
    <w:rsid w:val="00F1470F"/>
    <w:rsid w:val="00F14CC0"/>
    <w:rsid w:val="00F15E0D"/>
    <w:rsid w:val="00F16CF0"/>
    <w:rsid w:val="00F17E7C"/>
    <w:rsid w:val="00F226DD"/>
    <w:rsid w:val="00F22DED"/>
    <w:rsid w:val="00F23A7F"/>
    <w:rsid w:val="00F24136"/>
    <w:rsid w:val="00F257F0"/>
    <w:rsid w:val="00F27EDF"/>
    <w:rsid w:val="00F30AC4"/>
    <w:rsid w:val="00F31995"/>
    <w:rsid w:val="00F3285E"/>
    <w:rsid w:val="00F33015"/>
    <w:rsid w:val="00F33841"/>
    <w:rsid w:val="00F35AB4"/>
    <w:rsid w:val="00F40D8E"/>
    <w:rsid w:val="00F42321"/>
    <w:rsid w:val="00F42A58"/>
    <w:rsid w:val="00F42DE7"/>
    <w:rsid w:val="00F44998"/>
    <w:rsid w:val="00F44C2A"/>
    <w:rsid w:val="00F45696"/>
    <w:rsid w:val="00F46A21"/>
    <w:rsid w:val="00F46EFB"/>
    <w:rsid w:val="00F4795C"/>
    <w:rsid w:val="00F50551"/>
    <w:rsid w:val="00F51307"/>
    <w:rsid w:val="00F51D36"/>
    <w:rsid w:val="00F52EB9"/>
    <w:rsid w:val="00F556A1"/>
    <w:rsid w:val="00F55B48"/>
    <w:rsid w:val="00F60E98"/>
    <w:rsid w:val="00F61C11"/>
    <w:rsid w:val="00F621AA"/>
    <w:rsid w:val="00F63303"/>
    <w:rsid w:val="00F635F4"/>
    <w:rsid w:val="00F65963"/>
    <w:rsid w:val="00F70031"/>
    <w:rsid w:val="00F72E78"/>
    <w:rsid w:val="00F76E6E"/>
    <w:rsid w:val="00F76FE2"/>
    <w:rsid w:val="00F77361"/>
    <w:rsid w:val="00F776BD"/>
    <w:rsid w:val="00F77B6B"/>
    <w:rsid w:val="00F856AB"/>
    <w:rsid w:val="00F91239"/>
    <w:rsid w:val="00F93932"/>
    <w:rsid w:val="00F93AF4"/>
    <w:rsid w:val="00F97525"/>
    <w:rsid w:val="00FA0910"/>
    <w:rsid w:val="00FA10AC"/>
    <w:rsid w:val="00FA12A9"/>
    <w:rsid w:val="00FA1C5D"/>
    <w:rsid w:val="00FA2BAD"/>
    <w:rsid w:val="00FA2C8F"/>
    <w:rsid w:val="00FA2FD6"/>
    <w:rsid w:val="00FA3412"/>
    <w:rsid w:val="00FA3DFD"/>
    <w:rsid w:val="00FA6204"/>
    <w:rsid w:val="00FA6976"/>
    <w:rsid w:val="00FB18DC"/>
    <w:rsid w:val="00FB39AB"/>
    <w:rsid w:val="00FB6720"/>
    <w:rsid w:val="00FB6BE0"/>
    <w:rsid w:val="00FB7527"/>
    <w:rsid w:val="00FB75CA"/>
    <w:rsid w:val="00FC0C91"/>
    <w:rsid w:val="00FC30E0"/>
    <w:rsid w:val="00FC5037"/>
    <w:rsid w:val="00FC5405"/>
    <w:rsid w:val="00FC568D"/>
    <w:rsid w:val="00FC5F7D"/>
    <w:rsid w:val="00FC6235"/>
    <w:rsid w:val="00FC7EE0"/>
    <w:rsid w:val="00FD4F60"/>
    <w:rsid w:val="00FD53A0"/>
    <w:rsid w:val="00FD5D6D"/>
    <w:rsid w:val="00FD7333"/>
    <w:rsid w:val="00FE118B"/>
    <w:rsid w:val="00FE17F8"/>
    <w:rsid w:val="00FE186C"/>
    <w:rsid w:val="00FE3866"/>
    <w:rsid w:val="00FE5BC5"/>
    <w:rsid w:val="00FE7805"/>
    <w:rsid w:val="00FE784E"/>
    <w:rsid w:val="00FF2E69"/>
    <w:rsid w:val="00FF329A"/>
    <w:rsid w:val="00FF5DAD"/>
    <w:rsid w:val="00FF5E57"/>
    <w:rsid w:val="00FF7500"/>
    <w:rsid w:val="53CC4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6FFB1F"/>
  <w15:chartTrackingRefBased/>
  <w15:docId w15:val="{D242199B-26DD-40E4-9A9C-12F4536E0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0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F12C8"/>
    <w:pPr>
      <w:spacing w:after="0" w:line="240" w:lineRule="auto"/>
    </w:pPr>
    <w:rPr>
      <w:rFonts w:eastAsiaTheme="minorEastAsia"/>
      <w:kern w:val="2"/>
      <w:sz w:val="21"/>
      <w:szCs w:val="24"/>
      <w:lang w:eastAsia="de-DE"/>
      <w14:ligatures w14:val="standardContextual"/>
    </w:rPr>
  </w:style>
  <w:style w:type="paragraph" w:styleId="Titolo1">
    <w:name w:val="heading 1"/>
    <w:basedOn w:val="Normale"/>
    <w:next w:val="Normale"/>
    <w:link w:val="Titolo1Carattere"/>
    <w:uiPriority w:val="9"/>
    <w:rsid w:val="006F0D8C"/>
    <w:pPr>
      <w:spacing w:line="320" w:lineRule="exact"/>
      <w:outlineLvl w:val="0"/>
    </w:pPr>
    <w:rPr>
      <w:rFonts w:ascii="MB Corpo A Title Cond Office" w:hAnsi="MB Corpo A Title Cond Office"/>
      <w:sz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rsid w:val="00CB3279"/>
    <w:pPr>
      <w:keepNext/>
      <w:keepLines/>
      <w:outlineLvl w:val="1"/>
    </w:pPr>
    <w:rPr>
      <w:rFonts w:ascii="MB Corpo S Text Office Light" w:eastAsiaTheme="majorEastAsia" w:hAnsi="MB Corpo S Text Office Light" w:cstheme="majorBidi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0368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E4E4E" w:themeColor="accent1" w:themeShade="7F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CB3279"/>
    <w:pPr>
      <w:tabs>
        <w:tab w:val="center" w:pos="4536"/>
        <w:tab w:val="right" w:pos="9072"/>
      </w:tabs>
      <w:spacing w:line="170" w:lineRule="exact"/>
    </w:pPr>
    <w:rPr>
      <w:sz w:val="15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3279"/>
    <w:rPr>
      <w:rFonts w:eastAsiaTheme="minorEastAsia"/>
      <w:kern w:val="2"/>
      <w:sz w:val="15"/>
      <w:szCs w:val="24"/>
      <w:lang w:eastAsia="de-DE"/>
      <w14:ligatures w14:val="standardContextual"/>
    </w:rPr>
  </w:style>
  <w:style w:type="table" w:styleId="Grigliatabella">
    <w:name w:val="Table Grid"/>
    <w:basedOn w:val="Tabellanormale"/>
    <w:uiPriority w:val="39"/>
    <w:rsid w:val="008A7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LStat">
    <w:name w:val="MLStat"/>
    <w:semiHidden/>
    <w:locked/>
    <w:rsid w:val="00E675DA"/>
    <w:pPr>
      <w:spacing w:after="380" w:line="380" w:lineRule="exact"/>
      <w:ind w:left="2002" w:right="2002" w:firstLine="2002"/>
    </w:pPr>
    <w:rPr>
      <w:rFonts w:ascii="MB Corpo S Text Office" w:eastAsia="Times New Roman" w:hAnsi="MB Corpo S Text Office" w:cs="Times New Roman"/>
      <w:sz w:val="26"/>
      <w:szCs w:val="20"/>
      <w:lang w:val="en-GB"/>
    </w:rPr>
  </w:style>
  <w:style w:type="character" w:styleId="Numeropagina">
    <w:name w:val="page number"/>
    <w:basedOn w:val="Carpredefinitoparagrafo"/>
    <w:semiHidden/>
    <w:rsid w:val="00EC1864"/>
  </w:style>
  <w:style w:type="paragraph" w:customStyle="1" w:styleId="A03Flietext">
    <w:name w:val="A03_Fließtext"/>
    <w:link w:val="A03FlietextZchn"/>
    <w:qFormat/>
    <w:rsid w:val="0010757F"/>
    <w:pPr>
      <w:spacing w:after="0" w:line="280" w:lineRule="exact"/>
    </w:pPr>
    <w:rPr>
      <w:rFonts w:ascii="MB Corpo S Text Office Light" w:eastAsiaTheme="minorEastAsia" w:hAnsi="MB Corpo S Text Office Light"/>
      <w:kern w:val="2"/>
      <w:sz w:val="21"/>
      <w:szCs w:val="21"/>
      <w:lang w:eastAsia="de-DE"/>
      <w14:ligatures w14:val="standardContextual"/>
    </w:rPr>
  </w:style>
  <w:style w:type="paragraph" w:customStyle="1" w:styleId="D04Datum">
    <w:name w:val="D04_Datum"/>
    <w:qFormat/>
    <w:rsid w:val="007C1A9B"/>
    <w:pPr>
      <w:framePr w:hSpace="142" w:wrap="around" w:vAnchor="page" w:hAnchor="margin" w:y="2665"/>
      <w:spacing w:after="0" w:line="180" w:lineRule="exact"/>
    </w:pPr>
    <w:rPr>
      <w:rFonts w:ascii="MB Corpo S Text Office Light" w:eastAsiaTheme="minorEastAsia" w:hAnsi="MB Corpo S Text Office Light"/>
      <w:kern w:val="2"/>
      <w:sz w:val="15"/>
      <w:szCs w:val="17"/>
      <w:lang w:eastAsia="de-DE"/>
      <w14:ligatures w14:val="standardContextual"/>
    </w:rPr>
  </w:style>
  <w:style w:type="paragraph" w:customStyle="1" w:styleId="D03Presse-Information">
    <w:name w:val="D03_Presse-Information"/>
    <w:qFormat/>
    <w:rsid w:val="000074CE"/>
    <w:pPr>
      <w:framePr w:hSpace="142" w:wrap="around" w:vAnchor="page" w:hAnchor="margin" w:y="2665"/>
      <w:spacing w:after="0" w:line="240" w:lineRule="auto"/>
    </w:pPr>
    <w:rPr>
      <w:rFonts w:ascii="MB Corpo S Text Office Light" w:eastAsiaTheme="minorEastAsia" w:hAnsi="MB Corpo S Text Office Light"/>
      <w:kern w:val="2"/>
      <w:sz w:val="21"/>
      <w:szCs w:val="15"/>
      <w:lang w:eastAsia="de-DE"/>
      <w14:ligatures w14:val="standardContextual"/>
    </w:rPr>
  </w:style>
  <w:style w:type="paragraph" w:customStyle="1" w:styleId="D06Fuleiste">
    <w:name w:val="D06_Fußleiste"/>
    <w:basedOn w:val="Pidipagina"/>
    <w:uiPriority w:val="7"/>
    <w:qFormat/>
    <w:rsid w:val="00CD5C70"/>
    <w:pPr>
      <w:framePr w:wrap="around" w:vAnchor="page" w:hAnchor="margin" w:y="14796"/>
    </w:pPr>
    <w:rPr>
      <w:rFonts w:ascii="MB Corpo S Text Office Light" w:hAnsi="MB Corpo S Text Office Light" w:cs="MB Corpo S Text Office Light"/>
    </w:rPr>
  </w:style>
  <w:style w:type="paragraph" w:customStyle="1" w:styleId="D07Seitenzahl">
    <w:name w:val="D07_Seitenzahl"/>
    <w:basedOn w:val="MLStat"/>
    <w:rsid w:val="00FC5F7D"/>
    <w:pPr>
      <w:framePr w:w="1554" w:h="289" w:wrap="around" w:vAnchor="page" w:hAnchor="page" w:x="9708" w:y="16075"/>
      <w:spacing w:after="0"/>
      <w:ind w:left="0" w:right="0" w:firstLine="0"/>
      <w:jc w:val="right"/>
    </w:pPr>
    <w:rPr>
      <w:rFonts w:ascii="MB Corpo S Text Office Light" w:hAnsi="MB Corpo S Text Office Light"/>
      <w:noProof/>
      <w:sz w:val="15"/>
      <w:szCs w:val="15"/>
      <w:lang w:val="de-DE"/>
    </w:rPr>
  </w:style>
  <w:style w:type="paragraph" w:customStyle="1" w:styleId="D02Firmierung">
    <w:name w:val="D02_Firmierung"/>
    <w:qFormat/>
    <w:rsid w:val="007C1A9B"/>
    <w:pPr>
      <w:framePr w:wrap="around" w:hAnchor="text"/>
      <w:spacing w:after="0" w:line="260" w:lineRule="exact"/>
    </w:pPr>
    <w:rPr>
      <w:rFonts w:ascii="MB Corpo A Title Cond Office" w:eastAsiaTheme="minorEastAsia" w:hAnsi="MB Corpo A Title Cond Office" w:cs="MB Corpo S Text Office Light"/>
      <w:kern w:val="2"/>
      <w:sz w:val="24"/>
      <w:szCs w:val="24"/>
      <w:lang w:eastAsia="de-DE"/>
      <w14:ligatures w14:val="standardContextual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B3279"/>
    <w:rPr>
      <w:rFonts w:ascii="MB Corpo A Title Cond Office" w:eastAsiaTheme="minorEastAsia" w:hAnsi="MB Corpo A Title Cond Office"/>
      <w:kern w:val="2"/>
      <w:sz w:val="32"/>
      <w:szCs w:val="24"/>
      <w:lang w:eastAsia="de-DE"/>
      <w14:ligatures w14:val="standardContextual"/>
    </w:rPr>
  </w:style>
  <w:style w:type="paragraph" w:styleId="Intestazione">
    <w:name w:val="header"/>
    <w:basedOn w:val="Normale"/>
    <w:link w:val="IntestazioneCarattere"/>
    <w:uiPriority w:val="99"/>
    <w:unhideWhenUsed/>
    <w:rsid w:val="00CB3279"/>
    <w:pPr>
      <w:tabs>
        <w:tab w:val="center" w:pos="4536"/>
        <w:tab w:val="right" w:pos="9072"/>
      </w:tabs>
      <w:spacing w:line="170" w:lineRule="exact"/>
    </w:pPr>
    <w:rPr>
      <w:sz w:val="15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B3279"/>
    <w:rPr>
      <w:rFonts w:eastAsiaTheme="minorEastAsia"/>
      <w:kern w:val="2"/>
      <w:sz w:val="15"/>
      <w:szCs w:val="24"/>
      <w:lang w:eastAsia="de-DE"/>
      <w14:ligatures w14:val="standardContextual"/>
    </w:rPr>
  </w:style>
  <w:style w:type="character" w:styleId="Testosegnaposto">
    <w:name w:val="Placeholder Text"/>
    <w:basedOn w:val="Carpredefinitoparagrafo"/>
    <w:uiPriority w:val="99"/>
    <w:semiHidden/>
    <w:rsid w:val="00E02592"/>
    <w:rPr>
      <w:color w:val="666666"/>
    </w:rPr>
  </w:style>
  <w:style w:type="paragraph" w:customStyle="1" w:styleId="B01berschrift1Mappe">
    <w:name w:val="B01_Überschrift 1 (Mappe)"/>
    <w:qFormat/>
    <w:rsid w:val="00A10EA8"/>
    <w:pPr>
      <w:spacing w:after="320" w:line="240" w:lineRule="auto"/>
      <w:contextualSpacing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eastAsia="de-DE"/>
      <w14:ligatures w14:val="standardContextual"/>
    </w:rPr>
  </w:style>
  <w:style w:type="paragraph" w:customStyle="1" w:styleId="A04Aufzhlung">
    <w:name w:val="A04_Aufzählung"/>
    <w:basedOn w:val="A03Flietext"/>
    <w:qFormat/>
    <w:rsid w:val="00C0309D"/>
    <w:pPr>
      <w:numPr>
        <w:numId w:val="14"/>
      </w:numPr>
      <w:spacing w:after="280"/>
      <w:ind w:left="516" w:hanging="301"/>
      <w:contextualSpacing/>
    </w:pPr>
    <w:rPr>
      <w:rFonts w:ascii="MB Corpo S Text Office" w:hAnsi="MB Corpo S Text Office"/>
    </w:rPr>
  </w:style>
  <w:style w:type="paragraph" w:customStyle="1" w:styleId="A06Zitat">
    <w:name w:val="A06_Zitat"/>
    <w:basedOn w:val="A03Flietext"/>
    <w:qFormat/>
    <w:rsid w:val="00A10EA8"/>
    <w:pPr>
      <w:spacing w:before="280"/>
      <w:contextualSpacing/>
      <w:jc w:val="center"/>
    </w:pPr>
    <w:rPr>
      <w:rFonts w:ascii="MB Corpo S Text Office" w:hAnsi="MB Corpo S Text Office"/>
    </w:rPr>
  </w:style>
  <w:style w:type="paragraph" w:customStyle="1" w:styleId="A07Zitatgeber">
    <w:name w:val="A07_Zitatgeber"/>
    <w:qFormat/>
    <w:rsid w:val="00A10EA8"/>
    <w:pPr>
      <w:spacing w:before="190" w:after="280" w:line="220" w:lineRule="exact"/>
      <w:contextualSpacing/>
      <w:jc w:val="center"/>
    </w:pPr>
    <w:rPr>
      <w:rFonts w:ascii="MB Corpo S Text Office Light" w:eastAsiaTheme="minorEastAsia" w:hAnsi="MB Corpo S Text Office Light"/>
      <w:kern w:val="2"/>
      <w:sz w:val="19"/>
      <w:szCs w:val="21"/>
      <w:lang w:eastAsia="de-DE"/>
      <w14:ligatures w14:val="standardContextual"/>
    </w:rPr>
  </w:style>
  <w:style w:type="paragraph" w:customStyle="1" w:styleId="C01TabelleTitel">
    <w:name w:val="C01_Tabelle Titel"/>
    <w:qFormat/>
    <w:rsid w:val="00A10EA8"/>
    <w:pPr>
      <w:spacing w:after="280" w:line="280" w:lineRule="exact"/>
    </w:pPr>
    <w:rPr>
      <w:rFonts w:ascii="MB Corpo S Text Office" w:eastAsiaTheme="minorEastAsia" w:hAnsi="MB Corpo S Text Office"/>
      <w:kern w:val="2"/>
      <w:sz w:val="21"/>
      <w:szCs w:val="21"/>
      <w:lang w:eastAsia="de-DE"/>
      <w14:ligatures w14:val="standardContextual"/>
    </w:rPr>
  </w:style>
  <w:style w:type="character" w:customStyle="1" w:styleId="Titolo2Carattere">
    <w:name w:val="Titolo 2 Carattere"/>
    <w:basedOn w:val="Carpredefinitoparagrafo"/>
    <w:link w:val="Titolo2"/>
    <w:uiPriority w:val="9"/>
    <w:rsid w:val="00CB3279"/>
    <w:rPr>
      <w:rFonts w:ascii="MB Corpo S Text Office Light" w:eastAsiaTheme="majorEastAsia" w:hAnsi="MB Corpo S Text Office Light" w:cstheme="majorBidi"/>
      <w:kern w:val="2"/>
      <w:sz w:val="21"/>
      <w:szCs w:val="26"/>
      <w:lang w:eastAsia="de-DE"/>
      <w14:ligatures w14:val="standardContextual"/>
    </w:rPr>
  </w:style>
  <w:style w:type="character" w:styleId="Collegamentoipertestuale">
    <w:name w:val="Hyperlink"/>
    <w:basedOn w:val="Carpredefinitoparagrafo"/>
    <w:uiPriority w:val="99"/>
    <w:unhideWhenUsed/>
    <w:rsid w:val="00671643"/>
    <w:rPr>
      <w:color w:val="0078D6" w:themeColor="accent6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E4E62"/>
    <w:rPr>
      <w:color w:val="605E5C"/>
      <w:shd w:val="clear" w:color="auto" w:fill="E1DFDD"/>
    </w:rPr>
  </w:style>
  <w:style w:type="paragraph" w:customStyle="1" w:styleId="D05Disclaimer">
    <w:name w:val="D05_Disclaimer"/>
    <w:basedOn w:val="A03Flietext"/>
    <w:qFormat/>
    <w:rsid w:val="00CD5C70"/>
    <w:pPr>
      <w:spacing w:line="170" w:lineRule="exact"/>
    </w:pPr>
    <w:rPr>
      <w:sz w:val="15"/>
    </w:rPr>
  </w:style>
  <w:style w:type="character" w:styleId="Enfasigrassetto">
    <w:name w:val="Strong"/>
    <w:basedOn w:val="Carpredefinitoparagrafo"/>
    <w:uiPriority w:val="22"/>
    <w:qFormat/>
    <w:rsid w:val="0061567D"/>
    <w:rPr>
      <w:rFonts w:ascii="MB Corpo S Text Office" w:hAnsi="MB Corpo S Text Office"/>
      <w:b w:val="0"/>
      <w:bCs/>
      <w:i w:val="0"/>
    </w:rPr>
  </w:style>
  <w:style w:type="paragraph" w:customStyle="1" w:styleId="A02berschrift2">
    <w:name w:val="A02_Überschrift 2"/>
    <w:basedOn w:val="Titolo2"/>
    <w:qFormat/>
    <w:rsid w:val="001306A6"/>
    <w:pPr>
      <w:spacing w:after="280" w:line="280" w:lineRule="exact"/>
    </w:pPr>
    <w:rPr>
      <w:rFonts w:ascii="MB Corpo S Text Office" w:hAnsi="MB Corpo S Text Office"/>
    </w:rPr>
  </w:style>
  <w:style w:type="paragraph" w:styleId="Paragrafoelenco">
    <w:name w:val="List Paragraph"/>
    <w:basedOn w:val="Normale"/>
    <w:uiPriority w:val="34"/>
    <w:qFormat/>
    <w:rsid w:val="005612D3"/>
    <w:pPr>
      <w:ind w:left="516" w:hanging="301"/>
      <w:contextualSpacing/>
    </w:pPr>
    <w:rPr>
      <w:rFonts w:ascii="MB Corpo S Text Office Light" w:eastAsiaTheme="minorHAnsi" w:hAnsi="MB Corpo S Text Office Light"/>
      <w:kern w:val="0"/>
      <w:szCs w:val="22"/>
      <w:lang w:eastAsia="en-US"/>
      <w14:ligatures w14:val="none"/>
    </w:rPr>
  </w:style>
  <w:style w:type="paragraph" w:styleId="Nessunaspaziatura">
    <w:name w:val="No Spacing"/>
    <w:uiPriority w:val="1"/>
    <w:rsid w:val="00CB67CF"/>
    <w:pPr>
      <w:spacing w:after="0" w:line="240" w:lineRule="auto"/>
    </w:pPr>
    <w:rPr>
      <w:rFonts w:eastAsiaTheme="minorEastAsia"/>
      <w:kern w:val="2"/>
      <w:sz w:val="15"/>
      <w:szCs w:val="24"/>
      <w:lang w:eastAsia="de-DE"/>
      <w14:ligatures w14:val="standardContextual"/>
    </w:rPr>
  </w:style>
  <w:style w:type="paragraph" w:customStyle="1" w:styleId="A08Bildunterschrift">
    <w:name w:val="A08_Bildunterschrift"/>
    <w:qFormat/>
    <w:rsid w:val="00592AA6"/>
    <w:pPr>
      <w:spacing w:before="240" w:after="0" w:line="170" w:lineRule="exact"/>
    </w:pPr>
    <w:rPr>
      <w:rFonts w:eastAsiaTheme="minorEastAsia"/>
      <w:kern w:val="2"/>
      <w:sz w:val="15"/>
      <w:szCs w:val="15"/>
      <w:lang w:eastAsia="de-DE"/>
      <w14:ligatures w14:val="standardContextual"/>
    </w:rPr>
  </w:style>
  <w:style w:type="paragraph" w:styleId="Testonotaapidipagina">
    <w:name w:val="footnote text"/>
    <w:aliases w:val="12_Fußnotentext"/>
    <w:link w:val="TestonotaapidipaginaCarattere"/>
    <w:uiPriority w:val="11"/>
    <w:unhideWhenUsed/>
    <w:qFormat/>
    <w:rsid w:val="00D15379"/>
    <w:pPr>
      <w:spacing w:after="0" w:line="170" w:lineRule="exact"/>
      <w:contextualSpacing/>
    </w:pPr>
    <w:rPr>
      <w:rFonts w:eastAsiaTheme="minorEastAsia"/>
      <w:kern w:val="2"/>
      <w:sz w:val="15"/>
      <w:szCs w:val="20"/>
      <w:lang w:eastAsia="de-DE"/>
      <w14:ligatures w14:val="standardContextual"/>
    </w:rPr>
  </w:style>
  <w:style w:type="character" w:customStyle="1" w:styleId="TestonotaapidipaginaCarattere">
    <w:name w:val="Testo nota a piè di pagina Carattere"/>
    <w:aliases w:val="12_Fußnotentext Carattere"/>
    <w:basedOn w:val="Carpredefinitoparagrafo"/>
    <w:link w:val="Testonotaapidipagina"/>
    <w:uiPriority w:val="11"/>
    <w:rsid w:val="00D15379"/>
    <w:rPr>
      <w:rFonts w:eastAsiaTheme="minorEastAsia"/>
      <w:kern w:val="2"/>
      <w:sz w:val="15"/>
      <w:szCs w:val="20"/>
      <w:lang w:eastAsia="de-DE"/>
      <w14:ligatures w14:val="standardContextual"/>
    </w:rPr>
  </w:style>
  <w:style w:type="character" w:styleId="Rimandonotaapidipagina">
    <w:name w:val="footnote reference"/>
    <w:aliases w:val="11_Fußnotenzeichen,112_Fußnotenzeichen Tabelle"/>
    <w:basedOn w:val="Carpredefinitoparagrafo"/>
    <w:uiPriority w:val="10"/>
    <w:unhideWhenUsed/>
    <w:qFormat/>
    <w:rsid w:val="00355E21"/>
    <w:rPr>
      <w:vertAlign w:val="superscript"/>
    </w:rPr>
  </w:style>
  <w:style w:type="paragraph" w:customStyle="1" w:styleId="C05Legende">
    <w:name w:val="C05_Legende"/>
    <w:qFormat/>
    <w:rsid w:val="007C1A9B"/>
    <w:pPr>
      <w:spacing w:before="240" w:after="280" w:line="170" w:lineRule="exact"/>
      <w:contextualSpacing/>
    </w:pPr>
    <w:rPr>
      <w:rFonts w:eastAsiaTheme="minorEastAsia"/>
      <w:kern w:val="2"/>
      <w:sz w:val="15"/>
      <w:szCs w:val="15"/>
      <w:lang w:eastAsia="de-DE"/>
      <w14:ligatures w14:val="standardContextual"/>
    </w:rPr>
  </w:style>
  <w:style w:type="table" w:customStyle="1" w:styleId="Mercedes-Benz">
    <w:name w:val="Mercedes-Benz"/>
    <w:basedOn w:val="Tabellanormale"/>
    <w:uiPriority w:val="99"/>
    <w:rsid w:val="00E070B7"/>
    <w:pPr>
      <w:spacing w:after="0" w:line="240" w:lineRule="auto"/>
    </w:pPr>
    <w:rPr>
      <w:rFonts w:ascii="MB Corpo S Text Office Light" w:hAnsi="MB Corpo S Text Office Light"/>
      <w:sz w:val="15"/>
    </w:rPr>
    <w:tblPr>
      <w:tblBorders>
        <w:top w:val="single" w:sz="2" w:space="0" w:color="auto"/>
        <w:bottom w:val="single" w:sz="2" w:space="0" w:color="auto"/>
        <w:insideH w:val="single" w:sz="2" w:space="0" w:color="auto"/>
      </w:tblBorders>
      <w:tblCellMar>
        <w:top w:w="45" w:type="dxa"/>
        <w:left w:w="0" w:type="dxa"/>
        <w:bottom w:w="45" w:type="dxa"/>
        <w:right w:w="0" w:type="dxa"/>
      </w:tblCellMar>
    </w:tblPr>
    <w:tcPr>
      <w:vAlign w:val="center"/>
    </w:tcPr>
  </w:style>
  <w:style w:type="paragraph" w:customStyle="1" w:styleId="C02TabelleText">
    <w:name w:val="C02_Tabelle Text"/>
    <w:qFormat/>
    <w:rsid w:val="00A10EA8"/>
    <w:pPr>
      <w:spacing w:after="0" w:line="240" w:lineRule="auto"/>
    </w:pPr>
    <w:rPr>
      <w:rFonts w:eastAsiaTheme="minorEastAsia"/>
      <w:kern w:val="2"/>
      <w:sz w:val="15"/>
      <w:szCs w:val="24"/>
      <w:lang w:eastAsia="de-DE"/>
      <w14:ligatures w14:val="standardContextual"/>
    </w:rPr>
  </w:style>
  <w:style w:type="paragraph" w:customStyle="1" w:styleId="C03TabelleTextfett">
    <w:name w:val="C03_Tabelle Text fett"/>
    <w:basedOn w:val="C02TabelleText"/>
    <w:qFormat/>
    <w:rsid w:val="00A10EA8"/>
    <w:rPr>
      <w:rFonts w:ascii="MB Corpo S Text Office" w:hAnsi="MB Corpo S Text Office"/>
    </w:rPr>
  </w:style>
  <w:style w:type="paragraph" w:customStyle="1" w:styleId="C04TabelleAufzhlung">
    <w:name w:val="C04_Tabelle Aufzählung"/>
    <w:basedOn w:val="C02TabelleText"/>
    <w:qFormat/>
    <w:rsid w:val="007C1A9B"/>
    <w:pPr>
      <w:numPr>
        <w:numId w:val="16"/>
      </w:numPr>
    </w:pPr>
    <w:rPr>
      <w:rFonts w:eastAsia="Times New Roman" w:cs="Calibri"/>
      <w:szCs w:val="15"/>
    </w:rPr>
  </w:style>
  <w:style w:type="paragraph" w:styleId="Titolosommario">
    <w:name w:val="TOC Heading"/>
    <w:basedOn w:val="B03InhaltMappe"/>
    <w:uiPriority w:val="39"/>
    <w:unhideWhenUsed/>
    <w:qFormat/>
    <w:rsid w:val="00EE4F68"/>
    <w:pPr>
      <w:keepNext/>
      <w:keepLines/>
    </w:pPr>
    <w:rPr>
      <w:rFonts w:asciiTheme="majorHAnsi" w:eastAsiaTheme="majorEastAsia" w:hAnsiTheme="majorHAnsi" w:cstheme="majorBidi"/>
    </w:rPr>
  </w:style>
  <w:style w:type="paragraph" w:styleId="Sommario2">
    <w:name w:val="toc 2"/>
    <w:next w:val="Titolo2"/>
    <w:autoRedefine/>
    <w:uiPriority w:val="39"/>
    <w:unhideWhenUsed/>
    <w:rsid w:val="00014109"/>
    <w:pPr>
      <w:tabs>
        <w:tab w:val="right" w:leader="dot" w:pos="9883"/>
      </w:tabs>
      <w:spacing w:after="100" w:line="280" w:lineRule="exact"/>
      <w:ind w:left="215"/>
    </w:pPr>
    <w:rPr>
      <w:rFonts w:eastAsiaTheme="minorEastAsia" w:cs="Times New Roman"/>
      <w:sz w:val="21"/>
    </w:rPr>
  </w:style>
  <w:style w:type="paragraph" w:styleId="Sommario1">
    <w:name w:val="toc 1"/>
    <w:next w:val="Titolo1"/>
    <w:autoRedefine/>
    <w:uiPriority w:val="39"/>
    <w:unhideWhenUsed/>
    <w:rsid w:val="00014109"/>
    <w:pPr>
      <w:tabs>
        <w:tab w:val="right" w:leader="dot" w:pos="9883"/>
      </w:tabs>
      <w:spacing w:before="140" w:after="140" w:line="240" w:lineRule="auto"/>
    </w:pPr>
    <w:rPr>
      <w:rFonts w:ascii="MB Corpo A Title Cond Office" w:eastAsiaTheme="minorEastAsia" w:hAnsi="MB Corpo A Title Cond Office" w:cs="Times New Roman"/>
      <w:sz w:val="28"/>
    </w:rPr>
  </w:style>
  <w:style w:type="paragraph" w:styleId="Sommario3">
    <w:name w:val="toc 3"/>
    <w:basedOn w:val="Normale"/>
    <w:next w:val="Normale"/>
    <w:autoRedefine/>
    <w:uiPriority w:val="39"/>
    <w:unhideWhenUsed/>
    <w:rsid w:val="00D94976"/>
    <w:pPr>
      <w:spacing w:after="100"/>
      <w:ind w:left="442"/>
    </w:pPr>
    <w:rPr>
      <w:rFonts w:cs="Times New Roman"/>
      <w:kern w:val="0"/>
      <w:sz w:val="22"/>
      <w:szCs w:val="22"/>
      <w:lang w:val="en-US" w:eastAsia="en-US"/>
      <w14:ligatures w14:val="none"/>
    </w:rPr>
  </w:style>
  <w:style w:type="paragraph" w:customStyle="1" w:styleId="B02berschrift2Mappe">
    <w:name w:val="B02_Überschrift 2 (Mappe)"/>
    <w:qFormat/>
    <w:rsid w:val="00A10EA8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eastAsia="de-DE"/>
      <w14:ligatures w14:val="standardContextual"/>
    </w:rPr>
  </w:style>
  <w:style w:type="paragraph" w:customStyle="1" w:styleId="B03InhaltMappe">
    <w:name w:val="B03_Inhalt (Mappe)"/>
    <w:qFormat/>
    <w:rsid w:val="00A10EA8"/>
    <w:pPr>
      <w:spacing w:before="480" w:after="320" w:line="240" w:lineRule="auto"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eastAsia="de-DE"/>
      <w14:ligatures w14:val="standardContextual"/>
    </w:rPr>
  </w:style>
  <w:style w:type="paragraph" w:styleId="Titoloindicefonti">
    <w:name w:val="toa heading"/>
    <w:basedOn w:val="Normale"/>
    <w:next w:val="Normale"/>
    <w:uiPriority w:val="99"/>
    <w:semiHidden/>
    <w:unhideWhenUsed/>
    <w:rsid w:val="009B33E2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customStyle="1" w:styleId="A01berschrift1">
    <w:name w:val="A01_Überschrift 1"/>
    <w:basedOn w:val="Titolo1"/>
    <w:qFormat/>
    <w:rsid w:val="001306A6"/>
    <w:pPr>
      <w:pageBreakBefore/>
      <w:spacing w:after="320" w:line="240" w:lineRule="auto"/>
      <w:contextualSpacing/>
    </w:pPr>
    <w:rPr>
      <w:rFonts w:eastAsia="MB Corpo A Title Cond Office" w:cs="MB Corpo A Title Cond Office"/>
      <w:szCs w:val="32"/>
    </w:rPr>
  </w:style>
  <w:style w:type="paragraph" w:customStyle="1" w:styleId="A05Zwischenberschrift">
    <w:name w:val="A05_Zwischenüberschrift"/>
    <w:next w:val="A03Flietext"/>
    <w:qFormat/>
    <w:rsid w:val="00A10EA8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eastAsia="de-DE"/>
      <w14:ligatures w14:val="standardContextual"/>
    </w:rPr>
  </w:style>
  <w:style w:type="paragraph" w:customStyle="1" w:styleId="D01Sperrfrist">
    <w:name w:val="D01_Sperrfrist"/>
    <w:qFormat/>
    <w:rsid w:val="00D703A9"/>
    <w:pPr>
      <w:framePr w:w="3345" w:h="652" w:hRule="exact" w:wrap="notBeside" w:vAnchor="page" w:hAnchor="page" w:x="1356" w:y="2604" w:anchorLock="1"/>
      <w:pBdr>
        <w:top w:val="single" w:sz="4" w:space="1" w:color="D92121"/>
        <w:left w:val="single" w:sz="4" w:space="3" w:color="D92121"/>
        <w:bottom w:val="single" w:sz="4" w:space="1" w:color="D92121"/>
        <w:right w:val="single" w:sz="4" w:space="3" w:color="D92121"/>
      </w:pBdr>
      <w:spacing w:after="0" w:line="280" w:lineRule="exact"/>
    </w:pPr>
    <w:rPr>
      <w:rFonts w:ascii="MB Corpo S Text Office" w:eastAsiaTheme="minorEastAsia" w:hAnsi="MB Corpo S Text Office"/>
      <w:b/>
      <w:color w:val="D92121"/>
      <w:kern w:val="2"/>
      <w:sz w:val="21"/>
      <w:szCs w:val="15"/>
      <w:lang w:eastAsia="de-DE"/>
      <w14:ligatures w14:val="standardContextual"/>
    </w:rPr>
  </w:style>
  <w:style w:type="paragraph" w:styleId="Rientronormale">
    <w:name w:val="Normal Indent"/>
    <w:basedOn w:val="Normale"/>
    <w:uiPriority w:val="99"/>
    <w:semiHidden/>
    <w:unhideWhenUsed/>
    <w:rsid w:val="004C3021"/>
    <w:pPr>
      <w:ind w:left="215"/>
    </w:pPr>
  </w:style>
  <w:style w:type="character" w:styleId="Collegamentovisitato">
    <w:name w:val="FollowedHyperlink"/>
    <w:basedOn w:val="Carpredefinitoparagrafo"/>
    <w:uiPriority w:val="99"/>
    <w:semiHidden/>
    <w:unhideWhenUsed/>
    <w:rsid w:val="00D92F64"/>
    <w:rPr>
      <w:color w:val="0078D6" w:themeColor="followedHyperlink"/>
      <w:u w:val="single"/>
    </w:rPr>
  </w:style>
  <w:style w:type="paragraph" w:customStyle="1" w:styleId="A05Subheadline">
    <w:name w:val="A05_Subheadline"/>
    <w:next w:val="Normale"/>
    <w:qFormat/>
    <w:rsid w:val="00874A38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character" w:styleId="Rimandocommento">
    <w:name w:val="annotation reference"/>
    <w:basedOn w:val="Carpredefinitoparagrafo"/>
    <w:uiPriority w:val="99"/>
    <w:semiHidden/>
    <w:unhideWhenUsed/>
    <w:rsid w:val="002C241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2C241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2C2410"/>
    <w:rPr>
      <w:rFonts w:eastAsiaTheme="minorEastAsia"/>
      <w:kern w:val="2"/>
      <w:sz w:val="20"/>
      <w:szCs w:val="20"/>
      <w:lang w:eastAsia="de-DE"/>
      <w14:ligatures w14:val="standardContextual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C241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C2410"/>
    <w:rPr>
      <w:rFonts w:eastAsiaTheme="minorEastAsia"/>
      <w:b/>
      <w:bCs/>
      <w:kern w:val="2"/>
      <w:sz w:val="20"/>
      <w:szCs w:val="20"/>
      <w:lang w:eastAsia="de-DE"/>
      <w14:ligatures w14:val="standardContextual"/>
    </w:rPr>
  </w:style>
  <w:style w:type="paragraph" w:customStyle="1" w:styleId="A06Quote">
    <w:name w:val="A06_Quote"/>
    <w:basedOn w:val="Normale"/>
    <w:qFormat/>
    <w:rsid w:val="000E0F04"/>
    <w:pPr>
      <w:spacing w:before="280" w:line="280" w:lineRule="exact"/>
      <w:contextualSpacing/>
      <w:jc w:val="center"/>
    </w:pPr>
    <w:rPr>
      <w:rFonts w:ascii="MB Corpo S Text Office" w:hAnsi="MB Corpo S Text Office"/>
      <w:szCs w:val="21"/>
      <w:lang w:val="en-GB"/>
    </w:rPr>
  </w:style>
  <w:style w:type="paragraph" w:customStyle="1" w:styleId="A02Headline2">
    <w:name w:val="A02_Headline 2"/>
    <w:basedOn w:val="Titolo2"/>
    <w:qFormat/>
    <w:rsid w:val="00B24698"/>
    <w:pPr>
      <w:spacing w:after="280" w:line="280" w:lineRule="exact"/>
    </w:pPr>
    <w:rPr>
      <w:rFonts w:ascii="MB Corpo S Text Office" w:hAnsi="MB Corpo S Text Office"/>
      <w:lang w:val="en-GB"/>
    </w:rPr>
  </w:style>
  <w:style w:type="paragraph" w:customStyle="1" w:styleId="A01Headline1">
    <w:name w:val="A01_Headline 1"/>
    <w:basedOn w:val="Titolo1"/>
    <w:qFormat/>
    <w:rsid w:val="00B24698"/>
    <w:pPr>
      <w:pageBreakBefore/>
      <w:spacing w:after="320" w:line="240" w:lineRule="auto"/>
      <w:contextualSpacing/>
    </w:pPr>
    <w:rPr>
      <w:rFonts w:eastAsia="MB Corpo A Title Cond Office" w:cs="MB Corpo A Title Cond Office"/>
      <w:szCs w:val="32"/>
      <w:lang w:val="en-GB"/>
    </w:rPr>
  </w:style>
  <w:style w:type="paragraph" w:customStyle="1" w:styleId="B02Headline2kit">
    <w:name w:val="B02_Headline 2 (kit)"/>
    <w:qFormat/>
    <w:rsid w:val="004427CF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paragraph" w:styleId="Testonotadichiusura">
    <w:name w:val="endnote text"/>
    <w:basedOn w:val="Normale"/>
    <w:link w:val="TestonotadichiusuraCarattere"/>
    <w:uiPriority w:val="99"/>
    <w:unhideWhenUsed/>
    <w:qFormat/>
    <w:rsid w:val="00E172F1"/>
    <w:rPr>
      <w:sz w:val="15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rsid w:val="00E172F1"/>
    <w:rPr>
      <w:rFonts w:eastAsiaTheme="minorEastAsia"/>
      <w:kern w:val="2"/>
      <w:sz w:val="15"/>
      <w:szCs w:val="20"/>
      <w:lang w:eastAsia="de-DE"/>
      <w14:ligatures w14:val="standardContextual"/>
    </w:rPr>
  </w:style>
  <w:style w:type="character" w:styleId="Rimandonotadichiusura">
    <w:name w:val="endnote reference"/>
    <w:basedOn w:val="Carpredefinitoparagrafo"/>
    <w:uiPriority w:val="99"/>
    <w:unhideWhenUsed/>
    <w:rsid w:val="00C50117"/>
    <w:rPr>
      <w:vertAlign w:val="superscript"/>
    </w:rPr>
  </w:style>
  <w:style w:type="character" w:customStyle="1" w:styleId="A03FlietextZchn">
    <w:name w:val="A03_Fließtext Zchn"/>
    <w:basedOn w:val="Carpredefinitoparagrafo"/>
    <w:link w:val="A03Flietext"/>
    <w:rsid w:val="00177028"/>
    <w:rPr>
      <w:rFonts w:ascii="MB Corpo S Text Office Light" w:eastAsiaTheme="minorEastAsia" w:hAnsi="MB Corpo S Text Office Light"/>
      <w:kern w:val="2"/>
      <w:sz w:val="21"/>
      <w:szCs w:val="21"/>
      <w:lang w:eastAsia="de-DE"/>
      <w14:ligatures w14:val="standardContextual"/>
    </w:rPr>
  </w:style>
  <w:style w:type="paragraph" w:styleId="Revisione">
    <w:name w:val="Revision"/>
    <w:hidden/>
    <w:uiPriority w:val="99"/>
    <w:semiHidden/>
    <w:rsid w:val="00450933"/>
    <w:pPr>
      <w:spacing w:after="0" w:line="240" w:lineRule="auto"/>
    </w:pPr>
    <w:rPr>
      <w:rFonts w:eastAsiaTheme="minorEastAsia"/>
      <w:kern w:val="2"/>
      <w:sz w:val="21"/>
      <w:szCs w:val="24"/>
      <w:lang w:eastAsia="de-DE"/>
      <w14:ligatures w14:val="standardContextual"/>
    </w:rPr>
  </w:style>
  <w:style w:type="paragraph" w:customStyle="1" w:styleId="Labelling">
    <w:name w:val="Labelling"/>
    <w:basedOn w:val="A03Flietext"/>
    <w:link w:val="LabellingZchn"/>
    <w:qFormat/>
    <w:rsid w:val="000F1D5D"/>
    <w:pPr>
      <w:shd w:val="clear" w:color="auto" w:fill="E6E6E6" w:themeFill="accent2"/>
    </w:pPr>
    <w:rPr>
      <w:lang w:val="en-US"/>
    </w:rPr>
  </w:style>
  <w:style w:type="character" w:customStyle="1" w:styleId="LabellingZchn">
    <w:name w:val="Labelling Zchn"/>
    <w:basedOn w:val="A03FlietextZchn"/>
    <w:link w:val="Labelling"/>
    <w:rsid w:val="000F1D5D"/>
    <w:rPr>
      <w:rFonts w:ascii="MB Corpo S Text Office Light" w:eastAsiaTheme="minorEastAsia" w:hAnsi="MB Corpo S Text Office Light"/>
      <w:kern w:val="2"/>
      <w:sz w:val="21"/>
      <w:szCs w:val="21"/>
      <w:shd w:val="clear" w:color="auto" w:fill="E6E6E6" w:themeFill="accent2"/>
      <w:lang w:val="en-US" w:eastAsia="de-DE"/>
      <w14:ligatures w14:val="standardContextual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0368B"/>
    <w:rPr>
      <w:rFonts w:asciiTheme="majorHAnsi" w:eastAsiaTheme="majorEastAsia" w:hAnsiTheme="majorHAnsi" w:cstheme="majorBidi"/>
      <w:color w:val="4E4E4E" w:themeColor="accent1" w:themeShade="7F"/>
      <w:kern w:val="2"/>
      <w:sz w:val="24"/>
      <w:szCs w:val="24"/>
      <w:lang w:eastAsia="de-DE"/>
      <w14:ligatures w14:val="standardContextual"/>
    </w:rPr>
  </w:style>
  <w:style w:type="paragraph" w:customStyle="1" w:styleId="D06Footer">
    <w:name w:val="D06_Footer"/>
    <w:basedOn w:val="Pidipagina"/>
    <w:uiPriority w:val="7"/>
    <w:qFormat/>
    <w:rsid w:val="00F44998"/>
    <w:pPr>
      <w:framePr w:wrap="around" w:vAnchor="page" w:hAnchor="margin" w:y="14796"/>
    </w:pPr>
    <w:rPr>
      <w:rFonts w:ascii="MB Corpo S Text Office Light" w:hAnsi="MB Corpo S Text Office Light" w:cs="MB Corpo S Text Office Light"/>
      <w:lang w:val="en-GB"/>
    </w:rPr>
  </w:style>
  <w:style w:type="paragraph" w:customStyle="1" w:styleId="A03Copytext">
    <w:name w:val="A03_Copy text"/>
    <w:link w:val="A03CopytextZchn"/>
    <w:qFormat/>
    <w:rsid w:val="00F44998"/>
    <w:pPr>
      <w:spacing w:after="0" w:line="280" w:lineRule="exact"/>
    </w:pPr>
    <w:rPr>
      <w:rFonts w:ascii="MB Corpo S Text Office Light" w:eastAsiaTheme="minorEastAsia" w:hAnsi="MB Corpo S Text Office Light"/>
      <w:kern w:val="2"/>
      <w:sz w:val="21"/>
      <w:szCs w:val="21"/>
      <w:lang w:val="en-GB" w:eastAsia="de-DE"/>
      <w14:ligatures w14:val="standardContextual"/>
    </w:rPr>
  </w:style>
  <w:style w:type="paragraph" w:customStyle="1" w:styleId="D05Boilerplate">
    <w:name w:val="D05_Boilerplate"/>
    <w:basedOn w:val="A03Copytext"/>
    <w:qFormat/>
    <w:rsid w:val="00F44998"/>
    <w:pPr>
      <w:spacing w:line="170" w:lineRule="exact"/>
    </w:pPr>
    <w:rPr>
      <w:sz w:val="15"/>
    </w:rPr>
  </w:style>
  <w:style w:type="character" w:customStyle="1" w:styleId="A03CopytextZchn">
    <w:name w:val="A03_Copy text Zchn"/>
    <w:basedOn w:val="Carpredefinitoparagrafo"/>
    <w:link w:val="A03Copytext"/>
    <w:rsid w:val="00F44998"/>
    <w:rPr>
      <w:rFonts w:ascii="MB Corpo S Text Office Light" w:eastAsiaTheme="minorEastAsia" w:hAnsi="MB Corpo S Text Office Light"/>
      <w:kern w:val="2"/>
      <w:sz w:val="21"/>
      <w:szCs w:val="21"/>
      <w:lang w:val="en-GB" w:eastAsia="de-DE"/>
      <w14:ligatures w14:val="standardContextual"/>
    </w:rPr>
  </w:style>
  <w:style w:type="paragraph" w:customStyle="1" w:styleId="Default">
    <w:name w:val="Default"/>
    <w:rsid w:val="002A0273"/>
    <w:pPr>
      <w:autoSpaceDE w:val="0"/>
      <w:autoSpaceDN w:val="0"/>
      <w:adjustRightInd w:val="0"/>
      <w:spacing w:after="0" w:line="240" w:lineRule="auto"/>
    </w:pPr>
    <w:rPr>
      <w:rFonts w:ascii="MB Corpo S Text Office" w:hAnsi="MB Corpo S Text Office" w:cs="MB Corpo S Text Office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201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ercedes-Benz_2024">
  <a:themeElements>
    <a:clrScheme name="Mercedes-Benz">
      <a:dk1>
        <a:srgbClr val="FFFFFF"/>
      </a:dk1>
      <a:lt1>
        <a:srgbClr val="000000"/>
      </a:lt1>
      <a:dk2>
        <a:srgbClr val="EAEAEA"/>
      </a:dk2>
      <a:lt2>
        <a:srgbClr val="B6BBC1"/>
      </a:lt2>
      <a:accent1>
        <a:srgbClr val="9E9E9E"/>
      </a:accent1>
      <a:accent2>
        <a:srgbClr val="E6E6E6"/>
      </a:accent2>
      <a:accent3>
        <a:srgbClr val="C8C8C8"/>
      </a:accent3>
      <a:accent4>
        <a:srgbClr val="707070"/>
      </a:accent4>
      <a:accent5>
        <a:srgbClr val="444444"/>
      </a:accent5>
      <a:accent6>
        <a:srgbClr val="0078D6"/>
      </a:accent6>
      <a:hlink>
        <a:srgbClr val="0078D6"/>
      </a:hlink>
      <a:folHlink>
        <a:srgbClr val="0078D6"/>
      </a:folHlink>
    </a:clrScheme>
    <a:fontScheme name="Mercedes-Benz Corpo">
      <a:majorFont>
        <a:latin typeface="MB Corpo A Title Cond Office"/>
        <a:ea typeface=""/>
        <a:cs typeface=""/>
      </a:majorFont>
      <a:minorFont>
        <a:latin typeface="MB Corpo S Text Office Light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lIns="90000" rtlCol="0" anchor="ctr">
        <a:noAutofit/>
      </a:bodyPr>
      <a:lstStyle>
        <a:defPPr algn="l">
          <a:defRPr sz="1600" dirty="0" err="1" smtClean="0">
            <a:solidFill>
              <a:srgbClr val="FFFFFF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  <a:tailEnd type="non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noAutofit/>
      </a:bodyPr>
      <a:lstStyle>
        <a:defPPr algn="l">
          <a:defRPr sz="1600" dirty="0" smtClean="0">
            <a:solidFill>
              <a:schemeClr val="bg1"/>
            </a:solidFill>
          </a:defRPr>
        </a:defPPr>
      </a:lstStyle>
    </a:txDef>
  </a:objectDefaults>
  <a:extraClrSchemeLst/>
  <a:custClrLst>
    <a:custClr name="Light Grey 100%">
      <a:srgbClr val="E6E6E6"/>
    </a:custClr>
    <a:custClr name="Light Grey +20 K">
      <a:srgbClr val="C8C8C8"/>
    </a:custClr>
    <a:custClr name="Light Grey +40 K">
      <a:srgbClr val="9E9E9E"/>
    </a:custClr>
    <a:custClr name="Light Grey +60 K">
      <a:srgbClr val="707070"/>
    </a:custClr>
    <a:custClr name="Light Grey +80 K">
      <a:srgbClr val="444444"/>
    </a:custClr>
    <a:custClr name="Custom Color 6">
      <a:srgbClr val="FFFFFF"/>
    </a:custClr>
    <a:custClr name="Custom Color 7">
      <a:srgbClr val="FFFFFF"/>
    </a:custClr>
    <a:custClr name="Custom Color 8">
      <a:srgbClr val="FFFFFF"/>
    </a:custClr>
    <a:custClr name="Custom Color 9">
      <a:srgbClr val="FFFFFF"/>
    </a:custClr>
    <a:custClr name="Custom Color 10">
      <a:srgbClr val="FFFFFF"/>
    </a:custClr>
    <a:custClr name="Green 100">
      <a:srgbClr val="198025"/>
    </a:custClr>
    <a:custClr name="Red 100">
      <a:srgbClr val="D92121"/>
    </a:custClr>
    <a:custClr name="Red 200">
      <a:srgbClr val="BC1C1D"/>
    </a:custClr>
    <a:custClr name="Red 300">
      <a:srgbClr val="991717"/>
    </a:custClr>
    <a:custClr name="Yellow 100">
      <a:srgbClr val="E8BD00"/>
    </a:custClr>
    <a:custClr name="Custom Color 16">
      <a:srgbClr val="FFFFFF"/>
    </a:custClr>
    <a:custClr name="Custom Color 17">
      <a:srgbClr val="FFFFFF"/>
    </a:custClr>
    <a:custClr name="Custom Color 18">
      <a:srgbClr val="FFFFFF"/>
    </a:custClr>
    <a:custClr name="Custom Color 19">
      <a:srgbClr val="FFFFFF"/>
    </a:custClr>
    <a:custClr name="Custom Color 20">
      <a:srgbClr val="FFFFFF"/>
    </a:custClr>
  </a:custClrLst>
  <a:extLst>
    <a:ext uri="{05A4C25C-085E-4340-85A3-A5531E510DB2}">
      <thm15:themeFamily xmlns:thm15="http://schemas.microsoft.com/office/thememl/2012/main" name="Mercedes-Benz_2024" id="{5E850B60-521C-4556-AB20-37AC396B5FBB}" vid="{21A09ED9-DC5D-4F19-93E2-4F6A8785D95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81007f-39ff-45cb-a9a9-676d13754c5c">
      <Terms xmlns="http://schemas.microsoft.com/office/infopath/2007/PartnerControls"/>
    </lcf76f155ced4ddcb4097134ff3c332f>
    <TaxCatchAll xmlns="3bcf9a61-3866-4523-8635-f61bcb1f9d3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124C5F58C5674CAE7858997CA9C589" ma:contentTypeVersion="14" ma:contentTypeDescription="Create a new document." ma:contentTypeScope="" ma:versionID="08f4865b45f0c0bad926602cf15665ed">
  <xsd:schema xmlns:xsd="http://www.w3.org/2001/XMLSchema" xmlns:xs="http://www.w3.org/2001/XMLSchema" xmlns:p="http://schemas.microsoft.com/office/2006/metadata/properties" xmlns:ns2="6081007f-39ff-45cb-a9a9-676d13754c5c" xmlns:ns3="3bcf9a61-3866-4523-8635-f61bcb1f9d3a" targetNamespace="http://schemas.microsoft.com/office/2006/metadata/properties" ma:root="true" ma:fieldsID="951e232b836cffd8ea5726839621f28b" ns2:_="" ns3:_="">
    <xsd:import namespace="6081007f-39ff-45cb-a9a9-676d13754c5c"/>
    <xsd:import namespace="3bcf9a61-3866-4523-8635-f61bcb1f9d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81007f-39ff-45cb-a9a9-676d13754c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7050f6e-97f2-48e7-ad72-ec3f75f900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cf9a61-3866-4523-8635-f61bcb1f9d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dcda24a-9df9-4e13-9a4e-8ddc79ca3499}" ma:internalName="TaxCatchAll" ma:showField="CatchAllData" ma:web="3bcf9a61-3866-4523-8635-f61bcb1f9d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D12AB8-13AA-45F1-B48E-EA5FF8173D1A}">
  <ds:schemaRefs>
    <ds:schemaRef ds:uri="http://schemas.microsoft.com/office/2006/metadata/properties"/>
    <ds:schemaRef ds:uri="http://schemas.microsoft.com/office/infopath/2007/PartnerControls"/>
    <ds:schemaRef ds:uri="6081007f-39ff-45cb-a9a9-676d13754c5c"/>
    <ds:schemaRef ds:uri="3bcf9a61-3866-4523-8635-f61bcb1f9d3a"/>
  </ds:schemaRefs>
</ds:datastoreItem>
</file>

<file path=customXml/itemProps2.xml><?xml version="1.0" encoding="utf-8"?>
<ds:datastoreItem xmlns:ds="http://schemas.openxmlformats.org/officeDocument/2006/customXml" ds:itemID="{552DD4C7-D3E0-4EA5-B757-30BF2529A4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81007f-39ff-45cb-a9a9-676d13754c5c"/>
    <ds:schemaRef ds:uri="3bcf9a61-3866-4523-8635-f61bcb1f9d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9429AD9-14B3-4ACE-A29F-0AE2E9870D3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9B8577B-B0FE-49B1-9374-709BC79CB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1068</Words>
  <Characters>6465</Characters>
  <Application>Microsoft Office Word</Application>
  <DocSecurity>4</DocSecurity>
  <Lines>111</Lines>
  <Paragraphs>33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Press Information</vt:lpstr>
      <vt:lpstr>Press Information</vt:lpstr>
      <vt:lpstr/>
    </vt:vector>
  </TitlesOfParts>
  <Company>Mercedes-Benz AG</Company>
  <LinksUpToDate>false</LinksUpToDate>
  <CharactersWithSpaces>7500</CharactersWithSpaces>
  <SharedDoc>false</SharedDoc>
  <HLinks>
    <vt:vector size="36" baseType="variant">
      <vt:variant>
        <vt:i4>4194315</vt:i4>
      </vt:variant>
      <vt:variant>
        <vt:i4>24</vt:i4>
      </vt:variant>
      <vt:variant>
        <vt:i4>0</vt:i4>
      </vt:variant>
      <vt:variant>
        <vt:i4>5</vt:i4>
      </vt:variant>
      <vt:variant>
        <vt:lpwstr>https://media.mercedes-benz.com/</vt:lpwstr>
      </vt:variant>
      <vt:variant>
        <vt:lpwstr/>
      </vt:variant>
      <vt:variant>
        <vt:i4>7274582</vt:i4>
      </vt:variant>
      <vt:variant>
        <vt:i4>21</vt:i4>
      </vt:variant>
      <vt:variant>
        <vt:i4>0</vt:i4>
      </vt:variant>
      <vt:variant>
        <vt:i4>5</vt:i4>
      </vt:variant>
      <vt:variant>
        <vt:lpwstr>https://de.linkedin.com/company/mercedes-benz_ag</vt:lpwstr>
      </vt:variant>
      <vt:variant>
        <vt:lpwstr/>
      </vt:variant>
      <vt:variant>
        <vt:i4>5570566</vt:i4>
      </vt:variant>
      <vt:variant>
        <vt:i4>18</vt:i4>
      </vt:variant>
      <vt:variant>
        <vt:i4>0</vt:i4>
      </vt:variant>
      <vt:variant>
        <vt:i4>5</vt:i4>
      </vt:variant>
      <vt:variant>
        <vt:lpwstr>https://www.mercedes-benz.com/en/</vt:lpwstr>
      </vt:variant>
      <vt:variant>
        <vt:lpwstr/>
      </vt:variant>
      <vt:variant>
        <vt:i4>5505032</vt:i4>
      </vt:variant>
      <vt:variant>
        <vt:i4>15</vt:i4>
      </vt:variant>
      <vt:variant>
        <vt:i4>0</vt:i4>
      </vt:variant>
      <vt:variant>
        <vt:i4>5</vt:i4>
      </vt:variant>
      <vt:variant>
        <vt:lpwstr>https://community.mercedes-benz.com/</vt:lpwstr>
      </vt:variant>
      <vt:variant>
        <vt:lpwstr/>
      </vt:variant>
      <vt:variant>
        <vt:i4>3014763</vt:i4>
      </vt:variant>
      <vt:variant>
        <vt:i4>12</vt:i4>
      </vt:variant>
      <vt:variant>
        <vt:i4>0</vt:i4>
      </vt:variant>
      <vt:variant>
        <vt:i4>5</vt:i4>
      </vt:variant>
      <vt:variant>
        <vt:lpwstr>https://media.mercedes-benz.com/en/140-years-innovation</vt:lpwstr>
      </vt:variant>
      <vt:variant>
        <vt:lpwstr/>
      </vt:variant>
      <vt:variant>
        <vt:i4>6815787</vt:i4>
      </vt:variant>
      <vt:variant>
        <vt:i4>6</vt:i4>
      </vt:variant>
      <vt:variant>
        <vt:i4>0</vt:i4>
      </vt:variant>
      <vt:variant>
        <vt:i4>5</vt:i4>
      </vt:variant>
      <vt:variant>
        <vt:lpwstr>https://media.mercedes-benz.com/en/article/894ad457-8ac7-4151-93ba-363c795c9f6f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 Information</dc:title>
  <dc:subject/>
  <dc:creator>SC/XM</dc:creator>
  <cp:keywords/>
  <dc:description/>
  <cp:lastModifiedBy>Amarisse, Luca (183)</cp:lastModifiedBy>
  <cp:revision>2</cp:revision>
  <dcterms:created xsi:type="dcterms:W3CDTF">2026-09-17T13:31:00Z</dcterms:created>
  <dcterms:modified xsi:type="dcterms:W3CDTF">2026-09-17T13:31:00Z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24dbb1d-991d-4bbd-aad5-33bac1d8ffaf_Enabled">
    <vt:lpwstr>true</vt:lpwstr>
  </property>
  <property fmtid="{D5CDD505-2E9C-101B-9397-08002B2CF9AE}" pid="3" name="MSIP_Label_924dbb1d-991d-4bbd-aad5-33bac1d8ffaf_SetDate">
    <vt:lpwstr>2025-01-21T13:55:40Z</vt:lpwstr>
  </property>
  <property fmtid="{D5CDD505-2E9C-101B-9397-08002B2CF9AE}" pid="4" name="MSIP_Label_924dbb1d-991d-4bbd-aad5-33bac1d8ffaf_Method">
    <vt:lpwstr>Standard</vt:lpwstr>
  </property>
  <property fmtid="{D5CDD505-2E9C-101B-9397-08002B2CF9AE}" pid="5" name="MSIP_Label_924dbb1d-991d-4bbd-aad5-33bac1d8ffaf_Name">
    <vt:lpwstr>924dbb1d-991d-4bbd-aad5-33bac1d8ffaf</vt:lpwstr>
  </property>
  <property fmtid="{D5CDD505-2E9C-101B-9397-08002B2CF9AE}" pid="6" name="MSIP_Label_924dbb1d-991d-4bbd-aad5-33bac1d8ffaf_SiteId">
    <vt:lpwstr>9652d7c2-1ccf-4940-8151-4a92bd474ed0</vt:lpwstr>
  </property>
  <property fmtid="{D5CDD505-2E9C-101B-9397-08002B2CF9AE}" pid="7" name="MSIP_Label_924dbb1d-991d-4bbd-aad5-33bac1d8ffaf_ActionId">
    <vt:lpwstr>e66a24c4-0e6b-4257-bb65-ead46f2548ef</vt:lpwstr>
  </property>
  <property fmtid="{D5CDD505-2E9C-101B-9397-08002B2CF9AE}" pid="8" name="MSIP_Label_924dbb1d-991d-4bbd-aad5-33bac1d8ffaf_ContentBits">
    <vt:lpwstr>0</vt:lpwstr>
  </property>
  <property fmtid="{D5CDD505-2E9C-101B-9397-08002B2CF9AE}" pid="9" name="MediaServiceImageTags">
    <vt:lpwstr/>
  </property>
  <property fmtid="{D5CDD505-2E9C-101B-9397-08002B2CF9AE}" pid="10" name="ClassificationContentMarkingFooterShapeIds">
    <vt:lpwstr>521e0ee2,7fac2889,28f8748d</vt:lpwstr>
  </property>
  <property fmtid="{D5CDD505-2E9C-101B-9397-08002B2CF9AE}" pid="11" name="ClassificationContentMarkingFooterFontProps">
    <vt:lpwstr>#000000,10,Aptos</vt:lpwstr>
  </property>
  <property fmtid="{D5CDD505-2E9C-101B-9397-08002B2CF9AE}" pid="12" name="ClassificationContentMarkingFooterText">
    <vt:lpwstr>Confidential - Not for Public Consumption or Distribution</vt:lpwstr>
  </property>
  <property fmtid="{D5CDD505-2E9C-101B-9397-08002B2CF9AE}" pid="13" name="MSIP_Label_8e19d756-792e-42a1-bcad-4cb9051ddd2d_Enabled">
    <vt:lpwstr>true</vt:lpwstr>
  </property>
  <property fmtid="{D5CDD505-2E9C-101B-9397-08002B2CF9AE}" pid="14" name="MSIP_Label_8e19d756-792e-42a1-bcad-4cb9051ddd2d_SetDate">
    <vt:lpwstr>2026-01-12T15:16:35Z</vt:lpwstr>
  </property>
  <property fmtid="{D5CDD505-2E9C-101B-9397-08002B2CF9AE}" pid="15" name="MSIP_Label_8e19d756-792e-42a1-bcad-4cb9051ddd2d_Method">
    <vt:lpwstr>Standard</vt:lpwstr>
  </property>
  <property fmtid="{D5CDD505-2E9C-101B-9397-08002B2CF9AE}" pid="16" name="MSIP_Label_8e19d756-792e-42a1-bcad-4cb9051ddd2d_Name">
    <vt:lpwstr>Confidential</vt:lpwstr>
  </property>
  <property fmtid="{D5CDD505-2E9C-101B-9397-08002B2CF9AE}" pid="17" name="MSIP_Label_8e19d756-792e-42a1-bcad-4cb9051ddd2d_SiteId">
    <vt:lpwstr>41eb501a-f671-4ce0-a5bf-b64168c3705f</vt:lpwstr>
  </property>
  <property fmtid="{D5CDD505-2E9C-101B-9397-08002B2CF9AE}" pid="18" name="MSIP_Label_8e19d756-792e-42a1-bcad-4cb9051ddd2d_ActionId">
    <vt:lpwstr>d461b912-21b1-4900-a030-3e85839eae1b</vt:lpwstr>
  </property>
  <property fmtid="{D5CDD505-2E9C-101B-9397-08002B2CF9AE}" pid="19" name="MSIP_Label_8e19d756-792e-42a1-bcad-4cb9051ddd2d_ContentBits">
    <vt:lpwstr>2</vt:lpwstr>
  </property>
  <property fmtid="{D5CDD505-2E9C-101B-9397-08002B2CF9AE}" pid="20" name="MSIP_Label_8e19d756-792e-42a1-bcad-4cb9051ddd2d_Tag">
    <vt:lpwstr>10, 3, 0, 1</vt:lpwstr>
  </property>
  <property fmtid="{D5CDD505-2E9C-101B-9397-08002B2CF9AE}" pid="21" name="ComplianceAssetId">
    <vt:lpwstr/>
  </property>
  <property fmtid="{D5CDD505-2E9C-101B-9397-08002B2CF9AE}" pid="22" name="_ExtendedDescription">
    <vt:lpwstr/>
  </property>
  <property fmtid="{D5CDD505-2E9C-101B-9397-08002B2CF9AE}" pid="23" name="TriggerFlowInfo">
    <vt:lpwstr/>
  </property>
  <property fmtid="{D5CDD505-2E9C-101B-9397-08002B2CF9AE}" pid="24" name="docLang">
    <vt:lpwstr>en</vt:lpwstr>
  </property>
  <property fmtid="{D5CDD505-2E9C-101B-9397-08002B2CF9AE}" pid="25" name="ContentTypeId">
    <vt:lpwstr>0x010100FA124C5F58C5674CAE7858997CA9C589</vt:lpwstr>
  </property>
</Properties>
</file>