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277793" w14:paraId="455BA4DD" w14:textId="77777777" w:rsidTr="00B03193">
        <w:trPr>
          <w:trHeight w:val="561"/>
        </w:trPr>
        <w:tc>
          <w:tcPr>
            <w:tcW w:w="7195" w:type="dxa"/>
            <w:vMerge w:val="restart"/>
            <w:tcMar>
              <w:left w:w="0" w:type="dxa"/>
              <w:right w:w="0" w:type="dxa"/>
            </w:tcMar>
          </w:tcPr>
          <w:p w14:paraId="0BC642B6" w14:textId="63001268" w:rsidR="00317376" w:rsidRPr="00277793" w:rsidRDefault="00317376" w:rsidP="002432DF">
            <w:pPr>
              <w:pStyle w:val="D03Pressinformation"/>
              <w:framePr w:hSpace="0" w:wrap="auto" w:vAnchor="margin" w:hAnchor="text" w:yAlign="inline"/>
            </w:pPr>
          </w:p>
        </w:tc>
        <w:tc>
          <w:tcPr>
            <w:tcW w:w="2710" w:type="dxa"/>
            <w:tcMar>
              <w:left w:w="0" w:type="dxa"/>
              <w:right w:w="0" w:type="dxa"/>
            </w:tcMar>
            <w:vAlign w:val="bottom"/>
          </w:tcPr>
          <w:p w14:paraId="4FFA0341" w14:textId="77777777" w:rsidR="004C5B6A" w:rsidRPr="00277793" w:rsidRDefault="004C5B6A" w:rsidP="00B03193">
            <w:pPr>
              <w:pStyle w:val="D02Legalentity"/>
              <w:framePr w:wrap="auto"/>
            </w:pPr>
          </w:p>
        </w:tc>
      </w:tr>
      <w:tr w:rsidR="00317376" w:rsidRPr="00277793" w14:paraId="64B629E9" w14:textId="77777777" w:rsidTr="00B03193">
        <w:trPr>
          <w:trHeight w:val="374"/>
        </w:trPr>
        <w:tc>
          <w:tcPr>
            <w:tcW w:w="7195" w:type="dxa"/>
            <w:vMerge/>
            <w:tcMar>
              <w:left w:w="0" w:type="dxa"/>
              <w:right w:w="0" w:type="dxa"/>
            </w:tcMar>
          </w:tcPr>
          <w:p w14:paraId="67D07A5D" w14:textId="77777777" w:rsidR="00317376" w:rsidRPr="00277793" w:rsidRDefault="00317376" w:rsidP="00B03193">
            <w:pPr>
              <w:pStyle w:val="D03Pressinformation"/>
              <w:framePr w:hSpace="0" w:wrap="auto" w:vAnchor="margin" w:hAnchor="text" w:yAlign="inline"/>
            </w:pPr>
          </w:p>
        </w:tc>
        <w:tc>
          <w:tcPr>
            <w:tcW w:w="2710" w:type="dxa"/>
            <w:tcMar>
              <w:left w:w="0" w:type="dxa"/>
              <w:right w:w="0" w:type="dxa"/>
            </w:tcMar>
            <w:vAlign w:val="bottom"/>
          </w:tcPr>
          <w:p w14:paraId="43F337F2" w14:textId="77777777" w:rsidR="00317376" w:rsidRPr="00277793" w:rsidRDefault="00A7361A" w:rsidP="00B03193">
            <w:pPr>
              <w:pStyle w:val="D03Pressinformation"/>
              <w:framePr w:hSpace="0" w:wrap="auto" w:vAnchor="margin" w:hAnchor="text" w:yAlign="inline"/>
              <w:rPr>
                <w:szCs w:val="21"/>
              </w:rPr>
            </w:pPr>
            <w:r w:rsidRPr="00277793">
              <w:rPr>
                <w:szCs w:val="21"/>
              </w:rPr>
              <w:fldChar w:fldCharType="begin">
                <w:ffData>
                  <w:name w:val="Text2"/>
                  <w:enabled/>
                  <w:calcOnExit w:val="0"/>
                  <w:textInput>
                    <w:default w:val="Press Information"/>
                  </w:textInput>
                </w:ffData>
              </w:fldChar>
            </w:r>
            <w:bookmarkStart w:id="0" w:name="Text2"/>
            <w:r w:rsidRPr="00277793">
              <w:rPr>
                <w:szCs w:val="21"/>
              </w:rPr>
              <w:instrText xml:space="preserve"> FORMTEXT </w:instrText>
            </w:r>
            <w:r w:rsidRPr="00277793">
              <w:rPr>
                <w:szCs w:val="21"/>
              </w:rPr>
            </w:r>
            <w:r w:rsidRPr="00277793">
              <w:rPr>
                <w:szCs w:val="21"/>
              </w:rPr>
              <w:fldChar w:fldCharType="separate"/>
            </w:r>
            <w:r w:rsidRPr="003D309E">
              <w:rPr>
                <w:szCs w:val="21"/>
              </w:rPr>
              <w:t>Informazioni stampa</w:t>
            </w:r>
            <w:r w:rsidRPr="00277793">
              <w:rPr>
                <w:szCs w:val="21"/>
              </w:rPr>
              <w:fldChar w:fldCharType="end"/>
            </w:r>
            <w:bookmarkEnd w:id="0"/>
          </w:p>
        </w:tc>
      </w:tr>
      <w:tr w:rsidR="00317376" w:rsidRPr="00277793" w14:paraId="77693DCD" w14:textId="77777777" w:rsidTr="00B03193">
        <w:trPr>
          <w:trHeight w:val="958"/>
        </w:trPr>
        <w:tc>
          <w:tcPr>
            <w:tcW w:w="7195" w:type="dxa"/>
            <w:vMerge/>
            <w:tcMar>
              <w:left w:w="0" w:type="dxa"/>
              <w:right w:w="0" w:type="dxa"/>
            </w:tcMar>
          </w:tcPr>
          <w:p w14:paraId="3B72B82C" w14:textId="77777777" w:rsidR="00317376" w:rsidRPr="00277793" w:rsidRDefault="00317376" w:rsidP="00B03193">
            <w:pPr>
              <w:pStyle w:val="D03Pressinformation"/>
              <w:framePr w:hSpace="0" w:wrap="auto" w:vAnchor="margin" w:hAnchor="text" w:yAlign="inline"/>
            </w:pPr>
          </w:p>
        </w:tc>
        <w:tc>
          <w:tcPr>
            <w:tcW w:w="2710" w:type="dxa"/>
            <w:tcMar>
              <w:left w:w="0" w:type="dxa"/>
              <w:right w:w="0" w:type="dxa"/>
            </w:tcMar>
          </w:tcPr>
          <w:p w14:paraId="3B10325F" w14:textId="6C3823A6" w:rsidR="00317376" w:rsidRPr="00277793" w:rsidRDefault="00D57CAF" w:rsidP="00B03193">
            <w:pPr>
              <w:pStyle w:val="D04Date"/>
              <w:framePr w:hSpace="0" w:wrap="auto" w:vAnchor="margin" w:hAnchor="text" w:yAlign="inline"/>
            </w:pPr>
            <w:r w:rsidRPr="00277793">
              <w:fldChar w:fldCharType="begin">
                <w:ffData>
                  <w:name w:val="Text1"/>
                  <w:enabled/>
                  <w:calcOnExit w:val="0"/>
                  <w:textInput>
                    <w:default w:val="24 March 2026"/>
                  </w:textInput>
                </w:ffData>
              </w:fldChar>
            </w:r>
            <w:bookmarkStart w:id="1" w:name="Text1"/>
            <w:r w:rsidRPr="00277793">
              <w:instrText xml:space="preserve"> FORMTEXT </w:instrText>
            </w:r>
            <w:r w:rsidRPr="00277793">
              <w:fldChar w:fldCharType="separate"/>
            </w:r>
            <w:r w:rsidRPr="003D309E">
              <w:t>24 marzo 2026</w:t>
            </w:r>
            <w:r w:rsidRPr="00277793">
              <w:fldChar w:fldCharType="end"/>
            </w:r>
            <w:bookmarkEnd w:id="1"/>
          </w:p>
        </w:tc>
      </w:tr>
    </w:tbl>
    <w:p w14:paraId="1B74D2C4" w14:textId="77777777" w:rsidR="00A039F0" w:rsidRPr="00277793" w:rsidRDefault="00A039F0" w:rsidP="00081305">
      <w:pPr>
        <w:pStyle w:val="D04Date"/>
        <w:framePr w:wrap="around"/>
        <w:sectPr w:rsidR="00A039F0" w:rsidRPr="00277793"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3D0973C7" w14:textId="2114E8B2" w:rsidR="007F0784" w:rsidRPr="00AE0E77" w:rsidRDefault="00D57CAF" w:rsidP="00E510FE">
      <w:pPr>
        <w:pStyle w:val="A01Headline1"/>
        <w:rPr>
          <w:lang w:val="it-IT"/>
        </w:rPr>
      </w:pPr>
      <w:r w:rsidRPr="00AE0E77">
        <w:rPr>
          <w:lang w:val="it-IT"/>
        </w:rPr>
        <w:t xml:space="preserve">La nuova Mercedes-Maybach </w:t>
      </w:r>
      <w:r w:rsidR="00AE0E77">
        <w:rPr>
          <w:lang w:val="it-IT"/>
        </w:rPr>
        <w:t>Classe S</w:t>
      </w:r>
      <w:r w:rsidRPr="00AE0E77">
        <w:rPr>
          <w:lang w:val="it-IT"/>
        </w:rPr>
        <w:t xml:space="preserve">: </w:t>
      </w:r>
      <w:r w:rsidR="00AE0E77">
        <w:rPr>
          <w:lang w:val="it-IT"/>
        </w:rPr>
        <w:t>l</w:t>
      </w:r>
      <w:r w:rsidR="00AE0E77" w:rsidRPr="00AE0E77">
        <w:rPr>
          <w:lang w:val="it-IT"/>
        </w:rPr>
        <w:t xml:space="preserve">a vera classe viene da dentro </w:t>
      </w:r>
      <w:r w:rsidR="00F51307" w:rsidRPr="00277793">
        <w:fldChar w:fldCharType="begin"/>
      </w:r>
      <w:r w:rsidR="00F51307" w:rsidRPr="00AE0E77">
        <w:rPr>
          <w:lang w:val="it-IT"/>
        </w:rPr>
        <w:instrText xml:space="preserve"> TOC \o "1-2" \f \h \z \t "</w:instrText>
      </w:r>
      <w:r w:rsidR="00B2032C" w:rsidRPr="00AE0E77">
        <w:rPr>
          <w:lang w:val="it-IT"/>
        </w:rPr>
        <w:instrText>A02_Überschrift 2/Headline 2,2,A01_Überschrift 1/Headline 1,1</w:instrText>
      </w:r>
      <w:r w:rsidR="00F51307" w:rsidRPr="00AE0E77">
        <w:rPr>
          <w:lang w:val="it-IT"/>
        </w:rPr>
        <w:instrText xml:space="preserve">" </w:instrText>
      </w:r>
      <w:r w:rsidR="00F51307" w:rsidRPr="00277793">
        <w:fldChar w:fldCharType="separate"/>
      </w:r>
      <w:r w:rsidR="00F51307" w:rsidRPr="00277793">
        <w:fldChar w:fldCharType="end"/>
      </w:r>
    </w:p>
    <w:p w14:paraId="7F55A334" w14:textId="161FEE44" w:rsidR="00AE0E77" w:rsidRPr="00AE0E77" w:rsidRDefault="00AE0E77" w:rsidP="00AE0E77">
      <w:pPr>
        <w:pStyle w:val="A04Aufzhlung"/>
        <w:numPr>
          <w:ilvl w:val="0"/>
          <w:numId w:val="19"/>
        </w:numPr>
        <w:tabs>
          <w:tab w:val="clear" w:pos="360"/>
        </w:tabs>
        <w:rPr>
          <w:rFonts w:eastAsia="Times New Roman"/>
          <w:lang w:val="it-IT"/>
        </w:rPr>
      </w:pPr>
      <w:r w:rsidRPr="00AE0E77">
        <w:rPr>
          <w:rFonts w:eastAsia="Times New Roman"/>
          <w:lang w:val="it-IT"/>
        </w:rPr>
        <w:t>La nuova Mercedes-Maybach Classe S riceve l’aggiornamento più completo della sua storia, portando il lusso a un livello ancora più esclusivo</w:t>
      </w:r>
    </w:p>
    <w:p w14:paraId="58BE7F9B" w14:textId="60A9D227" w:rsidR="00AE0E77" w:rsidRPr="00AE0E77" w:rsidRDefault="00AE0E77" w:rsidP="00AE0E77">
      <w:pPr>
        <w:pStyle w:val="A04Aufzhlung"/>
        <w:numPr>
          <w:ilvl w:val="0"/>
          <w:numId w:val="19"/>
        </w:numPr>
        <w:tabs>
          <w:tab w:val="clear" w:pos="360"/>
        </w:tabs>
        <w:rPr>
          <w:rFonts w:eastAsia="Times New Roman"/>
          <w:lang w:val="it-IT"/>
        </w:rPr>
      </w:pPr>
      <w:r w:rsidRPr="00AE0E77">
        <w:rPr>
          <w:rFonts w:eastAsia="Times New Roman"/>
          <w:lang w:val="it-IT"/>
        </w:rPr>
        <w:t xml:space="preserve">Una molteplicità di elementi – dalle superfici alle interazioni digitali – è stata affinata per creare un’atmosfera di eccellenza </w:t>
      </w:r>
    </w:p>
    <w:p w14:paraId="648E9D92" w14:textId="066385E7" w:rsidR="00AE0E77" w:rsidRPr="00AE0E77" w:rsidRDefault="00AE0E77" w:rsidP="00AE0E77">
      <w:pPr>
        <w:pStyle w:val="A04Aufzhlung"/>
        <w:numPr>
          <w:ilvl w:val="0"/>
          <w:numId w:val="19"/>
        </w:numPr>
        <w:tabs>
          <w:tab w:val="clear" w:pos="360"/>
        </w:tabs>
        <w:rPr>
          <w:rFonts w:eastAsia="Times New Roman"/>
          <w:lang w:val="it-IT"/>
        </w:rPr>
      </w:pPr>
      <w:r w:rsidRPr="00AE0E77">
        <w:rPr>
          <w:rFonts w:eastAsia="Times New Roman"/>
          <w:lang w:val="it-IT"/>
        </w:rPr>
        <w:t>MB.OS viene integrato per la prima volta in un modello Maybach, in combinazione con il sistema MBUX di quarta generazione, con un design distintivo in stile Maybach</w:t>
      </w:r>
    </w:p>
    <w:p w14:paraId="00A630C4" w14:textId="280B3B93" w:rsidR="00AE0E77" w:rsidRPr="00AE0E77" w:rsidRDefault="00AE0E77" w:rsidP="00AE0E77">
      <w:pPr>
        <w:pStyle w:val="A04Aufzhlung"/>
        <w:numPr>
          <w:ilvl w:val="0"/>
          <w:numId w:val="19"/>
        </w:numPr>
        <w:tabs>
          <w:tab w:val="clear" w:pos="360"/>
        </w:tabs>
        <w:rPr>
          <w:rFonts w:eastAsia="Times New Roman"/>
          <w:lang w:val="it-IT"/>
        </w:rPr>
      </w:pPr>
      <w:r w:rsidRPr="00AE0E77">
        <w:rPr>
          <w:rFonts w:eastAsia="Times New Roman"/>
          <w:lang w:val="it-IT"/>
        </w:rPr>
        <w:t>Nuovi motori a sei e otto cilindri, elettrificati e completamente riprogettati, offrono prestazioni fluide ed efficienti</w:t>
      </w:r>
    </w:p>
    <w:p w14:paraId="2D1B404E" w14:textId="402B8569" w:rsidR="00AE0E77" w:rsidRPr="00AE0E77" w:rsidRDefault="00AE0E77" w:rsidP="005E67DF">
      <w:pPr>
        <w:pStyle w:val="A04Aufzhlung"/>
        <w:numPr>
          <w:ilvl w:val="0"/>
          <w:numId w:val="19"/>
        </w:numPr>
        <w:rPr>
          <w:rFonts w:eastAsia="Times New Roman"/>
          <w:lang w:val="it-IT"/>
        </w:rPr>
      </w:pPr>
      <w:r w:rsidRPr="00AE0E77">
        <w:rPr>
          <w:rFonts w:eastAsia="Times New Roman"/>
          <w:lang w:val="it-IT"/>
        </w:rPr>
        <w:t xml:space="preserve">Un design esterno più espressivo, firme luminose evolute e un ampliamento delle opzioni MANUFAKTUR e Made to </w:t>
      </w:r>
      <w:proofErr w:type="spellStart"/>
      <w:r w:rsidRPr="00AE0E77">
        <w:rPr>
          <w:rFonts w:eastAsia="Times New Roman"/>
          <w:lang w:val="it-IT"/>
        </w:rPr>
        <w:t>Measure</w:t>
      </w:r>
      <w:proofErr w:type="spellEnd"/>
      <w:r w:rsidRPr="00AE0E77">
        <w:rPr>
          <w:rFonts w:eastAsia="Times New Roman"/>
          <w:lang w:val="it-IT"/>
        </w:rPr>
        <w:t xml:space="preserve"> sottolineano un’eleganza distintiva e discreta</w:t>
      </w:r>
    </w:p>
    <w:p w14:paraId="74BC4CEE" w14:textId="77777777" w:rsidR="00AE0E77" w:rsidRPr="00AE0E77" w:rsidRDefault="00AE0E77" w:rsidP="00AE0E77">
      <w:pPr>
        <w:rPr>
          <w:lang w:val="it-IT"/>
        </w:rPr>
      </w:pPr>
      <w:r w:rsidRPr="00AE0E77">
        <w:rPr>
          <w:lang w:val="it-IT"/>
        </w:rPr>
        <w:t>Stoccarda. La nuova Mercedes-Maybach Classe S nasce con un intento profondo: ridefinire ciò che una berlina di lusso può essere. La trasformazione è al tempo stesso tecnica ed emozionale – un veicolo concepito per essere vissuto come un’oasi di tranquillità, artigianalità e grazia tecnologica. Il Mercedes-Benz Operating System (MB.OS), introdotto per la prima volta su un modello Maybach, crea un’esperienza digitale continua, intuitiva, elegante e intelligente. La nuova Classe S sarà ordinabile nei primi mercati europei a partire dal 25 marzo 2026, con disponibilità successiva in altri mercati.</w:t>
      </w:r>
    </w:p>
    <w:p w14:paraId="76E036C7" w14:textId="77777777" w:rsidR="00AE0E77" w:rsidRPr="00AE0E77" w:rsidRDefault="00AE0E77" w:rsidP="00AE0E77">
      <w:pPr>
        <w:rPr>
          <w:lang w:val="it-IT"/>
        </w:rPr>
      </w:pPr>
    </w:p>
    <w:p w14:paraId="5EA38317" w14:textId="12A254ED" w:rsidR="00AE0E77" w:rsidRDefault="00AE0E77" w:rsidP="00AE0E77">
      <w:pPr>
        <w:rPr>
          <w:lang w:val="it-IT"/>
        </w:rPr>
      </w:pPr>
      <w:r w:rsidRPr="00AE0E77">
        <w:rPr>
          <w:lang w:val="it-IT"/>
        </w:rPr>
        <w:t>Nel 2026, Mercedes-Benz celebra 140 anni dall’invenzione dell’automobile. In ogni epoca, Mercedes-Benz ha dato vita a icone. Ogni Mercedes-Benz rappresenta spirito pionieristico, eccellenza e un senso di appartenenza: “Welcome home”. E da 105 anni, Maybach ne eleva l’essenza, trasformandole in espressioni del futuro del lusso. Mercedes-Maybach unisce la tecnologia all’avanguardia e la perfezione di Mercedes-Benz con l’esclusività e l’eleganza di Maybach.</w:t>
      </w:r>
    </w:p>
    <w:p w14:paraId="43176413" w14:textId="77777777" w:rsidR="001E38BD" w:rsidRPr="00AE0E77" w:rsidRDefault="001E38BD" w:rsidP="00AE0E77">
      <w:pPr>
        <w:rPr>
          <w:lang w:val="it-IT"/>
        </w:rPr>
      </w:pPr>
    </w:p>
    <w:p w14:paraId="00F9F676" w14:textId="77777777" w:rsidR="00AE0E77" w:rsidRPr="001E38BD" w:rsidRDefault="00AE0E77" w:rsidP="001E38BD">
      <w:pPr>
        <w:pStyle w:val="A03Copytext"/>
        <w:jc w:val="center"/>
        <w:rPr>
          <w:rFonts w:ascii="MB Corpo S Text Office" w:hAnsi="MB Corpo S Text Office"/>
          <w:lang w:val="it-IT"/>
        </w:rPr>
      </w:pPr>
      <w:r w:rsidRPr="001E38BD">
        <w:rPr>
          <w:rFonts w:ascii="MB Corpo S Text Office" w:hAnsi="MB Corpo S Text Office"/>
          <w:lang w:val="it-IT"/>
        </w:rPr>
        <w:t>“Da 105 anni, il nome Maybach rappresenta il punto di riferimento per l’eccellenza automobilistica. Con il lancio della nuova Mercedes-Maybach Classe S, questa eredità prosegue raggiungendo nuovi livelli di esclusività e comfort. Grazie al sistema MB.OS basato su intelligenza artificiale, eleviamo ulteriormente l’esperienza digitale del cliente. La Mercedes-Maybach Classe S rappresenta il prossimo punto culminante del più ampio programma di lancio prodotti nella storia della nostra azienda. Mercedes-Maybach costituisce un pilastro strategico fondamentale per l’espansione del nostro segmento top-end.”</w:t>
      </w:r>
    </w:p>
    <w:p w14:paraId="50A3E0BC" w14:textId="77777777" w:rsidR="00AE0E77" w:rsidRDefault="00AE0E77" w:rsidP="0061567D">
      <w:pPr>
        <w:pStyle w:val="A07Quoter"/>
        <w:rPr>
          <w:rFonts w:ascii="MB Corpo S Text Office" w:hAnsi="MB Corpo S Text Office"/>
          <w:sz w:val="21"/>
          <w:lang w:val="it-IT"/>
        </w:rPr>
      </w:pPr>
    </w:p>
    <w:p w14:paraId="264F3F80" w14:textId="1070C0DF" w:rsidR="0061567D" w:rsidRPr="00AE0E77" w:rsidRDefault="005F40E6" w:rsidP="0061567D">
      <w:pPr>
        <w:pStyle w:val="A07Quoter"/>
        <w:rPr>
          <w:lang w:val="it-IT"/>
        </w:rPr>
      </w:pPr>
      <w:r w:rsidRPr="00AE0E77">
        <w:rPr>
          <w:lang w:val="it-IT"/>
        </w:rPr>
        <w:t>Ola Källenius, Presidente del Consiglio di Amministrazione di Mercedes</w:t>
      </w:r>
      <w:r w:rsidR="00371B53" w:rsidRPr="00AE0E77">
        <w:rPr>
          <w:lang w:val="it-IT"/>
        </w:rPr>
        <w:noBreakHyphen/>
      </w:r>
      <w:r w:rsidR="00B01720" w:rsidRPr="00AE0E77">
        <w:rPr>
          <w:lang w:val="it-IT"/>
        </w:rPr>
        <w:t>Benz Group AG</w:t>
      </w:r>
    </w:p>
    <w:p w14:paraId="11FC1FBF" w14:textId="77777777" w:rsidR="001E38BD" w:rsidRDefault="001E38BD" w:rsidP="001E38BD">
      <w:pPr>
        <w:spacing w:after="160" w:line="259" w:lineRule="auto"/>
        <w:rPr>
          <w:rFonts w:asciiTheme="majorHAnsi" w:hAnsiTheme="majorHAnsi"/>
          <w:sz w:val="32"/>
          <w:szCs w:val="32"/>
          <w:lang w:val="it-IT"/>
        </w:rPr>
      </w:pPr>
    </w:p>
    <w:p w14:paraId="1E424D2A" w14:textId="157704B4" w:rsidR="00600B99" w:rsidRDefault="00AE0E77" w:rsidP="001E38BD">
      <w:pPr>
        <w:spacing w:after="160" w:line="259" w:lineRule="auto"/>
        <w:rPr>
          <w:rFonts w:asciiTheme="majorHAnsi" w:hAnsiTheme="majorHAnsi"/>
          <w:sz w:val="32"/>
          <w:szCs w:val="32"/>
          <w:lang w:val="it-IT"/>
        </w:rPr>
      </w:pPr>
      <w:r w:rsidRPr="00AE0E77">
        <w:rPr>
          <w:rFonts w:asciiTheme="majorHAnsi" w:hAnsiTheme="majorHAnsi"/>
          <w:sz w:val="32"/>
          <w:szCs w:val="32"/>
          <w:lang w:val="it-IT"/>
        </w:rPr>
        <w:t>Dieci elementi distintivi della Mercedes-Maybach Classe S</w:t>
      </w:r>
    </w:p>
    <w:p w14:paraId="23E23F03" w14:textId="77777777" w:rsidR="00AE0E77" w:rsidRPr="00AE0E77" w:rsidRDefault="00AE0E77" w:rsidP="00801F2E">
      <w:pPr>
        <w:pStyle w:val="A03Copytext"/>
        <w:rPr>
          <w:lang w:val="it-IT"/>
        </w:rPr>
      </w:pPr>
    </w:p>
    <w:p w14:paraId="1DDC9BF8" w14:textId="77777777" w:rsidR="00AE0E77" w:rsidRPr="00AE0E77" w:rsidRDefault="00AE0E77" w:rsidP="00AE0E77">
      <w:pPr>
        <w:pStyle w:val="A03Copytext"/>
        <w:rPr>
          <w:rFonts w:ascii="MB Corpo S Text Office" w:hAnsi="MB Corpo S Text Office"/>
          <w:lang w:val="it-IT"/>
        </w:rPr>
      </w:pPr>
      <w:r w:rsidRPr="00AE0E77">
        <w:rPr>
          <w:rFonts w:ascii="MB Corpo S Text Office" w:hAnsi="MB Corpo S Text Office"/>
          <w:lang w:val="it-IT"/>
        </w:rPr>
        <w:t xml:space="preserve">Un’espressione di status ancora più autorevole: </w:t>
      </w:r>
      <w:r w:rsidRPr="00AE0E77">
        <w:rPr>
          <w:rFonts w:asciiTheme="minorHAnsi" w:hAnsiTheme="minorHAnsi"/>
          <w:szCs w:val="24"/>
          <w:lang w:val="it-IT"/>
        </w:rPr>
        <w:t>la nuova interpretazione, più scultorea, della griglia Maybach – ora più grande del 20% e disponibile con cornice luminosa – definisce il carattere. In alcuni mercati, l’emblema Maybach sul montante C e, su richiesta, anche la stella Mercedes-Benz sul cofano sono elegantemente illuminati. Ogni elemento è progettato per trasmettere un’autorità discreta, mai ostentata.</w:t>
      </w:r>
    </w:p>
    <w:p w14:paraId="33582E12" w14:textId="77777777" w:rsidR="00AE0E77" w:rsidRPr="00AE0E77" w:rsidRDefault="00AE0E77" w:rsidP="00AE0E77">
      <w:pPr>
        <w:pStyle w:val="A03Copytext"/>
        <w:rPr>
          <w:rFonts w:ascii="MB Corpo S Text Office" w:hAnsi="MB Corpo S Text Office"/>
          <w:lang w:val="it-IT"/>
        </w:rPr>
      </w:pPr>
    </w:p>
    <w:p w14:paraId="58EC2C20" w14:textId="5388B3B1" w:rsidR="00AE0E77" w:rsidRPr="00AE0E77" w:rsidRDefault="00AE0E77" w:rsidP="00AE0E77">
      <w:pPr>
        <w:pStyle w:val="A03Copytext"/>
        <w:rPr>
          <w:rFonts w:ascii="MB Corpo S Text Office" w:hAnsi="MB Corpo S Text Office"/>
          <w:lang w:val="it-IT"/>
        </w:rPr>
      </w:pPr>
      <w:r w:rsidRPr="00AE0E77">
        <w:rPr>
          <w:rFonts w:ascii="MB Corpo S Text Office" w:hAnsi="MB Corpo S Text Office"/>
          <w:lang w:val="it-IT"/>
        </w:rPr>
        <w:t xml:space="preserve">Una nuova attenzione al dettaglio, percepibile al primo sguardo: </w:t>
      </w:r>
      <w:r w:rsidRPr="00AE0E77">
        <w:rPr>
          <w:rFonts w:asciiTheme="minorHAnsi" w:hAnsiTheme="minorHAnsi"/>
          <w:szCs w:val="24"/>
          <w:lang w:val="it-IT"/>
        </w:rPr>
        <w:t xml:space="preserve">per la prima volta, il lettering Maybach è delicatamente illuminato all’interno della cornice della griglia. I gruppi ottici con doppia stella sono impreziositi da accenti color oro rosa. Tutti i cerchi forgiati con finitura argento integrano un dettaglio </w:t>
      </w:r>
      <w:r>
        <w:rPr>
          <w:rFonts w:asciiTheme="minorHAnsi" w:hAnsiTheme="minorHAnsi"/>
          <w:szCs w:val="24"/>
          <w:lang w:val="it-IT"/>
        </w:rPr>
        <w:t>molto speciale</w:t>
      </w:r>
      <w:r w:rsidRPr="00AE0E77">
        <w:rPr>
          <w:rFonts w:asciiTheme="minorHAnsi" w:hAnsiTheme="minorHAnsi"/>
          <w:szCs w:val="24"/>
          <w:lang w:val="it-IT"/>
        </w:rPr>
        <w:t>: la stella Mercedes-Benz sempre perfettamente allineata. Montata su un raffinato sistema a cuscinetti, resta sempre in posizione verticale – come sospesa nel tempo, anche mentre il mondo intorno si muove.</w:t>
      </w:r>
    </w:p>
    <w:p w14:paraId="77659B51" w14:textId="77777777" w:rsidR="00AE0E77" w:rsidRPr="00AE0E77" w:rsidRDefault="00AE0E77" w:rsidP="00AE0E77">
      <w:pPr>
        <w:pStyle w:val="A03Copytext"/>
        <w:rPr>
          <w:rFonts w:ascii="MB Corpo S Text Office" w:hAnsi="MB Corpo S Text Office"/>
          <w:lang w:val="it-IT"/>
        </w:rPr>
      </w:pPr>
    </w:p>
    <w:p w14:paraId="10046E83" w14:textId="77777777" w:rsidR="00AE0E77" w:rsidRPr="00AE0E77" w:rsidRDefault="00AE0E77" w:rsidP="00AE0E77">
      <w:pPr>
        <w:pStyle w:val="A03Copytext"/>
        <w:rPr>
          <w:rFonts w:ascii="MB Corpo S Text Office" w:hAnsi="MB Corpo S Text Office"/>
          <w:lang w:val="it-IT"/>
        </w:rPr>
      </w:pPr>
      <w:r w:rsidRPr="00AE0E77">
        <w:rPr>
          <w:rFonts w:ascii="MB Corpo S Text Office" w:hAnsi="MB Corpo S Text Office"/>
          <w:lang w:val="it-IT"/>
        </w:rPr>
        <w:t xml:space="preserve">Un abitacolo che accoglie come un raffinato salotto: </w:t>
      </w:r>
      <w:r w:rsidRPr="00AE0E77">
        <w:rPr>
          <w:rFonts w:asciiTheme="minorHAnsi" w:hAnsiTheme="minorHAnsi"/>
          <w:szCs w:val="24"/>
          <w:lang w:val="it-IT"/>
        </w:rPr>
        <w:t xml:space="preserve">gli interni ridisegnati uniscono elevata artigianalità alla moderna eleganza dell’MBUX </w:t>
      </w:r>
      <w:proofErr w:type="spellStart"/>
      <w:r w:rsidRPr="00AE0E77">
        <w:rPr>
          <w:rFonts w:asciiTheme="minorHAnsi" w:hAnsiTheme="minorHAnsi"/>
          <w:szCs w:val="24"/>
          <w:lang w:val="it-IT"/>
        </w:rPr>
        <w:t>Superscreen</w:t>
      </w:r>
      <w:proofErr w:type="spellEnd"/>
      <w:r w:rsidRPr="00AE0E77">
        <w:rPr>
          <w:rFonts w:asciiTheme="minorHAnsi" w:hAnsiTheme="minorHAnsi"/>
          <w:szCs w:val="24"/>
          <w:lang w:val="it-IT"/>
        </w:rPr>
        <w:t>, immersa in un’illuminazione ambientale specifica Maybach. Nuovi legni a poro aperto, tra cui pregiata quercia dalle venature naturali, si combinano con materiali profondi, superfici digitali fluide e una luce soffusa. Il risultato è una calma avvolgente – il tipico effetto “</w:t>
      </w:r>
      <w:proofErr w:type="spellStart"/>
      <w:r w:rsidRPr="00AE0E77">
        <w:rPr>
          <w:rFonts w:asciiTheme="minorHAnsi" w:hAnsiTheme="minorHAnsi"/>
          <w:szCs w:val="24"/>
          <w:lang w:val="it-IT"/>
        </w:rPr>
        <w:t>cocooning</w:t>
      </w:r>
      <w:proofErr w:type="spellEnd"/>
      <w:r w:rsidRPr="00AE0E77">
        <w:rPr>
          <w:rFonts w:asciiTheme="minorHAnsi" w:hAnsiTheme="minorHAnsi"/>
          <w:szCs w:val="24"/>
          <w:lang w:val="it-IT"/>
        </w:rPr>
        <w:t>” Maybach, reinterpretato.</w:t>
      </w:r>
    </w:p>
    <w:p w14:paraId="15104347" w14:textId="77777777" w:rsidR="00AE0E77" w:rsidRPr="00AE0E77" w:rsidRDefault="00AE0E77" w:rsidP="00AE0E77">
      <w:pPr>
        <w:pStyle w:val="A03Copytext"/>
        <w:rPr>
          <w:rFonts w:ascii="MB Corpo S Text Office" w:hAnsi="MB Corpo S Text Office"/>
          <w:lang w:val="it-IT"/>
        </w:rPr>
      </w:pPr>
    </w:p>
    <w:p w14:paraId="2BF1AA4D" w14:textId="77777777" w:rsidR="00AE0E77" w:rsidRPr="00AE0E77" w:rsidRDefault="00AE0E77" w:rsidP="00AE0E77">
      <w:pPr>
        <w:pStyle w:val="A03Copytext"/>
        <w:rPr>
          <w:rFonts w:ascii="MB Corpo S Text Office" w:hAnsi="MB Corpo S Text Office"/>
          <w:lang w:val="it-IT"/>
        </w:rPr>
      </w:pPr>
      <w:r w:rsidRPr="00AE0E77">
        <w:rPr>
          <w:rFonts w:ascii="MB Corpo S Text Office" w:hAnsi="MB Corpo S Text Office"/>
          <w:lang w:val="it-IT"/>
        </w:rPr>
        <w:t xml:space="preserve">Un’espressione della moderna filosofia del lusso: </w:t>
      </w:r>
      <w:r w:rsidRPr="00AE0E77">
        <w:rPr>
          <w:rFonts w:asciiTheme="minorHAnsi" w:hAnsiTheme="minorHAnsi"/>
          <w:szCs w:val="24"/>
          <w:lang w:val="it-IT"/>
        </w:rPr>
        <w:t xml:space="preserve">per la prima volta, l’abitacolo può essere configurato senza pelle, con il nuovo tessuto di alta qualità “Mirville”, dall’aspetto naturale, arricchito da </w:t>
      </w:r>
      <w:proofErr w:type="spellStart"/>
      <w:r w:rsidRPr="00AE0E77">
        <w:rPr>
          <w:rFonts w:asciiTheme="minorHAnsi" w:hAnsiTheme="minorHAnsi"/>
          <w:szCs w:val="24"/>
          <w:lang w:val="it-IT"/>
        </w:rPr>
        <w:t>piping</w:t>
      </w:r>
      <w:proofErr w:type="spellEnd"/>
      <w:r w:rsidRPr="00AE0E77">
        <w:rPr>
          <w:rFonts w:asciiTheme="minorHAnsi" w:hAnsiTheme="minorHAnsi"/>
          <w:szCs w:val="24"/>
          <w:lang w:val="it-IT"/>
        </w:rPr>
        <w:t xml:space="preserve"> bianco profondo e da una trapuntatura esclusiva a rombi aperti.</w:t>
      </w:r>
    </w:p>
    <w:p w14:paraId="711F0597" w14:textId="77777777" w:rsidR="00AE0E77" w:rsidRPr="00AE0E77" w:rsidRDefault="00AE0E77" w:rsidP="00AE0E77">
      <w:pPr>
        <w:pStyle w:val="A03Copytext"/>
        <w:rPr>
          <w:rFonts w:ascii="MB Corpo S Text Office" w:hAnsi="MB Corpo S Text Office"/>
          <w:lang w:val="it-IT"/>
        </w:rPr>
      </w:pPr>
    </w:p>
    <w:p w14:paraId="4E2665D8" w14:textId="77777777" w:rsidR="00AE0E77" w:rsidRPr="00AE0E77" w:rsidRDefault="00AE0E77" w:rsidP="00AE0E77">
      <w:pPr>
        <w:pStyle w:val="A03Copytext"/>
        <w:rPr>
          <w:rFonts w:ascii="MB Corpo S Text Office" w:hAnsi="MB Corpo S Text Office"/>
          <w:lang w:val="it-IT"/>
        </w:rPr>
      </w:pPr>
      <w:r w:rsidRPr="00AE0E77">
        <w:rPr>
          <w:rFonts w:ascii="MB Corpo S Text Office" w:hAnsi="MB Corpo S Text Office"/>
          <w:lang w:val="it-IT"/>
        </w:rPr>
        <w:t xml:space="preserve">MANUFAKTUR Made to </w:t>
      </w:r>
      <w:proofErr w:type="spellStart"/>
      <w:r w:rsidRPr="00AE0E77">
        <w:rPr>
          <w:rFonts w:ascii="MB Corpo S Text Office" w:hAnsi="MB Corpo S Text Office"/>
          <w:lang w:val="it-IT"/>
        </w:rPr>
        <w:t>Measure</w:t>
      </w:r>
      <w:proofErr w:type="spellEnd"/>
      <w:r w:rsidRPr="00AE0E77">
        <w:rPr>
          <w:rFonts w:ascii="MB Corpo S Text Office" w:hAnsi="MB Corpo S Text Office"/>
          <w:lang w:val="it-IT"/>
        </w:rPr>
        <w:t xml:space="preserve"> – personalizzazione senza confini: </w:t>
      </w:r>
      <w:r w:rsidRPr="00AE0E77">
        <w:rPr>
          <w:rFonts w:asciiTheme="minorHAnsi" w:hAnsiTheme="minorHAnsi"/>
          <w:szCs w:val="24"/>
          <w:lang w:val="it-IT"/>
        </w:rPr>
        <w:t xml:space="preserve">con combinazioni pressoché illimitate di pellami, cuciture, ricami e finiture su misura, MANUFAKTUR Made to </w:t>
      </w:r>
      <w:proofErr w:type="spellStart"/>
      <w:r w:rsidRPr="00AE0E77">
        <w:rPr>
          <w:rFonts w:asciiTheme="minorHAnsi" w:hAnsiTheme="minorHAnsi"/>
          <w:szCs w:val="24"/>
          <w:lang w:val="it-IT"/>
        </w:rPr>
        <w:t>Measure</w:t>
      </w:r>
      <w:proofErr w:type="spellEnd"/>
      <w:r w:rsidRPr="00AE0E77">
        <w:rPr>
          <w:rFonts w:asciiTheme="minorHAnsi" w:hAnsiTheme="minorHAnsi"/>
          <w:szCs w:val="24"/>
          <w:lang w:val="it-IT"/>
        </w:rPr>
        <w:t xml:space="preserve"> trasforma la Mercedes-Maybach Classe S in un’espressione unica e personale.</w:t>
      </w:r>
    </w:p>
    <w:p w14:paraId="321DF034" w14:textId="77777777" w:rsidR="00AE0E77" w:rsidRPr="00AE0E77" w:rsidRDefault="00AE0E77" w:rsidP="00AE0E77">
      <w:pPr>
        <w:pStyle w:val="A03Copytext"/>
        <w:rPr>
          <w:rFonts w:ascii="MB Corpo S Text Office" w:hAnsi="MB Corpo S Text Office"/>
          <w:lang w:val="it-IT"/>
        </w:rPr>
      </w:pPr>
    </w:p>
    <w:p w14:paraId="4194C179" w14:textId="65A5EDF3" w:rsidR="00AE0E77" w:rsidRPr="00AE0E77" w:rsidRDefault="00AE0E77" w:rsidP="00AE0E77">
      <w:pPr>
        <w:pStyle w:val="A03Copytext"/>
        <w:rPr>
          <w:rFonts w:ascii="MB Corpo S Text Office" w:hAnsi="MB Corpo S Text Office"/>
          <w:lang w:val="it-IT"/>
        </w:rPr>
      </w:pPr>
      <w:proofErr w:type="gramStart"/>
      <w:r w:rsidRPr="00AE0E77">
        <w:rPr>
          <w:rFonts w:ascii="MB Corpo S Text Office" w:hAnsi="MB Corpo S Text Office"/>
          <w:lang w:val="it-IT"/>
        </w:rPr>
        <w:t>Un</w:t>
      </w:r>
      <w:proofErr w:type="gramEnd"/>
      <w:r w:rsidRPr="00AE0E77">
        <w:rPr>
          <w:rFonts w:ascii="MB Corpo S Text Office" w:hAnsi="MB Corpo S Text Office"/>
          <w:lang w:val="it-IT"/>
        </w:rPr>
        <w:t xml:space="preserve"> </w:t>
      </w:r>
      <w:r>
        <w:rPr>
          <w:rFonts w:ascii="MB Corpo S Text Office" w:hAnsi="MB Corpo S Text Office"/>
          <w:lang w:val="it-IT"/>
        </w:rPr>
        <w:t>spazio</w:t>
      </w:r>
      <w:r w:rsidRPr="00AE0E77">
        <w:rPr>
          <w:rFonts w:ascii="MB Corpo S Text Office" w:hAnsi="MB Corpo S Text Office"/>
          <w:lang w:val="it-IT"/>
        </w:rPr>
        <w:t xml:space="preserve"> di tranquillità: </w:t>
      </w:r>
      <w:r w:rsidRPr="00AE0E77">
        <w:rPr>
          <w:rFonts w:asciiTheme="minorHAnsi" w:hAnsiTheme="minorHAnsi"/>
          <w:szCs w:val="24"/>
          <w:lang w:val="it-IT"/>
        </w:rPr>
        <w:t>la nuova Mercedes-Maybach Classe S offre un’esperienza di guida ancora più</w:t>
      </w:r>
      <w:r w:rsidRPr="00AE0E77">
        <w:rPr>
          <w:rFonts w:ascii="MB Corpo S Text Office" w:hAnsi="MB Corpo S Text Office"/>
          <w:lang w:val="it-IT"/>
        </w:rPr>
        <w:t xml:space="preserve"> </w:t>
      </w:r>
      <w:r w:rsidRPr="00AE0E77">
        <w:rPr>
          <w:rFonts w:asciiTheme="minorHAnsi" w:hAnsiTheme="minorHAnsi"/>
          <w:szCs w:val="24"/>
          <w:lang w:val="it-IT"/>
        </w:rPr>
        <w:t xml:space="preserve">raffinata, che combina armoniosamente comfort, efficienza e potenza senza sforzo. Porte comfort automatiche, sedili posteriori Executive, un vano refrigerato dedicato e flûte da champagne Robbe &amp; </w:t>
      </w:r>
      <w:proofErr w:type="spellStart"/>
      <w:r w:rsidRPr="00AE0E77">
        <w:rPr>
          <w:rFonts w:asciiTheme="minorHAnsi" w:hAnsiTheme="minorHAnsi"/>
          <w:szCs w:val="24"/>
          <w:lang w:val="it-IT"/>
        </w:rPr>
        <w:t>Berking</w:t>
      </w:r>
      <w:proofErr w:type="spellEnd"/>
      <w:r w:rsidRPr="00AE0E77">
        <w:rPr>
          <w:rFonts w:asciiTheme="minorHAnsi" w:hAnsiTheme="minorHAnsi"/>
          <w:szCs w:val="24"/>
          <w:lang w:val="it-IT"/>
        </w:rPr>
        <w:t xml:space="preserve"> placcate in argento amplificano la sensazione di lusso su misura.</w:t>
      </w:r>
    </w:p>
    <w:p w14:paraId="02CF1CD9" w14:textId="77777777" w:rsidR="00AE0E77" w:rsidRPr="00AE0E77" w:rsidRDefault="00AE0E77" w:rsidP="00AE0E77">
      <w:pPr>
        <w:pStyle w:val="A03Copytext"/>
        <w:rPr>
          <w:rFonts w:ascii="MB Corpo S Text Office" w:hAnsi="MB Corpo S Text Office"/>
          <w:lang w:val="it-IT"/>
        </w:rPr>
      </w:pPr>
    </w:p>
    <w:p w14:paraId="5E9254CC" w14:textId="77777777" w:rsidR="00AE0E77" w:rsidRPr="00AE0E77" w:rsidRDefault="00AE0E77" w:rsidP="00AE0E77">
      <w:pPr>
        <w:pStyle w:val="A03Copytext"/>
        <w:rPr>
          <w:rFonts w:ascii="MB Corpo S Text Office" w:hAnsi="MB Corpo S Text Office"/>
          <w:lang w:val="it-IT"/>
        </w:rPr>
      </w:pPr>
      <w:r w:rsidRPr="00AE0E77">
        <w:rPr>
          <w:rFonts w:ascii="MB Corpo S Text Office" w:hAnsi="MB Corpo S Text Office"/>
          <w:lang w:val="it-IT"/>
        </w:rPr>
        <w:t xml:space="preserve">Una sinfonia di potenza e serenità: i nuovi motori elettrificati a sei e otto cilindri offrono prestazioni </w:t>
      </w:r>
      <w:r w:rsidRPr="00AE0E77">
        <w:rPr>
          <w:rFonts w:asciiTheme="minorHAnsi" w:hAnsiTheme="minorHAnsi"/>
          <w:szCs w:val="24"/>
          <w:lang w:val="it-IT"/>
        </w:rPr>
        <w:t>autorevoli ma fluide, supportate da tecnologia mild-</w:t>
      </w:r>
      <w:proofErr w:type="spellStart"/>
      <w:r w:rsidRPr="00AE0E77">
        <w:rPr>
          <w:rFonts w:asciiTheme="minorHAnsi" w:hAnsiTheme="minorHAnsi"/>
          <w:szCs w:val="24"/>
          <w:lang w:val="it-IT"/>
        </w:rPr>
        <w:t>hybrid</w:t>
      </w:r>
      <w:proofErr w:type="spellEnd"/>
      <w:r w:rsidRPr="00AE0E77">
        <w:rPr>
          <w:rFonts w:asciiTheme="minorHAnsi" w:hAnsiTheme="minorHAnsi"/>
          <w:szCs w:val="24"/>
          <w:lang w:val="it-IT"/>
        </w:rPr>
        <w:t xml:space="preserve"> per una risposta progressiva e il recupero di energia. In alcuni mercati resta disponibile anche il celebre V12, massima espressione di potenza raffinata.</w:t>
      </w:r>
    </w:p>
    <w:p w14:paraId="2ECBF725" w14:textId="77777777" w:rsidR="00AE0E77" w:rsidRPr="00AE0E77" w:rsidRDefault="00AE0E77" w:rsidP="00AE0E77">
      <w:pPr>
        <w:pStyle w:val="A03Copytext"/>
        <w:rPr>
          <w:rFonts w:ascii="MB Corpo S Text Office" w:hAnsi="MB Corpo S Text Office"/>
          <w:lang w:val="it-IT"/>
        </w:rPr>
      </w:pPr>
    </w:p>
    <w:p w14:paraId="61D51989" w14:textId="77777777" w:rsidR="00AE0E77" w:rsidRPr="00AE0E77" w:rsidRDefault="00AE0E77" w:rsidP="00AE0E77">
      <w:pPr>
        <w:pStyle w:val="A03Copytext"/>
        <w:rPr>
          <w:rFonts w:ascii="MB Corpo S Text Office" w:hAnsi="MB Corpo S Text Office"/>
          <w:lang w:val="it-IT"/>
        </w:rPr>
      </w:pPr>
      <w:r w:rsidRPr="00AE0E77">
        <w:rPr>
          <w:rFonts w:ascii="MB Corpo S Text Office" w:hAnsi="MB Corpo S Text Office"/>
          <w:lang w:val="it-IT"/>
        </w:rPr>
        <w:t xml:space="preserve">Una nuova dimensione di intelligenza, incentrata su MB.OS: </w:t>
      </w:r>
      <w:r w:rsidRPr="00AE0E77">
        <w:rPr>
          <w:rFonts w:asciiTheme="minorHAnsi" w:hAnsiTheme="minorHAnsi"/>
          <w:szCs w:val="24"/>
          <w:lang w:val="it-IT"/>
        </w:rPr>
        <w:t>l’ultima generazione MBUX debutta su Maybach</w:t>
      </w:r>
      <w:r w:rsidRPr="00AE0E77">
        <w:rPr>
          <w:rFonts w:ascii="MB Corpo S Text Office" w:hAnsi="MB Corpo S Text Office"/>
          <w:lang w:val="it-IT"/>
        </w:rPr>
        <w:t xml:space="preserve"> </w:t>
      </w:r>
      <w:r w:rsidRPr="00AE0E77">
        <w:rPr>
          <w:rFonts w:asciiTheme="minorHAnsi" w:hAnsiTheme="minorHAnsi"/>
          <w:szCs w:val="24"/>
          <w:lang w:val="it-IT"/>
        </w:rPr>
        <w:t>con grafiche dedicate, un livello Zero Layer evoluto e il MBUX Virtual Assistant basato su intelligenza artificiale generativa. Gli aggiornamenti over-the-air garantiscono un’esperienza in continua evoluzione.</w:t>
      </w:r>
    </w:p>
    <w:p w14:paraId="47418778" w14:textId="77777777" w:rsidR="00AE0E77" w:rsidRPr="00AE0E77" w:rsidRDefault="00AE0E77" w:rsidP="00AE0E77">
      <w:pPr>
        <w:pStyle w:val="A03Copytext"/>
        <w:rPr>
          <w:rFonts w:ascii="MB Corpo S Text Office" w:hAnsi="MB Corpo S Text Office"/>
          <w:lang w:val="it-IT"/>
        </w:rPr>
      </w:pPr>
    </w:p>
    <w:p w14:paraId="37F6D33F" w14:textId="77777777" w:rsidR="00AE0E77" w:rsidRPr="00AE0E77" w:rsidRDefault="00AE0E77" w:rsidP="00AE0E77">
      <w:pPr>
        <w:pStyle w:val="A03Copytext"/>
        <w:rPr>
          <w:rFonts w:asciiTheme="minorHAnsi" w:hAnsiTheme="minorHAnsi"/>
          <w:szCs w:val="24"/>
          <w:lang w:val="it-IT"/>
        </w:rPr>
      </w:pPr>
      <w:r w:rsidRPr="00AE0E77">
        <w:rPr>
          <w:rFonts w:ascii="MB Corpo S Text Office" w:hAnsi="MB Corpo S Text Office"/>
          <w:lang w:val="it-IT"/>
        </w:rPr>
        <w:t xml:space="preserve">Protezione predittiva, assistenza intuitiva: </w:t>
      </w:r>
      <w:r w:rsidRPr="00AE0E77">
        <w:rPr>
          <w:rFonts w:asciiTheme="minorHAnsi" w:hAnsiTheme="minorHAnsi"/>
          <w:szCs w:val="24"/>
          <w:lang w:val="it-IT"/>
        </w:rPr>
        <w:t>un sofisticato sistema di sensori, insieme a una nuova e potente</w:t>
      </w:r>
      <w:r w:rsidRPr="00AE0E77">
        <w:rPr>
          <w:rFonts w:ascii="MB Corpo S Text Office" w:hAnsi="MB Corpo S Text Office"/>
          <w:lang w:val="it-IT"/>
        </w:rPr>
        <w:t xml:space="preserve"> </w:t>
      </w:r>
      <w:r w:rsidRPr="00AE0E77">
        <w:rPr>
          <w:rFonts w:asciiTheme="minorHAnsi" w:hAnsiTheme="minorHAnsi"/>
          <w:szCs w:val="24"/>
          <w:lang w:val="it-IT"/>
        </w:rPr>
        <w:t xml:space="preserve">architettura di calcolo, consente avanzate funzioni di assistenza alla guida e al parcheggio. </w:t>
      </w:r>
      <w:proofErr w:type="gramStart"/>
      <w:r w:rsidRPr="00AE0E77">
        <w:rPr>
          <w:rFonts w:asciiTheme="minorHAnsi" w:hAnsiTheme="minorHAnsi"/>
          <w:szCs w:val="24"/>
          <w:lang w:val="it-IT"/>
        </w:rPr>
        <w:t>MB.DRIVE</w:t>
      </w:r>
      <w:proofErr w:type="gramEnd"/>
      <w:r w:rsidRPr="00AE0E77">
        <w:rPr>
          <w:rFonts w:asciiTheme="minorHAnsi" w:hAnsiTheme="minorHAnsi"/>
          <w:szCs w:val="24"/>
          <w:lang w:val="it-IT"/>
        </w:rPr>
        <w:t xml:space="preserve"> ASSIST PRO supporta viaggi fluidi da punto a punto, anche in contesti urbani complessi.</w:t>
      </w:r>
    </w:p>
    <w:p w14:paraId="1312EAC3" w14:textId="77777777" w:rsidR="00AE0E77" w:rsidRPr="00AE0E77" w:rsidRDefault="00AE0E77" w:rsidP="00AE0E77">
      <w:pPr>
        <w:pStyle w:val="A03Copytext"/>
        <w:rPr>
          <w:rFonts w:ascii="MB Corpo S Text Office" w:hAnsi="MB Corpo S Text Office"/>
          <w:lang w:val="it-IT"/>
        </w:rPr>
      </w:pPr>
    </w:p>
    <w:p w14:paraId="653D8E58" w14:textId="57C4EA45" w:rsidR="008344ED" w:rsidRPr="00AE0E77" w:rsidRDefault="00AE0E77" w:rsidP="00AE0E77">
      <w:pPr>
        <w:pStyle w:val="A03Copytext"/>
        <w:rPr>
          <w:lang w:val="it-IT"/>
        </w:rPr>
      </w:pPr>
      <w:r w:rsidRPr="00AE0E77">
        <w:rPr>
          <w:rFonts w:ascii="MB Corpo S Text Office" w:hAnsi="MB Corpo S Text Office"/>
          <w:szCs w:val="24"/>
          <w:lang w:val="it-IT"/>
        </w:rPr>
        <w:lastRenderedPageBreak/>
        <w:t>Opzioni di design ancora più espressive</w:t>
      </w:r>
      <w:r w:rsidRPr="00AE0E77">
        <w:rPr>
          <w:rFonts w:asciiTheme="minorHAnsi" w:hAnsiTheme="minorHAnsi"/>
          <w:szCs w:val="24"/>
          <w:lang w:val="it-IT"/>
        </w:rPr>
        <w:t xml:space="preserve">: la nuova tinta </w:t>
      </w:r>
      <w:proofErr w:type="spellStart"/>
      <w:r w:rsidRPr="00AE0E77">
        <w:rPr>
          <w:rFonts w:asciiTheme="minorHAnsi" w:hAnsiTheme="minorHAnsi"/>
          <w:szCs w:val="24"/>
          <w:lang w:val="it-IT"/>
        </w:rPr>
        <w:t>Nautic</w:t>
      </w:r>
      <w:proofErr w:type="spellEnd"/>
      <w:r w:rsidRPr="00AE0E77">
        <w:rPr>
          <w:rFonts w:asciiTheme="minorHAnsi" w:hAnsiTheme="minorHAnsi"/>
          <w:szCs w:val="24"/>
          <w:lang w:val="it-IT"/>
        </w:rPr>
        <w:t xml:space="preserve"> Blue </w:t>
      </w:r>
      <w:proofErr w:type="spellStart"/>
      <w:r w:rsidRPr="00AE0E77">
        <w:rPr>
          <w:rFonts w:asciiTheme="minorHAnsi" w:hAnsiTheme="minorHAnsi"/>
          <w:szCs w:val="24"/>
          <w:lang w:val="it-IT"/>
        </w:rPr>
        <w:t>metallic</w:t>
      </w:r>
      <w:proofErr w:type="spellEnd"/>
      <w:r w:rsidRPr="00AE0E77">
        <w:rPr>
          <w:rFonts w:asciiTheme="minorHAnsi" w:hAnsiTheme="minorHAnsi"/>
          <w:szCs w:val="24"/>
          <w:lang w:val="it-IT"/>
        </w:rPr>
        <w:t xml:space="preserve"> arricchisce la palette esterna</w:t>
      </w:r>
      <w:r w:rsidRPr="00AE0E77">
        <w:rPr>
          <w:rFonts w:ascii="MB Corpo S Text Office" w:hAnsi="MB Corpo S Text Office"/>
          <w:lang w:val="it-IT"/>
        </w:rPr>
        <w:t xml:space="preserve"> </w:t>
      </w:r>
      <w:r w:rsidRPr="00AE0E77">
        <w:rPr>
          <w:rFonts w:asciiTheme="minorHAnsi" w:hAnsiTheme="minorHAnsi"/>
          <w:szCs w:val="24"/>
          <w:lang w:val="it-IT"/>
        </w:rPr>
        <w:t>Night Series, offrendo un’eleganza contemporanea. Nuovi design dei cerchi ampliano ulteriormente le possibilità di personalizzazione.</w:t>
      </w:r>
    </w:p>
    <w:p w14:paraId="367CE7B2" w14:textId="77777777" w:rsidR="008344ED" w:rsidRPr="00AE0E77" w:rsidRDefault="008344ED">
      <w:pPr>
        <w:spacing w:after="160" w:line="259" w:lineRule="auto"/>
        <w:rPr>
          <w:rFonts w:asciiTheme="majorHAnsi" w:hAnsiTheme="majorHAnsi"/>
          <w:sz w:val="32"/>
          <w:szCs w:val="32"/>
          <w:lang w:val="it-IT"/>
        </w:rPr>
      </w:pPr>
      <w:r w:rsidRPr="00AE0E77">
        <w:rPr>
          <w:rFonts w:asciiTheme="majorHAnsi" w:hAnsiTheme="majorHAnsi"/>
          <w:sz w:val="32"/>
          <w:szCs w:val="32"/>
          <w:lang w:val="it-IT"/>
        </w:rPr>
        <w:br w:type="page"/>
      </w:r>
    </w:p>
    <w:p w14:paraId="1C56E2D0" w14:textId="1060D56F" w:rsidR="004448F4" w:rsidRPr="00AE0E77" w:rsidRDefault="008B44A1" w:rsidP="00801F2E">
      <w:pPr>
        <w:pStyle w:val="A03Copytext"/>
        <w:rPr>
          <w:rFonts w:asciiTheme="majorHAnsi" w:hAnsiTheme="majorHAnsi"/>
          <w:sz w:val="32"/>
          <w:szCs w:val="32"/>
          <w:lang w:val="it-IT"/>
        </w:rPr>
      </w:pPr>
      <w:r w:rsidRPr="00AE0E77">
        <w:rPr>
          <w:rFonts w:asciiTheme="majorHAnsi" w:hAnsiTheme="majorHAnsi"/>
          <w:sz w:val="32"/>
          <w:szCs w:val="32"/>
          <w:lang w:val="it-IT"/>
        </w:rPr>
        <w:lastRenderedPageBreak/>
        <w:t>Sofisticat</w:t>
      </w:r>
      <w:r w:rsidR="00AE0E77">
        <w:rPr>
          <w:rFonts w:asciiTheme="majorHAnsi" w:hAnsiTheme="majorHAnsi"/>
          <w:sz w:val="32"/>
          <w:szCs w:val="32"/>
          <w:lang w:val="it-IT"/>
        </w:rPr>
        <w:t>a</w:t>
      </w:r>
      <w:r w:rsidRPr="00AE0E77">
        <w:rPr>
          <w:rFonts w:asciiTheme="majorHAnsi" w:hAnsiTheme="majorHAnsi"/>
          <w:sz w:val="32"/>
          <w:szCs w:val="32"/>
          <w:lang w:val="it-IT"/>
        </w:rPr>
        <w:t xml:space="preserve">: </w:t>
      </w:r>
      <w:r w:rsidR="00AE0E77">
        <w:rPr>
          <w:rFonts w:asciiTheme="majorHAnsi" w:hAnsiTheme="majorHAnsi"/>
          <w:sz w:val="32"/>
          <w:szCs w:val="32"/>
          <w:lang w:val="it-IT"/>
        </w:rPr>
        <w:t>C</w:t>
      </w:r>
      <w:r w:rsidRPr="00AE0E77">
        <w:rPr>
          <w:rFonts w:asciiTheme="majorHAnsi" w:hAnsiTheme="majorHAnsi"/>
          <w:sz w:val="32"/>
          <w:szCs w:val="32"/>
          <w:lang w:val="it-IT"/>
        </w:rPr>
        <w:t xml:space="preserve">arattere </w:t>
      </w:r>
      <w:r w:rsidR="00AE0E77">
        <w:rPr>
          <w:rFonts w:asciiTheme="majorHAnsi" w:hAnsiTheme="majorHAnsi"/>
          <w:sz w:val="32"/>
          <w:szCs w:val="32"/>
          <w:lang w:val="it-IT"/>
        </w:rPr>
        <w:t xml:space="preserve">vero </w:t>
      </w:r>
      <w:r w:rsidRPr="00AE0E77">
        <w:rPr>
          <w:rFonts w:asciiTheme="majorHAnsi" w:hAnsiTheme="majorHAnsi"/>
          <w:sz w:val="32"/>
          <w:szCs w:val="32"/>
          <w:lang w:val="it-IT"/>
        </w:rPr>
        <w:t>con un'eleganza inconfondibile</w:t>
      </w:r>
    </w:p>
    <w:p w14:paraId="032F5795" w14:textId="77777777" w:rsidR="002B65DC" w:rsidRPr="00AE0E77" w:rsidRDefault="002B65DC" w:rsidP="00801F2E">
      <w:pPr>
        <w:pStyle w:val="A03Copytext"/>
        <w:rPr>
          <w:lang w:val="it-IT"/>
        </w:rPr>
      </w:pPr>
    </w:p>
    <w:p w14:paraId="5E9E39C3" w14:textId="77777777" w:rsidR="00AE0E77" w:rsidRPr="00AE0E77" w:rsidRDefault="00AE0E77" w:rsidP="00AE0E77">
      <w:pPr>
        <w:pStyle w:val="A03Copytext"/>
        <w:rPr>
          <w:rFonts w:asciiTheme="minorHAnsi" w:hAnsiTheme="minorHAnsi"/>
          <w:szCs w:val="24"/>
          <w:lang w:val="it-IT"/>
        </w:rPr>
      </w:pPr>
      <w:r w:rsidRPr="00AE0E77">
        <w:rPr>
          <w:b/>
          <w:bCs/>
          <w:lang w:val="it-IT"/>
        </w:rPr>
        <w:t>La Mercedes-Maybach Classe S ha sempre avuto una presenza scenica. Ora la esprime con ancora maggiore eleganza.</w:t>
      </w:r>
      <w:r w:rsidRPr="00AE0E77">
        <w:rPr>
          <w:lang w:val="it-IT"/>
        </w:rPr>
        <w:t xml:space="preserve"> </w:t>
      </w:r>
      <w:r w:rsidRPr="00AE0E77">
        <w:rPr>
          <w:rFonts w:asciiTheme="minorHAnsi" w:hAnsiTheme="minorHAnsi"/>
          <w:szCs w:val="24"/>
          <w:lang w:val="it-IT"/>
        </w:rPr>
        <w:t>La griglia del radiatore, ora ampliata, trasmette sicurezza e imponenza. Gli elementi luminosi – la cornice della griglia, il lettering Maybach, così come, dove disponibili, la stella Mercedes-Benz sul cofano e l’emblema sul montante C – creano un senso di ritualità a ogni arrivo. Gli inserti color oro rosa nei proiettori con doppia stella aggiungono una raffinata eleganza, quasi gioiello. Il motivo Maybach nelle prese d’aria è realizzato in brillante finitura cromata. Le versioni V12 sono riconoscibili da un nuovo emblema nella griglia.</w:t>
      </w:r>
    </w:p>
    <w:p w14:paraId="771ADBC2" w14:textId="77777777" w:rsidR="00AE0E77" w:rsidRPr="00AE0E77" w:rsidRDefault="00AE0E77" w:rsidP="00AE0E77">
      <w:pPr>
        <w:pStyle w:val="A03Copytext"/>
        <w:rPr>
          <w:rFonts w:asciiTheme="minorHAnsi" w:hAnsiTheme="minorHAnsi"/>
          <w:szCs w:val="24"/>
          <w:lang w:val="it-IT"/>
        </w:rPr>
      </w:pPr>
      <w:r w:rsidRPr="00AE0E77">
        <w:rPr>
          <w:rFonts w:asciiTheme="minorHAnsi" w:hAnsiTheme="minorHAnsi"/>
          <w:szCs w:val="24"/>
          <w:lang w:val="it-IT"/>
        </w:rPr>
        <w:t>Un discreto proiettore integrato nelle minigonne laterali proietta la scritta Maybach sul suolo durante le fasi di accesso e uscita – un dettaglio scenografico, raffinato e misurato. Al posteriore, i gruppi ottici finemente scolpiti riprendono i motivi a stella dell’anteriore, mentre la nuova modanatura bicolore del portellone, ora suddivisa tra cromatura e nero lucido, incarna la filosofia Maybach: rendere ogni dettaglio degno di attenzione.</w:t>
      </w:r>
    </w:p>
    <w:p w14:paraId="5C6D8D39" w14:textId="141745D3" w:rsidR="00AE0E77" w:rsidRPr="00AE0E77" w:rsidRDefault="00AE0E77" w:rsidP="00AE0E77">
      <w:pPr>
        <w:pStyle w:val="A03Copytext"/>
        <w:rPr>
          <w:lang w:val="it-IT"/>
        </w:rPr>
      </w:pPr>
    </w:p>
    <w:p w14:paraId="71CFA556" w14:textId="31DD9726" w:rsidR="00AE0E77" w:rsidRPr="00AE0E77" w:rsidRDefault="00AE0E77" w:rsidP="00AE0E77">
      <w:pPr>
        <w:pStyle w:val="A03Copytext"/>
        <w:rPr>
          <w:lang w:val="it-IT"/>
        </w:rPr>
      </w:pPr>
      <w:r w:rsidRPr="00AE0E77">
        <w:rPr>
          <w:b/>
          <w:bCs/>
          <w:lang w:val="it-IT"/>
        </w:rPr>
        <w:t>Sempre perfettamente allineata: la stella Mercedes-Benz “flottante”</w:t>
      </w:r>
      <w:r w:rsidRPr="00AE0E77">
        <w:rPr>
          <w:lang w:val="it-IT"/>
        </w:rPr>
        <w:br/>
        <w:t xml:space="preserve">Due nuovi cerchi forgiati </w:t>
      </w:r>
      <w:proofErr w:type="spellStart"/>
      <w:r w:rsidRPr="00AE0E77">
        <w:rPr>
          <w:lang w:val="it-IT"/>
        </w:rPr>
        <w:t>multirazze</w:t>
      </w:r>
      <w:proofErr w:type="spellEnd"/>
      <w:r w:rsidRPr="00AE0E77">
        <w:rPr>
          <w:lang w:val="it-IT"/>
        </w:rPr>
        <w:t xml:space="preserve"> arricchiscono la gamma: un cerchio MANUFAKTUR da 21 pollici con raffinata finitura dorata e un cerchio forgiato lucidato da 20 pollici dall’eleganza classica. La stella “flottante” al centro dei cerchi con finitura argento – mantenuta in posizione verticale da un preciso meccanismo a cuscinetti – richiama la grazia discreta e naturale da sempre associata al lusso più elevato.</w:t>
      </w:r>
    </w:p>
    <w:p w14:paraId="4606C815" w14:textId="695F9D02" w:rsidR="00AE0E77" w:rsidRPr="00AE0E77" w:rsidRDefault="00AE0E77" w:rsidP="00AE0E77">
      <w:pPr>
        <w:pStyle w:val="A03Copytext"/>
        <w:rPr>
          <w:lang w:val="it-IT"/>
        </w:rPr>
      </w:pPr>
    </w:p>
    <w:p w14:paraId="0D36A094" w14:textId="77777777" w:rsidR="00AE0E77" w:rsidRPr="00AE0E77" w:rsidRDefault="00AE0E77" w:rsidP="00AE0E77">
      <w:pPr>
        <w:pStyle w:val="A03Copytext"/>
        <w:rPr>
          <w:lang w:val="it-IT"/>
        </w:rPr>
      </w:pPr>
      <w:r w:rsidRPr="00AE0E77">
        <w:rPr>
          <w:b/>
          <w:bCs/>
          <w:lang w:val="it-IT"/>
        </w:rPr>
        <w:t xml:space="preserve">Night Series ora disponibile nella tonalità </w:t>
      </w:r>
      <w:proofErr w:type="spellStart"/>
      <w:r w:rsidRPr="00AE0E77">
        <w:rPr>
          <w:b/>
          <w:bCs/>
          <w:lang w:val="it-IT"/>
        </w:rPr>
        <w:t>Nautic</w:t>
      </w:r>
      <w:proofErr w:type="spellEnd"/>
      <w:r w:rsidRPr="00AE0E77">
        <w:rPr>
          <w:b/>
          <w:bCs/>
          <w:lang w:val="it-IT"/>
        </w:rPr>
        <w:t xml:space="preserve"> Blue </w:t>
      </w:r>
      <w:proofErr w:type="spellStart"/>
      <w:r w:rsidRPr="00AE0E77">
        <w:rPr>
          <w:b/>
          <w:bCs/>
          <w:lang w:val="it-IT"/>
        </w:rPr>
        <w:t>metallic</w:t>
      </w:r>
      <w:proofErr w:type="spellEnd"/>
      <w:r w:rsidRPr="00AE0E77">
        <w:rPr>
          <w:b/>
          <w:bCs/>
          <w:lang w:val="it-IT"/>
        </w:rPr>
        <w:t xml:space="preserve"> per un’esclusività ancora maggiore</w:t>
      </w:r>
      <w:r w:rsidRPr="00AE0E77">
        <w:rPr>
          <w:lang w:val="it-IT"/>
        </w:rPr>
        <w:br/>
        <w:t xml:space="preserve">Il pacchetto di design Night Series introduce un’interpretazione più scura e contemporanea dell’eleganza Maybach. Le verniciature nelle tonalità di grigio, nero e bianco, oppure la combinazione bicolore nero ossidiana/argento </w:t>
      </w:r>
      <w:proofErr w:type="spellStart"/>
      <w:r w:rsidRPr="00AE0E77">
        <w:rPr>
          <w:lang w:val="it-IT"/>
        </w:rPr>
        <w:t>mojave</w:t>
      </w:r>
      <w:proofErr w:type="spellEnd"/>
      <w:r w:rsidRPr="00AE0E77">
        <w:rPr>
          <w:lang w:val="it-IT"/>
        </w:rPr>
        <w:t xml:space="preserve">, unite ad accenti in cromo scuro, accentuano il carattere scenografico. Per la prima volta, Night Series può essere abbinato anche alla tinta </w:t>
      </w:r>
      <w:proofErr w:type="spellStart"/>
      <w:r w:rsidRPr="00AE0E77">
        <w:rPr>
          <w:lang w:val="it-IT"/>
        </w:rPr>
        <w:t>Nautic</w:t>
      </w:r>
      <w:proofErr w:type="spellEnd"/>
      <w:r w:rsidRPr="00AE0E77">
        <w:rPr>
          <w:lang w:val="it-IT"/>
        </w:rPr>
        <w:t xml:space="preserve"> Blue </w:t>
      </w:r>
      <w:proofErr w:type="spellStart"/>
      <w:r w:rsidRPr="00AE0E77">
        <w:rPr>
          <w:lang w:val="it-IT"/>
        </w:rPr>
        <w:t>metallic</w:t>
      </w:r>
      <w:proofErr w:type="spellEnd"/>
      <w:r w:rsidRPr="00AE0E77">
        <w:rPr>
          <w:lang w:val="it-IT"/>
        </w:rPr>
        <w:t xml:space="preserve">. Questo pacchetto opzionale offre due raffinate combinazioni cromatiche per gli interni: pelle Nappa Maybach </w:t>
      </w:r>
      <w:proofErr w:type="spellStart"/>
      <w:r w:rsidRPr="00AE0E77">
        <w:rPr>
          <w:lang w:val="it-IT"/>
        </w:rPr>
        <w:t>Exclusive</w:t>
      </w:r>
      <w:proofErr w:type="spellEnd"/>
      <w:r w:rsidRPr="00AE0E77">
        <w:rPr>
          <w:lang w:val="it-IT"/>
        </w:rPr>
        <w:t xml:space="preserve"> nera oppure MANUFAKTUR bianco profondo/nero perlato. Un delicato effetto madreperla su alcune superfici, abbinato a </w:t>
      </w:r>
      <w:proofErr w:type="spellStart"/>
      <w:r w:rsidRPr="00AE0E77">
        <w:rPr>
          <w:lang w:val="it-IT"/>
        </w:rPr>
        <w:t>piping</w:t>
      </w:r>
      <w:proofErr w:type="spellEnd"/>
      <w:r w:rsidRPr="00AE0E77">
        <w:rPr>
          <w:lang w:val="it-IT"/>
        </w:rPr>
        <w:t xml:space="preserve"> grigio-oro, valorizza ulteriormente l’elevata artigianalità.</w:t>
      </w:r>
    </w:p>
    <w:p w14:paraId="03BB042B" w14:textId="26000229" w:rsidR="00AE0E77" w:rsidRPr="00AE0E77" w:rsidRDefault="00AE0E77" w:rsidP="00AE0E77">
      <w:pPr>
        <w:pStyle w:val="A03Copytext"/>
        <w:rPr>
          <w:lang w:val="it-IT"/>
        </w:rPr>
      </w:pPr>
    </w:p>
    <w:p w14:paraId="389B9427" w14:textId="77777777" w:rsidR="00AE0E77" w:rsidRPr="00AE0E77" w:rsidRDefault="00AE0E77" w:rsidP="00AE0E77">
      <w:pPr>
        <w:pStyle w:val="A03Copytext"/>
        <w:rPr>
          <w:lang w:val="it-IT"/>
        </w:rPr>
      </w:pPr>
      <w:r w:rsidRPr="00AE0E77">
        <w:rPr>
          <w:b/>
          <w:bCs/>
          <w:lang w:val="it-IT"/>
        </w:rPr>
        <w:t>Un gentleman in una classe a sé: porte comfort automatiche posteriori</w:t>
      </w:r>
      <w:r w:rsidRPr="00AE0E77">
        <w:rPr>
          <w:lang w:val="it-IT"/>
        </w:rPr>
        <w:br/>
        <w:t>Le porte comfort automatiche, disponibili su richiesta, introducono un momento di raffinata teatralità a ogni sosta. Si aprono e si chiudono con delicatezza tramite un pulsante o attraverso il display MBUX, trasformando l’accesso all’abitacolo posteriore in un gesto naturale e silenzioso – espressione distintiva del lusso Maybach.</w:t>
      </w:r>
    </w:p>
    <w:p w14:paraId="7B28E473" w14:textId="21425641" w:rsidR="002B3ADB" w:rsidRPr="00AE0E77" w:rsidRDefault="002B3ADB" w:rsidP="00801F2E">
      <w:pPr>
        <w:pStyle w:val="A03Copytext"/>
        <w:rPr>
          <w:lang w:val="it-IT"/>
        </w:rPr>
      </w:pPr>
    </w:p>
    <w:p w14:paraId="5A0CD7C9" w14:textId="77777777" w:rsidR="00B532CE" w:rsidRPr="00AE0E77" w:rsidRDefault="00B532CE">
      <w:pPr>
        <w:spacing w:after="160" w:line="259" w:lineRule="auto"/>
        <w:rPr>
          <w:rFonts w:asciiTheme="majorHAnsi" w:hAnsiTheme="majorHAnsi"/>
          <w:sz w:val="32"/>
          <w:szCs w:val="32"/>
          <w:lang w:val="it-IT"/>
        </w:rPr>
      </w:pPr>
      <w:r w:rsidRPr="00AE0E77">
        <w:rPr>
          <w:rFonts w:asciiTheme="majorHAnsi" w:hAnsiTheme="majorHAnsi"/>
          <w:sz w:val="32"/>
          <w:szCs w:val="32"/>
          <w:lang w:val="it-IT"/>
        </w:rPr>
        <w:br w:type="page"/>
      </w:r>
    </w:p>
    <w:p w14:paraId="1CF4E78C" w14:textId="42F12E40" w:rsidR="007F3CCC" w:rsidRDefault="00AE0E77" w:rsidP="00801F2E">
      <w:pPr>
        <w:pStyle w:val="A03Copytext"/>
        <w:rPr>
          <w:rFonts w:asciiTheme="majorHAnsi" w:hAnsiTheme="majorHAnsi"/>
          <w:sz w:val="32"/>
          <w:szCs w:val="32"/>
          <w:lang w:val="it-IT"/>
        </w:rPr>
      </w:pPr>
      <w:r w:rsidRPr="00AE0E77">
        <w:rPr>
          <w:rFonts w:asciiTheme="majorHAnsi" w:hAnsiTheme="majorHAnsi"/>
          <w:sz w:val="32"/>
          <w:szCs w:val="32"/>
          <w:lang w:val="it-IT"/>
        </w:rPr>
        <w:lastRenderedPageBreak/>
        <w:t>Armoniosa: un’esperienza di comfort incomparabile in un silenzio rigenerante</w:t>
      </w:r>
    </w:p>
    <w:p w14:paraId="2E0387CC" w14:textId="77777777" w:rsidR="00AE0E77" w:rsidRPr="00AE0E77" w:rsidRDefault="00AE0E77" w:rsidP="00801F2E">
      <w:pPr>
        <w:pStyle w:val="A03Copytext"/>
        <w:rPr>
          <w:rFonts w:asciiTheme="majorHAnsi" w:hAnsiTheme="majorHAnsi"/>
          <w:sz w:val="32"/>
          <w:szCs w:val="32"/>
          <w:lang w:val="it-IT"/>
        </w:rPr>
      </w:pPr>
    </w:p>
    <w:p w14:paraId="6C8957CD" w14:textId="77777777" w:rsidR="00AE0E77" w:rsidRDefault="00AE0E77" w:rsidP="00AE0E77">
      <w:pPr>
        <w:pStyle w:val="A03Copytext"/>
        <w:jc w:val="center"/>
        <w:rPr>
          <w:rFonts w:ascii="MB Corpo S Text Office" w:hAnsi="MB Corpo S Text Office"/>
          <w:lang w:val="it-IT"/>
        </w:rPr>
      </w:pPr>
      <w:r w:rsidRPr="00AE0E77">
        <w:rPr>
          <w:rFonts w:ascii="MB Corpo S Text Office" w:hAnsi="MB Corpo S Text Office"/>
          <w:lang w:val="it-IT"/>
        </w:rPr>
        <w:t>“In Mercedes-Maybach, il vero lusso è da sempre definito da un profondo senso di calma e relax. Con la nuova Mercedes-Maybach Classe S, rinnoviamo ancora una volta questo impegno. Attraverso una serie di affinamenti attentamente orchestrati, offriamo ai nostri clienti un’esperienza di guida davvero senza pari.”</w:t>
      </w:r>
    </w:p>
    <w:p w14:paraId="7BBC98F0" w14:textId="77777777" w:rsidR="00AE0E77" w:rsidRPr="00AE0E77" w:rsidRDefault="00AE0E77" w:rsidP="00AE0E77">
      <w:pPr>
        <w:pStyle w:val="A03Copytext"/>
        <w:jc w:val="center"/>
        <w:rPr>
          <w:rFonts w:ascii="MB Corpo S Text Office" w:hAnsi="MB Corpo S Text Office"/>
          <w:lang w:val="it-IT"/>
        </w:rPr>
      </w:pPr>
    </w:p>
    <w:p w14:paraId="6803D1C7" w14:textId="6BFA4882" w:rsidR="00AE0E77" w:rsidRPr="00AE0E77" w:rsidRDefault="00AE0E77" w:rsidP="00AE0E77">
      <w:pPr>
        <w:pStyle w:val="A03Copytext"/>
        <w:jc w:val="center"/>
        <w:rPr>
          <w:lang w:val="it-IT"/>
        </w:rPr>
      </w:pPr>
      <w:r w:rsidRPr="00AE0E77">
        <w:rPr>
          <w:lang w:val="it-IT"/>
        </w:rPr>
        <w:t>Markus Bauer, Head of Mercedes</w:t>
      </w:r>
      <w:r w:rsidRPr="00AE0E77">
        <w:rPr>
          <w:lang w:val="it-IT"/>
        </w:rPr>
        <w:noBreakHyphen/>
        <w:t>Maybach, Mercedes-Benz AG</w:t>
      </w:r>
    </w:p>
    <w:p w14:paraId="5D71DAAB" w14:textId="77777777" w:rsidR="00AE0E77" w:rsidRPr="00AE0E77" w:rsidRDefault="00AE0E77" w:rsidP="00AE0E77">
      <w:pPr>
        <w:pStyle w:val="A03Copytext"/>
        <w:rPr>
          <w:rFonts w:ascii="MB Corpo S Text Office" w:hAnsi="MB Corpo S Text Office"/>
          <w:lang w:val="it-IT"/>
        </w:rPr>
      </w:pPr>
    </w:p>
    <w:p w14:paraId="0EFF583E" w14:textId="77777777" w:rsidR="00AE0E77" w:rsidRPr="00AE0E77" w:rsidRDefault="00AE0E77" w:rsidP="00AE0E77">
      <w:pPr>
        <w:pStyle w:val="A03Flietext"/>
        <w:rPr>
          <w:lang w:val="it-IT"/>
        </w:rPr>
      </w:pPr>
      <w:r w:rsidRPr="00AE0E77">
        <w:rPr>
          <w:lang w:val="it-IT"/>
        </w:rPr>
        <w:t>Il profondo rinnovamento degli interni – dal volante alla consolle centrale – è stato concepito con un unico obiettivo: intensificare l’effetto “</w:t>
      </w:r>
      <w:proofErr w:type="spellStart"/>
      <w:r w:rsidRPr="00AE0E77">
        <w:rPr>
          <w:lang w:val="it-IT"/>
        </w:rPr>
        <w:t>cocooning</w:t>
      </w:r>
      <w:proofErr w:type="spellEnd"/>
      <w:r w:rsidRPr="00AE0E77">
        <w:rPr>
          <w:lang w:val="it-IT"/>
        </w:rPr>
        <w:t>” tipico di Maybach. Elementi digitali e analogici si fondono ora in perfetta armonia, creando un’atmosfera di assoluta serenità. Al centro di questa trasformazione, la consolle centrale è stata ulteriormente raffinata con un alloggiamento per smartphone migliorato e dotato di ricarica integrata, incorniciato da un elemento decorativo dalle forme generose, disponibile in finiture pregiate come il rovere a poro aperto o il legno marrone ambra a poro aperto con raffinato motivo a spina di pesce.</w:t>
      </w:r>
    </w:p>
    <w:p w14:paraId="74E8F9AB" w14:textId="77777777" w:rsidR="00AE0E77" w:rsidRPr="00AE0E77" w:rsidRDefault="00AE0E77" w:rsidP="00AE0E77">
      <w:pPr>
        <w:pStyle w:val="A03Flietext"/>
        <w:rPr>
          <w:lang w:val="it-IT"/>
        </w:rPr>
      </w:pPr>
    </w:p>
    <w:p w14:paraId="28BF0956" w14:textId="77777777" w:rsidR="00AE0E77" w:rsidRPr="00AE0E77" w:rsidRDefault="00AE0E77" w:rsidP="00AE0E77">
      <w:pPr>
        <w:pStyle w:val="A03Flietext"/>
        <w:rPr>
          <w:lang w:val="it-IT"/>
        </w:rPr>
      </w:pPr>
      <w:r w:rsidRPr="00AE0E77">
        <w:rPr>
          <w:lang w:val="it-IT"/>
        </w:rPr>
        <w:t xml:space="preserve">Nella parte posteriore, la consolle centrale ridisegnata introduce due supporti dedicati, progettati con precisione per accogliere i calici da champagne Robbe &amp; </w:t>
      </w:r>
      <w:proofErr w:type="spellStart"/>
      <w:r w:rsidRPr="00AE0E77">
        <w:rPr>
          <w:lang w:val="it-IT"/>
        </w:rPr>
        <w:t>Berking</w:t>
      </w:r>
      <w:proofErr w:type="spellEnd"/>
      <w:r w:rsidRPr="00AE0E77">
        <w:rPr>
          <w:lang w:val="it-IT"/>
        </w:rPr>
        <w:t xml:space="preserve"> placcati in argento, anche durante la marcia. Dal 2002, questi calici opzionali aggiungono un tocco celebrativo alla Mercedes-Maybach Classe S. Dietro il bracciolo posteriore, un vano refrigerato garantisce che lo champagne sia sempre alla temperatura ideale. Con una capacità di dieci litri, può contenere comodamente più bottiglie, ma può anche essere rimosso per lasciare spazio ad altri oggetti personali.</w:t>
      </w:r>
    </w:p>
    <w:p w14:paraId="43D5F797" w14:textId="77777777" w:rsidR="00AE0E77" w:rsidRPr="00AE0E77" w:rsidRDefault="00AE0E77" w:rsidP="00AE0E77">
      <w:pPr>
        <w:pStyle w:val="A03Flietext"/>
        <w:rPr>
          <w:lang w:val="it-IT"/>
        </w:rPr>
      </w:pPr>
    </w:p>
    <w:p w14:paraId="02884369" w14:textId="77777777" w:rsidR="00AE0E77" w:rsidRPr="00AE0E77" w:rsidRDefault="00AE0E77" w:rsidP="00AE0E77">
      <w:pPr>
        <w:pStyle w:val="A03Copytext"/>
        <w:rPr>
          <w:rFonts w:ascii="MB Corpo S Text Office" w:hAnsi="MB Corpo S Text Office"/>
          <w:lang w:val="it-IT"/>
        </w:rPr>
      </w:pPr>
      <w:r w:rsidRPr="00AE0E77">
        <w:rPr>
          <w:rFonts w:ascii="MB Corpo S Text Office" w:hAnsi="MB Corpo S Text Office"/>
          <w:lang w:val="it-IT"/>
        </w:rPr>
        <w:t>Materiali pregiati, illuminazione ambientale raffinata e – per la prima volta – un abitacolo privo di pelle come espressione della moderna filosofia del lusso</w:t>
      </w:r>
    </w:p>
    <w:p w14:paraId="408EC7AB" w14:textId="77777777" w:rsidR="00AE0E77" w:rsidRPr="00AE0E77" w:rsidRDefault="00AE0E77" w:rsidP="00AE0E77">
      <w:pPr>
        <w:pStyle w:val="A03Flietext"/>
        <w:rPr>
          <w:lang w:val="it-IT"/>
        </w:rPr>
      </w:pPr>
      <w:r w:rsidRPr="00AE0E77">
        <w:rPr>
          <w:lang w:val="it-IT"/>
        </w:rPr>
        <w:t>Materiali selezionati con cura e un’illuminazione ambientale sofisticata esaltano ulteriormente il carattere distintivo della Mercedes-Maybach Classe S. La nuova tonalità interna marrone faggio introduce una ricchezza elegante, ispirata all’alta moda. L’Active Ambient Lighting, con 199 LED, dieci universi cromatici e 64 colori selezionabili – tra cui le esclusive tonalità Maybach Rose Gold White e Amethyst Glow – crea un’atmosfera delicata e dinamica. La luce reagisce ai comandi vocali, alle regolazioni del clima e ai segnali dei sistemi di assistenza, offrendo un’interazione immersiva e intuitiva.</w:t>
      </w:r>
    </w:p>
    <w:p w14:paraId="408ED1A0" w14:textId="77777777" w:rsidR="00AE0E77" w:rsidRPr="00AE0E77" w:rsidRDefault="00AE0E77" w:rsidP="00AE0E77">
      <w:pPr>
        <w:pStyle w:val="A03Flietext"/>
        <w:rPr>
          <w:lang w:val="it-IT"/>
        </w:rPr>
      </w:pPr>
    </w:p>
    <w:p w14:paraId="420CC430" w14:textId="77777777" w:rsidR="00AE0E77" w:rsidRPr="00AE0E77" w:rsidRDefault="00AE0E77" w:rsidP="00AE0E77">
      <w:pPr>
        <w:pStyle w:val="A03Flietext"/>
        <w:rPr>
          <w:lang w:val="it-IT"/>
        </w:rPr>
      </w:pPr>
      <w:r w:rsidRPr="00AE0E77">
        <w:rPr>
          <w:lang w:val="it-IT"/>
        </w:rPr>
        <w:t>Per la prima volta, la Mercedes-Maybach Classe S offre un abitacolo privo di pelle – espressione contemporanea del lusso moderno. La configurazione opzionale “</w:t>
      </w:r>
      <w:proofErr w:type="spellStart"/>
      <w:r w:rsidRPr="00AE0E77">
        <w:rPr>
          <w:lang w:val="it-IT"/>
        </w:rPr>
        <w:t>stormy</w:t>
      </w:r>
      <w:proofErr w:type="spellEnd"/>
      <w:r w:rsidRPr="00AE0E77">
        <w:rPr>
          <w:lang w:val="it-IT"/>
        </w:rPr>
        <w:t xml:space="preserve"> </w:t>
      </w:r>
      <w:proofErr w:type="spellStart"/>
      <w:r w:rsidRPr="00AE0E77">
        <w:rPr>
          <w:lang w:val="it-IT"/>
        </w:rPr>
        <w:t>grey</w:t>
      </w:r>
      <w:proofErr w:type="spellEnd"/>
      <w:r w:rsidRPr="00AE0E77">
        <w:rPr>
          <w:lang w:val="it-IT"/>
        </w:rPr>
        <w:t xml:space="preserve">” abbina pelle sintetica ARTICO finemente goffrata al tessuto “Mirville” mélange di alta qualità, una miscela di lino e poliestere riciclato dall’aspetto naturale. </w:t>
      </w:r>
      <w:proofErr w:type="spellStart"/>
      <w:r w:rsidRPr="00AE0E77">
        <w:rPr>
          <w:lang w:val="it-IT"/>
        </w:rPr>
        <w:t>Piping</w:t>
      </w:r>
      <w:proofErr w:type="spellEnd"/>
      <w:r w:rsidRPr="00AE0E77">
        <w:rPr>
          <w:lang w:val="it-IT"/>
        </w:rPr>
        <w:t xml:space="preserve"> bianco profondo e trapuntatura a rombi aperti, che si estende fino ai pannelli porta, completano questa nuova proposta. Nonostante l’utilizzo di materiali alternativi, l’abitacolo mantiene gli stessi elevati standard Maybach in termini di estetica, comfort e durata.</w:t>
      </w:r>
    </w:p>
    <w:p w14:paraId="7ECF2FD6" w14:textId="77777777" w:rsidR="00AE0E77" w:rsidRPr="00AE0E77" w:rsidRDefault="00AE0E77" w:rsidP="00AE0E77">
      <w:pPr>
        <w:pStyle w:val="A03Flietext"/>
        <w:rPr>
          <w:lang w:val="it-IT"/>
        </w:rPr>
      </w:pPr>
    </w:p>
    <w:p w14:paraId="6D6B331A" w14:textId="77777777" w:rsidR="00AE0E77" w:rsidRPr="00AE0E77" w:rsidRDefault="00AE0E77" w:rsidP="00AE0E77">
      <w:pPr>
        <w:pStyle w:val="A03Copytext"/>
        <w:rPr>
          <w:rFonts w:ascii="MB Corpo S Text Office" w:hAnsi="MB Corpo S Text Office"/>
          <w:lang w:val="it-IT"/>
        </w:rPr>
      </w:pPr>
      <w:r w:rsidRPr="00AE0E77">
        <w:rPr>
          <w:rFonts w:ascii="MB Corpo S Text Office" w:hAnsi="MB Corpo S Text Office"/>
          <w:lang w:val="it-IT"/>
        </w:rPr>
        <w:t>Prestazioni autorevoli con una raffinatezza straordinaria</w:t>
      </w:r>
    </w:p>
    <w:p w14:paraId="44947125" w14:textId="77777777" w:rsidR="00AE0E77" w:rsidRPr="00AE0E77" w:rsidRDefault="00AE0E77" w:rsidP="00AE0E77">
      <w:pPr>
        <w:pStyle w:val="A03Flietext"/>
        <w:rPr>
          <w:lang w:val="it-IT"/>
        </w:rPr>
      </w:pPr>
      <w:r w:rsidRPr="00AE0E77">
        <w:rPr>
          <w:lang w:val="it-IT"/>
        </w:rPr>
        <w:t>La gamma con motorizzazioni a combustione è stata profondamente riprogettata per rispondere alle future normative sulle emissioni. Al vertice dell’offerta in Europa e in altri mercati si colloca l’ultima evoluzione del motore otto cilindri (M 177 Evo) della Mercedes-Maybach S 680, che eroga 450 kW + 17 kW e 850 Nm + 205 Nm, garantendo maggiore potenza e prontezza di risposta – ora al livello dell’attuale dodici cilindri. Gli aggiornamenti tecnici e la tecnologia mild-</w:t>
      </w:r>
      <w:proofErr w:type="spellStart"/>
      <w:r w:rsidRPr="00AE0E77">
        <w:rPr>
          <w:lang w:val="it-IT"/>
        </w:rPr>
        <w:t>hybrid</w:t>
      </w:r>
      <w:proofErr w:type="spellEnd"/>
      <w:r w:rsidRPr="00AE0E77">
        <w:rPr>
          <w:lang w:val="it-IT"/>
        </w:rPr>
        <w:t xml:space="preserve"> (ISG 2.0) assicurano un’erogazione fluida e progressiva, con recupero efficiente dell’energia, mentre due alberi di equilibratura Lanchester garantiscono un livello di raffinatezza eccezionale. In alcuni mercati, la Mercedes-Maybach S 680 continua a essere disponibile con il celebre V12 (M 279), con una potenza di 450 kW.</w:t>
      </w:r>
    </w:p>
    <w:p w14:paraId="0DC5664C" w14:textId="77777777" w:rsidR="00AE0E77" w:rsidRPr="00AE0E77" w:rsidRDefault="00AE0E77" w:rsidP="00AE0E77">
      <w:pPr>
        <w:pStyle w:val="A03Flietext"/>
        <w:rPr>
          <w:lang w:val="it-IT"/>
        </w:rPr>
      </w:pPr>
    </w:p>
    <w:p w14:paraId="68F21A85" w14:textId="77777777" w:rsidR="00AE0E77" w:rsidRPr="00AE0E77" w:rsidRDefault="00AE0E77" w:rsidP="00AE0E77">
      <w:pPr>
        <w:pStyle w:val="A03Flietext"/>
        <w:rPr>
          <w:lang w:val="it-IT"/>
        </w:rPr>
      </w:pPr>
      <w:r w:rsidRPr="00AE0E77">
        <w:rPr>
          <w:lang w:val="it-IT"/>
        </w:rPr>
        <w:t>Nella Mercedes-Maybach S 580, il motore V8, ora ancora più potente, sviluppa 395 kW + 17 kW e 750 Nm + 205 Nm.</w:t>
      </w:r>
    </w:p>
    <w:p w14:paraId="2AF040E7" w14:textId="77777777" w:rsidR="00AE0E77" w:rsidRPr="00AE0E77" w:rsidRDefault="00AE0E77" w:rsidP="00AE0E77">
      <w:pPr>
        <w:pStyle w:val="A03Flietext"/>
        <w:rPr>
          <w:lang w:val="it-IT"/>
        </w:rPr>
      </w:pPr>
    </w:p>
    <w:p w14:paraId="5DF69690" w14:textId="77777777" w:rsidR="00AE0E77" w:rsidRPr="00AE0E77" w:rsidRDefault="00AE0E77" w:rsidP="00AE0E77">
      <w:pPr>
        <w:pStyle w:val="A03Flietext"/>
        <w:rPr>
          <w:lang w:val="it-IT"/>
        </w:rPr>
      </w:pPr>
      <w:r w:rsidRPr="00AE0E77">
        <w:rPr>
          <w:lang w:val="it-IT"/>
        </w:rPr>
        <w:t xml:space="preserve">Nella Mercedes-Maybach S 580 e con EQ </w:t>
      </w:r>
      <w:proofErr w:type="spellStart"/>
      <w:r w:rsidRPr="00AE0E77">
        <w:rPr>
          <w:lang w:val="it-IT"/>
        </w:rPr>
        <w:t>Hybrid</w:t>
      </w:r>
      <w:proofErr w:type="spellEnd"/>
      <w:r w:rsidRPr="00AE0E77">
        <w:rPr>
          <w:lang w:val="it-IT"/>
        </w:rPr>
        <w:t xml:space="preserve"> Technology, il motore a benzina sei cilindri (M 256 Evo) aggiornato offre una risposta ancora più immediata, garantendo un’esperienza di guida più fluida e rilassata. I clienti possono beneficiare di un’autonomia in modalità completamente elettrica di circa 100 chilometri, oltre a una maggiore accelerazione elettrica ai regimi intermedi grazie a una coppia più elevata nelle condizioni di carico parziale. Un compressore elettrico ausiliario più potente, una testata ottimizzata con condotti di aspirazione e scarico perfezionati e un albero a camme di aspirazione rivisto contribuiscono a questi miglioramenti. Ulteriori ottimizzazioni del processo di combustione e del trattamento dei gas di scarico, insieme a un isolamento migliorato per una superiore riduzione di rumori e vibrazioni, conferiscono al veicolo un carattere ancora più silenzioso e armonioso. La variante plug-in </w:t>
      </w:r>
      <w:proofErr w:type="spellStart"/>
      <w:r w:rsidRPr="00AE0E77">
        <w:rPr>
          <w:lang w:val="it-IT"/>
        </w:rPr>
        <w:t>hybrid</w:t>
      </w:r>
      <w:proofErr w:type="spellEnd"/>
      <w:r w:rsidRPr="00AE0E77">
        <w:rPr>
          <w:lang w:val="it-IT"/>
        </w:rPr>
        <w:t xml:space="preserve"> abbina questo motore sei cilindri evoluto a un potente motore elettrico, aumentando la potenza di sistema fino a 55 kW rispetto alla generazione precedente. Il modello plug-in </w:t>
      </w:r>
      <w:proofErr w:type="spellStart"/>
      <w:r w:rsidRPr="00AE0E77">
        <w:rPr>
          <w:lang w:val="it-IT"/>
        </w:rPr>
        <w:t>hybrid</w:t>
      </w:r>
      <w:proofErr w:type="spellEnd"/>
      <w:r w:rsidRPr="00AE0E77">
        <w:rPr>
          <w:lang w:val="it-IT"/>
        </w:rPr>
        <w:t xml:space="preserve"> sarà disponibile in mercati selezionati.</w:t>
      </w:r>
    </w:p>
    <w:p w14:paraId="57FAF870" w14:textId="77777777" w:rsidR="00AE0E77" w:rsidRPr="00AE0E77" w:rsidRDefault="00AE0E77" w:rsidP="00AE0E77">
      <w:pPr>
        <w:pStyle w:val="A03Flietext"/>
        <w:rPr>
          <w:lang w:val="it-IT"/>
        </w:rPr>
      </w:pPr>
    </w:p>
    <w:p w14:paraId="75C9BAF0" w14:textId="197CE678" w:rsidR="00F328F7" w:rsidRDefault="00AE0E77" w:rsidP="00AE0E77">
      <w:pPr>
        <w:pStyle w:val="A03Flietext"/>
        <w:rPr>
          <w:lang w:val="it-IT"/>
        </w:rPr>
      </w:pPr>
      <w:r w:rsidRPr="00AE0E77">
        <w:rPr>
          <w:lang w:val="it-IT"/>
        </w:rPr>
        <w:t>Ulteriori interventi di isolamento hanno migliorato ulteriormente la riduzione di rumori e vibrazioni. Di conseguenza, la Mercedes-Maybach Classe S offre un’esperienza di guida ancora più raffinata, combinando armoniosamente comfort, efficienza e potenza</w:t>
      </w:r>
      <w:r>
        <w:rPr>
          <w:lang w:val="it-IT"/>
        </w:rPr>
        <w:t xml:space="preserve"> </w:t>
      </w:r>
      <w:r w:rsidRPr="00AE0E77">
        <w:rPr>
          <w:lang w:val="it-IT"/>
        </w:rPr>
        <w:t>– ulteriormente valorizzata dalla modalità MAYBACH all’interno del DYNAMIC SELECT, progettata interamente per garantire il massimo comfort di marcia.</w:t>
      </w:r>
    </w:p>
    <w:p w14:paraId="2B9AB19E" w14:textId="77777777" w:rsidR="00AE0E77" w:rsidRPr="00AE0E77" w:rsidRDefault="00AE0E77" w:rsidP="00AE0E77">
      <w:pPr>
        <w:pStyle w:val="A03Flietext"/>
        <w:rPr>
          <w:lang w:val="it-IT"/>
        </w:rPr>
      </w:pPr>
    </w:p>
    <w:p w14:paraId="57158318" w14:textId="280E7A42" w:rsidR="00F328F7" w:rsidRPr="00AE0E77" w:rsidRDefault="00F328F7" w:rsidP="00F328F7">
      <w:pPr>
        <w:pStyle w:val="A03Copytext"/>
        <w:shd w:val="clear" w:color="auto" w:fill="E6E6E6" w:themeFill="accent2"/>
        <w:rPr>
          <w:lang w:val="it-IT"/>
        </w:rPr>
      </w:pPr>
      <w:r w:rsidRPr="00AE0E77">
        <w:rPr>
          <w:lang w:val="it-IT"/>
        </w:rPr>
        <w:t>Mercedes-Maybach S 680 | Consumo energetico combinato: 11,7-11,0 L/100 km | emissioni combinate di CO₂: 267-251 g/km | Classe CO₂: G</w:t>
      </w:r>
      <w:r w:rsidRPr="003D309E">
        <w:rPr>
          <w:rStyle w:val="Rimandonotadichiusura"/>
        </w:rPr>
        <w:endnoteReference w:id="1"/>
      </w:r>
    </w:p>
    <w:p w14:paraId="6F531DF0" w14:textId="57CDEB9E" w:rsidR="00F328F7" w:rsidRPr="00AE0E77" w:rsidRDefault="00F328F7" w:rsidP="00F328F7">
      <w:pPr>
        <w:pStyle w:val="A03Copytext"/>
        <w:shd w:val="clear" w:color="auto" w:fill="E6E6E6" w:themeFill="accent2"/>
        <w:rPr>
          <w:lang w:val="it-IT"/>
        </w:rPr>
      </w:pPr>
      <w:r w:rsidRPr="00AE0E77">
        <w:rPr>
          <w:lang w:val="it-IT"/>
        </w:rPr>
        <w:t>Mercedes-Maybach S 580 | Consumo energetico combinato: 11,5-10,8 L/100 km | emissioni combinate di CO₂: 263-247 g/km | Classe CO₂: G6</w:t>
      </w:r>
    </w:p>
    <w:p w14:paraId="62B06171" w14:textId="32F87CA6" w:rsidR="00F328F7" w:rsidRPr="00AE0E77" w:rsidRDefault="00F328F7" w:rsidP="00F328F7">
      <w:pPr>
        <w:pStyle w:val="A03Copytext"/>
        <w:shd w:val="clear" w:color="auto" w:fill="E6E6E6" w:themeFill="accent2"/>
        <w:rPr>
          <w:lang w:val="it-IT"/>
        </w:rPr>
      </w:pPr>
      <w:r w:rsidRPr="00AE0E77">
        <w:rPr>
          <w:lang w:val="it-IT"/>
        </w:rPr>
        <w:t xml:space="preserve">Mercedes-Maybach S 580 e con tecnologia EQ </w:t>
      </w:r>
      <w:proofErr w:type="spellStart"/>
      <w:r w:rsidRPr="00AE0E77">
        <w:rPr>
          <w:lang w:val="it-IT"/>
        </w:rPr>
        <w:t>Hybrid</w:t>
      </w:r>
      <w:proofErr w:type="spellEnd"/>
      <w:r w:rsidRPr="00AE0E77">
        <w:rPr>
          <w:lang w:val="it-IT"/>
        </w:rPr>
        <w:t xml:space="preserve"> | consumo energetico combinato, ponderato: 18,2-17,5 kWh/100 km più 3,2-2,9 l/100 km | Consumo combinato con batteria scarica: 8,8-8,3 L/100 km | emissioni combinate di CO₂, ponderate: 73-65 g/km | classe CO₂ combinata ponderata: B | Classe CO₂ con batteria scarica: G6</w:t>
      </w:r>
    </w:p>
    <w:p w14:paraId="23972390" w14:textId="77777777" w:rsidR="00F328F7" w:rsidRPr="00AE0E77" w:rsidRDefault="00F328F7" w:rsidP="00F328F7">
      <w:pPr>
        <w:pStyle w:val="A03Flietext"/>
        <w:rPr>
          <w:lang w:val="it-IT"/>
        </w:rPr>
      </w:pPr>
    </w:p>
    <w:p w14:paraId="138890EE" w14:textId="6E4C4D8D" w:rsidR="00B95CEA" w:rsidRPr="00AE0E77" w:rsidRDefault="00AE0E77" w:rsidP="00801F2E">
      <w:pPr>
        <w:pStyle w:val="A03Copytext"/>
        <w:rPr>
          <w:lang w:val="it-IT"/>
        </w:rPr>
      </w:pPr>
      <w:r w:rsidRPr="00AE0E77">
        <w:rPr>
          <w:rFonts w:asciiTheme="minorHAnsi" w:hAnsiTheme="minorHAnsi"/>
          <w:b/>
          <w:bCs/>
          <w:szCs w:val="24"/>
          <w:lang w:val="it-IT"/>
        </w:rPr>
        <w:t>Nuove sospensioni intelligenti elevano il comfort silenzioso</w:t>
      </w:r>
      <w:r w:rsidRPr="00AE0E77">
        <w:rPr>
          <w:rFonts w:asciiTheme="minorHAnsi" w:hAnsiTheme="minorHAnsi"/>
          <w:szCs w:val="24"/>
          <w:lang w:val="it-IT"/>
        </w:rPr>
        <w:br/>
        <w:t xml:space="preserve">La nuova sospensione pneumatica AIRMATIC introduce un sistema di smorzamento intelligente e predittivo che innalza ulteriormente il livello di comfort, in particolare per i passeggeri posteriori. Grazie alle informazioni Car-to-X provenienti dai veicoli Mercedes-Benz che precedono, trasmesse in tempo reale al Mercedes-Benz </w:t>
      </w:r>
      <w:proofErr w:type="spellStart"/>
      <w:r w:rsidRPr="00AE0E77">
        <w:rPr>
          <w:rFonts w:asciiTheme="minorHAnsi" w:hAnsiTheme="minorHAnsi"/>
          <w:szCs w:val="24"/>
          <w:lang w:val="it-IT"/>
        </w:rPr>
        <w:t>Intelligent</w:t>
      </w:r>
      <w:proofErr w:type="spellEnd"/>
      <w:r w:rsidRPr="00AE0E77">
        <w:rPr>
          <w:rFonts w:asciiTheme="minorHAnsi" w:hAnsiTheme="minorHAnsi"/>
          <w:szCs w:val="24"/>
          <w:lang w:val="it-IT"/>
        </w:rPr>
        <w:t xml:space="preserve"> Cloud, il sistema è in grado di anticipare le condizioni della strada e di adattarsi elettronicamente, offrendo un’esperienza di viaggio improntata a silenzio, fluidità e raffinata armonia.</w:t>
      </w:r>
    </w:p>
    <w:p w14:paraId="1CE89557" w14:textId="77777777" w:rsidR="0012591C" w:rsidRPr="00AE0E77" w:rsidRDefault="0012591C" w:rsidP="00801F2E">
      <w:pPr>
        <w:pStyle w:val="A03Copytext"/>
        <w:rPr>
          <w:lang w:val="it-IT"/>
        </w:rPr>
      </w:pPr>
    </w:p>
    <w:p w14:paraId="7704A54A" w14:textId="77777777" w:rsidR="00B532CE" w:rsidRPr="00AE0E77" w:rsidRDefault="00B532CE">
      <w:pPr>
        <w:spacing w:after="160" w:line="259" w:lineRule="auto"/>
        <w:rPr>
          <w:rFonts w:asciiTheme="majorHAnsi" w:hAnsiTheme="majorHAnsi"/>
          <w:sz w:val="32"/>
          <w:szCs w:val="32"/>
          <w:lang w:val="it-IT"/>
        </w:rPr>
      </w:pPr>
      <w:r w:rsidRPr="00AE0E77">
        <w:rPr>
          <w:rFonts w:asciiTheme="majorHAnsi" w:hAnsiTheme="majorHAnsi"/>
          <w:sz w:val="32"/>
          <w:szCs w:val="32"/>
          <w:lang w:val="it-IT"/>
        </w:rPr>
        <w:br w:type="page"/>
      </w:r>
    </w:p>
    <w:p w14:paraId="0DA2BEA8" w14:textId="3FC63E9A" w:rsidR="006A1D82" w:rsidRPr="00AE0E77" w:rsidRDefault="00AE0E77" w:rsidP="0012591C">
      <w:pPr>
        <w:pStyle w:val="A03Copytext"/>
        <w:rPr>
          <w:rFonts w:asciiTheme="majorHAnsi" w:hAnsiTheme="majorHAnsi"/>
          <w:sz w:val="32"/>
          <w:szCs w:val="32"/>
          <w:lang w:val="it-IT"/>
        </w:rPr>
      </w:pPr>
      <w:r w:rsidRPr="00AE0E77">
        <w:rPr>
          <w:rFonts w:asciiTheme="majorHAnsi" w:hAnsiTheme="majorHAnsi"/>
          <w:sz w:val="32"/>
          <w:szCs w:val="32"/>
          <w:lang w:val="it-IT"/>
        </w:rPr>
        <w:lastRenderedPageBreak/>
        <w:t>Intuitiva: esperienze di comfort su misura, create per ogni viaggio</w:t>
      </w:r>
    </w:p>
    <w:p w14:paraId="64DEE62B" w14:textId="77777777" w:rsidR="00206320" w:rsidRPr="00AE0E77" w:rsidRDefault="00206320" w:rsidP="00B95CEA">
      <w:pPr>
        <w:pStyle w:val="A03Copytext"/>
        <w:rPr>
          <w:lang w:val="it-IT"/>
        </w:rPr>
      </w:pPr>
    </w:p>
    <w:p w14:paraId="735FB34D" w14:textId="77777777" w:rsidR="00AE0E77" w:rsidRPr="00AE0E77" w:rsidRDefault="00AE0E77" w:rsidP="00AE0E77">
      <w:pPr>
        <w:pStyle w:val="A05Zwischenberschrift"/>
        <w:rPr>
          <w:rFonts w:ascii="MB Corpo S Text Office Light" w:hAnsi="MB Corpo S Text Office Light"/>
          <w:lang w:val="it-IT"/>
        </w:rPr>
      </w:pPr>
      <w:r w:rsidRPr="00AE0E77">
        <w:rPr>
          <w:rFonts w:ascii="MB Corpo S Text Office Light" w:hAnsi="MB Corpo S Text Office Light"/>
          <w:b/>
          <w:bCs/>
          <w:lang w:val="it-IT"/>
        </w:rPr>
        <w:t>La quarta generazione di MBUX ridefinisce l’esperienza a bordo con intelligenza, chiarezza e un raffinato senso di personalizzazione.</w:t>
      </w:r>
      <w:r w:rsidRPr="00AE0E77">
        <w:rPr>
          <w:rFonts w:ascii="MB Corpo S Text Office Light" w:hAnsi="MB Corpo S Text Office Light"/>
          <w:lang w:val="it-IT"/>
        </w:rPr>
        <w:t xml:space="preserve"> L’MBUX </w:t>
      </w:r>
      <w:proofErr w:type="spellStart"/>
      <w:r w:rsidRPr="00AE0E77">
        <w:rPr>
          <w:rFonts w:ascii="MB Corpo S Text Office Light" w:hAnsi="MB Corpo S Text Office Light"/>
          <w:lang w:val="it-IT"/>
        </w:rPr>
        <w:t>Superscreen</w:t>
      </w:r>
      <w:proofErr w:type="spellEnd"/>
      <w:r w:rsidRPr="00AE0E77">
        <w:rPr>
          <w:rFonts w:ascii="MB Corpo S Text Office Light" w:hAnsi="MB Corpo S Text Office Light"/>
          <w:lang w:val="it-IT"/>
        </w:rPr>
        <w:t xml:space="preserve"> di serie unisce i display centrale e lato passeggero da 36,6 e 31,2 centimetri sotto un’unica superficie in vetro, dalla quale emerge, con presenza scultorea, il quadro strumenti da 31,2 centimetri – disponibile anche in versione 3D.</w:t>
      </w:r>
    </w:p>
    <w:p w14:paraId="396E8FAD" w14:textId="77777777" w:rsidR="00AE0E77" w:rsidRPr="00AE0E77" w:rsidRDefault="00AE0E77" w:rsidP="00AE0E77">
      <w:pPr>
        <w:pStyle w:val="A05Zwischenberschrift"/>
        <w:rPr>
          <w:rFonts w:ascii="MB Corpo S Text Office Light" w:hAnsi="MB Corpo S Text Office Light"/>
          <w:lang w:val="it-IT"/>
        </w:rPr>
      </w:pPr>
      <w:r w:rsidRPr="00AE0E77">
        <w:rPr>
          <w:rFonts w:ascii="MB Corpo S Text Office Light" w:hAnsi="MB Corpo S Text Office Light"/>
          <w:lang w:val="it-IT"/>
        </w:rPr>
        <w:t>Nella sua interpretazione Maybach, il design dei display diventa un oggetto di moderna artigianalità. I quadranti si illuminano in oro rosa, riflettendo la luce come preziosi elementi gioiello. Tra i due anelli trova posto un emblema Maybach dorato, firma discreta di estrema cura del dettaglio. Sullo sfondo, una trama delicata nei toni dell’oro, dell’oro rosa e del nero crea un’atmosfera di opulenza sobria, in perfetta armonia con la tonalità distintiva dell’illuminazione ambientale, il Rose Gold White.</w:t>
      </w:r>
    </w:p>
    <w:p w14:paraId="618ABFAE" w14:textId="4C1FB963" w:rsidR="00AE0E77" w:rsidRPr="00AE0E77" w:rsidRDefault="00AE0E77" w:rsidP="00AE0E77">
      <w:pPr>
        <w:pStyle w:val="A05Zwischenberschrift"/>
        <w:rPr>
          <w:rFonts w:ascii="MB Corpo S Text Office Light" w:hAnsi="MB Corpo S Text Office Light"/>
          <w:lang w:val="it-IT"/>
        </w:rPr>
      </w:pPr>
    </w:p>
    <w:p w14:paraId="22E85C44" w14:textId="77777777" w:rsidR="00AE0E77" w:rsidRPr="00AE0E77" w:rsidRDefault="00AE0E77" w:rsidP="00AE0E77">
      <w:pPr>
        <w:pStyle w:val="A05Zwischenberschrift"/>
        <w:rPr>
          <w:rFonts w:ascii="MB Corpo S Text Office Light" w:hAnsi="MB Corpo S Text Office Light"/>
          <w:lang w:val="it-IT"/>
        </w:rPr>
      </w:pPr>
      <w:r w:rsidRPr="00AE0E77">
        <w:rPr>
          <w:rFonts w:ascii="MB Corpo S Text Office Light" w:hAnsi="MB Corpo S Text Office Light"/>
          <w:b/>
          <w:bCs/>
          <w:lang w:val="it-IT"/>
        </w:rPr>
        <w:t>Controllo a portata di mano nell’area posteriore</w:t>
      </w:r>
      <w:r w:rsidRPr="00AE0E77">
        <w:rPr>
          <w:rFonts w:ascii="MB Corpo S Text Office Light" w:hAnsi="MB Corpo S Text Office Light"/>
          <w:lang w:val="it-IT"/>
        </w:rPr>
        <w:br/>
        <w:t>Due display da 31,3 centimetri (13,1 pollici) servono l’abitacolo posteriore, ciascuno abbinato a nuovi telecomandi dal design rinnovato e configurabili individualmente. Consentono un controllo intuitivo di climatizzazione, tendine e sistema di intrattenimento posteriore, con estrema semplicità. La palette cromatica dell’interfaccia Maybach è qui espressa nella sua completezza, estendendo la propria armonia su schermi e comandi. Le telecamere integrate permettono inoltre videochiamate, introducendo un nuovo livello di comfort e produttività a bordo.</w:t>
      </w:r>
    </w:p>
    <w:p w14:paraId="47285F50" w14:textId="7817DBA9" w:rsidR="00AE0E77" w:rsidRPr="00AE0E77" w:rsidRDefault="00AE0E77" w:rsidP="00AE0E77">
      <w:pPr>
        <w:pStyle w:val="A05Zwischenberschrift"/>
        <w:rPr>
          <w:rFonts w:ascii="MB Corpo S Text Office Light" w:hAnsi="MB Corpo S Text Office Light"/>
          <w:lang w:val="it-IT"/>
        </w:rPr>
      </w:pPr>
    </w:p>
    <w:p w14:paraId="72DD6C42" w14:textId="67A23C9E" w:rsidR="00AE0E77" w:rsidRPr="00AE0E77" w:rsidRDefault="00AE0E77" w:rsidP="00AE0E77">
      <w:pPr>
        <w:pStyle w:val="A05Zwischenberschrift"/>
        <w:rPr>
          <w:rFonts w:ascii="MB Corpo S Text Office Light" w:hAnsi="MB Corpo S Text Office Light"/>
          <w:lang w:val="it-IT"/>
        </w:rPr>
      </w:pPr>
      <w:r w:rsidRPr="00AE0E77">
        <w:rPr>
          <w:rFonts w:ascii="MB Corpo S Text Office Light" w:hAnsi="MB Corpo S Text Office Light"/>
          <w:b/>
          <w:bCs/>
          <w:lang w:val="it-IT"/>
        </w:rPr>
        <w:t>Semplicità senza sforzo, grazie a un sistema in continua evoluzione</w:t>
      </w:r>
      <w:r w:rsidRPr="00AE0E77">
        <w:rPr>
          <w:rFonts w:ascii="MB Corpo S Text Office Light" w:hAnsi="MB Corpo S Text Office Light"/>
          <w:lang w:val="it-IT"/>
        </w:rPr>
        <w:br/>
        <w:t xml:space="preserve">MBUX Virtual Assistant si configura come un vero compagno conversazionale, basato su intelligenza artificiale sviluppata in collaborazione con partner come Microsoft e Google – tra cui ChatGPT </w:t>
      </w:r>
      <w:proofErr w:type="gramStart"/>
      <w:r w:rsidRPr="00AE0E77">
        <w:rPr>
          <w:rFonts w:ascii="MB Corpo S Text Office Light" w:hAnsi="MB Corpo S Text Office Light"/>
          <w:lang w:val="it-IT"/>
        </w:rPr>
        <w:t>4o</w:t>
      </w:r>
      <w:proofErr w:type="gramEnd"/>
      <w:r w:rsidRPr="00AE0E77">
        <w:rPr>
          <w:rFonts w:ascii="MB Corpo S Text Office Light" w:hAnsi="MB Corpo S Text Office Light"/>
          <w:lang w:val="it-IT"/>
        </w:rPr>
        <w:t>, Microsoft Bing Search e Google Gemini – ed è in grado di gestire dialoghi complessi e ricordare interazioni precedenti. Si presenta come un avatar “vivo” all’interno dello Zero Layer MBUX, rappresentato dall’iconica stella Mercedes-Benz in una finitura esclusiva oro rosa.</w:t>
      </w:r>
    </w:p>
    <w:p w14:paraId="338F04E8" w14:textId="77777777" w:rsidR="00AE0E77" w:rsidRPr="00AE0E77" w:rsidRDefault="00AE0E77" w:rsidP="00AE0E77">
      <w:pPr>
        <w:pStyle w:val="A05Zwischenberschrift"/>
        <w:rPr>
          <w:rFonts w:ascii="MB Corpo S Text Office Light" w:hAnsi="MB Corpo S Text Office Light"/>
          <w:lang w:val="it-IT"/>
        </w:rPr>
      </w:pPr>
      <w:r w:rsidRPr="00AE0E77">
        <w:rPr>
          <w:rFonts w:ascii="MB Corpo S Text Office Light" w:hAnsi="MB Corpo S Text Office Light"/>
          <w:lang w:val="it-IT"/>
        </w:rPr>
        <w:t xml:space="preserve">All’interno dello Zero Layer ampliato, le informazioni principali sono immediatamente accessibili e gli utenti possono organizzare e raggruppare le app secondo le proprie preferenze, creando un’interfaccia altamente personalizzata. Connesso al Mercedes-Benz </w:t>
      </w:r>
      <w:proofErr w:type="spellStart"/>
      <w:r w:rsidRPr="00AE0E77">
        <w:rPr>
          <w:rFonts w:ascii="MB Corpo S Text Office Light" w:hAnsi="MB Corpo S Text Office Light"/>
          <w:lang w:val="it-IT"/>
        </w:rPr>
        <w:t>Intelligent</w:t>
      </w:r>
      <w:proofErr w:type="spellEnd"/>
      <w:r w:rsidRPr="00AE0E77">
        <w:rPr>
          <w:rFonts w:ascii="MB Corpo S Text Office Light" w:hAnsi="MB Corpo S Text Office Light"/>
          <w:lang w:val="it-IT"/>
        </w:rPr>
        <w:t xml:space="preserve"> Cloud, MB.OS garantisce aggiornamenti over-the-air regolari per intrattenimento e funzioni essenziali del veicolo, inclusi i sistemi di assistenza alla guida, assicurando che la Mercedes-Maybach Classe S rimanga all’avanguardia dell’innovazione.</w:t>
      </w:r>
    </w:p>
    <w:p w14:paraId="10BC0589" w14:textId="4652D449" w:rsidR="00AE0E77" w:rsidRPr="00AE0E77" w:rsidRDefault="00AE0E77" w:rsidP="00AE0E77">
      <w:pPr>
        <w:pStyle w:val="A05Zwischenberschrift"/>
        <w:rPr>
          <w:rFonts w:ascii="MB Corpo S Text Office Light" w:hAnsi="MB Corpo S Text Office Light"/>
          <w:lang w:val="it-IT"/>
        </w:rPr>
      </w:pPr>
    </w:p>
    <w:p w14:paraId="182D16AA" w14:textId="77777777" w:rsidR="00AE0E77" w:rsidRPr="00AE0E77" w:rsidRDefault="00AE0E77" w:rsidP="00AE0E77">
      <w:pPr>
        <w:pStyle w:val="A05Zwischenberschrift"/>
        <w:rPr>
          <w:rFonts w:ascii="MB Corpo S Text Office Light" w:hAnsi="MB Corpo S Text Office Light"/>
          <w:lang w:val="it-IT"/>
        </w:rPr>
      </w:pPr>
      <w:r w:rsidRPr="00AE0E77">
        <w:rPr>
          <w:rFonts w:ascii="MB Corpo S Text Office Light" w:hAnsi="MB Corpo S Text Office Light"/>
          <w:b/>
          <w:bCs/>
          <w:lang w:val="it-IT"/>
        </w:rPr>
        <w:t>Sistemi di assistenza avanzati per un supporto di guida di prima classe</w:t>
      </w:r>
      <w:r w:rsidRPr="00AE0E77">
        <w:rPr>
          <w:rFonts w:ascii="MB Corpo S Text Office Light" w:hAnsi="MB Corpo S Text Office Light"/>
          <w:lang w:val="it-IT"/>
        </w:rPr>
        <w:br/>
        <w:t xml:space="preserve">La nuova Mercedes-Maybach Classe S introduce un supercomputer raffreddato ad acqua con ampie riserve di prestazioni, progettato per supportare funzionalità future. In Europa, il pacchetto </w:t>
      </w:r>
      <w:proofErr w:type="gramStart"/>
      <w:r w:rsidRPr="00AE0E77">
        <w:rPr>
          <w:rFonts w:ascii="MB Corpo S Text Office Light" w:hAnsi="MB Corpo S Text Office Light"/>
          <w:lang w:val="it-IT"/>
        </w:rPr>
        <w:t>MB.DRIVE</w:t>
      </w:r>
      <w:proofErr w:type="gramEnd"/>
      <w:r w:rsidRPr="00AE0E77">
        <w:rPr>
          <w:rFonts w:ascii="MB Corpo S Text Office Light" w:hAnsi="MB Corpo S Text Office Light"/>
          <w:lang w:val="it-IT"/>
        </w:rPr>
        <w:t xml:space="preserve"> ASSIST è di serie e include Active Distance Assist DISTRONIC con Steering Assist e Lane Change Assist. A seconda del mercato, può essere integrato con il pacchetto esteso </w:t>
      </w:r>
      <w:proofErr w:type="gramStart"/>
      <w:r w:rsidRPr="00AE0E77">
        <w:rPr>
          <w:rFonts w:ascii="MB Corpo S Text Office Light" w:hAnsi="MB Corpo S Text Office Light"/>
          <w:lang w:val="it-IT"/>
        </w:rPr>
        <w:t>MB.DRIVE</w:t>
      </w:r>
      <w:proofErr w:type="gramEnd"/>
      <w:r w:rsidRPr="00AE0E77">
        <w:rPr>
          <w:rFonts w:ascii="MB Corpo S Text Office Light" w:hAnsi="MB Corpo S Text Office Light"/>
          <w:lang w:val="it-IT"/>
        </w:rPr>
        <w:t xml:space="preserve"> ASSIST PLUS, che offre funzioni aggiuntive.</w:t>
      </w:r>
    </w:p>
    <w:p w14:paraId="14CB2C96" w14:textId="77777777" w:rsidR="00AE0E77" w:rsidRPr="00AE0E77" w:rsidRDefault="00AE0E77" w:rsidP="00AE0E77">
      <w:pPr>
        <w:pStyle w:val="A05Zwischenberschrift"/>
        <w:rPr>
          <w:rFonts w:ascii="MB Corpo S Text Office Light" w:hAnsi="MB Corpo S Text Office Light"/>
          <w:lang w:val="it-IT"/>
        </w:rPr>
      </w:pPr>
      <w:proofErr w:type="gramStart"/>
      <w:r w:rsidRPr="00AE0E77">
        <w:rPr>
          <w:rFonts w:ascii="MB Corpo S Text Office Light" w:hAnsi="MB Corpo S Text Office Light"/>
          <w:lang w:val="it-IT"/>
        </w:rPr>
        <w:t>MB.DRIVE</w:t>
      </w:r>
      <w:proofErr w:type="gramEnd"/>
      <w:r w:rsidRPr="00AE0E77">
        <w:rPr>
          <w:rFonts w:ascii="MB Corpo S Text Office Light" w:hAnsi="MB Corpo S Text Office Light"/>
          <w:lang w:val="it-IT"/>
        </w:rPr>
        <w:t xml:space="preserve"> ASSIST PRO consente viaggi fluidi e sicuri da punto a punto, anche in contesti urbani complessi. Il lancio inizierà in Cina, seguito dagli Stati Uniti; ulteriori mercati, come l’Europa, potranno essere introdotti in base alle normative.</w:t>
      </w:r>
    </w:p>
    <w:p w14:paraId="517A2C24" w14:textId="77777777" w:rsidR="00AE0E77" w:rsidRPr="00AE0E77" w:rsidRDefault="00AE0E77" w:rsidP="00AE0E77">
      <w:pPr>
        <w:pStyle w:val="A05Zwischenberschrift"/>
        <w:rPr>
          <w:rFonts w:ascii="MB Corpo S Text Office Light" w:hAnsi="MB Corpo S Text Office Light"/>
          <w:lang w:val="it-IT"/>
        </w:rPr>
      </w:pPr>
      <w:proofErr w:type="gramStart"/>
      <w:r w:rsidRPr="00AE0E77">
        <w:rPr>
          <w:rFonts w:ascii="MB Corpo S Text Office Light" w:hAnsi="MB Corpo S Text Office Light"/>
          <w:lang w:val="it-IT"/>
        </w:rPr>
        <w:t>MB.DRIVE</w:t>
      </w:r>
      <w:proofErr w:type="gramEnd"/>
      <w:r w:rsidRPr="00AE0E77">
        <w:rPr>
          <w:rFonts w:ascii="MB Corpo S Text Office Light" w:hAnsi="MB Corpo S Text Office Light"/>
          <w:lang w:val="it-IT"/>
        </w:rPr>
        <w:t xml:space="preserve"> PARKING ASSIST identifica precocemente gli spazi di parcheggio su entrambi i lati del veicolo e, per la prima volta, supporta anche il parcheggio diagonale. </w:t>
      </w:r>
      <w:proofErr w:type="gramStart"/>
      <w:r w:rsidRPr="00AE0E77">
        <w:rPr>
          <w:rFonts w:ascii="MB Corpo S Text Office Light" w:hAnsi="MB Corpo S Text Office Light"/>
          <w:lang w:val="it-IT"/>
        </w:rPr>
        <w:t>MB.DRIVE</w:t>
      </w:r>
      <w:proofErr w:type="gramEnd"/>
      <w:r w:rsidRPr="00AE0E77">
        <w:rPr>
          <w:rFonts w:ascii="MB Corpo S Text Office Light" w:hAnsi="MB Corpo S Text Office Light"/>
          <w:lang w:val="it-IT"/>
        </w:rPr>
        <w:t xml:space="preserve"> PARKING ASSIST 360 offre una visuale ampliata grazie alla telecamera a 360 gradi e a una grafica aggiornata sul display centrale. Un nuovo Digital Extra introduce inoltre avvisi di protezione dei cerchi durante le manovre.</w:t>
      </w:r>
    </w:p>
    <w:p w14:paraId="781DFB62" w14:textId="77777777" w:rsidR="00AE0E77" w:rsidRDefault="00AE0E77" w:rsidP="004B55A1">
      <w:pPr>
        <w:pStyle w:val="A05Zwischenberschrift"/>
        <w:rPr>
          <w:rFonts w:asciiTheme="majorHAnsi" w:hAnsiTheme="majorHAnsi"/>
          <w:sz w:val="32"/>
          <w:szCs w:val="32"/>
          <w:lang w:val="it-IT"/>
        </w:rPr>
      </w:pPr>
    </w:p>
    <w:p w14:paraId="46C299F2" w14:textId="77777777" w:rsidR="00AE0E77" w:rsidRDefault="00AE0E77" w:rsidP="004B55A1">
      <w:pPr>
        <w:pStyle w:val="A05Zwischenberschrift"/>
        <w:rPr>
          <w:rFonts w:asciiTheme="majorHAnsi" w:hAnsiTheme="majorHAnsi"/>
          <w:sz w:val="32"/>
          <w:szCs w:val="32"/>
          <w:lang w:val="it-IT"/>
        </w:rPr>
      </w:pPr>
    </w:p>
    <w:p w14:paraId="26D7CA3F" w14:textId="77777777" w:rsidR="00AE0E77" w:rsidRDefault="00AE0E77" w:rsidP="004B55A1">
      <w:pPr>
        <w:pStyle w:val="A05Zwischenberschrift"/>
        <w:rPr>
          <w:rFonts w:asciiTheme="majorHAnsi" w:hAnsiTheme="majorHAnsi"/>
          <w:sz w:val="32"/>
          <w:szCs w:val="32"/>
          <w:lang w:val="it-IT"/>
        </w:rPr>
      </w:pPr>
    </w:p>
    <w:p w14:paraId="41388D84" w14:textId="77777777" w:rsidR="00AE0E77" w:rsidRDefault="00AE0E77" w:rsidP="004B55A1">
      <w:pPr>
        <w:pStyle w:val="A05Zwischenberschrift"/>
        <w:rPr>
          <w:rFonts w:asciiTheme="majorHAnsi" w:hAnsiTheme="majorHAnsi"/>
          <w:sz w:val="32"/>
          <w:szCs w:val="32"/>
          <w:lang w:val="it-IT"/>
        </w:rPr>
      </w:pPr>
    </w:p>
    <w:p w14:paraId="78963674" w14:textId="77777777" w:rsidR="00AE0E77" w:rsidRDefault="00AE0E77" w:rsidP="004B55A1">
      <w:pPr>
        <w:pStyle w:val="A05Zwischenberschrift"/>
        <w:rPr>
          <w:rFonts w:asciiTheme="majorHAnsi" w:hAnsiTheme="majorHAnsi"/>
          <w:sz w:val="32"/>
          <w:szCs w:val="32"/>
          <w:lang w:val="it-IT"/>
        </w:rPr>
      </w:pPr>
    </w:p>
    <w:p w14:paraId="56F690D9" w14:textId="77777777" w:rsidR="00AE0E77" w:rsidRDefault="00AE0E77" w:rsidP="004B55A1">
      <w:pPr>
        <w:pStyle w:val="A05Zwischenberschrift"/>
        <w:rPr>
          <w:rFonts w:asciiTheme="majorHAnsi" w:hAnsiTheme="majorHAnsi"/>
          <w:sz w:val="32"/>
          <w:szCs w:val="32"/>
          <w:lang w:val="it-IT"/>
        </w:rPr>
      </w:pPr>
    </w:p>
    <w:p w14:paraId="4363B537" w14:textId="35B40A29" w:rsidR="004B55A1" w:rsidRPr="00AE0E77" w:rsidRDefault="00943875" w:rsidP="004B55A1">
      <w:pPr>
        <w:pStyle w:val="A05Zwischenberschrift"/>
        <w:rPr>
          <w:rFonts w:asciiTheme="majorHAnsi" w:hAnsiTheme="majorHAnsi"/>
          <w:sz w:val="32"/>
          <w:szCs w:val="32"/>
          <w:lang w:val="it-IT"/>
        </w:rPr>
      </w:pPr>
      <w:proofErr w:type="spellStart"/>
      <w:r w:rsidRPr="00AE0E77">
        <w:rPr>
          <w:rFonts w:asciiTheme="majorHAnsi" w:hAnsiTheme="majorHAnsi"/>
          <w:sz w:val="32"/>
          <w:szCs w:val="32"/>
          <w:lang w:val="it-IT"/>
        </w:rPr>
        <w:lastRenderedPageBreak/>
        <w:t>Bespoke</w:t>
      </w:r>
      <w:proofErr w:type="spellEnd"/>
      <w:r w:rsidRPr="00AE0E77">
        <w:rPr>
          <w:rFonts w:asciiTheme="majorHAnsi" w:hAnsiTheme="majorHAnsi"/>
          <w:sz w:val="32"/>
          <w:szCs w:val="32"/>
          <w:lang w:val="it-IT"/>
        </w:rPr>
        <w:t>: Quasi ogni Mercedes</w:t>
      </w:r>
      <w:r w:rsidR="006B6FD1" w:rsidRPr="00AE0E77">
        <w:rPr>
          <w:rFonts w:asciiTheme="majorHAnsi" w:hAnsiTheme="majorHAnsi"/>
          <w:sz w:val="32"/>
          <w:szCs w:val="32"/>
          <w:lang w:val="it-IT"/>
        </w:rPr>
        <w:noBreakHyphen/>
      </w:r>
      <w:r w:rsidR="004B55A1" w:rsidRPr="00AE0E77">
        <w:rPr>
          <w:rFonts w:asciiTheme="majorHAnsi" w:hAnsiTheme="majorHAnsi"/>
          <w:sz w:val="32"/>
          <w:szCs w:val="32"/>
          <w:lang w:val="it-IT"/>
        </w:rPr>
        <w:t>Maybach è personalizzata con MANUFAKTUR</w:t>
      </w:r>
    </w:p>
    <w:p w14:paraId="0F9CF11A" w14:textId="77777777" w:rsidR="006B6FD1" w:rsidRPr="00AE0E77" w:rsidRDefault="006B6FD1" w:rsidP="00CC7906">
      <w:pPr>
        <w:pStyle w:val="A03Copytext"/>
        <w:rPr>
          <w:lang w:val="it-IT"/>
        </w:rPr>
      </w:pPr>
    </w:p>
    <w:p w14:paraId="69089BA6" w14:textId="77777777" w:rsidR="00AE0E77" w:rsidRDefault="00AE0E77" w:rsidP="00AE0E77">
      <w:pPr>
        <w:pStyle w:val="A06Quote"/>
        <w:jc w:val="left"/>
        <w:rPr>
          <w:rFonts w:ascii="MB Corpo S Text Office Light" w:hAnsi="MB Corpo S Text Office Light"/>
          <w:lang w:val="it-IT"/>
        </w:rPr>
      </w:pPr>
      <w:r w:rsidRPr="00AE0E77">
        <w:rPr>
          <w:rFonts w:ascii="MB Corpo S Text Office Light" w:hAnsi="MB Corpo S Text Office Light"/>
          <w:lang w:val="it-IT"/>
        </w:rPr>
        <w:t>MANUFAKTUR offre un universo di personalizzazione, dove l’artigianalità incontra una vera libertà creativa. Il portfolio comprende un’ampia gamma di verniciature esclusive, materiali interni raffinati e dettagli realizzati con cura artigianale. Quasi ogni Classe S esce dall’atelier con finiture MANUFAKTUR, generalmente con tre elementi personalizzati che ne definiscono il carattere finale.</w:t>
      </w:r>
    </w:p>
    <w:p w14:paraId="03CB2334" w14:textId="77777777" w:rsidR="00AE0E77" w:rsidRDefault="00AE0E77" w:rsidP="00AE0E77">
      <w:pPr>
        <w:pStyle w:val="A06Quote"/>
        <w:jc w:val="left"/>
        <w:rPr>
          <w:lang w:val="it-IT"/>
        </w:rPr>
      </w:pPr>
    </w:p>
    <w:p w14:paraId="09D8C861" w14:textId="13F3D091" w:rsidR="00AE0E77" w:rsidRPr="00AE0E77" w:rsidRDefault="00AE0E77" w:rsidP="006B6FD1">
      <w:pPr>
        <w:pStyle w:val="A06Quote"/>
        <w:rPr>
          <w:lang w:val="it-IT"/>
        </w:rPr>
      </w:pPr>
      <w:r w:rsidRPr="00AE0E77">
        <w:rPr>
          <w:lang w:val="it-IT"/>
        </w:rPr>
        <w:t xml:space="preserve">“I clienti Maybach ricercano l’eccezionale. Desiderano esprimere la propria personalità e il proprio stile attraverso la vettura. Con MANUFAKTUR Made to </w:t>
      </w:r>
      <w:proofErr w:type="spellStart"/>
      <w:r w:rsidRPr="00AE0E77">
        <w:rPr>
          <w:lang w:val="it-IT"/>
        </w:rPr>
        <w:t>Measure</w:t>
      </w:r>
      <w:proofErr w:type="spellEnd"/>
      <w:r w:rsidRPr="00AE0E77">
        <w:rPr>
          <w:lang w:val="it-IT"/>
        </w:rPr>
        <w:t xml:space="preserve"> raggiungiamo il massimo livello di personalizzazione, offrendo possibilità pressoché illimitate per trasformare una Maybach in un esemplare davvero unico. E nel MANUFAKTUR Studio di Sindelfingen, i clienti possono vedere la propria visione prendere forma.”</w:t>
      </w:r>
    </w:p>
    <w:p w14:paraId="0E4570FF" w14:textId="77777777" w:rsidR="006B6FD1" w:rsidRPr="00AE0E77" w:rsidRDefault="00BA7247" w:rsidP="006B6FD1">
      <w:pPr>
        <w:pStyle w:val="A07Quoter"/>
        <w:rPr>
          <w:lang w:val="it-IT"/>
        </w:rPr>
      </w:pPr>
      <w:r w:rsidRPr="00AE0E77">
        <w:rPr>
          <w:lang w:val="it-IT"/>
        </w:rPr>
        <w:t xml:space="preserve">Michael Schiebe, Membro del Consiglio di Amministrazione di Mercedes-Benz Group AG, </w:t>
      </w:r>
      <w:r w:rsidR="008D64E2" w:rsidRPr="00AE0E77">
        <w:rPr>
          <w:lang w:val="it-IT"/>
        </w:rPr>
        <w:br/>
      </w:r>
      <w:r w:rsidRPr="00AE0E77">
        <w:rPr>
          <w:lang w:val="it-IT"/>
        </w:rPr>
        <w:t>Produzione, Qualità e Supply Chain Management</w:t>
      </w:r>
    </w:p>
    <w:p w14:paraId="0CFD2DB4" w14:textId="77777777" w:rsidR="00AE0E77" w:rsidRDefault="00AE0E77" w:rsidP="008E0E4B">
      <w:pPr>
        <w:pStyle w:val="A03Copytext"/>
        <w:rPr>
          <w:lang w:val="it-IT"/>
        </w:rPr>
      </w:pPr>
    </w:p>
    <w:p w14:paraId="75C64FDA" w14:textId="77777777" w:rsidR="00AE0E77" w:rsidRPr="00AE0E77" w:rsidRDefault="00AE0E77" w:rsidP="00AE0E77">
      <w:pPr>
        <w:pStyle w:val="A03Copytext"/>
        <w:rPr>
          <w:lang w:val="it-IT"/>
        </w:rPr>
      </w:pPr>
      <w:r w:rsidRPr="00AE0E77">
        <w:rPr>
          <w:b/>
          <w:bCs/>
          <w:lang w:val="it-IT"/>
        </w:rPr>
        <w:t>Una tela di 150 tonalità – una sinfonia di oltre 400 sfumature</w:t>
      </w:r>
      <w:r w:rsidRPr="00AE0E77">
        <w:rPr>
          <w:lang w:val="it-IT"/>
        </w:rPr>
        <w:br/>
        <w:t>Per la Mercedes-Maybach Classe S, una palette di oltre 150 vernici esterne e più di 400 colori per gli interni rappresenta la base di una creazione su misura. Due nuove tonalità MANUFAKTUR arricchiscono questo universo di possibilità – tra cui una finitura nera scintillante, il cui trasparente con particelle di vetro diffonde la luce come polvere di stelle, e l’elegante verde silver magno, che esprime una tonalità satinata di discreta autorevolezza.</w:t>
      </w:r>
    </w:p>
    <w:p w14:paraId="53F25B2D" w14:textId="77777777" w:rsidR="00AE0E77" w:rsidRPr="00AE0E77" w:rsidRDefault="00AE0E77" w:rsidP="00AE0E77">
      <w:pPr>
        <w:pStyle w:val="A03Copytext"/>
        <w:rPr>
          <w:lang w:val="it-IT"/>
        </w:rPr>
      </w:pPr>
      <w:r w:rsidRPr="00AE0E77">
        <w:rPr>
          <w:lang w:val="it-IT"/>
        </w:rPr>
        <w:t xml:space="preserve">Per chi desidera un ulteriore accento distintivo, il cerchio forgiato </w:t>
      </w:r>
      <w:proofErr w:type="spellStart"/>
      <w:r w:rsidRPr="00AE0E77">
        <w:rPr>
          <w:lang w:val="it-IT"/>
        </w:rPr>
        <w:t>multirazze</w:t>
      </w:r>
      <w:proofErr w:type="spellEnd"/>
      <w:r w:rsidRPr="00AE0E77">
        <w:rPr>
          <w:lang w:val="it-IT"/>
        </w:rPr>
        <w:t xml:space="preserve"> MANUFAKTUR da 21 pollici aggiunge un raffinato tocco dorato, esaltando l’eleganza armoniosa della Classe S. All’interno, quattro nuove combinazioni cromatiche MANUFAKTUR – </w:t>
      </w:r>
      <w:proofErr w:type="spellStart"/>
      <w:r w:rsidRPr="00AE0E77">
        <w:rPr>
          <w:lang w:val="it-IT"/>
        </w:rPr>
        <w:t>tobacco</w:t>
      </w:r>
      <w:proofErr w:type="spellEnd"/>
      <w:r w:rsidRPr="00AE0E77">
        <w:rPr>
          <w:lang w:val="it-IT"/>
        </w:rPr>
        <w:t xml:space="preserve">/black, </w:t>
      </w:r>
      <w:proofErr w:type="spellStart"/>
      <w:r w:rsidRPr="00AE0E77">
        <w:rPr>
          <w:lang w:val="it-IT"/>
        </w:rPr>
        <w:t>carmine</w:t>
      </w:r>
      <w:proofErr w:type="spellEnd"/>
      <w:r w:rsidRPr="00AE0E77">
        <w:rPr>
          <w:lang w:val="it-IT"/>
        </w:rPr>
        <w:t xml:space="preserve"> red/black, </w:t>
      </w:r>
      <w:proofErr w:type="spellStart"/>
      <w:r w:rsidRPr="00AE0E77">
        <w:rPr>
          <w:lang w:val="it-IT"/>
        </w:rPr>
        <w:t>lake</w:t>
      </w:r>
      <w:proofErr w:type="spellEnd"/>
      <w:r w:rsidRPr="00AE0E77">
        <w:rPr>
          <w:lang w:val="it-IT"/>
        </w:rPr>
        <w:t xml:space="preserve"> green/black e </w:t>
      </w:r>
      <w:proofErr w:type="spellStart"/>
      <w:r w:rsidRPr="00AE0E77">
        <w:rPr>
          <w:lang w:val="it-IT"/>
        </w:rPr>
        <w:t>corn</w:t>
      </w:r>
      <w:proofErr w:type="spellEnd"/>
      <w:r w:rsidRPr="00AE0E77">
        <w:rPr>
          <w:lang w:val="it-IT"/>
        </w:rPr>
        <w:t xml:space="preserve"> </w:t>
      </w:r>
      <w:proofErr w:type="spellStart"/>
      <w:r w:rsidRPr="00AE0E77">
        <w:rPr>
          <w:lang w:val="it-IT"/>
        </w:rPr>
        <w:t>yellow</w:t>
      </w:r>
      <w:proofErr w:type="spellEnd"/>
      <w:r w:rsidRPr="00AE0E77">
        <w:rPr>
          <w:lang w:val="it-IT"/>
        </w:rPr>
        <w:t>/black – ampliano le possibilità dell’atelier. Ognuna è abbinata al motivo distintivo Maybach, in cui cerchi intrecciati formano l’iconico triangolo Maybach, creando un’atmosfera di esclusività artigianale.</w:t>
      </w:r>
    </w:p>
    <w:p w14:paraId="13A0A64A" w14:textId="1EB01805" w:rsidR="00AE0E77" w:rsidRPr="00AE0E77" w:rsidRDefault="00AE0E77" w:rsidP="00AE0E77">
      <w:pPr>
        <w:pStyle w:val="A03Copytext"/>
        <w:rPr>
          <w:lang w:val="it-IT"/>
        </w:rPr>
      </w:pPr>
    </w:p>
    <w:p w14:paraId="15182FAA" w14:textId="77777777" w:rsidR="00AE0E77" w:rsidRPr="00AE0E77" w:rsidRDefault="00AE0E77" w:rsidP="00AE0E77">
      <w:pPr>
        <w:pStyle w:val="A03Copytext"/>
        <w:rPr>
          <w:lang w:val="it-IT"/>
        </w:rPr>
      </w:pPr>
      <w:r w:rsidRPr="00AE0E77">
        <w:rPr>
          <w:b/>
          <w:bCs/>
          <w:lang w:val="it-IT"/>
        </w:rPr>
        <w:t xml:space="preserve">MANUFAKTUR Made to </w:t>
      </w:r>
      <w:proofErr w:type="spellStart"/>
      <w:r w:rsidRPr="00AE0E77">
        <w:rPr>
          <w:b/>
          <w:bCs/>
          <w:lang w:val="it-IT"/>
        </w:rPr>
        <w:t>Measure</w:t>
      </w:r>
      <w:proofErr w:type="spellEnd"/>
      <w:r w:rsidRPr="00AE0E77">
        <w:rPr>
          <w:b/>
          <w:bCs/>
          <w:lang w:val="it-IT"/>
        </w:rPr>
        <w:t>: l’arte dell’espressione su misura</w:t>
      </w:r>
      <w:r w:rsidRPr="00AE0E77">
        <w:rPr>
          <w:lang w:val="it-IT"/>
        </w:rPr>
        <w:br/>
        <w:t xml:space="preserve">Con MANUFAKTUR Made to </w:t>
      </w:r>
      <w:proofErr w:type="spellStart"/>
      <w:r w:rsidRPr="00AE0E77">
        <w:rPr>
          <w:lang w:val="it-IT"/>
        </w:rPr>
        <w:t>Measure</w:t>
      </w:r>
      <w:proofErr w:type="spellEnd"/>
      <w:r w:rsidRPr="00AE0E77">
        <w:rPr>
          <w:lang w:val="it-IT"/>
        </w:rPr>
        <w:t xml:space="preserve">, Mercedes-Maybach supera il concetto di personalizzazione, entrando nel territorio della vera creazione </w:t>
      </w:r>
      <w:proofErr w:type="spellStart"/>
      <w:r w:rsidRPr="00AE0E77">
        <w:rPr>
          <w:lang w:val="it-IT"/>
        </w:rPr>
        <w:t>bespoke</w:t>
      </w:r>
      <w:proofErr w:type="spellEnd"/>
      <w:r w:rsidRPr="00AE0E77">
        <w:rPr>
          <w:lang w:val="it-IT"/>
        </w:rPr>
        <w:t xml:space="preserve">. Questo nuovo programma apre a uno straordinario ventaglio di opzioni </w:t>
      </w:r>
      <w:proofErr w:type="spellStart"/>
      <w:r w:rsidRPr="00AE0E77">
        <w:rPr>
          <w:lang w:val="it-IT"/>
        </w:rPr>
        <w:t>pre</w:t>
      </w:r>
      <w:proofErr w:type="spellEnd"/>
      <w:r w:rsidRPr="00AE0E77">
        <w:rPr>
          <w:lang w:val="it-IT"/>
        </w:rPr>
        <w:t xml:space="preserve">-validate, ciascuna verificata istantaneamente in termini di fattibilità. I clienti possono scegliere tra centinaia di colori storici Mercedes-Benz e Maybach, un’ampia selezione di pellami e una gamma pressoché illimitata di tonalità per le cuciture decorative, arricchite da ulteriori dettagli interni realizzati su misura. E per visioni che vanno oltre anche questa ampia offerta, gli esperti MANUFAKTUR Made to </w:t>
      </w:r>
      <w:proofErr w:type="spellStart"/>
      <w:r w:rsidRPr="00AE0E77">
        <w:rPr>
          <w:lang w:val="it-IT"/>
        </w:rPr>
        <w:t>Measure</w:t>
      </w:r>
      <w:proofErr w:type="spellEnd"/>
      <w:r w:rsidRPr="00AE0E77">
        <w:rPr>
          <w:lang w:val="it-IT"/>
        </w:rPr>
        <w:t xml:space="preserve"> sono pronti a realizzarle con precisione assoluta, in un rapporto diretto e dedicato.</w:t>
      </w:r>
    </w:p>
    <w:p w14:paraId="5BE94ADF" w14:textId="77777777" w:rsidR="00AE0E77" w:rsidRPr="00AE0E77" w:rsidRDefault="00AE0E77" w:rsidP="00AE0E77">
      <w:pPr>
        <w:pStyle w:val="A03Copytext"/>
        <w:rPr>
          <w:lang w:val="it-IT"/>
        </w:rPr>
      </w:pPr>
      <w:r w:rsidRPr="00AE0E77">
        <w:rPr>
          <w:lang w:val="it-IT"/>
        </w:rPr>
        <w:t xml:space="preserve">Ogni percorso MANUFAKTUR Made to </w:t>
      </w:r>
      <w:proofErr w:type="spellStart"/>
      <w:r w:rsidRPr="00AE0E77">
        <w:rPr>
          <w:lang w:val="it-IT"/>
        </w:rPr>
        <w:t>Measure</w:t>
      </w:r>
      <w:proofErr w:type="spellEnd"/>
      <w:r w:rsidRPr="00AE0E77">
        <w:rPr>
          <w:lang w:val="it-IT"/>
        </w:rPr>
        <w:t xml:space="preserve"> inizia con un incontro realmente personale: una consulenza </w:t>
      </w:r>
      <w:proofErr w:type="spellStart"/>
      <w:r w:rsidRPr="00AE0E77">
        <w:rPr>
          <w:lang w:val="it-IT"/>
        </w:rPr>
        <w:t>one-to-one</w:t>
      </w:r>
      <w:proofErr w:type="spellEnd"/>
      <w:r w:rsidRPr="00AE0E77">
        <w:rPr>
          <w:lang w:val="it-IT"/>
        </w:rPr>
        <w:t xml:space="preserve"> che apre l’intero spettro delle possibilità tecniche e creative. Che si svolga nella privacy della propria casa, presso una concessionaria o nell’ambiente esclusivo di uno studio Made to </w:t>
      </w:r>
      <w:proofErr w:type="spellStart"/>
      <w:r w:rsidRPr="00AE0E77">
        <w:rPr>
          <w:lang w:val="it-IT"/>
        </w:rPr>
        <w:t>Measure</w:t>
      </w:r>
      <w:proofErr w:type="spellEnd"/>
      <w:r w:rsidRPr="00AE0E77">
        <w:rPr>
          <w:lang w:val="it-IT"/>
        </w:rPr>
        <w:t>, ogni esperienza è costruita attorno al cliente.</w:t>
      </w:r>
    </w:p>
    <w:p w14:paraId="1FEA3D1B" w14:textId="77777777" w:rsidR="00AE0E77" w:rsidRPr="00AE0E77" w:rsidRDefault="00AE0E77" w:rsidP="00AE0E77">
      <w:pPr>
        <w:pStyle w:val="A03Copytext"/>
        <w:rPr>
          <w:lang w:val="it-IT"/>
        </w:rPr>
      </w:pPr>
      <w:r w:rsidRPr="00AE0E77">
        <w:rPr>
          <w:lang w:val="it-IT"/>
        </w:rPr>
        <w:t xml:space="preserve">Con il nuovo </w:t>
      </w:r>
      <w:proofErr w:type="spellStart"/>
      <w:r w:rsidRPr="00AE0E77">
        <w:rPr>
          <w:lang w:val="it-IT"/>
        </w:rPr>
        <w:t>Visualiser</w:t>
      </w:r>
      <w:proofErr w:type="spellEnd"/>
      <w:r w:rsidRPr="00AE0E77">
        <w:rPr>
          <w:lang w:val="it-IT"/>
        </w:rPr>
        <w:t>, questo percorso diventa ancora più immersivo. La Maybach del cliente prende forma sullo schermo come una tela viva – arricchita da colori, materiali e dettagli personalizzati, visualizzati in modo realistico prima ancora che un solo punto di cucitura o un tratto di vernice vengano realizzati.</w:t>
      </w:r>
    </w:p>
    <w:p w14:paraId="78370474" w14:textId="3BF41AAC" w:rsidR="00AE0E77" w:rsidRPr="00AE0E77" w:rsidRDefault="00AE0E77" w:rsidP="00AE0E77">
      <w:pPr>
        <w:pStyle w:val="A03Copytext"/>
        <w:rPr>
          <w:lang w:val="it-IT"/>
        </w:rPr>
      </w:pPr>
    </w:p>
    <w:p w14:paraId="71B2D990" w14:textId="77777777" w:rsidR="00AE0E77" w:rsidRPr="00AE0E77" w:rsidRDefault="00AE0E77" w:rsidP="00AE0E77">
      <w:pPr>
        <w:pStyle w:val="A03Copytext"/>
        <w:rPr>
          <w:lang w:val="it-IT"/>
        </w:rPr>
      </w:pPr>
      <w:r w:rsidRPr="00AE0E77">
        <w:rPr>
          <w:b/>
          <w:bCs/>
          <w:lang w:val="it-IT"/>
        </w:rPr>
        <w:t>Una nuova leggenda prende forma nello stabilimento Mercedes-Benz di Sindelfingen</w:t>
      </w:r>
      <w:r w:rsidRPr="00AE0E77">
        <w:rPr>
          <w:lang w:val="it-IT"/>
        </w:rPr>
        <w:br/>
        <w:t xml:space="preserve">Ad aprile 2026, la nuova Mercedes-Maybach Classe S avvia la produzione in serie nello storico stabilimento di Sindelfingen. Fondato nel 1915, è uno dei siti produttivi più ricchi di tradizione del Mercedes-Benz Group AG, con una storia di 111 anni. Il modello di punta prende forma nella </w:t>
      </w:r>
      <w:proofErr w:type="spellStart"/>
      <w:r w:rsidRPr="00AE0E77">
        <w:rPr>
          <w:lang w:val="it-IT"/>
        </w:rPr>
        <w:t>Factory</w:t>
      </w:r>
      <w:proofErr w:type="spellEnd"/>
      <w:r w:rsidRPr="00AE0E77">
        <w:rPr>
          <w:lang w:val="it-IT"/>
        </w:rPr>
        <w:t xml:space="preserve"> 56, considerata una delle strutture produttive più avanzate al mondo. Qui, flessibilità, intelligenza digitale ed efficienza si fondono in un ambiente </w:t>
      </w:r>
      <w:r w:rsidRPr="00AE0E77">
        <w:rPr>
          <w:lang w:val="it-IT"/>
        </w:rPr>
        <w:lastRenderedPageBreak/>
        <w:t>che, fin dalla sua apertura nel 2020, ha ridefinito gli standard del settore. Ogni veicolo nasce da una filosofia produttiva tanto moderna quanto impeccabile.</w:t>
      </w:r>
    </w:p>
    <w:p w14:paraId="75515A3A" w14:textId="32B1F1C3" w:rsidR="00AE0E77" w:rsidRPr="00AE0E77" w:rsidRDefault="00AE0E77" w:rsidP="00AE0E77">
      <w:pPr>
        <w:pStyle w:val="A03Copytext"/>
        <w:rPr>
          <w:lang w:val="it-IT"/>
        </w:rPr>
      </w:pPr>
      <w:r w:rsidRPr="00AE0E77">
        <w:rPr>
          <w:lang w:val="it-IT"/>
        </w:rPr>
        <w:t xml:space="preserve">Presso il Center of </w:t>
      </w:r>
      <w:proofErr w:type="spellStart"/>
      <w:r w:rsidRPr="00AE0E77">
        <w:rPr>
          <w:lang w:val="it-IT"/>
        </w:rPr>
        <w:t>Excellence</w:t>
      </w:r>
      <w:proofErr w:type="spellEnd"/>
      <w:r w:rsidRPr="00AE0E77">
        <w:rPr>
          <w:lang w:val="it-IT"/>
        </w:rPr>
        <w:t xml:space="preserve"> di Sindelfingen, i clienti configurano la propria Mercedes-Maybach Classe S secondo la loro visione di perfezione. Da qui, ogni componente selezionato prende vita nel laboratorio MANUFAKTUR. Nell’adiacente MANUFAKTUR Studio, i clienti possono assistere alla realizzazione della propria creazione su misura. Nel sito di Sindelfingen, artigianalità, cura estrema del dettaglio e tecnologie produttive all’avanguardia si uniscono per dare forma ad autentici capolavori automobilistici personalizzati.</w:t>
      </w:r>
    </w:p>
    <w:p w14:paraId="0AAE1802" w14:textId="77777777" w:rsidR="00AE0E77" w:rsidRPr="00AE0E77" w:rsidRDefault="00AE0E77" w:rsidP="008E0E4B">
      <w:pPr>
        <w:pStyle w:val="A03Copytext"/>
        <w:rPr>
          <w:lang w:val="it-IT"/>
        </w:rPr>
      </w:pPr>
    </w:p>
    <w:p w14:paraId="7C330F2B" w14:textId="77777777" w:rsidR="008E0E4B" w:rsidRPr="00AE0E77" w:rsidRDefault="008E0E4B" w:rsidP="004B55A1">
      <w:pPr>
        <w:pStyle w:val="A03Copytext"/>
        <w:rPr>
          <w:lang w:val="it-IT"/>
        </w:rPr>
      </w:pPr>
    </w:p>
    <w:p w14:paraId="5EC6800E" w14:textId="77777777" w:rsidR="00716EFE" w:rsidRPr="00AE0E77" w:rsidRDefault="00716EFE" w:rsidP="00716EFE">
      <w:pPr>
        <w:pStyle w:val="A03Copytext"/>
        <w:rPr>
          <w:lang w:val="it-IT"/>
        </w:rPr>
      </w:pPr>
    </w:p>
    <w:p w14:paraId="6E5D6667" w14:textId="77777777" w:rsidR="0096209B" w:rsidRPr="00AE0E77" w:rsidRDefault="0096209B" w:rsidP="0096209B">
      <w:pPr>
        <w:pStyle w:val="A03Copytext"/>
        <w:rPr>
          <w:lang w:val="it-IT"/>
        </w:rPr>
      </w:pPr>
    </w:p>
    <w:p w14:paraId="22542CB0" w14:textId="175D1BBE" w:rsidR="00DD4CCF" w:rsidRPr="00AE0E77" w:rsidRDefault="00DD4CCF" w:rsidP="00AE0E77">
      <w:pPr>
        <w:spacing w:after="160" w:line="259" w:lineRule="auto"/>
        <w:rPr>
          <w:rFonts w:ascii="MB Corpo S Text Office" w:hAnsi="MB Corpo S Text Office"/>
          <w:bCs/>
          <w:sz w:val="15"/>
          <w:szCs w:val="21"/>
          <w:lang w:val="it-IT"/>
        </w:rPr>
      </w:pPr>
    </w:p>
    <w:sectPr w:rsidR="00DD4CCF" w:rsidRPr="00AE0E77"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179B8" w14:textId="77777777" w:rsidR="00D61F8B" w:rsidRPr="00277793" w:rsidRDefault="00D61F8B" w:rsidP="00764B8C">
      <w:r w:rsidRPr="00277793">
        <w:separator/>
      </w:r>
    </w:p>
  </w:endnote>
  <w:endnote w:type="continuationSeparator" w:id="0">
    <w:p w14:paraId="4A12EF1A" w14:textId="77777777" w:rsidR="00D61F8B" w:rsidRPr="00277793" w:rsidRDefault="00D61F8B" w:rsidP="00764B8C">
      <w:r w:rsidRPr="00277793">
        <w:continuationSeparator/>
      </w:r>
    </w:p>
    <w:p w14:paraId="536B8612" w14:textId="77777777" w:rsidR="00D61F8B" w:rsidRPr="00277793" w:rsidRDefault="00D61F8B"/>
  </w:endnote>
  <w:endnote w:id="1">
    <w:p w14:paraId="34C94D98" w14:textId="02EE4F7F" w:rsidR="00F328F7" w:rsidRPr="00AE0E77" w:rsidRDefault="00F328F7" w:rsidP="002B0442">
      <w:pPr>
        <w:pStyle w:val="Testonotaapidipagina"/>
        <w:spacing w:line="240" w:lineRule="auto"/>
        <w:contextualSpacing w:val="0"/>
        <w:rPr>
          <w:rFonts w:ascii="MB Corpo S Text Office Light" w:hAnsi="MB Corpo S Text Office Light"/>
          <w:szCs w:val="15"/>
          <w:lang w:val="it-IT"/>
        </w:rPr>
      </w:pPr>
      <w:r w:rsidRPr="002B0442">
        <w:rPr>
          <w:rStyle w:val="Rimandonotadichiusura"/>
          <w:rFonts w:ascii="MB Corpo S Text Office Light" w:hAnsi="MB Corpo S Text Office Light"/>
          <w:szCs w:val="15"/>
        </w:rPr>
        <w:endnoteRef/>
      </w:r>
      <w:r w:rsidRPr="00AE0E77">
        <w:rPr>
          <w:rFonts w:ascii="MB Corpo S Text Office Light" w:hAnsi="MB Corpo S Text Office Light"/>
          <w:szCs w:val="15"/>
          <w:lang w:val="it-IT"/>
        </w:rPr>
        <w:t xml:space="preserve"> I valori specificati sono stati determinati in conformità con la procedura di misura prescritta WLTP (Worldwide harmonized Light-duty Vehicle Test Procedures). Il consumo energetico e le emissioni di CO₂ di un'auto passeggeri dipendono non solo dall'efficienza del carburante o dal rispettivo portatore di energia da parte dell'auto, ma anche dallo stile di guida e da altri fattori non tecnici.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altName w:val="MB Corpo A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51FDD" w14:textId="518DBB16" w:rsidR="00CE6F1F" w:rsidRPr="00277793" w:rsidRDefault="003C71D2">
    <w:pPr>
      <w:pStyle w:val="Pidipagina"/>
    </w:pPr>
    <w:r w:rsidRPr="00530FC5">
      <w:rPr>
        <w:noProof/>
        <w14:ligatures w14:val="none"/>
      </w:rPr>
      <mc:AlternateContent>
        <mc:Choice Requires="wps">
          <w:drawing>
            <wp:anchor distT="0" distB="0" distL="0" distR="0" simplePos="0" relativeHeight="251658243" behindDoc="0" locked="0" layoutInCell="1" allowOverlap="1" wp14:anchorId="454F126F" wp14:editId="15E5E502">
              <wp:simplePos x="635" y="635"/>
              <wp:positionH relativeFrom="page">
                <wp:align>center</wp:align>
              </wp:positionH>
              <wp:positionV relativeFrom="page">
                <wp:align>bottom</wp:align>
              </wp:positionV>
              <wp:extent cx="3100070" cy="345440"/>
              <wp:effectExtent l="0" t="0" r="5080" b="0"/>
              <wp:wrapNone/>
              <wp:docPr id="793262840" name="Textfeld 2"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37040546" w14:textId="304B17C9" w:rsidR="003C71D2" w:rsidRPr="00AE0E77" w:rsidRDefault="003C71D2" w:rsidP="003C71D2">
                          <w:pPr>
                            <w:rPr>
                              <w:rFonts w:ascii="Aptos" w:eastAsia="Aptos" w:hAnsi="Aptos" w:cs="Aptos"/>
                              <w:color w:val="000000"/>
                              <w:sz w:val="20"/>
                              <w:szCs w:val="20"/>
                              <w:lang w:val="it-IT"/>
                            </w:rPr>
                          </w:pPr>
                          <w:r w:rsidRPr="00AE0E77">
                            <w:rPr>
                              <w:rFonts w:ascii="Aptos" w:eastAsia="Aptos" w:hAnsi="Aptos" w:cs="Aptos"/>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4F126F" id="_x0000_t202" coordsize="21600,21600" o:spt="202" path="m,l,21600r21600,l21600,xe">
              <v:stroke joinstyle="miter"/>
              <v:path gradientshapeok="t" o:connecttype="rect"/>
            </v:shapetype>
            <v:shape id="Textfeld 2" o:spid="_x0000_s1026" type="#_x0000_t202" alt="Riservato - Non per il consumo o la distribuzione pubblica" style="position:absolute;margin-left:0;margin-top:0;width:244.1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37040546" w14:textId="304B17C9" w:rsidR="003C71D2" w:rsidRPr="00AE0E77" w:rsidRDefault="003C71D2" w:rsidP="003C71D2">
                    <w:pPr>
                      <w:rPr>
                        <w:rFonts w:ascii="Aptos" w:eastAsia="Aptos" w:hAnsi="Aptos" w:cs="Aptos"/>
                        <w:color w:val="000000"/>
                        <w:sz w:val="20"/>
                        <w:szCs w:val="20"/>
                        <w:lang w:val="it-IT"/>
                      </w:rPr>
                    </w:pPr>
                    <w:r w:rsidRPr="00AE0E77">
                      <w:rPr>
                        <w:rFonts w:ascii="Aptos" w:eastAsia="Aptos" w:hAnsi="Aptos" w:cs="Aptos"/>
                        <w:color w:val="000000"/>
                        <w:sz w:val="20"/>
                        <w:szCs w:val="20"/>
                        <w:lang w:val="it-IT"/>
                      </w:rPr>
                      <w:t>Riservato - Non per il consumo o 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AE3A" w14:textId="2273B42B" w:rsidR="00EC1864" w:rsidRPr="003D309E" w:rsidRDefault="003C71D2" w:rsidP="00B00F20">
    <w:pPr>
      <w:pStyle w:val="D07Pagenumber"/>
      <w:framePr w:wrap="around"/>
      <w:rPr>
        <w:noProof w:val="0"/>
      </w:rPr>
    </w:pPr>
    <w:r w:rsidRPr="00530FC5">
      <mc:AlternateContent>
        <mc:Choice Requires="wps">
          <w:drawing>
            <wp:anchor distT="0" distB="0" distL="0" distR="0" simplePos="0" relativeHeight="251658244" behindDoc="0" locked="0" layoutInCell="1" allowOverlap="1" wp14:anchorId="4BD3A7AB" wp14:editId="7757D30D">
              <wp:simplePos x="6161964" y="10208525"/>
              <wp:positionH relativeFrom="page">
                <wp:align>center</wp:align>
              </wp:positionH>
              <wp:positionV relativeFrom="page">
                <wp:align>bottom</wp:align>
              </wp:positionV>
              <wp:extent cx="3100070" cy="345440"/>
              <wp:effectExtent l="0" t="0" r="5080" b="0"/>
              <wp:wrapNone/>
              <wp:docPr id="801397687" name="Textfeld 3"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01A543D2" w14:textId="3C2789A9" w:rsidR="003C71D2" w:rsidRPr="00AE0E77" w:rsidRDefault="003C71D2" w:rsidP="003C71D2">
                          <w:pPr>
                            <w:rPr>
                              <w:rFonts w:ascii="Aptos" w:eastAsia="Aptos" w:hAnsi="Aptos" w:cs="Aptos"/>
                              <w:color w:val="000000"/>
                              <w:sz w:val="20"/>
                              <w:szCs w:val="20"/>
                              <w:lang w:val="it-IT"/>
                            </w:rPr>
                          </w:pPr>
                          <w:r w:rsidRPr="00AE0E77">
                            <w:rPr>
                              <w:rFonts w:ascii="Aptos" w:eastAsia="Aptos" w:hAnsi="Aptos" w:cs="Aptos"/>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D3A7AB" id="_x0000_t202" coordsize="21600,21600" o:spt="202" path="m,l,21600r21600,l21600,xe">
              <v:stroke joinstyle="miter"/>
              <v:path gradientshapeok="t" o:connecttype="rect"/>
            </v:shapetype>
            <v:shape id="Textfeld 3" o:spid="_x0000_s1027" type="#_x0000_t202" alt="Riservato - Non per il consumo o la distribuzione pubblica" style="position:absolute;left:0;text-align:left;margin-left:0;margin-top:0;width:244.1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01A543D2" w14:textId="3C2789A9" w:rsidR="003C71D2" w:rsidRPr="00AE0E77" w:rsidRDefault="003C71D2" w:rsidP="003C71D2">
                    <w:pPr>
                      <w:rPr>
                        <w:rFonts w:ascii="Aptos" w:eastAsia="Aptos" w:hAnsi="Aptos" w:cs="Aptos"/>
                        <w:color w:val="000000"/>
                        <w:sz w:val="20"/>
                        <w:szCs w:val="20"/>
                        <w:lang w:val="it-IT"/>
                      </w:rPr>
                    </w:pPr>
                    <w:r w:rsidRPr="00AE0E77">
                      <w:rPr>
                        <w:rFonts w:ascii="Aptos" w:eastAsia="Aptos" w:hAnsi="Aptos" w:cs="Aptos"/>
                        <w:color w:val="000000"/>
                        <w:sz w:val="20"/>
                        <w:szCs w:val="20"/>
                        <w:lang w:val="it-IT"/>
                      </w:rPr>
                      <w:t>Riservato - Non per il consumo o la distribuzione pubblica</w:t>
                    </w:r>
                  </w:p>
                </w:txbxContent>
              </v:textbox>
              <w10:wrap anchorx="page" anchory="page"/>
            </v:shape>
          </w:pict>
        </mc:Fallback>
      </mc:AlternateContent>
    </w:r>
    <w:proofErr w:type="spellStart"/>
    <w:r w:rsidR="00266D93" w:rsidRPr="003D309E">
      <w:rPr>
        <w:noProof w:val="0"/>
      </w:rPr>
      <w:t>Pagina</w:t>
    </w:r>
    <w:proofErr w:type="spellEnd"/>
    <w:r w:rsidR="00266D93" w:rsidRPr="003D309E">
      <w:rPr>
        <w:noProof w:val="0"/>
      </w:rPr>
      <w:t xml:space="preserve"> </w:t>
    </w:r>
    <w:r w:rsidR="00EC1864" w:rsidRPr="003D309E">
      <w:rPr>
        <w:rStyle w:val="Numeropagina"/>
        <w:noProof w:val="0"/>
      </w:rPr>
      <w:fldChar w:fldCharType="begin"/>
    </w:r>
    <w:r w:rsidR="00EC1864" w:rsidRPr="003D309E">
      <w:rPr>
        <w:rStyle w:val="Numeropagina"/>
        <w:noProof w:val="0"/>
      </w:rPr>
      <w:instrText xml:space="preserve"> PAGE </w:instrText>
    </w:r>
    <w:r w:rsidR="00EC1864" w:rsidRPr="003D309E">
      <w:rPr>
        <w:rStyle w:val="Numeropagina"/>
        <w:noProof w:val="0"/>
      </w:rPr>
      <w:fldChar w:fldCharType="separate"/>
    </w:r>
    <w:r w:rsidR="002B3A8B" w:rsidRPr="003D309E">
      <w:rPr>
        <w:rStyle w:val="Numeropagina"/>
        <w:noProof w:val="0"/>
      </w:rPr>
      <w:t>2</w:t>
    </w:r>
    <w:r w:rsidR="00EC1864" w:rsidRPr="003D309E">
      <w:rPr>
        <w:rStyle w:val="Numeropagina"/>
        <w:noProof w:val="0"/>
      </w:rPr>
      <w:fldChar w:fldCharType="end"/>
    </w:r>
  </w:p>
  <w:p w14:paraId="7779D91C" w14:textId="77777777" w:rsidR="00EC1864" w:rsidRPr="00277793"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F643C8" w14:paraId="1731A80F" w14:textId="77777777" w:rsidTr="00FC5F7D">
      <w:trPr>
        <w:trHeight w:hRule="exact" w:val="1486"/>
      </w:trPr>
      <w:tc>
        <w:tcPr>
          <w:tcW w:w="9894" w:type="dxa"/>
          <w:vAlign w:val="bottom"/>
        </w:tcPr>
        <w:p w14:paraId="5860CB7E" w14:textId="526CA47E" w:rsidR="00CE6F1F" w:rsidRPr="00AE0E77" w:rsidRDefault="00CE6F1F" w:rsidP="00CE6F1F">
          <w:pPr>
            <w:pStyle w:val="D06Footer"/>
            <w:framePr w:wrap="auto" w:vAnchor="margin" w:hAnchor="text" w:yAlign="inline"/>
            <w:rPr>
              <w:lang w:val="it-IT"/>
            </w:rPr>
          </w:pPr>
          <w:r w:rsidRPr="00AE0E77">
            <w:rPr>
              <w:lang w:val="it-IT"/>
            </w:rPr>
            <w:t xml:space="preserve">Mercedes-Benz AG | </w:t>
          </w:r>
          <w:proofErr w:type="spellStart"/>
          <w:r w:rsidRPr="00AE0E77">
            <w:rPr>
              <w:lang w:val="it-IT"/>
            </w:rPr>
            <w:t>Mercedesstraße</w:t>
          </w:r>
          <w:proofErr w:type="spellEnd"/>
          <w:r w:rsidRPr="00AE0E77">
            <w:rPr>
              <w:lang w:val="it-IT"/>
            </w:rPr>
            <w:t xml:space="preserve"> 120, 70372 Stoccarda, Germania | P +49 711 17-0 | dialog@mercedes-benz.com | www.mercedes-benz.com</w:t>
          </w:r>
        </w:p>
        <w:p w14:paraId="146B8E2C" w14:textId="77777777" w:rsidR="00CE6F1F" w:rsidRPr="00AE0E77" w:rsidRDefault="00CE6F1F" w:rsidP="00CE6F1F">
          <w:pPr>
            <w:pStyle w:val="D06Footer"/>
            <w:framePr w:wrap="auto" w:vAnchor="margin" w:hAnchor="text" w:yAlign="inline"/>
            <w:rPr>
              <w:lang w:val="it-IT"/>
            </w:rPr>
          </w:pPr>
        </w:p>
        <w:p w14:paraId="7D39E8F3" w14:textId="77777777" w:rsidR="00CE6F1F" w:rsidRPr="00AE0E77" w:rsidRDefault="00CE6F1F" w:rsidP="00CE6F1F">
          <w:pPr>
            <w:pStyle w:val="D06Footer"/>
            <w:framePr w:wrap="auto" w:vAnchor="margin" w:hAnchor="text" w:yAlign="inline"/>
            <w:rPr>
              <w:lang w:val="it-IT"/>
            </w:rPr>
          </w:pPr>
          <w:r w:rsidRPr="00AE0E77">
            <w:rPr>
              <w:lang w:val="it-IT"/>
            </w:rPr>
            <w:t xml:space="preserve">Mercedes-Benz AG | Domicilio: Stoccarda | Cancello di Stato Maggiore: </w:t>
          </w:r>
          <w:proofErr w:type="spellStart"/>
          <w:r w:rsidRPr="00AE0E77">
            <w:rPr>
              <w:lang w:val="it-IT"/>
            </w:rPr>
            <w:t>Amtsgericht</w:t>
          </w:r>
          <w:proofErr w:type="spellEnd"/>
          <w:r w:rsidRPr="00AE0E77">
            <w:rPr>
              <w:lang w:val="it-IT"/>
            </w:rPr>
            <w:t xml:space="preserve"> Stoccarda | Registro Commerciale n.: 762873</w:t>
          </w:r>
        </w:p>
        <w:p w14:paraId="31AAB09C" w14:textId="77777777" w:rsidR="00CE6F1F" w:rsidRPr="00AE0E77" w:rsidRDefault="00CE6F1F" w:rsidP="00CE6F1F">
          <w:pPr>
            <w:pStyle w:val="D06Footer"/>
            <w:framePr w:wrap="auto" w:vAnchor="margin" w:hAnchor="text" w:yAlign="inline"/>
            <w:rPr>
              <w:lang w:val="it-IT"/>
            </w:rPr>
          </w:pPr>
          <w:r w:rsidRPr="00AE0E77">
            <w:rPr>
              <w:lang w:val="it-IT"/>
            </w:rPr>
            <w:t>Presidente del Consiglio di Sorveglianza: Martin Brudermüller</w:t>
          </w:r>
        </w:p>
        <w:p w14:paraId="32418901" w14:textId="14E8CAA8" w:rsidR="00AF3162" w:rsidRPr="00AE0E77" w:rsidRDefault="00CE6F1F" w:rsidP="0046410F">
          <w:pPr>
            <w:pStyle w:val="D06Footer"/>
            <w:framePr w:wrap="auto" w:vAnchor="margin" w:hAnchor="text" w:yAlign="inline"/>
            <w:rPr>
              <w:lang w:val="it-IT"/>
            </w:rPr>
          </w:pPr>
          <w:r w:rsidRPr="00AE0E77">
            <w:rPr>
              <w:lang w:val="it-IT"/>
            </w:rPr>
            <w:t>Consiglio di Amministrazione: Ola Källenius, Presidente; Jörg Burzer, Mathias Geisen, Olaf Schick, Michael Schiebe, Britta Seeger, Oliver Thöne, Harald Wilhelm</w:t>
          </w:r>
        </w:p>
      </w:tc>
    </w:tr>
  </w:tbl>
  <w:p w14:paraId="6708FFDE" w14:textId="77777777" w:rsidR="007F0784" w:rsidRPr="00AE0E77" w:rsidRDefault="007F0784">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3A624" w14:textId="77777777" w:rsidR="00D61F8B" w:rsidRPr="00277793" w:rsidRDefault="00D61F8B" w:rsidP="002724F8">
      <w:pPr>
        <w:spacing w:line="170" w:lineRule="exact"/>
      </w:pPr>
      <w:r w:rsidRPr="00277793">
        <w:rPr>
          <w:sz w:val="10"/>
          <w:szCs w:val="10"/>
        </w:rPr>
        <w:separator/>
      </w:r>
    </w:p>
  </w:footnote>
  <w:footnote w:type="continuationSeparator" w:id="0">
    <w:p w14:paraId="3BD15A2E" w14:textId="77777777" w:rsidR="00D61F8B" w:rsidRPr="00277793" w:rsidRDefault="00D61F8B" w:rsidP="00764B8C">
      <w:r w:rsidRPr="00277793">
        <w:continuationSeparator/>
      </w:r>
    </w:p>
    <w:p w14:paraId="697D6F33" w14:textId="77777777" w:rsidR="00D61F8B" w:rsidRPr="00277793" w:rsidRDefault="00D61F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A394" w14:textId="77777777" w:rsidR="006C14AB" w:rsidRPr="00277793" w:rsidRDefault="003B6170" w:rsidP="001028C6">
    <w:pPr>
      <w:pStyle w:val="A03Copytext"/>
    </w:pPr>
    <w:r w:rsidRPr="00530FC5">
      <w:rPr>
        <w:noProof/>
        <w14:ligatures w14:val="none"/>
      </w:rPr>
      <w:drawing>
        <wp:anchor distT="0" distB="0" distL="114300" distR="114300" simplePos="0" relativeHeight="251658240" behindDoc="0" locked="0" layoutInCell="1" allowOverlap="1" wp14:anchorId="2466F79D" wp14:editId="1D360B8B">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sidRPr="00530FC5">
      <w:rPr>
        <w:noProof/>
        <w14:ligatures w14:val="none"/>
      </w:rPr>
      <w:drawing>
        <wp:anchor distT="0" distB="0" distL="114300" distR="114300" simplePos="0" relativeHeight="251658241" behindDoc="0" locked="0" layoutInCell="1" allowOverlap="1" wp14:anchorId="3D658E3E" wp14:editId="7C0EA395">
          <wp:simplePos x="0" y="0"/>
          <wp:positionH relativeFrom="page">
            <wp:posOffset>5436870</wp:posOffset>
          </wp:positionH>
          <wp:positionV relativeFrom="topMargin">
            <wp:posOffset>1674495</wp:posOffset>
          </wp:positionV>
          <wp:extent cx="1141200" cy="118800"/>
          <wp:effectExtent l="0" t="0" r="1905" b="0"/>
          <wp:wrapNone/>
          <wp:docPr id="1814972570" name="Mercedes-Maybach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Maybach (word mark)"/>
                  <pic:cNvPicPr>
                    <a:picLocks noChangeAspect="1"/>
                  </pic:cNvPicPr>
                </pic:nvPicPr>
                <pic:blipFill>
                  <a:blip r:embed="rId2"/>
                  <a:stretch>
                    <a:fillRect/>
                  </a:stretch>
                </pic:blipFill>
                <pic:spPr bwMode="auto">
                  <a:xfrm>
                    <a:off x="0" y="0"/>
                    <a:ext cx="1141200" cy="118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047603"/>
    <w:multiLevelType w:val="multilevel"/>
    <w:tmpl w:val="328E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F504B13"/>
    <w:multiLevelType w:val="multilevel"/>
    <w:tmpl w:val="9D56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E77ADB"/>
    <w:multiLevelType w:val="multilevel"/>
    <w:tmpl w:val="D526AF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9"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0"/>
  </w:num>
  <w:num w:numId="13" w16cid:durableId="1293629408">
    <w:abstractNumId w:val="17"/>
  </w:num>
  <w:num w:numId="14" w16cid:durableId="1237932400">
    <w:abstractNumId w:val="19"/>
  </w:num>
  <w:num w:numId="15" w16cid:durableId="1072124215">
    <w:abstractNumId w:val="20"/>
  </w:num>
  <w:num w:numId="16" w16cid:durableId="1743990120">
    <w:abstractNumId w:val="18"/>
  </w:num>
  <w:num w:numId="17" w16cid:durableId="1086612032">
    <w:abstractNumId w:val="12"/>
  </w:num>
  <w:num w:numId="18" w16cid:durableId="366371384">
    <w:abstractNumId w:val="13"/>
  </w:num>
  <w:num w:numId="19" w16cid:durableId="378474360">
    <w:abstractNumId w:val="15"/>
  </w:num>
  <w:num w:numId="20" w16cid:durableId="766003810">
    <w:abstractNumId w:val="14"/>
  </w:num>
  <w:num w:numId="21" w16cid:durableId="1633224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7A"/>
    <w:rsid w:val="00000C4C"/>
    <w:rsid w:val="00001369"/>
    <w:rsid w:val="00002924"/>
    <w:rsid w:val="000029F9"/>
    <w:rsid w:val="00002A81"/>
    <w:rsid w:val="000049B1"/>
    <w:rsid w:val="000074CE"/>
    <w:rsid w:val="00010949"/>
    <w:rsid w:val="00011E70"/>
    <w:rsid w:val="0001257B"/>
    <w:rsid w:val="00013835"/>
    <w:rsid w:val="000140ED"/>
    <w:rsid w:val="00014580"/>
    <w:rsid w:val="00015521"/>
    <w:rsid w:val="00015C92"/>
    <w:rsid w:val="000163DF"/>
    <w:rsid w:val="00017116"/>
    <w:rsid w:val="0002077F"/>
    <w:rsid w:val="0002523C"/>
    <w:rsid w:val="00025CA1"/>
    <w:rsid w:val="0002661E"/>
    <w:rsid w:val="00033183"/>
    <w:rsid w:val="000333CE"/>
    <w:rsid w:val="00033CCA"/>
    <w:rsid w:val="0003424F"/>
    <w:rsid w:val="000354F8"/>
    <w:rsid w:val="0003739E"/>
    <w:rsid w:val="0004013E"/>
    <w:rsid w:val="00043C9E"/>
    <w:rsid w:val="0004404B"/>
    <w:rsid w:val="00044F7C"/>
    <w:rsid w:val="00045A88"/>
    <w:rsid w:val="0004798A"/>
    <w:rsid w:val="000509C6"/>
    <w:rsid w:val="00052A23"/>
    <w:rsid w:val="00054517"/>
    <w:rsid w:val="000557B4"/>
    <w:rsid w:val="00056CD0"/>
    <w:rsid w:val="00057EA8"/>
    <w:rsid w:val="000624E4"/>
    <w:rsid w:val="00062515"/>
    <w:rsid w:val="000626F9"/>
    <w:rsid w:val="00062AA8"/>
    <w:rsid w:val="000639BC"/>
    <w:rsid w:val="000648CA"/>
    <w:rsid w:val="00065554"/>
    <w:rsid w:val="00065FBC"/>
    <w:rsid w:val="00066A0F"/>
    <w:rsid w:val="00070DDC"/>
    <w:rsid w:val="000710BC"/>
    <w:rsid w:val="0007563F"/>
    <w:rsid w:val="00075EC8"/>
    <w:rsid w:val="0007651D"/>
    <w:rsid w:val="00081305"/>
    <w:rsid w:val="00084223"/>
    <w:rsid w:val="00086C76"/>
    <w:rsid w:val="00086F2B"/>
    <w:rsid w:val="000871E8"/>
    <w:rsid w:val="00090E05"/>
    <w:rsid w:val="000928D7"/>
    <w:rsid w:val="00092ECC"/>
    <w:rsid w:val="000939C1"/>
    <w:rsid w:val="0009446B"/>
    <w:rsid w:val="0009455B"/>
    <w:rsid w:val="000979AA"/>
    <w:rsid w:val="000A122C"/>
    <w:rsid w:val="000A5058"/>
    <w:rsid w:val="000A50A1"/>
    <w:rsid w:val="000A5927"/>
    <w:rsid w:val="000A6302"/>
    <w:rsid w:val="000A6E7E"/>
    <w:rsid w:val="000B0054"/>
    <w:rsid w:val="000B21F2"/>
    <w:rsid w:val="000B2BF4"/>
    <w:rsid w:val="000B5976"/>
    <w:rsid w:val="000B5A75"/>
    <w:rsid w:val="000B6C7D"/>
    <w:rsid w:val="000C2C40"/>
    <w:rsid w:val="000C30C7"/>
    <w:rsid w:val="000C434E"/>
    <w:rsid w:val="000C6879"/>
    <w:rsid w:val="000C6A17"/>
    <w:rsid w:val="000C79D9"/>
    <w:rsid w:val="000D1EDA"/>
    <w:rsid w:val="000D4868"/>
    <w:rsid w:val="000D48EC"/>
    <w:rsid w:val="000D72AD"/>
    <w:rsid w:val="000D7933"/>
    <w:rsid w:val="000E03F3"/>
    <w:rsid w:val="000E2F84"/>
    <w:rsid w:val="000E368C"/>
    <w:rsid w:val="000E6116"/>
    <w:rsid w:val="000F2712"/>
    <w:rsid w:val="000F3696"/>
    <w:rsid w:val="000F3AA9"/>
    <w:rsid w:val="000F55BE"/>
    <w:rsid w:val="000F6685"/>
    <w:rsid w:val="000F7F22"/>
    <w:rsid w:val="0010154C"/>
    <w:rsid w:val="00101D79"/>
    <w:rsid w:val="001028C6"/>
    <w:rsid w:val="0010646B"/>
    <w:rsid w:val="00106A41"/>
    <w:rsid w:val="0010757F"/>
    <w:rsid w:val="00107F39"/>
    <w:rsid w:val="00107F4F"/>
    <w:rsid w:val="00111F9F"/>
    <w:rsid w:val="001141DC"/>
    <w:rsid w:val="00114753"/>
    <w:rsid w:val="00114E75"/>
    <w:rsid w:val="001166BE"/>
    <w:rsid w:val="00117941"/>
    <w:rsid w:val="001214B4"/>
    <w:rsid w:val="00121CE7"/>
    <w:rsid w:val="00122D49"/>
    <w:rsid w:val="00123A7C"/>
    <w:rsid w:val="0012549C"/>
    <w:rsid w:val="0012591C"/>
    <w:rsid w:val="00125D57"/>
    <w:rsid w:val="001314A1"/>
    <w:rsid w:val="00131A63"/>
    <w:rsid w:val="00134C0F"/>
    <w:rsid w:val="00141213"/>
    <w:rsid w:val="00145604"/>
    <w:rsid w:val="00147FA0"/>
    <w:rsid w:val="0015135E"/>
    <w:rsid w:val="00153588"/>
    <w:rsid w:val="00153F19"/>
    <w:rsid w:val="001545A7"/>
    <w:rsid w:val="00154F96"/>
    <w:rsid w:val="0015701D"/>
    <w:rsid w:val="00160A4A"/>
    <w:rsid w:val="001610D7"/>
    <w:rsid w:val="001613A5"/>
    <w:rsid w:val="001616FD"/>
    <w:rsid w:val="001625C8"/>
    <w:rsid w:val="0016279C"/>
    <w:rsid w:val="001627D0"/>
    <w:rsid w:val="0016553E"/>
    <w:rsid w:val="001662FC"/>
    <w:rsid w:val="00170359"/>
    <w:rsid w:val="001756AB"/>
    <w:rsid w:val="00175EA5"/>
    <w:rsid w:val="0017699C"/>
    <w:rsid w:val="0017734E"/>
    <w:rsid w:val="001807D3"/>
    <w:rsid w:val="00181283"/>
    <w:rsid w:val="00181A82"/>
    <w:rsid w:val="001824FC"/>
    <w:rsid w:val="001850C2"/>
    <w:rsid w:val="00185A0A"/>
    <w:rsid w:val="00185B2E"/>
    <w:rsid w:val="00186D82"/>
    <w:rsid w:val="00187794"/>
    <w:rsid w:val="00187A9D"/>
    <w:rsid w:val="00190106"/>
    <w:rsid w:val="001907EE"/>
    <w:rsid w:val="00190F07"/>
    <w:rsid w:val="00191B43"/>
    <w:rsid w:val="00193003"/>
    <w:rsid w:val="00193879"/>
    <w:rsid w:val="00195862"/>
    <w:rsid w:val="0019715A"/>
    <w:rsid w:val="001973AB"/>
    <w:rsid w:val="00197D3D"/>
    <w:rsid w:val="001A28B1"/>
    <w:rsid w:val="001A2FED"/>
    <w:rsid w:val="001A3EDE"/>
    <w:rsid w:val="001A43D7"/>
    <w:rsid w:val="001A59E4"/>
    <w:rsid w:val="001B34BE"/>
    <w:rsid w:val="001B4781"/>
    <w:rsid w:val="001B4939"/>
    <w:rsid w:val="001B5A88"/>
    <w:rsid w:val="001B6F3E"/>
    <w:rsid w:val="001B6FAF"/>
    <w:rsid w:val="001B7945"/>
    <w:rsid w:val="001C1DA5"/>
    <w:rsid w:val="001C39E9"/>
    <w:rsid w:val="001C4B72"/>
    <w:rsid w:val="001C77C1"/>
    <w:rsid w:val="001D259B"/>
    <w:rsid w:val="001D2EC1"/>
    <w:rsid w:val="001D539F"/>
    <w:rsid w:val="001D6C8A"/>
    <w:rsid w:val="001E011E"/>
    <w:rsid w:val="001E061A"/>
    <w:rsid w:val="001E135F"/>
    <w:rsid w:val="001E32C7"/>
    <w:rsid w:val="001E35FA"/>
    <w:rsid w:val="001E37E4"/>
    <w:rsid w:val="001E38BD"/>
    <w:rsid w:val="001E4213"/>
    <w:rsid w:val="001E4887"/>
    <w:rsid w:val="001F0113"/>
    <w:rsid w:val="001F1476"/>
    <w:rsid w:val="001F1F1F"/>
    <w:rsid w:val="001F28F3"/>
    <w:rsid w:val="001F3272"/>
    <w:rsid w:val="001F4083"/>
    <w:rsid w:val="001F5241"/>
    <w:rsid w:val="001F732C"/>
    <w:rsid w:val="00201DB0"/>
    <w:rsid w:val="00202343"/>
    <w:rsid w:val="00203388"/>
    <w:rsid w:val="0020411A"/>
    <w:rsid w:val="00205EFA"/>
    <w:rsid w:val="00206320"/>
    <w:rsid w:val="00213A31"/>
    <w:rsid w:val="00213E23"/>
    <w:rsid w:val="002146D8"/>
    <w:rsid w:val="00214936"/>
    <w:rsid w:val="00216079"/>
    <w:rsid w:val="002175AD"/>
    <w:rsid w:val="00217B85"/>
    <w:rsid w:val="002210EF"/>
    <w:rsid w:val="0022182A"/>
    <w:rsid w:val="002231A3"/>
    <w:rsid w:val="002267ED"/>
    <w:rsid w:val="00226CBC"/>
    <w:rsid w:val="0023119A"/>
    <w:rsid w:val="002315E1"/>
    <w:rsid w:val="00232705"/>
    <w:rsid w:val="002334C8"/>
    <w:rsid w:val="002348CF"/>
    <w:rsid w:val="00235B71"/>
    <w:rsid w:val="00240590"/>
    <w:rsid w:val="00242A8B"/>
    <w:rsid w:val="002432DF"/>
    <w:rsid w:val="00245068"/>
    <w:rsid w:val="0024567E"/>
    <w:rsid w:val="00251B64"/>
    <w:rsid w:val="00252207"/>
    <w:rsid w:val="00254135"/>
    <w:rsid w:val="00254288"/>
    <w:rsid w:val="0025510D"/>
    <w:rsid w:val="002617B4"/>
    <w:rsid w:val="002622FF"/>
    <w:rsid w:val="0026510D"/>
    <w:rsid w:val="0026566D"/>
    <w:rsid w:val="002663F4"/>
    <w:rsid w:val="00266D93"/>
    <w:rsid w:val="00267702"/>
    <w:rsid w:val="00267E79"/>
    <w:rsid w:val="00270D6E"/>
    <w:rsid w:val="00271933"/>
    <w:rsid w:val="002721B5"/>
    <w:rsid w:val="002724F8"/>
    <w:rsid w:val="00273DB9"/>
    <w:rsid w:val="00274424"/>
    <w:rsid w:val="0027651E"/>
    <w:rsid w:val="0027757A"/>
    <w:rsid w:val="00277793"/>
    <w:rsid w:val="00280C66"/>
    <w:rsid w:val="00282C6D"/>
    <w:rsid w:val="002842CD"/>
    <w:rsid w:val="002905A0"/>
    <w:rsid w:val="002914C2"/>
    <w:rsid w:val="002931FF"/>
    <w:rsid w:val="0029326C"/>
    <w:rsid w:val="00294B0D"/>
    <w:rsid w:val="00295A82"/>
    <w:rsid w:val="002960B5"/>
    <w:rsid w:val="002A11A9"/>
    <w:rsid w:val="002B0442"/>
    <w:rsid w:val="002B27E5"/>
    <w:rsid w:val="002B2ADC"/>
    <w:rsid w:val="002B3A8B"/>
    <w:rsid w:val="002B3ADB"/>
    <w:rsid w:val="002B536C"/>
    <w:rsid w:val="002B5D64"/>
    <w:rsid w:val="002B65DC"/>
    <w:rsid w:val="002B7823"/>
    <w:rsid w:val="002C0E9D"/>
    <w:rsid w:val="002C39C7"/>
    <w:rsid w:val="002D0575"/>
    <w:rsid w:val="002D0630"/>
    <w:rsid w:val="002D0C34"/>
    <w:rsid w:val="002D2341"/>
    <w:rsid w:val="002D3D23"/>
    <w:rsid w:val="002E09B0"/>
    <w:rsid w:val="002E0DD2"/>
    <w:rsid w:val="002E1FC3"/>
    <w:rsid w:val="002E2080"/>
    <w:rsid w:val="002E2C9C"/>
    <w:rsid w:val="002E30F8"/>
    <w:rsid w:val="002E4AE8"/>
    <w:rsid w:val="002E58EC"/>
    <w:rsid w:val="002E7B9B"/>
    <w:rsid w:val="002F0252"/>
    <w:rsid w:val="002F3FEF"/>
    <w:rsid w:val="002F444D"/>
    <w:rsid w:val="002F6C13"/>
    <w:rsid w:val="002F6E3D"/>
    <w:rsid w:val="002F7BB2"/>
    <w:rsid w:val="00300181"/>
    <w:rsid w:val="00301B3E"/>
    <w:rsid w:val="00305353"/>
    <w:rsid w:val="0030635E"/>
    <w:rsid w:val="003064B1"/>
    <w:rsid w:val="00307C7F"/>
    <w:rsid w:val="00310FD7"/>
    <w:rsid w:val="003144C7"/>
    <w:rsid w:val="003161CC"/>
    <w:rsid w:val="00316C47"/>
    <w:rsid w:val="00317376"/>
    <w:rsid w:val="00317769"/>
    <w:rsid w:val="00322269"/>
    <w:rsid w:val="003233D2"/>
    <w:rsid w:val="00324C6D"/>
    <w:rsid w:val="00330041"/>
    <w:rsid w:val="0033099A"/>
    <w:rsid w:val="00330E25"/>
    <w:rsid w:val="00330EDB"/>
    <w:rsid w:val="00331EB3"/>
    <w:rsid w:val="00332C72"/>
    <w:rsid w:val="003355C6"/>
    <w:rsid w:val="003360E4"/>
    <w:rsid w:val="0033780C"/>
    <w:rsid w:val="00342034"/>
    <w:rsid w:val="003501A7"/>
    <w:rsid w:val="0035106A"/>
    <w:rsid w:val="00351301"/>
    <w:rsid w:val="0035342C"/>
    <w:rsid w:val="00353ABF"/>
    <w:rsid w:val="00355837"/>
    <w:rsid w:val="00355E21"/>
    <w:rsid w:val="0035715E"/>
    <w:rsid w:val="00357746"/>
    <w:rsid w:val="00357AD3"/>
    <w:rsid w:val="00360545"/>
    <w:rsid w:val="0036153F"/>
    <w:rsid w:val="0036324E"/>
    <w:rsid w:val="003647A8"/>
    <w:rsid w:val="00365832"/>
    <w:rsid w:val="00365E7A"/>
    <w:rsid w:val="0036672E"/>
    <w:rsid w:val="003706C2"/>
    <w:rsid w:val="00370B20"/>
    <w:rsid w:val="00371B53"/>
    <w:rsid w:val="003721C5"/>
    <w:rsid w:val="00374CCB"/>
    <w:rsid w:val="003753CD"/>
    <w:rsid w:val="00382966"/>
    <w:rsid w:val="00382D93"/>
    <w:rsid w:val="00383033"/>
    <w:rsid w:val="00383CD5"/>
    <w:rsid w:val="0038797C"/>
    <w:rsid w:val="00391CCB"/>
    <w:rsid w:val="00392A6C"/>
    <w:rsid w:val="00394ADB"/>
    <w:rsid w:val="00395A31"/>
    <w:rsid w:val="003967EA"/>
    <w:rsid w:val="003968AF"/>
    <w:rsid w:val="003A0038"/>
    <w:rsid w:val="003A0B70"/>
    <w:rsid w:val="003A1D02"/>
    <w:rsid w:val="003A2CEB"/>
    <w:rsid w:val="003A334E"/>
    <w:rsid w:val="003A50A8"/>
    <w:rsid w:val="003A66CB"/>
    <w:rsid w:val="003A67BC"/>
    <w:rsid w:val="003A722C"/>
    <w:rsid w:val="003A7F4E"/>
    <w:rsid w:val="003B0B0E"/>
    <w:rsid w:val="003B12CF"/>
    <w:rsid w:val="003B45D3"/>
    <w:rsid w:val="003B4B86"/>
    <w:rsid w:val="003B4FEB"/>
    <w:rsid w:val="003B5655"/>
    <w:rsid w:val="003B5A16"/>
    <w:rsid w:val="003B5C4C"/>
    <w:rsid w:val="003B6170"/>
    <w:rsid w:val="003B799A"/>
    <w:rsid w:val="003B7A24"/>
    <w:rsid w:val="003C31E9"/>
    <w:rsid w:val="003C69A3"/>
    <w:rsid w:val="003C71D2"/>
    <w:rsid w:val="003D0079"/>
    <w:rsid w:val="003D07BA"/>
    <w:rsid w:val="003D1AC2"/>
    <w:rsid w:val="003D272F"/>
    <w:rsid w:val="003D302F"/>
    <w:rsid w:val="003D309E"/>
    <w:rsid w:val="003D6A50"/>
    <w:rsid w:val="003D7575"/>
    <w:rsid w:val="003E17A7"/>
    <w:rsid w:val="003E17E4"/>
    <w:rsid w:val="003E2CA4"/>
    <w:rsid w:val="003E500F"/>
    <w:rsid w:val="003E6166"/>
    <w:rsid w:val="003F1976"/>
    <w:rsid w:val="003F220A"/>
    <w:rsid w:val="003F33E4"/>
    <w:rsid w:val="003F37F8"/>
    <w:rsid w:val="003F4C97"/>
    <w:rsid w:val="003F7BA5"/>
    <w:rsid w:val="00402583"/>
    <w:rsid w:val="00402DAA"/>
    <w:rsid w:val="00404652"/>
    <w:rsid w:val="00405B41"/>
    <w:rsid w:val="00405C90"/>
    <w:rsid w:val="0040619F"/>
    <w:rsid w:val="00406312"/>
    <w:rsid w:val="004078C9"/>
    <w:rsid w:val="0041163E"/>
    <w:rsid w:val="004208CF"/>
    <w:rsid w:val="0042210D"/>
    <w:rsid w:val="00423F78"/>
    <w:rsid w:val="00425284"/>
    <w:rsid w:val="0043054F"/>
    <w:rsid w:val="00433B3A"/>
    <w:rsid w:val="004358E2"/>
    <w:rsid w:val="004361F4"/>
    <w:rsid w:val="004377ED"/>
    <w:rsid w:val="00437FE0"/>
    <w:rsid w:val="0044160E"/>
    <w:rsid w:val="00441BA4"/>
    <w:rsid w:val="004448F4"/>
    <w:rsid w:val="00445941"/>
    <w:rsid w:val="00446715"/>
    <w:rsid w:val="00450CAD"/>
    <w:rsid w:val="00452239"/>
    <w:rsid w:val="0045295D"/>
    <w:rsid w:val="00454936"/>
    <w:rsid w:val="00455408"/>
    <w:rsid w:val="00455F9C"/>
    <w:rsid w:val="004577CD"/>
    <w:rsid w:val="0045791F"/>
    <w:rsid w:val="00460208"/>
    <w:rsid w:val="00460688"/>
    <w:rsid w:val="00462E23"/>
    <w:rsid w:val="0046410F"/>
    <w:rsid w:val="00465386"/>
    <w:rsid w:val="00472118"/>
    <w:rsid w:val="004747F8"/>
    <w:rsid w:val="004758D3"/>
    <w:rsid w:val="00476F36"/>
    <w:rsid w:val="00481914"/>
    <w:rsid w:val="004847DA"/>
    <w:rsid w:val="00486711"/>
    <w:rsid w:val="00492F19"/>
    <w:rsid w:val="004931EB"/>
    <w:rsid w:val="0049440F"/>
    <w:rsid w:val="00496814"/>
    <w:rsid w:val="004973DD"/>
    <w:rsid w:val="00497BF5"/>
    <w:rsid w:val="004A0AED"/>
    <w:rsid w:val="004A0AF9"/>
    <w:rsid w:val="004A1001"/>
    <w:rsid w:val="004A30DF"/>
    <w:rsid w:val="004A3121"/>
    <w:rsid w:val="004A4618"/>
    <w:rsid w:val="004A5325"/>
    <w:rsid w:val="004A68B2"/>
    <w:rsid w:val="004B16CF"/>
    <w:rsid w:val="004B2CCA"/>
    <w:rsid w:val="004B39E8"/>
    <w:rsid w:val="004B3E16"/>
    <w:rsid w:val="004B4319"/>
    <w:rsid w:val="004B4913"/>
    <w:rsid w:val="004B4B12"/>
    <w:rsid w:val="004B55A1"/>
    <w:rsid w:val="004B62BE"/>
    <w:rsid w:val="004B63FC"/>
    <w:rsid w:val="004B706E"/>
    <w:rsid w:val="004B7A02"/>
    <w:rsid w:val="004C03FA"/>
    <w:rsid w:val="004C0D23"/>
    <w:rsid w:val="004C1401"/>
    <w:rsid w:val="004C3021"/>
    <w:rsid w:val="004C4652"/>
    <w:rsid w:val="004C5B6A"/>
    <w:rsid w:val="004D0E9C"/>
    <w:rsid w:val="004D3033"/>
    <w:rsid w:val="004D3DAC"/>
    <w:rsid w:val="004D623B"/>
    <w:rsid w:val="004D6A8E"/>
    <w:rsid w:val="004E08B4"/>
    <w:rsid w:val="004E0CD1"/>
    <w:rsid w:val="004E0DAA"/>
    <w:rsid w:val="004E1AF7"/>
    <w:rsid w:val="004E2772"/>
    <w:rsid w:val="004E2AB4"/>
    <w:rsid w:val="004E2B09"/>
    <w:rsid w:val="004E46E1"/>
    <w:rsid w:val="004E5B7C"/>
    <w:rsid w:val="004F1946"/>
    <w:rsid w:val="004F225E"/>
    <w:rsid w:val="004F2D9F"/>
    <w:rsid w:val="004F34DB"/>
    <w:rsid w:val="004F4DE7"/>
    <w:rsid w:val="004F6D0D"/>
    <w:rsid w:val="00501AF5"/>
    <w:rsid w:val="00501C04"/>
    <w:rsid w:val="00502D36"/>
    <w:rsid w:val="005035C0"/>
    <w:rsid w:val="00503DF8"/>
    <w:rsid w:val="00506D69"/>
    <w:rsid w:val="00510CAC"/>
    <w:rsid w:val="00511D8D"/>
    <w:rsid w:val="00520E0E"/>
    <w:rsid w:val="00521A6E"/>
    <w:rsid w:val="005220C8"/>
    <w:rsid w:val="00522D21"/>
    <w:rsid w:val="00522F31"/>
    <w:rsid w:val="00523E64"/>
    <w:rsid w:val="0052483E"/>
    <w:rsid w:val="00524941"/>
    <w:rsid w:val="00525B17"/>
    <w:rsid w:val="00526CA8"/>
    <w:rsid w:val="00526CBC"/>
    <w:rsid w:val="005273D3"/>
    <w:rsid w:val="00530FC5"/>
    <w:rsid w:val="005319F1"/>
    <w:rsid w:val="00531D21"/>
    <w:rsid w:val="005326B4"/>
    <w:rsid w:val="005339E6"/>
    <w:rsid w:val="00533E32"/>
    <w:rsid w:val="0053469D"/>
    <w:rsid w:val="005347FE"/>
    <w:rsid w:val="00535208"/>
    <w:rsid w:val="005375EC"/>
    <w:rsid w:val="00540215"/>
    <w:rsid w:val="00540D33"/>
    <w:rsid w:val="00542448"/>
    <w:rsid w:val="00546E67"/>
    <w:rsid w:val="00547A91"/>
    <w:rsid w:val="00547CE2"/>
    <w:rsid w:val="00550E56"/>
    <w:rsid w:val="00551642"/>
    <w:rsid w:val="00553270"/>
    <w:rsid w:val="0056117D"/>
    <w:rsid w:val="005612D3"/>
    <w:rsid w:val="0056285B"/>
    <w:rsid w:val="00563538"/>
    <w:rsid w:val="00563AEE"/>
    <w:rsid w:val="00565956"/>
    <w:rsid w:val="00567EE7"/>
    <w:rsid w:val="00570A1F"/>
    <w:rsid w:val="005728EA"/>
    <w:rsid w:val="00572FED"/>
    <w:rsid w:val="005736E5"/>
    <w:rsid w:val="00574924"/>
    <w:rsid w:val="005761CC"/>
    <w:rsid w:val="00576EC6"/>
    <w:rsid w:val="005778E0"/>
    <w:rsid w:val="00577A77"/>
    <w:rsid w:val="005813B0"/>
    <w:rsid w:val="0058144F"/>
    <w:rsid w:val="0058168D"/>
    <w:rsid w:val="00583736"/>
    <w:rsid w:val="005839A0"/>
    <w:rsid w:val="00586DA1"/>
    <w:rsid w:val="00591A18"/>
    <w:rsid w:val="00591BBD"/>
    <w:rsid w:val="00591CA8"/>
    <w:rsid w:val="005956BE"/>
    <w:rsid w:val="00595B78"/>
    <w:rsid w:val="0059730C"/>
    <w:rsid w:val="005A6205"/>
    <w:rsid w:val="005A64E1"/>
    <w:rsid w:val="005A7AF9"/>
    <w:rsid w:val="005A7AFD"/>
    <w:rsid w:val="005B0728"/>
    <w:rsid w:val="005B1073"/>
    <w:rsid w:val="005C0CB9"/>
    <w:rsid w:val="005C0ED8"/>
    <w:rsid w:val="005C297B"/>
    <w:rsid w:val="005C2ECA"/>
    <w:rsid w:val="005C4F7C"/>
    <w:rsid w:val="005D1B5A"/>
    <w:rsid w:val="005D2EA7"/>
    <w:rsid w:val="005D486D"/>
    <w:rsid w:val="005D4EC7"/>
    <w:rsid w:val="005D5045"/>
    <w:rsid w:val="005D5293"/>
    <w:rsid w:val="005D7DBF"/>
    <w:rsid w:val="005E279E"/>
    <w:rsid w:val="005E3278"/>
    <w:rsid w:val="005E3AA6"/>
    <w:rsid w:val="005E3C21"/>
    <w:rsid w:val="005E3F3F"/>
    <w:rsid w:val="005E4519"/>
    <w:rsid w:val="005E4752"/>
    <w:rsid w:val="005E67DF"/>
    <w:rsid w:val="005E6CF4"/>
    <w:rsid w:val="005E7509"/>
    <w:rsid w:val="005F1BD8"/>
    <w:rsid w:val="005F3E61"/>
    <w:rsid w:val="005F40E6"/>
    <w:rsid w:val="005F4333"/>
    <w:rsid w:val="005F4BCF"/>
    <w:rsid w:val="005F6A82"/>
    <w:rsid w:val="005F6D0C"/>
    <w:rsid w:val="005F7E34"/>
    <w:rsid w:val="006001EE"/>
    <w:rsid w:val="006002FE"/>
    <w:rsid w:val="00600B99"/>
    <w:rsid w:val="006010EA"/>
    <w:rsid w:val="00603259"/>
    <w:rsid w:val="006036EB"/>
    <w:rsid w:val="00604334"/>
    <w:rsid w:val="006044F1"/>
    <w:rsid w:val="0060538A"/>
    <w:rsid w:val="006069CF"/>
    <w:rsid w:val="00612519"/>
    <w:rsid w:val="0061326A"/>
    <w:rsid w:val="0061405E"/>
    <w:rsid w:val="0061567D"/>
    <w:rsid w:val="00623F0A"/>
    <w:rsid w:val="00632593"/>
    <w:rsid w:val="00635408"/>
    <w:rsid w:val="006377AF"/>
    <w:rsid w:val="00637A1B"/>
    <w:rsid w:val="00642232"/>
    <w:rsid w:val="00642535"/>
    <w:rsid w:val="00642D6A"/>
    <w:rsid w:val="00645312"/>
    <w:rsid w:val="00645A3E"/>
    <w:rsid w:val="00645BBA"/>
    <w:rsid w:val="00645E6A"/>
    <w:rsid w:val="0064602D"/>
    <w:rsid w:val="0065282E"/>
    <w:rsid w:val="0065651F"/>
    <w:rsid w:val="006576D6"/>
    <w:rsid w:val="0066070D"/>
    <w:rsid w:val="006619AF"/>
    <w:rsid w:val="00662BC7"/>
    <w:rsid w:val="00662D11"/>
    <w:rsid w:val="006631F4"/>
    <w:rsid w:val="0066336F"/>
    <w:rsid w:val="006645A2"/>
    <w:rsid w:val="00664D0C"/>
    <w:rsid w:val="00666B12"/>
    <w:rsid w:val="00667DC0"/>
    <w:rsid w:val="00670FB0"/>
    <w:rsid w:val="00671643"/>
    <w:rsid w:val="00671D45"/>
    <w:rsid w:val="00680A7F"/>
    <w:rsid w:val="0068317F"/>
    <w:rsid w:val="00683875"/>
    <w:rsid w:val="0068387C"/>
    <w:rsid w:val="00683B8A"/>
    <w:rsid w:val="00686248"/>
    <w:rsid w:val="00690BC6"/>
    <w:rsid w:val="00691BA5"/>
    <w:rsid w:val="00692D84"/>
    <w:rsid w:val="00692F9C"/>
    <w:rsid w:val="006930B9"/>
    <w:rsid w:val="00694F37"/>
    <w:rsid w:val="00697428"/>
    <w:rsid w:val="006A1D82"/>
    <w:rsid w:val="006A4EFD"/>
    <w:rsid w:val="006A6374"/>
    <w:rsid w:val="006B13CE"/>
    <w:rsid w:val="006B403D"/>
    <w:rsid w:val="006B6FD1"/>
    <w:rsid w:val="006C026A"/>
    <w:rsid w:val="006C14AB"/>
    <w:rsid w:val="006C1739"/>
    <w:rsid w:val="006C1AC0"/>
    <w:rsid w:val="006C1DB5"/>
    <w:rsid w:val="006C1F25"/>
    <w:rsid w:val="006C3353"/>
    <w:rsid w:val="006C3897"/>
    <w:rsid w:val="006D083D"/>
    <w:rsid w:val="006D2A3A"/>
    <w:rsid w:val="006D2EAB"/>
    <w:rsid w:val="006D74F1"/>
    <w:rsid w:val="006E0CAC"/>
    <w:rsid w:val="006E0EB1"/>
    <w:rsid w:val="006E1452"/>
    <w:rsid w:val="006E1B6E"/>
    <w:rsid w:val="006E36FD"/>
    <w:rsid w:val="006E44F3"/>
    <w:rsid w:val="006E58C5"/>
    <w:rsid w:val="006E6CC9"/>
    <w:rsid w:val="006E77E7"/>
    <w:rsid w:val="006F0D8C"/>
    <w:rsid w:val="006F22B6"/>
    <w:rsid w:val="006F2918"/>
    <w:rsid w:val="006F3E5D"/>
    <w:rsid w:val="006F4B8F"/>
    <w:rsid w:val="006F568D"/>
    <w:rsid w:val="006F614B"/>
    <w:rsid w:val="006F6411"/>
    <w:rsid w:val="006F68A4"/>
    <w:rsid w:val="006F704D"/>
    <w:rsid w:val="006F71DC"/>
    <w:rsid w:val="006F7C58"/>
    <w:rsid w:val="00700512"/>
    <w:rsid w:val="00700900"/>
    <w:rsid w:val="00701BD5"/>
    <w:rsid w:val="00703053"/>
    <w:rsid w:val="00703847"/>
    <w:rsid w:val="00710CAE"/>
    <w:rsid w:val="007130DA"/>
    <w:rsid w:val="007147DB"/>
    <w:rsid w:val="0071512F"/>
    <w:rsid w:val="00716EFE"/>
    <w:rsid w:val="007174BB"/>
    <w:rsid w:val="0072046B"/>
    <w:rsid w:val="007207F0"/>
    <w:rsid w:val="00720DFE"/>
    <w:rsid w:val="00725FFA"/>
    <w:rsid w:val="0072696B"/>
    <w:rsid w:val="0072713E"/>
    <w:rsid w:val="0073390A"/>
    <w:rsid w:val="00734F3B"/>
    <w:rsid w:val="00735384"/>
    <w:rsid w:val="00736485"/>
    <w:rsid w:val="00737B0D"/>
    <w:rsid w:val="00741B48"/>
    <w:rsid w:val="00741BA7"/>
    <w:rsid w:val="007423F4"/>
    <w:rsid w:val="007452D3"/>
    <w:rsid w:val="00745C27"/>
    <w:rsid w:val="00747ADB"/>
    <w:rsid w:val="00750754"/>
    <w:rsid w:val="0075087F"/>
    <w:rsid w:val="007512BE"/>
    <w:rsid w:val="00751366"/>
    <w:rsid w:val="007522E6"/>
    <w:rsid w:val="00753AC3"/>
    <w:rsid w:val="00755141"/>
    <w:rsid w:val="00755539"/>
    <w:rsid w:val="007611D7"/>
    <w:rsid w:val="007612C0"/>
    <w:rsid w:val="00763A2C"/>
    <w:rsid w:val="00764878"/>
    <w:rsid w:val="00764B8C"/>
    <w:rsid w:val="00765AA2"/>
    <w:rsid w:val="00766C52"/>
    <w:rsid w:val="00767750"/>
    <w:rsid w:val="00771E58"/>
    <w:rsid w:val="00771F94"/>
    <w:rsid w:val="00772011"/>
    <w:rsid w:val="00773E2D"/>
    <w:rsid w:val="00773FD7"/>
    <w:rsid w:val="00774E53"/>
    <w:rsid w:val="00775FC6"/>
    <w:rsid w:val="00776BE1"/>
    <w:rsid w:val="007773D1"/>
    <w:rsid w:val="00777BE2"/>
    <w:rsid w:val="007804D5"/>
    <w:rsid w:val="00780655"/>
    <w:rsid w:val="00780CE0"/>
    <w:rsid w:val="007820A5"/>
    <w:rsid w:val="007834FE"/>
    <w:rsid w:val="00786565"/>
    <w:rsid w:val="00792383"/>
    <w:rsid w:val="00792A1E"/>
    <w:rsid w:val="00795261"/>
    <w:rsid w:val="00795453"/>
    <w:rsid w:val="00795C72"/>
    <w:rsid w:val="007960DE"/>
    <w:rsid w:val="00796291"/>
    <w:rsid w:val="00796CB4"/>
    <w:rsid w:val="00797A5C"/>
    <w:rsid w:val="007A091B"/>
    <w:rsid w:val="007A2013"/>
    <w:rsid w:val="007A399D"/>
    <w:rsid w:val="007A42BE"/>
    <w:rsid w:val="007A460B"/>
    <w:rsid w:val="007A585F"/>
    <w:rsid w:val="007A5939"/>
    <w:rsid w:val="007B2421"/>
    <w:rsid w:val="007B4AA6"/>
    <w:rsid w:val="007B602B"/>
    <w:rsid w:val="007B7159"/>
    <w:rsid w:val="007C1A9B"/>
    <w:rsid w:val="007C4175"/>
    <w:rsid w:val="007C6AB5"/>
    <w:rsid w:val="007C71CD"/>
    <w:rsid w:val="007D1DC5"/>
    <w:rsid w:val="007D1E52"/>
    <w:rsid w:val="007D24AD"/>
    <w:rsid w:val="007D6C3E"/>
    <w:rsid w:val="007E10B4"/>
    <w:rsid w:val="007E192F"/>
    <w:rsid w:val="007E234D"/>
    <w:rsid w:val="007E2768"/>
    <w:rsid w:val="007E2854"/>
    <w:rsid w:val="007E2A41"/>
    <w:rsid w:val="007E3F4D"/>
    <w:rsid w:val="007E417B"/>
    <w:rsid w:val="007E4C3B"/>
    <w:rsid w:val="007E56F6"/>
    <w:rsid w:val="007E639B"/>
    <w:rsid w:val="007E6767"/>
    <w:rsid w:val="007E78A9"/>
    <w:rsid w:val="007F0784"/>
    <w:rsid w:val="007F3CCC"/>
    <w:rsid w:val="007F63C8"/>
    <w:rsid w:val="007F6D8D"/>
    <w:rsid w:val="007F764F"/>
    <w:rsid w:val="00800745"/>
    <w:rsid w:val="00801F2E"/>
    <w:rsid w:val="00803858"/>
    <w:rsid w:val="00803B73"/>
    <w:rsid w:val="00805B75"/>
    <w:rsid w:val="00806BBA"/>
    <w:rsid w:val="00806E29"/>
    <w:rsid w:val="008116BD"/>
    <w:rsid w:val="00811EA6"/>
    <w:rsid w:val="00813827"/>
    <w:rsid w:val="00815703"/>
    <w:rsid w:val="00817010"/>
    <w:rsid w:val="0081712C"/>
    <w:rsid w:val="008211C0"/>
    <w:rsid w:val="00821E12"/>
    <w:rsid w:val="00822188"/>
    <w:rsid w:val="008238C6"/>
    <w:rsid w:val="00825BD0"/>
    <w:rsid w:val="00826601"/>
    <w:rsid w:val="0082698F"/>
    <w:rsid w:val="008279EE"/>
    <w:rsid w:val="008317D4"/>
    <w:rsid w:val="008324B1"/>
    <w:rsid w:val="00833242"/>
    <w:rsid w:val="00833778"/>
    <w:rsid w:val="008344ED"/>
    <w:rsid w:val="00836C64"/>
    <w:rsid w:val="00836FD4"/>
    <w:rsid w:val="00837547"/>
    <w:rsid w:val="00840EFC"/>
    <w:rsid w:val="008415B0"/>
    <w:rsid w:val="00841B92"/>
    <w:rsid w:val="00841EBE"/>
    <w:rsid w:val="00842C53"/>
    <w:rsid w:val="00842E87"/>
    <w:rsid w:val="008436BE"/>
    <w:rsid w:val="00843F47"/>
    <w:rsid w:val="0084497B"/>
    <w:rsid w:val="00844D44"/>
    <w:rsid w:val="00846E20"/>
    <w:rsid w:val="00851252"/>
    <w:rsid w:val="00852F50"/>
    <w:rsid w:val="0085348E"/>
    <w:rsid w:val="00857007"/>
    <w:rsid w:val="0086092A"/>
    <w:rsid w:val="008641D9"/>
    <w:rsid w:val="00864B06"/>
    <w:rsid w:val="00864E68"/>
    <w:rsid w:val="008711D9"/>
    <w:rsid w:val="008721D7"/>
    <w:rsid w:val="00873D07"/>
    <w:rsid w:val="00873D60"/>
    <w:rsid w:val="008756E8"/>
    <w:rsid w:val="008802EC"/>
    <w:rsid w:val="008804D0"/>
    <w:rsid w:val="008844BB"/>
    <w:rsid w:val="0088695A"/>
    <w:rsid w:val="00887DB3"/>
    <w:rsid w:val="008916E5"/>
    <w:rsid w:val="00893E3B"/>
    <w:rsid w:val="0089446D"/>
    <w:rsid w:val="008945B3"/>
    <w:rsid w:val="00894B35"/>
    <w:rsid w:val="008953A4"/>
    <w:rsid w:val="008954F4"/>
    <w:rsid w:val="00896B0A"/>
    <w:rsid w:val="008A1B08"/>
    <w:rsid w:val="008A53B7"/>
    <w:rsid w:val="008A7B99"/>
    <w:rsid w:val="008B1E6E"/>
    <w:rsid w:val="008B200A"/>
    <w:rsid w:val="008B41E6"/>
    <w:rsid w:val="008B44A1"/>
    <w:rsid w:val="008B7A32"/>
    <w:rsid w:val="008C2ABD"/>
    <w:rsid w:val="008C2DD0"/>
    <w:rsid w:val="008C37ED"/>
    <w:rsid w:val="008C6F1C"/>
    <w:rsid w:val="008D2015"/>
    <w:rsid w:val="008D2A82"/>
    <w:rsid w:val="008D4423"/>
    <w:rsid w:val="008D5362"/>
    <w:rsid w:val="008D5E1C"/>
    <w:rsid w:val="008D6024"/>
    <w:rsid w:val="008D64E2"/>
    <w:rsid w:val="008D6597"/>
    <w:rsid w:val="008E0612"/>
    <w:rsid w:val="008E0E4B"/>
    <w:rsid w:val="008E1855"/>
    <w:rsid w:val="008E306D"/>
    <w:rsid w:val="008E4F5F"/>
    <w:rsid w:val="008E5A4E"/>
    <w:rsid w:val="008F04DD"/>
    <w:rsid w:val="008F250C"/>
    <w:rsid w:val="008F461D"/>
    <w:rsid w:val="008F6690"/>
    <w:rsid w:val="009002A6"/>
    <w:rsid w:val="0090240C"/>
    <w:rsid w:val="00906053"/>
    <w:rsid w:val="0090622A"/>
    <w:rsid w:val="0091063D"/>
    <w:rsid w:val="00912754"/>
    <w:rsid w:val="00913FB5"/>
    <w:rsid w:val="00915F61"/>
    <w:rsid w:val="009209A2"/>
    <w:rsid w:val="009220D9"/>
    <w:rsid w:val="00922205"/>
    <w:rsid w:val="00924157"/>
    <w:rsid w:val="0092440B"/>
    <w:rsid w:val="00924457"/>
    <w:rsid w:val="00924B60"/>
    <w:rsid w:val="00926055"/>
    <w:rsid w:val="00927D32"/>
    <w:rsid w:val="00933795"/>
    <w:rsid w:val="00942E9C"/>
    <w:rsid w:val="00943382"/>
    <w:rsid w:val="00943536"/>
    <w:rsid w:val="00943875"/>
    <w:rsid w:val="00944D03"/>
    <w:rsid w:val="00945652"/>
    <w:rsid w:val="00946D34"/>
    <w:rsid w:val="00947E66"/>
    <w:rsid w:val="00952638"/>
    <w:rsid w:val="00952764"/>
    <w:rsid w:val="00952773"/>
    <w:rsid w:val="00953742"/>
    <w:rsid w:val="009559A9"/>
    <w:rsid w:val="009579EB"/>
    <w:rsid w:val="00961F30"/>
    <w:rsid w:val="0096209B"/>
    <w:rsid w:val="0096320B"/>
    <w:rsid w:val="009677CD"/>
    <w:rsid w:val="009715B9"/>
    <w:rsid w:val="00971B98"/>
    <w:rsid w:val="009721C3"/>
    <w:rsid w:val="00972282"/>
    <w:rsid w:val="00972E25"/>
    <w:rsid w:val="00973BA6"/>
    <w:rsid w:val="00974D35"/>
    <w:rsid w:val="00976193"/>
    <w:rsid w:val="00976D82"/>
    <w:rsid w:val="009779A3"/>
    <w:rsid w:val="00980517"/>
    <w:rsid w:val="0098062B"/>
    <w:rsid w:val="0098338D"/>
    <w:rsid w:val="00983D52"/>
    <w:rsid w:val="00983DD0"/>
    <w:rsid w:val="00985105"/>
    <w:rsid w:val="0098673F"/>
    <w:rsid w:val="0099245A"/>
    <w:rsid w:val="00994687"/>
    <w:rsid w:val="00996681"/>
    <w:rsid w:val="00997499"/>
    <w:rsid w:val="0099779D"/>
    <w:rsid w:val="00997B60"/>
    <w:rsid w:val="009A066A"/>
    <w:rsid w:val="009A1A64"/>
    <w:rsid w:val="009A2EF3"/>
    <w:rsid w:val="009A4E4A"/>
    <w:rsid w:val="009A6035"/>
    <w:rsid w:val="009B05B9"/>
    <w:rsid w:val="009B1A81"/>
    <w:rsid w:val="009B2E34"/>
    <w:rsid w:val="009B33E2"/>
    <w:rsid w:val="009B38A4"/>
    <w:rsid w:val="009B4521"/>
    <w:rsid w:val="009B4E48"/>
    <w:rsid w:val="009B581A"/>
    <w:rsid w:val="009B64F5"/>
    <w:rsid w:val="009B67F5"/>
    <w:rsid w:val="009C06B2"/>
    <w:rsid w:val="009C0B13"/>
    <w:rsid w:val="009C0DF6"/>
    <w:rsid w:val="009C3392"/>
    <w:rsid w:val="009C5875"/>
    <w:rsid w:val="009C5B2D"/>
    <w:rsid w:val="009C5BA1"/>
    <w:rsid w:val="009C6072"/>
    <w:rsid w:val="009C6C28"/>
    <w:rsid w:val="009D05D9"/>
    <w:rsid w:val="009D24DF"/>
    <w:rsid w:val="009D3BA3"/>
    <w:rsid w:val="009D636C"/>
    <w:rsid w:val="009D6772"/>
    <w:rsid w:val="009D76EF"/>
    <w:rsid w:val="009E0A97"/>
    <w:rsid w:val="009E1060"/>
    <w:rsid w:val="009E21EE"/>
    <w:rsid w:val="009E229F"/>
    <w:rsid w:val="009E2BC8"/>
    <w:rsid w:val="009E33E5"/>
    <w:rsid w:val="009E49E5"/>
    <w:rsid w:val="009E65DD"/>
    <w:rsid w:val="009F1072"/>
    <w:rsid w:val="009F23C6"/>
    <w:rsid w:val="009F4198"/>
    <w:rsid w:val="00A00AD6"/>
    <w:rsid w:val="00A039F0"/>
    <w:rsid w:val="00A03C5E"/>
    <w:rsid w:val="00A04319"/>
    <w:rsid w:val="00A047BC"/>
    <w:rsid w:val="00A04FEF"/>
    <w:rsid w:val="00A10243"/>
    <w:rsid w:val="00A10546"/>
    <w:rsid w:val="00A10EA8"/>
    <w:rsid w:val="00A12E91"/>
    <w:rsid w:val="00A2166D"/>
    <w:rsid w:val="00A2622E"/>
    <w:rsid w:val="00A26940"/>
    <w:rsid w:val="00A275F1"/>
    <w:rsid w:val="00A34750"/>
    <w:rsid w:val="00A36956"/>
    <w:rsid w:val="00A3706E"/>
    <w:rsid w:val="00A41616"/>
    <w:rsid w:val="00A450C1"/>
    <w:rsid w:val="00A46E60"/>
    <w:rsid w:val="00A46E66"/>
    <w:rsid w:val="00A50982"/>
    <w:rsid w:val="00A50E42"/>
    <w:rsid w:val="00A51E23"/>
    <w:rsid w:val="00A527C4"/>
    <w:rsid w:val="00A52A36"/>
    <w:rsid w:val="00A54EF7"/>
    <w:rsid w:val="00A5566F"/>
    <w:rsid w:val="00A55F69"/>
    <w:rsid w:val="00A62465"/>
    <w:rsid w:val="00A6352A"/>
    <w:rsid w:val="00A6374E"/>
    <w:rsid w:val="00A64E47"/>
    <w:rsid w:val="00A66106"/>
    <w:rsid w:val="00A669D4"/>
    <w:rsid w:val="00A66FF9"/>
    <w:rsid w:val="00A6715B"/>
    <w:rsid w:val="00A72322"/>
    <w:rsid w:val="00A7361A"/>
    <w:rsid w:val="00A73819"/>
    <w:rsid w:val="00A73CCA"/>
    <w:rsid w:val="00A73E59"/>
    <w:rsid w:val="00A802F8"/>
    <w:rsid w:val="00A81E30"/>
    <w:rsid w:val="00A83000"/>
    <w:rsid w:val="00A84CC9"/>
    <w:rsid w:val="00A84DC2"/>
    <w:rsid w:val="00A84E81"/>
    <w:rsid w:val="00A90416"/>
    <w:rsid w:val="00A916A2"/>
    <w:rsid w:val="00A93BD0"/>
    <w:rsid w:val="00A94225"/>
    <w:rsid w:val="00A94F62"/>
    <w:rsid w:val="00A960A2"/>
    <w:rsid w:val="00A961C0"/>
    <w:rsid w:val="00AA0429"/>
    <w:rsid w:val="00AA06EC"/>
    <w:rsid w:val="00AA3443"/>
    <w:rsid w:val="00AA3A2E"/>
    <w:rsid w:val="00AA633D"/>
    <w:rsid w:val="00AB011C"/>
    <w:rsid w:val="00AB07DB"/>
    <w:rsid w:val="00AB10EF"/>
    <w:rsid w:val="00AB1C07"/>
    <w:rsid w:val="00AB353F"/>
    <w:rsid w:val="00AB35FC"/>
    <w:rsid w:val="00AB54BE"/>
    <w:rsid w:val="00AB78C7"/>
    <w:rsid w:val="00AC0F23"/>
    <w:rsid w:val="00AC1F5F"/>
    <w:rsid w:val="00AC309C"/>
    <w:rsid w:val="00AC41DD"/>
    <w:rsid w:val="00AC500B"/>
    <w:rsid w:val="00AC6018"/>
    <w:rsid w:val="00AC7701"/>
    <w:rsid w:val="00AC7987"/>
    <w:rsid w:val="00AC7E78"/>
    <w:rsid w:val="00AC7F6F"/>
    <w:rsid w:val="00AD20FC"/>
    <w:rsid w:val="00AD56CA"/>
    <w:rsid w:val="00AD57E0"/>
    <w:rsid w:val="00AD654A"/>
    <w:rsid w:val="00AD66B9"/>
    <w:rsid w:val="00AD765C"/>
    <w:rsid w:val="00AD766B"/>
    <w:rsid w:val="00AE080D"/>
    <w:rsid w:val="00AE0E77"/>
    <w:rsid w:val="00AE29F9"/>
    <w:rsid w:val="00AE4CC5"/>
    <w:rsid w:val="00AE535C"/>
    <w:rsid w:val="00AF0F28"/>
    <w:rsid w:val="00AF3162"/>
    <w:rsid w:val="00AF437B"/>
    <w:rsid w:val="00AF4EB8"/>
    <w:rsid w:val="00AF66FE"/>
    <w:rsid w:val="00B005CA"/>
    <w:rsid w:val="00B00F20"/>
    <w:rsid w:val="00B00F33"/>
    <w:rsid w:val="00B01720"/>
    <w:rsid w:val="00B02746"/>
    <w:rsid w:val="00B03193"/>
    <w:rsid w:val="00B0358E"/>
    <w:rsid w:val="00B05057"/>
    <w:rsid w:val="00B05176"/>
    <w:rsid w:val="00B05C62"/>
    <w:rsid w:val="00B05F07"/>
    <w:rsid w:val="00B064A7"/>
    <w:rsid w:val="00B11D01"/>
    <w:rsid w:val="00B137E5"/>
    <w:rsid w:val="00B139D0"/>
    <w:rsid w:val="00B14382"/>
    <w:rsid w:val="00B14C2E"/>
    <w:rsid w:val="00B15F9D"/>
    <w:rsid w:val="00B202EE"/>
    <w:rsid w:val="00B2032C"/>
    <w:rsid w:val="00B224BF"/>
    <w:rsid w:val="00B2296A"/>
    <w:rsid w:val="00B24199"/>
    <w:rsid w:val="00B24F30"/>
    <w:rsid w:val="00B253B8"/>
    <w:rsid w:val="00B260AC"/>
    <w:rsid w:val="00B27D65"/>
    <w:rsid w:val="00B302A3"/>
    <w:rsid w:val="00B30932"/>
    <w:rsid w:val="00B315F7"/>
    <w:rsid w:val="00B32FDF"/>
    <w:rsid w:val="00B33A91"/>
    <w:rsid w:val="00B35897"/>
    <w:rsid w:val="00B35A15"/>
    <w:rsid w:val="00B41216"/>
    <w:rsid w:val="00B42491"/>
    <w:rsid w:val="00B44208"/>
    <w:rsid w:val="00B44A8F"/>
    <w:rsid w:val="00B46108"/>
    <w:rsid w:val="00B511EB"/>
    <w:rsid w:val="00B52E7D"/>
    <w:rsid w:val="00B532CE"/>
    <w:rsid w:val="00B541E7"/>
    <w:rsid w:val="00B57555"/>
    <w:rsid w:val="00B61DF2"/>
    <w:rsid w:val="00B63C2B"/>
    <w:rsid w:val="00B65107"/>
    <w:rsid w:val="00B652A0"/>
    <w:rsid w:val="00B66C6F"/>
    <w:rsid w:val="00B737BD"/>
    <w:rsid w:val="00B739DA"/>
    <w:rsid w:val="00B75C6C"/>
    <w:rsid w:val="00B76E24"/>
    <w:rsid w:val="00B8154F"/>
    <w:rsid w:val="00B825E3"/>
    <w:rsid w:val="00B82A83"/>
    <w:rsid w:val="00B8398B"/>
    <w:rsid w:val="00B85ABA"/>
    <w:rsid w:val="00B8621E"/>
    <w:rsid w:val="00B90616"/>
    <w:rsid w:val="00B90D9F"/>
    <w:rsid w:val="00B91943"/>
    <w:rsid w:val="00B91ABE"/>
    <w:rsid w:val="00B95CEA"/>
    <w:rsid w:val="00B9695C"/>
    <w:rsid w:val="00BA0DAE"/>
    <w:rsid w:val="00BA4F24"/>
    <w:rsid w:val="00BA7247"/>
    <w:rsid w:val="00BA7D20"/>
    <w:rsid w:val="00BB0339"/>
    <w:rsid w:val="00BB384F"/>
    <w:rsid w:val="00BB4A94"/>
    <w:rsid w:val="00BB5469"/>
    <w:rsid w:val="00BB66AE"/>
    <w:rsid w:val="00BB70F7"/>
    <w:rsid w:val="00BC0F8A"/>
    <w:rsid w:val="00BC1A88"/>
    <w:rsid w:val="00BC2854"/>
    <w:rsid w:val="00BC2F38"/>
    <w:rsid w:val="00BC3DA8"/>
    <w:rsid w:val="00BC4124"/>
    <w:rsid w:val="00BC4438"/>
    <w:rsid w:val="00BC4B06"/>
    <w:rsid w:val="00BD2AB4"/>
    <w:rsid w:val="00BD2B76"/>
    <w:rsid w:val="00BD2E8B"/>
    <w:rsid w:val="00BD314B"/>
    <w:rsid w:val="00BD41EF"/>
    <w:rsid w:val="00BD63E4"/>
    <w:rsid w:val="00BD6D2E"/>
    <w:rsid w:val="00BE4E62"/>
    <w:rsid w:val="00BE53D1"/>
    <w:rsid w:val="00BE58B9"/>
    <w:rsid w:val="00BE61B4"/>
    <w:rsid w:val="00BE6436"/>
    <w:rsid w:val="00BE66FE"/>
    <w:rsid w:val="00BE6D6E"/>
    <w:rsid w:val="00BE7D57"/>
    <w:rsid w:val="00BF0DCD"/>
    <w:rsid w:val="00BF1286"/>
    <w:rsid w:val="00BF1CAE"/>
    <w:rsid w:val="00BF5714"/>
    <w:rsid w:val="00BF5C3B"/>
    <w:rsid w:val="00BF641E"/>
    <w:rsid w:val="00BF6817"/>
    <w:rsid w:val="00BF75A8"/>
    <w:rsid w:val="00BF7FB9"/>
    <w:rsid w:val="00C00500"/>
    <w:rsid w:val="00C00C07"/>
    <w:rsid w:val="00C0309D"/>
    <w:rsid w:val="00C03318"/>
    <w:rsid w:val="00C03EBF"/>
    <w:rsid w:val="00C0478C"/>
    <w:rsid w:val="00C05D7D"/>
    <w:rsid w:val="00C07658"/>
    <w:rsid w:val="00C07AB8"/>
    <w:rsid w:val="00C11724"/>
    <w:rsid w:val="00C12E5D"/>
    <w:rsid w:val="00C1403A"/>
    <w:rsid w:val="00C14834"/>
    <w:rsid w:val="00C155C1"/>
    <w:rsid w:val="00C16186"/>
    <w:rsid w:val="00C20E73"/>
    <w:rsid w:val="00C2137E"/>
    <w:rsid w:val="00C21EDC"/>
    <w:rsid w:val="00C2359F"/>
    <w:rsid w:val="00C23FA9"/>
    <w:rsid w:val="00C23FB9"/>
    <w:rsid w:val="00C24704"/>
    <w:rsid w:val="00C266E2"/>
    <w:rsid w:val="00C26D6B"/>
    <w:rsid w:val="00C30150"/>
    <w:rsid w:val="00C303A7"/>
    <w:rsid w:val="00C33F2A"/>
    <w:rsid w:val="00C343C5"/>
    <w:rsid w:val="00C35771"/>
    <w:rsid w:val="00C3578A"/>
    <w:rsid w:val="00C3604C"/>
    <w:rsid w:val="00C36CE9"/>
    <w:rsid w:val="00C376AE"/>
    <w:rsid w:val="00C41E7E"/>
    <w:rsid w:val="00C45049"/>
    <w:rsid w:val="00C462EA"/>
    <w:rsid w:val="00C502BF"/>
    <w:rsid w:val="00C50964"/>
    <w:rsid w:val="00C51AAC"/>
    <w:rsid w:val="00C539E3"/>
    <w:rsid w:val="00C555D6"/>
    <w:rsid w:val="00C560AC"/>
    <w:rsid w:val="00C56760"/>
    <w:rsid w:val="00C577A8"/>
    <w:rsid w:val="00C610C8"/>
    <w:rsid w:val="00C62D3A"/>
    <w:rsid w:val="00C67982"/>
    <w:rsid w:val="00C709BE"/>
    <w:rsid w:val="00C72C32"/>
    <w:rsid w:val="00C73209"/>
    <w:rsid w:val="00C736DD"/>
    <w:rsid w:val="00C73BF3"/>
    <w:rsid w:val="00C76248"/>
    <w:rsid w:val="00C802AF"/>
    <w:rsid w:val="00C80CD2"/>
    <w:rsid w:val="00C8291A"/>
    <w:rsid w:val="00C86594"/>
    <w:rsid w:val="00C90C6A"/>
    <w:rsid w:val="00C91236"/>
    <w:rsid w:val="00C91762"/>
    <w:rsid w:val="00C92A02"/>
    <w:rsid w:val="00C93104"/>
    <w:rsid w:val="00C931CB"/>
    <w:rsid w:val="00C94390"/>
    <w:rsid w:val="00C9478C"/>
    <w:rsid w:val="00C94AF2"/>
    <w:rsid w:val="00C95A20"/>
    <w:rsid w:val="00C95AFF"/>
    <w:rsid w:val="00C97106"/>
    <w:rsid w:val="00C97DBF"/>
    <w:rsid w:val="00CA02AA"/>
    <w:rsid w:val="00CA03C0"/>
    <w:rsid w:val="00CA3EE8"/>
    <w:rsid w:val="00CB071C"/>
    <w:rsid w:val="00CB078D"/>
    <w:rsid w:val="00CB3180"/>
    <w:rsid w:val="00CB3279"/>
    <w:rsid w:val="00CB3AC3"/>
    <w:rsid w:val="00CB3CFD"/>
    <w:rsid w:val="00CB4B83"/>
    <w:rsid w:val="00CB612D"/>
    <w:rsid w:val="00CB67CF"/>
    <w:rsid w:val="00CC23A3"/>
    <w:rsid w:val="00CC33F5"/>
    <w:rsid w:val="00CC45E9"/>
    <w:rsid w:val="00CC6489"/>
    <w:rsid w:val="00CC70B6"/>
    <w:rsid w:val="00CC7906"/>
    <w:rsid w:val="00CD3931"/>
    <w:rsid w:val="00CD4485"/>
    <w:rsid w:val="00CD5C70"/>
    <w:rsid w:val="00CE355A"/>
    <w:rsid w:val="00CE4F10"/>
    <w:rsid w:val="00CE5AAD"/>
    <w:rsid w:val="00CE6AF5"/>
    <w:rsid w:val="00CE6F1F"/>
    <w:rsid w:val="00CE72A3"/>
    <w:rsid w:val="00CF0094"/>
    <w:rsid w:val="00CF0E89"/>
    <w:rsid w:val="00CF1250"/>
    <w:rsid w:val="00CF141F"/>
    <w:rsid w:val="00CF3689"/>
    <w:rsid w:val="00CF49A9"/>
    <w:rsid w:val="00CF4B96"/>
    <w:rsid w:val="00CF6BFB"/>
    <w:rsid w:val="00CF6FA5"/>
    <w:rsid w:val="00CF7809"/>
    <w:rsid w:val="00D003E9"/>
    <w:rsid w:val="00D00817"/>
    <w:rsid w:val="00D0447D"/>
    <w:rsid w:val="00D052B4"/>
    <w:rsid w:val="00D05568"/>
    <w:rsid w:val="00D05DA6"/>
    <w:rsid w:val="00D06606"/>
    <w:rsid w:val="00D105B8"/>
    <w:rsid w:val="00D12823"/>
    <w:rsid w:val="00D12FAD"/>
    <w:rsid w:val="00D1395F"/>
    <w:rsid w:val="00D141B6"/>
    <w:rsid w:val="00D14AE3"/>
    <w:rsid w:val="00D15379"/>
    <w:rsid w:val="00D224CB"/>
    <w:rsid w:val="00D22F82"/>
    <w:rsid w:val="00D23477"/>
    <w:rsid w:val="00D2660A"/>
    <w:rsid w:val="00D303BC"/>
    <w:rsid w:val="00D317E7"/>
    <w:rsid w:val="00D31C54"/>
    <w:rsid w:val="00D31DEA"/>
    <w:rsid w:val="00D333B7"/>
    <w:rsid w:val="00D33A11"/>
    <w:rsid w:val="00D40F8F"/>
    <w:rsid w:val="00D43D11"/>
    <w:rsid w:val="00D44B7F"/>
    <w:rsid w:val="00D44EB1"/>
    <w:rsid w:val="00D456F5"/>
    <w:rsid w:val="00D57CAF"/>
    <w:rsid w:val="00D61F8B"/>
    <w:rsid w:val="00D62C68"/>
    <w:rsid w:val="00D64061"/>
    <w:rsid w:val="00D64810"/>
    <w:rsid w:val="00D6551C"/>
    <w:rsid w:val="00D65F70"/>
    <w:rsid w:val="00D667E8"/>
    <w:rsid w:val="00D703A9"/>
    <w:rsid w:val="00D70DF9"/>
    <w:rsid w:val="00D72334"/>
    <w:rsid w:val="00D72642"/>
    <w:rsid w:val="00D730B6"/>
    <w:rsid w:val="00D76CF9"/>
    <w:rsid w:val="00D77C62"/>
    <w:rsid w:val="00D80E6D"/>
    <w:rsid w:val="00D854EC"/>
    <w:rsid w:val="00D91E61"/>
    <w:rsid w:val="00D94947"/>
    <w:rsid w:val="00D94976"/>
    <w:rsid w:val="00DA06EA"/>
    <w:rsid w:val="00DA14D0"/>
    <w:rsid w:val="00DA4052"/>
    <w:rsid w:val="00DA4F9E"/>
    <w:rsid w:val="00DA5DE7"/>
    <w:rsid w:val="00DA6152"/>
    <w:rsid w:val="00DB2096"/>
    <w:rsid w:val="00DB3F87"/>
    <w:rsid w:val="00DB5174"/>
    <w:rsid w:val="00DC0246"/>
    <w:rsid w:val="00DC2377"/>
    <w:rsid w:val="00DC3A0B"/>
    <w:rsid w:val="00DC42F1"/>
    <w:rsid w:val="00DC4D93"/>
    <w:rsid w:val="00DD1220"/>
    <w:rsid w:val="00DD1D20"/>
    <w:rsid w:val="00DD2570"/>
    <w:rsid w:val="00DD3BA2"/>
    <w:rsid w:val="00DD3CD8"/>
    <w:rsid w:val="00DD3E39"/>
    <w:rsid w:val="00DD3F2C"/>
    <w:rsid w:val="00DD3F45"/>
    <w:rsid w:val="00DD4CCF"/>
    <w:rsid w:val="00DD5680"/>
    <w:rsid w:val="00DD6F38"/>
    <w:rsid w:val="00DD7909"/>
    <w:rsid w:val="00DE0618"/>
    <w:rsid w:val="00DE2379"/>
    <w:rsid w:val="00DE33C3"/>
    <w:rsid w:val="00DE38D0"/>
    <w:rsid w:val="00DE4DE9"/>
    <w:rsid w:val="00DE6F81"/>
    <w:rsid w:val="00DE7325"/>
    <w:rsid w:val="00DE78F9"/>
    <w:rsid w:val="00DF2644"/>
    <w:rsid w:val="00DF2D4C"/>
    <w:rsid w:val="00DF33F1"/>
    <w:rsid w:val="00DF34D2"/>
    <w:rsid w:val="00DF39A8"/>
    <w:rsid w:val="00DF51A7"/>
    <w:rsid w:val="00E008BE"/>
    <w:rsid w:val="00E01075"/>
    <w:rsid w:val="00E013E9"/>
    <w:rsid w:val="00E0192A"/>
    <w:rsid w:val="00E019A2"/>
    <w:rsid w:val="00E02592"/>
    <w:rsid w:val="00E04842"/>
    <w:rsid w:val="00E051DF"/>
    <w:rsid w:val="00E06B18"/>
    <w:rsid w:val="00E06C8B"/>
    <w:rsid w:val="00E070B7"/>
    <w:rsid w:val="00E10B6E"/>
    <w:rsid w:val="00E132A3"/>
    <w:rsid w:val="00E14504"/>
    <w:rsid w:val="00E1643A"/>
    <w:rsid w:val="00E20879"/>
    <w:rsid w:val="00E218EF"/>
    <w:rsid w:val="00E22E0B"/>
    <w:rsid w:val="00E22EF8"/>
    <w:rsid w:val="00E26611"/>
    <w:rsid w:val="00E26AF3"/>
    <w:rsid w:val="00E27646"/>
    <w:rsid w:val="00E30FE8"/>
    <w:rsid w:val="00E31574"/>
    <w:rsid w:val="00E32EB6"/>
    <w:rsid w:val="00E409A5"/>
    <w:rsid w:val="00E41208"/>
    <w:rsid w:val="00E43787"/>
    <w:rsid w:val="00E43E42"/>
    <w:rsid w:val="00E446B6"/>
    <w:rsid w:val="00E44CD5"/>
    <w:rsid w:val="00E44DB7"/>
    <w:rsid w:val="00E45D59"/>
    <w:rsid w:val="00E510FE"/>
    <w:rsid w:val="00E51DD5"/>
    <w:rsid w:val="00E52B2B"/>
    <w:rsid w:val="00E5424F"/>
    <w:rsid w:val="00E61884"/>
    <w:rsid w:val="00E620EE"/>
    <w:rsid w:val="00E647F8"/>
    <w:rsid w:val="00E675DA"/>
    <w:rsid w:val="00E67C63"/>
    <w:rsid w:val="00E67E62"/>
    <w:rsid w:val="00E72317"/>
    <w:rsid w:val="00E73040"/>
    <w:rsid w:val="00E75051"/>
    <w:rsid w:val="00E75AF7"/>
    <w:rsid w:val="00E766FD"/>
    <w:rsid w:val="00E77957"/>
    <w:rsid w:val="00E80D07"/>
    <w:rsid w:val="00E81ABD"/>
    <w:rsid w:val="00E83609"/>
    <w:rsid w:val="00E84F27"/>
    <w:rsid w:val="00E84F67"/>
    <w:rsid w:val="00E87D1D"/>
    <w:rsid w:val="00E90B5A"/>
    <w:rsid w:val="00E90B80"/>
    <w:rsid w:val="00E913CF"/>
    <w:rsid w:val="00E93F82"/>
    <w:rsid w:val="00E945D6"/>
    <w:rsid w:val="00E9591F"/>
    <w:rsid w:val="00E95BC8"/>
    <w:rsid w:val="00E96EDD"/>
    <w:rsid w:val="00E97092"/>
    <w:rsid w:val="00EA06A3"/>
    <w:rsid w:val="00EA2602"/>
    <w:rsid w:val="00EA584E"/>
    <w:rsid w:val="00EB15A6"/>
    <w:rsid w:val="00EB1A0D"/>
    <w:rsid w:val="00EB2699"/>
    <w:rsid w:val="00EB3843"/>
    <w:rsid w:val="00EB3E50"/>
    <w:rsid w:val="00EB52C2"/>
    <w:rsid w:val="00EB67FE"/>
    <w:rsid w:val="00EC1864"/>
    <w:rsid w:val="00EC1DE8"/>
    <w:rsid w:val="00EC2398"/>
    <w:rsid w:val="00EC2F34"/>
    <w:rsid w:val="00EC37FE"/>
    <w:rsid w:val="00EC576E"/>
    <w:rsid w:val="00EC69FF"/>
    <w:rsid w:val="00ED1F5E"/>
    <w:rsid w:val="00ED2BE0"/>
    <w:rsid w:val="00ED5288"/>
    <w:rsid w:val="00ED5EC9"/>
    <w:rsid w:val="00ED61ED"/>
    <w:rsid w:val="00ED7A00"/>
    <w:rsid w:val="00EE1AB6"/>
    <w:rsid w:val="00EE2FF2"/>
    <w:rsid w:val="00EE4940"/>
    <w:rsid w:val="00EE4F68"/>
    <w:rsid w:val="00EE5562"/>
    <w:rsid w:val="00EE6189"/>
    <w:rsid w:val="00EF1E00"/>
    <w:rsid w:val="00EF23CE"/>
    <w:rsid w:val="00EF26DB"/>
    <w:rsid w:val="00EF28D9"/>
    <w:rsid w:val="00EF4366"/>
    <w:rsid w:val="00EF568E"/>
    <w:rsid w:val="00EF6401"/>
    <w:rsid w:val="00F00E69"/>
    <w:rsid w:val="00F047CE"/>
    <w:rsid w:val="00F05E0E"/>
    <w:rsid w:val="00F065CD"/>
    <w:rsid w:val="00F07AE0"/>
    <w:rsid w:val="00F1172E"/>
    <w:rsid w:val="00F129DA"/>
    <w:rsid w:val="00F13361"/>
    <w:rsid w:val="00F1470F"/>
    <w:rsid w:val="00F148C1"/>
    <w:rsid w:val="00F15E28"/>
    <w:rsid w:val="00F15FB6"/>
    <w:rsid w:val="00F1631D"/>
    <w:rsid w:val="00F16CF0"/>
    <w:rsid w:val="00F226DD"/>
    <w:rsid w:val="00F24136"/>
    <w:rsid w:val="00F2523F"/>
    <w:rsid w:val="00F25C1A"/>
    <w:rsid w:val="00F27F49"/>
    <w:rsid w:val="00F30AC4"/>
    <w:rsid w:val="00F3285E"/>
    <w:rsid w:val="00F328F7"/>
    <w:rsid w:val="00F33015"/>
    <w:rsid w:val="00F40963"/>
    <w:rsid w:val="00F40D8E"/>
    <w:rsid w:val="00F42321"/>
    <w:rsid w:val="00F42A58"/>
    <w:rsid w:val="00F44B28"/>
    <w:rsid w:val="00F44C2A"/>
    <w:rsid w:val="00F46A21"/>
    <w:rsid w:val="00F4795C"/>
    <w:rsid w:val="00F47D9D"/>
    <w:rsid w:val="00F506F2"/>
    <w:rsid w:val="00F51307"/>
    <w:rsid w:val="00F51C33"/>
    <w:rsid w:val="00F52876"/>
    <w:rsid w:val="00F52EB9"/>
    <w:rsid w:val="00F538F3"/>
    <w:rsid w:val="00F54022"/>
    <w:rsid w:val="00F61C11"/>
    <w:rsid w:val="00F621AA"/>
    <w:rsid w:val="00F643C8"/>
    <w:rsid w:val="00F647E3"/>
    <w:rsid w:val="00F67837"/>
    <w:rsid w:val="00F709A1"/>
    <w:rsid w:val="00F71B77"/>
    <w:rsid w:val="00F7258D"/>
    <w:rsid w:val="00F72E78"/>
    <w:rsid w:val="00F76E6E"/>
    <w:rsid w:val="00F77361"/>
    <w:rsid w:val="00F810A2"/>
    <w:rsid w:val="00F81E86"/>
    <w:rsid w:val="00F856AB"/>
    <w:rsid w:val="00F87132"/>
    <w:rsid w:val="00F909D8"/>
    <w:rsid w:val="00F91239"/>
    <w:rsid w:val="00F914D8"/>
    <w:rsid w:val="00F93AA2"/>
    <w:rsid w:val="00F93AF4"/>
    <w:rsid w:val="00F95593"/>
    <w:rsid w:val="00F9592E"/>
    <w:rsid w:val="00F96232"/>
    <w:rsid w:val="00F97CAE"/>
    <w:rsid w:val="00FA10AC"/>
    <w:rsid w:val="00FA2BAD"/>
    <w:rsid w:val="00FA2C8F"/>
    <w:rsid w:val="00FA36B1"/>
    <w:rsid w:val="00FA6A06"/>
    <w:rsid w:val="00FB1C51"/>
    <w:rsid w:val="00FB26AC"/>
    <w:rsid w:val="00FB2DDC"/>
    <w:rsid w:val="00FB5D26"/>
    <w:rsid w:val="00FB6720"/>
    <w:rsid w:val="00FB6BE0"/>
    <w:rsid w:val="00FB7527"/>
    <w:rsid w:val="00FB7CB7"/>
    <w:rsid w:val="00FC0C91"/>
    <w:rsid w:val="00FC1253"/>
    <w:rsid w:val="00FC2B27"/>
    <w:rsid w:val="00FC30E0"/>
    <w:rsid w:val="00FC4C30"/>
    <w:rsid w:val="00FC5405"/>
    <w:rsid w:val="00FC5F7D"/>
    <w:rsid w:val="00FC7EE0"/>
    <w:rsid w:val="00FD073A"/>
    <w:rsid w:val="00FD16FF"/>
    <w:rsid w:val="00FD1FB4"/>
    <w:rsid w:val="00FD3CC8"/>
    <w:rsid w:val="00FD53A0"/>
    <w:rsid w:val="00FD5AD7"/>
    <w:rsid w:val="00FD654B"/>
    <w:rsid w:val="00FD7333"/>
    <w:rsid w:val="00FD7FE0"/>
    <w:rsid w:val="00FE118B"/>
    <w:rsid w:val="00FE17F8"/>
    <w:rsid w:val="00FE3115"/>
    <w:rsid w:val="00FE3866"/>
    <w:rsid w:val="00FE3B0F"/>
    <w:rsid w:val="00FE5BF0"/>
    <w:rsid w:val="00FE650F"/>
    <w:rsid w:val="00FE784E"/>
    <w:rsid w:val="00FF02CD"/>
    <w:rsid w:val="00FF329A"/>
    <w:rsid w:val="00FF3F2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2F33C"/>
  <w15:chartTrackingRefBased/>
  <w15:docId w15:val="{8AAECB4F-3ECD-4433-B611-F0022103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next w:val="Normale"/>
    <w:link w:val="Titolo3Carattere"/>
    <w:uiPriority w:val="9"/>
    <w:semiHidden/>
    <w:unhideWhenUsed/>
    <w:qFormat/>
    <w:rsid w:val="00B95CEA"/>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DA6152"/>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Labelling">
    <w:name w:val="Labelling"/>
    <w:basedOn w:val="A03Copytext"/>
    <w:link w:val="LabellingZchn"/>
    <w:qFormat/>
    <w:rsid w:val="00C539E3"/>
    <w:pPr>
      <w:shd w:val="clear" w:color="auto" w:fill="E6E6E6" w:themeFill="accent2"/>
    </w:pPr>
  </w:style>
  <w:style w:type="character" w:customStyle="1" w:styleId="A03CopytextZchn">
    <w:name w:val="A03_Copy text Zchn"/>
    <w:basedOn w:val="Carpredefinitoparagrafo"/>
    <w:link w:val="A03Copytext"/>
    <w:rsid w:val="00C539E3"/>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C539E3"/>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stonotadichiusura">
    <w:name w:val="endnote text"/>
    <w:basedOn w:val="Normale"/>
    <w:link w:val="TestonotadichiusuraCarattere"/>
    <w:uiPriority w:val="99"/>
    <w:semiHidden/>
    <w:unhideWhenUsed/>
    <w:rsid w:val="005319F1"/>
    <w:rPr>
      <w:sz w:val="20"/>
      <w:szCs w:val="20"/>
      <w:lang w:val="de-DE"/>
    </w:rPr>
  </w:style>
  <w:style w:type="character" w:customStyle="1" w:styleId="TestonotadichiusuraCarattere">
    <w:name w:val="Testo nota di chiusura Carattere"/>
    <w:basedOn w:val="Carpredefinitoparagrafo"/>
    <w:link w:val="Testonotadichiusura"/>
    <w:uiPriority w:val="99"/>
    <w:semiHidden/>
    <w:rsid w:val="005319F1"/>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semiHidden/>
    <w:unhideWhenUsed/>
    <w:rsid w:val="005319F1"/>
    <w:rPr>
      <w:vertAlign w:val="superscript"/>
    </w:rPr>
  </w:style>
  <w:style w:type="paragraph" w:customStyle="1" w:styleId="A04Aufzhlung">
    <w:name w:val="A04_Aufzählung"/>
    <w:basedOn w:val="Normale"/>
    <w:qFormat/>
    <w:rsid w:val="00015C92"/>
    <w:pPr>
      <w:spacing w:after="280" w:line="280" w:lineRule="exact"/>
      <w:ind w:left="516" w:hanging="301"/>
      <w:contextualSpacing/>
    </w:pPr>
    <w:rPr>
      <w:rFonts w:ascii="MB Corpo S Text Office" w:hAnsi="MB Corpo S Text Office"/>
      <w:szCs w:val="21"/>
      <w:lang w:val="de-DE"/>
    </w:rPr>
  </w:style>
  <w:style w:type="paragraph" w:customStyle="1" w:styleId="A05Zwischenberschrift">
    <w:name w:val="A05_Zwischenüberschrift"/>
    <w:next w:val="Normale"/>
    <w:qFormat/>
    <w:rsid w:val="00A73E59"/>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3Flietext">
    <w:name w:val="A03_Fließtext"/>
    <w:qFormat/>
    <w:rsid w:val="00F328F7"/>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styleId="Rimandocommento">
    <w:name w:val="annotation reference"/>
    <w:basedOn w:val="Carpredefinitoparagrafo"/>
    <w:uiPriority w:val="99"/>
    <w:semiHidden/>
    <w:unhideWhenUsed/>
    <w:rsid w:val="00F328F7"/>
    <w:rPr>
      <w:sz w:val="16"/>
      <w:szCs w:val="16"/>
    </w:rPr>
  </w:style>
  <w:style w:type="paragraph" w:styleId="Testocommento">
    <w:name w:val="annotation text"/>
    <w:basedOn w:val="Normale"/>
    <w:link w:val="TestocommentoCarattere"/>
    <w:uiPriority w:val="99"/>
    <w:unhideWhenUsed/>
    <w:rsid w:val="00F328F7"/>
    <w:rPr>
      <w:sz w:val="20"/>
      <w:szCs w:val="20"/>
      <w:lang w:val="de-DE"/>
    </w:rPr>
  </w:style>
  <w:style w:type="character" w:customStyle="1" w:styleId="TestocommentoCarattere">
    <w:name w:val="Testo commento Carattere"/>
    <w:basedOn w:val="Carpredefinitoparagrafo"/>
    <w:link w:val="Testocommento"/>
    <w:uiPriority w:val="99"/>
    <w:rsid w:val="00F328F7"/>
    <w:rPr>
      <w:rFonts w:eastAsiaTheme="minorEastAsia"/>
      <w:kern w:val="2"/>
      <w:sz w:val="20"/>
      <w:szCs w:val="20"/>
      <w:lang w:eastAsia="de-DE"/>
      <w14:ligatures w14:val="standardContextual"/>
    </w:rPr>
  </w:style>
  <w:style w:type="paragraph" w:customStyle="1" w:styleId="A06Zitat">
    <w:name w:val="A06_Zitat"/>
    <w:basedOn w:val="A03Flietext"/>
    <w:qFormat/>
    <w:rsid w:val="00BA7247"/>
    <w:pPr>
      <w:spacing w:before="280"/>
      <w:contextualSpacing/>
      <w:jc w:val="center"/>
    </w:pPr>
    <w:rPr>
      <w:rFonts w:ascii="MB Corpo S Text Office" w:hAnsi="MB Corpo S Text Office"/>
    </w:rPr>
  </w:style>
  <w:style w:type="paragraph" w:styleId="Revisione">
    <w:name w:val="Revision"/>
    <w:hidden/>
    <w:uiPriority w:val="99"/>
    <w:semiHidden/>
    <w:rsid w:val="00AE4CC5"/>
    <w:pPr>
      <w:spacing w:after="0" w:line="240" w:lineRule="auto"/>
    </w:pPr>
    <w:rPr>
      <w:rFonts w:eastAsiaTheme="minorEastAsia"/>
      <w:kern w:val="2"/>
      <w:sz w:val="21"/>
      <w:szCs w:val="24"/>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4B706E"/>
    <w:rPr>
      <w:b/>
      <w:bCs/>
      <w:lang w:val="en-GB"/>
    </w:rPr>
  </w:style>
  <w:style w:type="character" w:customStyle="1" w:styleId="SoggettocommentoCarattere">
    <w:name w:val="Soggetto commento Carattere"/>
    <w:basedOn w:val="TestocommentoCarattere"/>
    <w:link w:val="Soggettocommento"/>
    <w:uiPriority w:val="99"/>
    <w:semiHidden/>
    <w:rsid w:val="004B706E"/>
    <w:rPr>
      <w:rFonts w:eastAsiaTheme="minorEastAsia"/>
      <w:b/>
      <w:bCs/>
      <w:kern w:val="2"/>
      <w:sz w:val="20"/>
      <w:szCs w:val="20"/>
      <w:lang w:val="en-GB" w:eastAsia="de-DE"/>
      <w14:ligatures w14:val="standardContextual"/>
    </w:rPr>
  </w:style>
  <w:style w:type="character" w:customStyle="1" w:styleId="Titolo3Carattere">
    <w:name w:val="Titolo 3 Carattere"/>
    <w:basedOn w:val="Carpredefinitoparagrafo"/>
    <w:link w:val="Titolo3"/>
    <w:uiPriority w:val="9"/>
    <w:semiHidden/>
    <w:rsid w:val="00B95CEA"/>
    <w:rPr>
      <w:rFonts w:asciiTheme="majorHAnsi" w:eastAsiaTheme="majorEastAsia" w:hAnsiTheme="majorHAnsi" w:cstheme="majorBidi"/>
      <w:color w:val="4E4E4E" w:themeColor="accent1" w:themeShade="7F"/>
      <w:kern w:val="2"/>
      <w:sz w:val="24"/>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170e42-13f5-479b-a432-7bb7cda60fcc">
      <Terms xmlns="http://schemas.microsoft.com/office/infopath/2007/PartnerControls"/>
    </lcf76f155ced4ddcb4097134ff3c332f>
    <TaxCatchAll xmlns="43389a15-33d0-4b77-8587-bf3eb4ed037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C97DA8F36B8A499D2F284C1E7D3AC8" ma:contentTypeVersion="13" ma:contentTypeDescription="Create a new document." ma:contentTypeScope="" ma:versionID="c780f968b8edbb14e1c73f6141b76cd4">
  <xsd:schema xmlns:xsd="http://www.w3.org/2001/XMLSchema" xmlns:xs="http://www.w3.org/2001/XMLSchema" xmlns:p="http://schemas.microsoft.com/office/2006/metadata/properties" xmlns:ns2="8e170e42-13f5-479b-a432-7bb7cda60fcc" xmlns:ns3="43389a15-33d0-4b77-8587-bf3eb4ed037a" targetNamespace="http://schemas.microsoft.com/office/2006/metadata/properties" ma:root="true" ma:fieldsID="2c180e2acd7e7528d26664b6982cf384" ns2:_="" ns3:_="">
    <xsd:import namespace="8e170e42-13f5-479b-a432-7bb7cda60fcc"/>
    <xsd:import namespace="43389a15-33d0-4b77-8587-bf3eb4ed03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170e42-13f5-479b-a432-7bb7cda60f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389a15-33d0-4b77-8587-bf3eb4ed037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af1d8b-fb51-4917-9349-01f2e906020a}" ma:internalName="TaxCatchAll" ma:showField="CatchAllData" ma:web="43389a15-33d0-4b77-8587-bf3eb4ed03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2D0BE474-3770-40B1-B2A0-25EBB2F18605}">
  <ds:schemaRefs>
    <ds:schemaRef ds:uri="http://schemas.microsoft.com/sharepoint/v3/contenttype/forms"/>
  </ds:schemaRefs>
</ds:datastoreItem>
</file>

<file path=customXml/itemProps3.xml><?xml version="1.0" encoding="utf-8"?>
<ds:datastoreItem xmlns:ds="http://schemas.openxmlformats.org/officeDocument/2006/customXml" ds:itemID="{76BFFCD2-EB1C-4BF3-9F86-AFFF23B838FD}">
  <ds:schemaRefs>
    <ds:schemaRef ds:uri="http://schemas.microsoft.com/office/2006/metadata/properties"/>
    <ds:schemaRef ds:uri="http://schemas.microsoft.com/office/infopath/2007/PartnerControls"/>
    <ds:schemaRef ds:uri="8e170e42-13f5-479b-a432-7bb7cda60fcc"/>
    <ds:schemaRef ds:uri="43389a15-33d0-4b77-8587-bf3eb4ed037a"/>
  </ds:schemaRefs>
</ds:datastoreItem>
</file>

<file path=customXml/itemProps4.xml><?xml version="1.0" encoding="utf-8"?>
<ds:datastoreItem xmlns:ds="http://schemas.openxmlformats.org/officeDocument/2006/customXml" ds:itemID="{BA5E0545-2832-48F9-8D2D-E04DA50F0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170e42-13f5-479b-a432-7bb7cda60fcc"/>
    <ds:schemaRef ds:uri="43389a15-33d0-4b77-8587-bf3eb4ed03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3420</Words>
  <Characters>21005</Characters>
  <Application>Microsoft Office Word</Application>
  <DocSecurity>0</DocSecurity>
  <Lines>323</Lines>
  <Paragraphs>77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Information</vt:lpstr>
      <vt:lpstr/>
    </vt:vector>
  </TitlesOfParts>
  <Company>Mercedes-Benz AG</Company>
  <LinksUpToDate>false</LinksUpToDate>
  <CharactersWithSpaces>24348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Informazioni stampa</dc:title>
  <dc:subject/>
  <dc:creator>SC/XM</dc:creator>
  <cp:keywords/>
  <dc:description/>
  <cp:lastModifiedBy>Amarisse, Luca (183)</cp:lastModifiedBy>
  <cp:revision>3</cp:revision>
  <cp:lastPrinted>2026-03-10T08:31:00Z</cp:lastPrinted>
  <dcterms:created xsi:type="dcterms:W3CDTF">2026-03-09T14:35:00Z</dcterms:created>
  <dcterms:modified xsi:type="dcterms:W3CDTF">2026-03-24T12:58:00Z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2025-02-20T09:11:41Z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c697fb1d-00b8-4d43-85f9-283da70e947a</vt:lpwstr>
  </property>
  <property fmtid="{D5CDD505-2E9C-101B-9397-08002B2CF9AE}" pid="8" name="MSIP_Label_924dbb1d-991d-4bbd-aad5-33bac1d8ffaf_ContentBits">
    <vt:lpwstr>0</vt:lpwstr>
  </property>
  <property fmtid="{D5CDD505-2E9C-101B-9397-08002B2CF9AE}" pid="9" name="ClassificationContentMarkingFooterShapeIds">
    <vt:lpwstr>553f0337,2f483af8,2fc45bb7</vt:lpwstr>
  </property>
  <property fmtid="{D5CDD505-2E9C-101B-9397-08002B2CF9AE}" pid="10" name="ClassificationContentMarkingFooterFontProps">
    <vt:lpwstr>#000000,10,Aptos</vt:lpwstr>
  </property>
  <property fmtid="{D5CDD505-2E9C-101B-9397-08002B2CF9AE}" pid="11" name="ClassificationContentMarkingFooterText">
    <vt:lpwstr>Confidential - Not for Public Consumption or Distribution</vt:lpwstr>
  </property>
  <property fmtid="{D5CDD505-2E9C-101B-9397-08002B2CF9AE}" pid="12" name="MSIP_Label_8e19d756-792e-42a1-bcad-4cb9051ddd2d_Enabled">
    <vt:lpwstr>true</vt:lpwstr>
  </property>
  <property fmtid="{D5CDD505-2E9C-101B-9397-08002B2CF9AE}" pid="13" name="MSIP_Label_8e19d756-792e-42a1-bcad-4cb9051ddd2d_SetDate">
    <vt:lpwstr>2026-02-19T08:38:05Z</vt:lpwstr>
  </property>
  <property fmtid="{D5CDD505-2E9C-101B-9397-08002B2CF9AE}" pid="14" name="MSIP_Label_8e19d756-792e-42a1-bcad-4cb9051ddd2d_Method">
    <vt:lpwstr>Standard</vt:lpwstr>
  </property>
  <property fmtid="{D5CDD505-2E9C-101B-9397-08002B2CF9AE}" pid="15" name="MSIP_Label_8e19d756-792e-42a1-bcad-4cb9051ddd2d_Name">
    <vt:lpwstr>Confidential</vt:lpwstr>
  </property>
  <property fmtid="{D5CDD505-2E9C-101B-9397-08002B2CF9AE}" pid="16" name="MSIP_Label_8e19d756-792e-42a1-bcad-4cb9051ddd2d_SiteId">
    <vt:lpwstr>41eb501a-f671-4ce0-a5bf-b64168c3705f</vt:lpwstr>
  </property>
  <property fmtid="{D5CDD505-2E9C-101B-9397-08002B2CF9AE}" pid="17" name="MSIP_Label_8e19d756-792e-42a1-bcad-4cb9051ddd2d_ActionId">
    <vt:lpwstr>1396b7c0-3598-4b7e-be87-f55b78d02005</vt:lpwstr>
  </property>
  <property fmtid="{D5CDD505-2E9C-101B-9397-08002B2CF9AE}" pid="18" name="MSIP_Label_8e19d756-792e-42a1-bcad-4cb9051ddd2d_ContentBits">
    <vt:lpwstr>2</vt:lpwstr>
  </property>
  <property fmtid="{D5CDD505-2E9C-101B-9397-08002B2CF9AE}" pid="19" name="MSIP_Label_8e19d756-792e-42a1-bcad-4cb9051ddd2d_Tag">
    <vt:lpwstr>10, 3, 0, 1</vt:lpwstr>
  </property>
  <property fmtid="{D5CDD505-2E9C-101B-9397-08002B2CF9AE}" pid="20" name="ContentTypeId">
    <vt:lpwstr>0x010100C2C97DA8F36B8A499D2F284C1E7D3AC8</vt:lpwstr>
  </property>
  <property fmtid="{D5CDD505-2E9C-101B-9397-08002B2CF9AE}" pid="21" name="MediaServiceImageTags">
    <vt:lpwstr/>
  </property>
</Properties>
</file>