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71504" w14:paraId="3FB0E2E3" w14:textId="77777777" w:rsidTr="00B03193">
        <w:trPr>
          <w:trHeight w:val="561"/>
        </w:trPr>
        <w:tc>
          <w:tcPr>
            <w:tcW w:w="7195" w:type="dxa"/>
            <w:vMerge w:val="restart"/>
            <w:tcMar>
              <w:left w:w="0" w:type="dxa"/>
              <w:right w:w="0" w:type="dxa"/>
            </w:tcMar>
          </w:tcPr>
          <w:p w14:paraId="32AF8E88" w14:textId="4CB6ACBD" w:rsidR="00317376" w:rsidRPr="00171504"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13FBD897" w14:textId="26754B28" w:rsidR="004C5B6A" w:rsidRPr="00171504" w:rsidRDefault="004C5B6A" w:rsidP="00B03193">
            <w:pPr>
              <w:pStyle w:val="D02Firmierung"/>
              <w:framePr w:wrap="auto"/>
              <w:rPr>
                <w:lang w:val="en-GB"/>
              </w:rPr>
            </w:pPr>
          </w:p>
        </w:tc>
      </w:tr>
      <w:tr w:rsidR="00317376" w:rsidRPr="00171504" w14:paraId="588284CE" w14:textId="77777777" w:rsidTr="00B03193">
        <w:trPr>
          <w:trHeight w:val="374"/>
        </w:trPr>
        <w:tc>
          <w:tcPr>
            <w:tcW w:w="7195" w:type="dxa"/>
            <w:vMerge/>
            <w:tcMar>
              <w:left w:w="0" w:type="dxa"/>
              <w:right w:w="0" w:type="dxa"/>
            </w:tcMar>
          </w:tcPr>
          <w:p w14:paraId="1557DC7B"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2A1213FA" w14:textId="77777777" w:rsidR="001B380D" w:rsidRDefault="001B380D">
            <w:pPr>
              <w:pStyle w:val="D03Presse-Information"/>
              <w:framePr w:hSpace="0" w:wrap="auto" w:vAnchor="margin" w:hAnchor="text" w:yAlign="inline"/>
              <w:rPr>
                <w:kern w:val="0"/>
                <w:szCs w:val="21"/>
                <w14:ligatures w14:val="none"/>
              </w:rPr>
            </w:pPr>
            <w:r>
              <w:rPr>
                <w:lang w:val="en-GB"/>
              </w:rPr>
              <w:t>Press Information</w:t>
            </w:r>
          </w:p>
          <w:p w14:paraId="66B212A7" w14:textId="10871A8C" w:rsidR="00317376" w:rsidRPr="00171504" w:rsidRDefault="00317376" w:rsidP="00B03193">
            <w:pPr>
              <w:pStyle w:val="D03Presse-Information"/>
              <w:framePr w:hSpace="0" w:wrap="auto" w:vAnchor="margin" w:hAnchor="text" w:yAlign="inline"/>
              <w:rPr>
                <w:szCs w:val="21"/>
                <w:lang w:val="en-GB"/>
              </w:rPr>
            </w:pPr>
          </w:p>
        </w:tc>
      </w:tr>
      <w:tr w:rsidR="00317376" w:rsidRPr="00171504" w14:paraId="7B0CEE71" w14:textId="77777777" w:rsidTr="00B03193">
        <w:trPr>
          <w:trHeight w:val="958"/>
        </w:trPr>
        <w:tc>
          <w:tcPr>
            <w:tcW w:w="7195" w:type="dxa"/>
            <w:vMerge/>
            <w:tcMar>
              <w:left w:w="0" w:type="dxa"/>
              <w:right w:w="0" w:type="dxa"/>
            </w:tcMar>
          </w:tcPr>
          <w:p w14:paraId="7FFCE39F"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7F181107" w14:textId="77777777" w:rsidR="001B380D" w:rsidRDefault="001B380D">
            <w:pPr>
              <w:pStyle w:val="D04Datum"/>
              <w:framePr w:hSpace="0" w:wrap="auto" w:vAnchor="margin" w:hAnchor="text" w:yAlign="inline"/>
              <w:rPr>
                <w:kern w:val="0"/>
                <w:szCs w:val="15"/>
                <w14:ligatures w14:val="none"/>
              </w:rPr>
            </w:pPr>
            <w:r>
              <w:rPr>
                <w:lang w:val="en-GB"/>
              </w:rPr>
              <w:t>20 April 2026</w:t>
            </w:r>
          </w:p>
          <w:p w14:paraId="23B53DB4" w14:textId="105DF1F5" w:rsidR="00317376" w:rsidRPr="00171504" w:rsidRDefault="00317376" w:rsidP="00B03193">
            <w:pPr>
              <w:pStyle w:val="D04Datum"/>
              <w:framePr w:hSpace="0" w:wrap="auto" w:vAnchor="margin" w:hAnchor="text" w:yAlign="inline"/>
              <w:rPr>
                <w:lang w:val="en-GB"/>
              </w:rPr>
            </w:pPr>
          </w:p>
        </w:tc>
      </w:tr>
    </w:tbl>
    <w:p w14:paraId="3A244CE7" w14:textId="77777777" w:rsidR="00A039F0" w:rsidRPr="00171504" w:rsidRDefault="00A039F0" w:rsidP="00081305">
      <w:pPr>
        <w:pStyle w:val="D04Datum"/>
        <w:framePr w:wrap="around"/>
        <w:rPr>
          <w:lang w:val="en-GB"/>
        </w:rPr>
        <w:sectPr w:rsidR="00A039F0" w:rsidRPr="00171504"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178A7B4B" w14:textId="7741D10F" w:rsidR="00CE2FB3" w:rsidRPr="00CE2FB3" w:rsidRDefault="00CE2FB3">
      <w:pPr>
        <w:pStyle w:val="A01berschrift1"/>
        <w:rPr>
          <w:kern w:val="0"/>
          <w:lang w:val="it-IT"/>
          <w14:ligatures w14:val="none"/>
        </w:rPr>
      </w:pPr>
      <w:bookmarkStart w:id="0" w:name="_Toc184052688"/>
      <w:bookmarkEnd w:id="0"/>
      <w:r w:rsidRPr="00CE2FB3">
        <w:rPr>
          <w:lang w:val="it-IT"/>
        </w:rPr>
        <w:t xml:space="preserve">La nuova Classe C elettrica: </w:t>
      </w:r>
      <w:r w:rsidR="004A664E" w:rsidRPr="004A664E">
        <w:rPr>
          <w:lang w:val="it-IT"/>
        </w:rPr>
        <w:t xml:space="preserve">comfort e sportività per ridefinire il segmento  </w:t>
      </w:r>
    </w:p>
    <w:p w14:paraId="1BA34467" w14:textId="54557F7A" w:rsidR="00900454" w:rsidRPr="00900454" w:rsidRDefault="00900454" w:rsidP="00900454">
      <w:pPr>
        <w:pStyle w:val="A04Aufzhlung"/>
        <w:rPr>
          <w:kern w:val="0"/>
          <w:lang w:val="it-IT"/>
          <w14:ligatures w14:val="none"/>
        </w:rPr>
      </w:pPr>
      <w:r w:rsidRPr="00900454">
        <w:rPr>
          <w:lang w:val="it-IT"/>
        </w:rPr>
        <w:t>Entusiasmante: la Classe C più sportiva di sempre, con un’agilità senza pari e comfort sulle lunghe percorrenze – grazie alle sospensioni pneumatiche AIRMATIC, all’asse posteriore sterzante e a un comfort interno unico nella categoria</w:t>
      </w:r>
    </w:p>
    <w:p w14:paraId="0EC02B22" w14:textId="5596852B" w:rsidR="00900454" w:rsidRPr="00900454" w:rsidRDefault="00900454" w:rsidP="00900454">
      <w:pPr>
        <w:pStyle w:val="A04Aufzhlung"/>
        <w:rPr>
          <w:kern w:val="0"/>
          <w:lang w:val="it-IT"/>
          <w14:ligatures w14:val="none"/>
        </w:rPr>
      </w:pPr>
      <w:r w:rsidRPr="00900454">
        <w:rPr>
          <w:lang w:val="it-IT"/>
        </w:rPr>
        <w:t>Sorprendente: design deciso con silhouette da coupé, posteriore in stile GT e griglia iconica</w:t>
      </w:r>
    </w:p>
    <w:p w14:paraId="2F8A2F24" w14:textId="7DAE99A0" w:rsidR="00900454" w:rsidRPr="00900454" w:rsidRDefault="00900454" w:rsidP="00900454">
      <w:pPr>
        <w:pStyle w:val="A04Aufzhlung"/>
        <w:rPr>
          <w:kern w:val="0"/>
          <w:lang w:val="it-IT"/>
          <w14:ligatures w14:val="none"/>
        </w:rPr>
      </w:pPr>
      <w:r w:rsidRPr="00900454">
        <w:rPr>
          <w:lang w:val="it-IT"/>
        </w:rPr>
        <w:t>Il tuo rifugio: una nuova zona di comfort personale con una qualità percepita ai vertici della categoria – “Welcome home.”</w:t>
      </w:r>
    </w:p>
    <w:p w14:paraId="48EAA4B4" w14:textId="7AAE60F5" w:rsidR="00900454" w:rsidRPr="00900454" w:rsidRDefault="00900454" w:rsidP="00900454">
      <w:pPr>
        <w:pStyle w:val="A04Aufzhlung"/>
        <w:rPr>
          <w:kern w:val="0"/>
          <w:lang w:val="it-IT"/>
          <w14:ligatures w14:val="none"/>
        </w:rPr>
      </w:pPr>
      <w:r w:rsidRPr="00900454">
        <w:rPr>
          <w:lang w:val="it-IT"/>
        </w:rPr>
        <w:t>Intuitiva: infotainment e guida non sono mai stati così intelligenti, intuitivi e personalizzabili in questo segmento – grazie a MB.OS e ai Digital Extras</w:t>
      </w:r>
      <w:r w:rsidRPr="00900454">
        <w:rPr>
          <w:rFonts w:ascii="ZWAdobeF" w:hAnsi="ZWAdobeF" w:cs="ZWAdobeF"/>
          <w:sz w:val="2"/>
          <w:szCs w:val="2"/>
          <w:lang w:val="it-IT"/>
        </w:rPr>
        <w:t>0F</w:t>
      </w:r>
      <w:bookmarkStart w:id="1" w:name="_ednref1"/>
      <w:bookmarkEnd w:id="1"/>
      <w:r>
        <w:fldChar w:fldCharType="begin"/>
      </w:r>
      <w:r w:rsidRPr="00900454">
        <w:rPr>
          <w:lang w:val="it-IT"/>
        </w:rPr>
        <w:instrText>HYPERLINK "" \l "_edn1"</w:instrText>
      </w:r>
      <w:r>
        <w:fldChar w:fldCharType="separate"/>
      </w:r>
      <w:r w:rsidRPr="00900454">
        <w:rPr>
          <w:rStyle w:val="Rimandonotadichiusura"/>
          <w:color w:val="0078D6"/>
          <w:u w:val="single"/>
          <w:lang w:val="it-IT"/>
        </w:rPr>
        <w:t>[1]</w:t>
      </w:r>
      <w:r>
        <w:fldChar w:fldCharType="end"/>
      </w:r>
    </w:p>
    <w:p w14:paraId="36F27D10" w14:textId="10281927" w:rsidR="00900454" w:rsidRPr="00900454" w:rsidRDefault="00900454" w:rsidP="00900454">
      <w:pPr>
        <w:pStyle w:val="A04Aufzhlung"/>
        <w:rPr>
          <w:kern w:val="0"/>
          <w:lang w:val="it-IT"/>
          <w14:ligatures w14:val="none"/>
        </w:rPr>
      </w:pPr>
      <w:r w:rsidRPr="00900454">
        <w:rPr>
          <w:lang w:val="it-IT"/>
        </w:rPr>
        <w:t>Progettata per andare lontano: fino a 762 chilometri di autonomia (WLTP)</w:t>
      </w:r>
      <w:r w:rsidRPr="00900454">
        <w:rPr>
          <w:rFonts w:ascii="ZWAdobeF" w:hAnsi="ZWAdobeF" w:cs="ZWAdobeF"/>
          <w:sz w:val="2"/>
          <w:szCs w:val="2"/>
          <w:lang w:val="it-IT"/>
        </w:rPr>
        <w:t>1F</w:t>
      </w:r>
      <w:bookmarkStart w:id="2" w:name="_ednref2"/>
      <w:bookmarkEnd w:id="2"/>
      <w:r>
        <w:fldChar w:fldCharType="begin"/>
      </w:r>
      <w:r w:rsidRPr="00900454">
        <w:rPr>
          <w:lang w:val="it-IT"/>
        </w:rPr>
        <w:instrText>HYPERLINK "" \l "_edn2"</w:instrText>
      </w:r>
      <w:r>
        <w:fldChar w:fldCharType="separate"/>
      </w:r>
      <w:r w:rsidRPr="00900454">
        <w:rPr>
          <w:rStyle w:val="Rimandonotadichiusura"/>
          <w:color w:val="0078D6"/>
          <w:u w:val="single"/>
          <w:lang w:val="it-IT"/>
        </w:rPr>
        <w:t>[2]</w:t>
      </w:r>
      <w:r>
        <w:fldChar w:fldCharType="end"/>
      </w:r>
      <w:r w:rsidRPr="00900454">
        <w:rPr>
          <w:lang w:val="it-IT"/>
        </w:rPr>
        <w:t xml:space="preserve"> con fino a 325 chilometri ricaricati in soli 10 minuti</w:t>
      </w:r>
      <w:r w:rsidRPr="00900454">
        <w:rPr>
          <w:rFonts w:ascii="ZWAdobeF" w:hAnsi="ZWAdobeF" w:cs="ZWAdobeF"/>
          <w:sz w:val="2"/>
          <w:szCs w:val="2"/>
          <w:lang w:val="it-IT"/>
        </w:rPr>
        <w:t>2F</w:t>
      </w:r>
      <w:bookmarkStart w:id="3" w:name="_ednref3"/>
      <w:bookmarkEnd w:id="3"/>
      <w:r>
        <w:fldChar w:fldCharType="begin"/>
      </w:r>
      <w:r w:rsidRPr="00900454">
        <w:rPr>
          <w:lang w:val="it-IT"/>
        </w:rPr>
        <w:instrText>HYPERLINK "" \l "_edn3"</w:instrText>
      </w:r>
      <w:r>
        <w:fldChar w:fldCharType="separate"/>
      </w:r>
      <w:r w:rsidRPr="00900454">
        <w:rPr>
          <w:rStyle w:val="Rimandonotadichiusura"/>
          <w:color w:val="0078D6"/>
          <w:u w:val="single"/>
          <w:lang w:val="it-IT"/>
        </w:rPr>
        <w:t>[3]</w:t>
      </w:r>
      <w:r>
        <w:fldChar w:fldCharType="end"/>
      </w:r>
    </w:p>
    <w:p w14:paraId="6D5DAFAF" w14:textId="77025DAC" w:rsidR="00900454" w:rsidRPr="00900454" w:rsidRDefault="00900454" w:rsidP="00900454">
      <w:pPr>
        <w:pStyle w:val="A04Aufzhlung"/>
        <w:rPr>
          <w:kern w:val="0"/>
          <w:lang w:val="it-IT"/>
          <w14:ligatures w14:val="none"/>
        </w:rPr>
      </w:pPr>
      <w:r w:rsidRPr="00900454">
        <w:rPr>
          <w:lang w:val="it-IT"/>
        </w:rPr>
        <w:t>Con tutte queste caratteristiche, la nuova Classe C completamente elettrica porta il segmento a un livello del tutto nuovo – ridefinendolo per il futuro.</w:t>
      </w:r>
    </w:p>
    <w:p w14:paraId="78D8AF3E" w14:textId="3F84D6C9" w:rsidR="00CE2FB3" w:rsidRPr="00CE2FB3" w:rsidRDefault="00CE2FB3">
      <w:pPr>
        <w:pStyle w:val="A03Flietext"/>
        <w:rPr>
          <w:kern w:val="0"/>
          <w:lang w:val="it-IT"/>
          <w14:ligatures w14:val="none"/>
        </w:rPr>
      </w:pPr>
      <w:r w:rsidRPr="00CE2FB3">
        <w:rPr>
          <w:lang w:val="it-IT"/>
        </w:rPr>
        <w:t>La Classe C è da sempre uno dei modelli Mercedes</w:t>
      </w:r>
      <w:r w:rsidRPr="00CE2FB3">
        <w:rPr>
          <w:lang w:val="it-IT"/>
        </w:rPr>
        <w:noBreakHyphen/>
        <w:t>Benz più venduti e apprezzati – una storia di successo definita dall’innovazione. Ora Mercedes</w:t>
      </w:r>
      <w:r w:rsidRPr="00CE2FB3">
        <w:rPr>
          <w:lang w:val="it-IT"/>
        </w:rPr>
        <w:noBreakHyphen/>
        <w:t>Benz torna ancora una volta a guidare il cambiamento e ridefinisce il segmento con la prima Classe C completamente elettrica. È affascinante per quanto diversa e, al tempo stesso, rassicurante per quanto familiare – una vera Classe C. In un mondo in continua trasformazione, offre un gradito senso di coerenza. Rimane fedele ai suoi valori fondamentali di eleganza, comfort, intelligenza e sportività, elevandoli tutti a un nuovo livello. Con questo modello elettrico, Mercedes</w:t>
      </w:r>
      <w:r w:rsidRPr="00CE2FB3">
        <w:rPr>
          <w:lang w:val="it-IT"/>
        </w:rPr>
        <w:noBreakHyphen/>
        <w:t>Benz offre ai suoi clienti un altro modo convincente di vivere la propria Classe C – una berlina che esprime perfettamente individualità e stile.</w:t>
      </w:r>
    </w:p>
    <w:p w14:paraId="599D26FD" w14:textId="77777777" w:rsidR="00CE2FB3" w:rsidRPr="00CE2FB3" w:rsidRDefault="00CE2FB3">
      <w:pPr>
        <w:spacing w:before="280"/>
        <w:jc w:val="center"/>
        <w:rPr>
          <w:kern w:val="0"/>
          <w:szCs w:val="21"/>
          <w:lang w:val="it-IT"/>
          <w14:ligatures w14:val="none"/>
        </w:rPr>
      </w:pPr>
      <w:r w:rsidRPr="00CE2FB3">
        <w:rPr>
          <w:rFonts w:ascii="MB Corpo S Text Office" w:hAnsi="MB Corpo S Text Office"/>
          <w:lang w:val="it-IT"/>
        </w:rPr>
        <w:t>“La nuova Classe C elettrica sta ridefinendo il segmento. I clienti avranno esattamente ciò che si aspettano da questa nuova versione di un modello così amato: la combinazione perfetta di prestazioni, comfort, dinamica e intelligenza. Inoltre, è la Classe C più potente e sportiva che abbiamo mai realizzato, offrendo puro piacere di guida e un’autonomia reale eccezionale – il tutto mentre rappresenta il rifugio ideale per la nostra clientela.”</w:t>
      </w:r>
    </w:p>
    <w:p w14:paraId="60713DE0" w14:textId="77777777" w:rsidR="00CE2FB3" w:rsidRPr="00CE2FB3" w:rsidRDefault="00CE2FB3">
      <w:pPr>
        <w:spacing w:before="190" w:after="280"/>
        <w:jc w:val="center"/>
        <w:rPr>
          <w:kern w:val="0"/>
          <w:szCs w:val="21"/>
          <w:lang w:val="it-IT"/>
          <w14:ligatures w14:val="none"/>
        </w:rPr>
      </w:pPr>
      <w:r w:rsidRPr="00CE2FB3">
        <w:rPr>
          <w:sz w:val="19"/>
          <w:szCs w:val="19"/>
          <w:lang w:val="it-IT"/>
        </w:rPr>
        <w:t>Ola Källenius, Presidente del Consiglio di Amministrazione, Mercedes</w:t>
      </w:r>
      <w:r w:rsidRPr="00CE2FB3">
        <w:rPr>
          <w:sz w:val="19"/>
          <w:szCs w:val="19"/>
          <w:lang w:val="it-IT"/>
        </w:rPr>
        <w:noBreakHyphen/>
        <w:t>Benz Group AG</w:t>
      </w:r>
    </w:p>
    <w:p w14:paraId="437AD4B4" w14:textId="77777777" w:rsidR="00CE2FB3" w:rsidRPr="00CE2FB3" w:rsidRDefault="00CE2FB3">
      <w:pPr>
        <w:pStyle w:val="A05Zwischenberschrift"/>
        <w:rPr>
          <w:kern w:val="0"/>
          <w:lang w:val="it-IT"/>
          <w14:ligatures w14:val="none"/>
        </w:rPr>
      </w:pPr>
      <w:r w:rsidRPr="00CE2FB3">
        <w:rPr>
          <w:rFonts w:ascii="MB Corpo S Text Office Light" w:hAnsi="MB Corpo S Text Office Light"/>
          <w:lang w:val="it-IT"/>
        </w:rPr>
        <w:t xml:space="preserve">Sali a bordo, chiudi le portiere e sentiti a casa – è ciò che distingue la Classe C da generazioni. </w:t>
      </w:r>
      <w:r w:rsidRPr="00CE2FB3">
        <w:rPr>
          <w:rFonts w:ascii="MB Corpo S Text Office Light" w:hAnsi="MB Corpo S Text Office Light"/>
          <w:color w:val="000000"/>
          <w:lang w:val="it-IT"/>
        </w:rPr>
        <w:t xml:space="preserve">I clienti la apprezzano come un rifugio confortevole in cui rilassarsi e ricaricarsi, lontano dallo stress quotidiano. </w:t>
      </w:r>
      <w:r w:rsidRPr="00CE2FB3">
        <w:rPr>
          <w:rFonts w:ascii="MB Corpo S Text Office Light" w:hAnsi="MB Corpo S Text Office Light"/>
          <w:lang w:val="it-IT"/>
        </w:rPr>
        <w:t>La nuova Classe C elettrica porta questa sensazione di “Welcome home.” a nuove vette – con un livello di qualità e comfort che si distingue chiaramente in questo segmento. Incarna con forza ciò che Mercedes</w:t>
      </w:r>
      <w:r w:rsidRPr="00CE2FB3">
        <w:rPr>
          <w:rFonts w:ascii="MB Corpo S Text Office Light" w:hAnsi="MB Corpo S Text Office Light"/>
          <w:lang w:val="it-IT"/>
        </w:rPr>
        <w:noBreakHyphen/>
        <w:t xml:space="preserve">Benz, </w:t>
      </w:r>
      <w:r w:rsidRPr="00CE2FB3">
        <w:rPr>
          <w:rFonts w:ascii="MB Corpo S Text Office Light" w:hAnsi="MB Corpo S Text Office Light"/>
          <w:lang w:val="it-IT"/>
        </w:rPr>
        <w:lastRenderedPageBreak/>
        <w:t>inventrice dell’automobile, rappresenta da oltre 140 anni: promuovere il progresso automobilistico con spirito pionieristico e innovazioni che portano benefici concreti ai clienti.</w:t>
      </w:r>
    </w:p>
    <w:p w14:paraId="7FADACF9" w14:textId="77777777" w:rsidR="00783FDE" w:rsidRPr="00CE2FB3" w:rsidRDefault="00783FDE">
      <w:pPr>
        <w:spacing w:after="160" w:line="259" w:lineRule="auto"/>
        <w:rPr>
          <w:rFonts w:ascii="MB Corpo S Text Office Light" w:hAnsi="MB Corpo S Text Office Light"/>
          <w:szCs w:val="21"/>
          <w:lang w:val="it-IT"/>
        </w:rPr>
      </w:pPr>
      <w:r w:rsidRPr="00CE2FB3">
        <w:rPr>
          <w:rFonts w:ascii="MB Corpo S Text Office Light" w:hAnsi="MB Corpo S Text Office Light"/>
          <w:lang w:val="it-IT"/>
        </w:rPr>
        <w:br w:type="page"/>
      </w:r>
    </w:p>
    <w:p w14:paraId="544E0E54" w14:textId="77777777" w:rsidR="00CE2FB3" w:rsidRPr="004519F6" w:rsidRDefault="00CE2FB3">
      <w:pPr>
        <w:pStyle w:val="A01berschrift1"/>
        <w:rPr>
          <w:kern w:val="0"/>
          <w:lang w:val="it-IT"/>
          <w14:ligatures w14:val="none"/>
        </w:rPr>
      </w:pPr>
      <w:r w:rsidRPr="004519F6">
        <w:rPr>
          <w:lang w:val="it-IT"/>
        </w:rPr>
        <w:lastRenderedPageBreak/>
        <w:t>Dati chiave</w:t>
      </w:r>
    </w:p>
    <w:p w14:paraId="2479802E" w14:textId="77777777" w:rsidR="00CE2FB3" w:rsidRPr="00CE2FB3" w:rsidRDefault="00CE2FB3">
      <w:pPr>
        <w:pStyle w:val="A03Flietext"/>
        <w:rPr>
          <w:kern w:val="0"/>
          <w:lang w:val="it-IT"/>
          <w14:ligatures w14:val="none"/>
        </w:rPr>
      </w:pPr>
      <w:r w:rsidRPr="00CE2FB3">
        <w:rPr>
          <w:rFonts w:ascii="MB Corpo S Text Office" w:hAnsi="MB Corpo S Text Office"/>
          <w:spacing w:val="-2"/>
          <w:lang w:val="it-IT"/>
        </w:rPr>
        <w:t xml:space="preserve">Eleganza dal carisma impressionante: </w:t>
      </w:r>
      <w:r w:rsidRPr="00CE2FB3">
        <w:rPr>
          <w:spacing w:val="-2"/>
          <w:lang w:val="it-IT"/>
        </w:rPr>
        <w:t>con la sua silhouette da coupé, la griglia iconica con 1.050 punti illuminati e l’espressivo posteriore in stile GT, la nuova Classe C elettrica incarna con passione il più recente linguaggio di design Mercedes</w:t>
      </w:r>
      <w:r w:rsidRPr="00CE2FB3">
        <w:rPr>
          <w:spacing w:val="-2"/>
          <w:lang w:val="it-IT"/>
        </w:rPr>
        <w:noBreakHyphen/>
        <w:t>Benz, affermandosi come dichiarazione unica e altamente desiderabile nel segmento delle berline medie.</w:t>
      </w:r>
    </w:p>
    <w:p w14:paraId="1AE15025" w14:textId="77777777" w:rsidR="003E2E5C" w:rsidRPr="00CE2FB3" w:rsidRDefault="003E2E5C" w:rsidP="00B82A83">
      <w:pPr>
        <w:pStyle w:val="A03Flietext"/>
        <w:rPr>
          <w:lang w:val="it-IT"/>
        </w:rPr>
      </w:pPr>
    </w:p>
    <w:p w14:paraId="17F3EF16"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 xml:space="preserve">Qualità e artigianalità senza compromessi in ogni dettaglio: </w:t>
      </w:r>
      <w:r w:rsidRPr="00CE2FB3">
        <w:rPr>
          <w:lang w:val="it-IT"/>
        </w:rPr>
        <w:t>la nuova Classe C elettrica porta la consueta sensazione di “Welcome home.” a un livello completamente nuovo, stabilendo un nuovo riferimento per qualità premium e comfort. Forme fluide, materiali raffinati di altissima qualità, inclusi interni certificati vegan, dettagli realizzati con precisione come il motivo “</w:t>
      </w:r>
      <w:proofErr w:type="spellStart"/>
      <w:r w:rsidRPr="00CE2FB3">
        <w:rPr>
          <w:lang w:val="it-IT"/>
        </w:rPr>
        <w:t>Twisted</w:t>
      </w:r>
      <w:proofErr w:type="spellEnd"/>
      <w:r w:rsidRPr="00CE2FB3">
        <w:rPr>
          <w:lang w:val="it-IT"/>
        </w:rPr>
        <w:t xml:space="preserve"> Diamond” in pelle Nappa e un eccellente comfort acustico creano un’atmosfera unica che coinvolge tutti i sensi. I nuovi sedili elettrici high</w:t>
      </w:r>
      <w:r w:rsidRPr="00CE2FB3">
        <w:rPr>
          <w:lang w:val="it-IT"/>
        </w:rPr>
        <w:noBreakHyphen/>
        <w:t>end coccolano gli occupanti con supporto lombare, massaggio, ventilazione e audio 4D.</w:t>
      </w:r>
    </w:p>
    <w:p w14:paraId="27C5E5EE" w14:textId="2B2AC5F0" w:rsidR="00F114BE" w:rsidRPr="00CE2FB3" w:rsidRDefault="00F114BE" w:rsidP="005C8A97">
      <w:pPr>
        <w:pStyle w:val="A03Flietext"/>
        <w:rPr>
          <w:lang w:val="it-IT"/>
        </w:rPr>
      </w:pPr>
    </w:p>
    <w:p w14:paraId="669B2302"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 xml:space="preserve">Un nuovo livello di efficienza e comfort climatico: </w:t>
      </w:r>
      <w:r w:rsidRPr="00CE2FB3">
        <w:rPr>
          <w:lang w:val="it-IT"/>
        </w:rPr>
        <w:t xml:space="preserve">la nuova Classe C elettrica offre un eccellente comfort climatico poco dopo essersi accomodati, anche in inverno e senza </w:t>
      </w:r>
      <w:proofErr w:type="spellStart"/>
      <w:r w:rsidRPr="00CE2FB3">
        <w:rPr>
          <w:lang w:val="it-IT"/>
        </w:rPr>
        <w:t>pre</w:t>
      </w:r>
      <w:proofErr w:type="spellEnd"/>
      <w:r w:rsidRPr="00CE2FB3">
        <w:rPr>
          <w:lang w:val="it-IT"/>
        </w:rPr>
        <w:noBreakHyphen/>
        <w:t xml:space="preserve">climatizzazione. Per esempio, in un tragitto di 20 minuti a -7 °C, l’abitacolo si riscalda due volte più velocemente rispetto ai modelli con motore convenzionale e, grazie alla pompa di calore </w:t>
      </w:r>
      <w:proofErr w:type="spellStart"/>
      <w:r w:rsidRPr="00CE2FB3">
        <w:rPr>
          <w:lang w:val="it-IT"/>
        </w:rPr>
        <w:t>multisorgente</w:t>
      </w:r>
      <w:proofErr w:type="spellEnd"/>
      <w:r w:rsidRPr="00CE2FB3">
        <w:rPr>
          <w:lang w:val="it-IT"/>
        </w:rPr>
        <w:t>, richiede circa la metà dell’energia.</w:t>
      </w:r>
    </w:p>
    <w:p w14:paraId="00288741" w14:textId="4A89D647" w:rsidR="00877EC6" w:rsidRPr="00CE2FB3" w:rsidRDefault="00877EC6" w:rsidP="005C8A97">
      <w:pPr>
        <w:pStyle w:val="A03Flietext"/>
        <w:rPr>
          <w:rFonts w:ascii="MB Corpo S Text Office" w:hAnsi="MB Corpo S Text Office"/>
          <w:lang w:val="it-IT"/>
        </w:rPr>
      </w:pPr>
    </w:p>
    <w:p w14:paraId="6F4EDC5D"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Crea il tuo cielo stellato personale:</w:t>
      </w:r>
      <w:r w:rsidRPr="00CE2FB3">
        <w:rPr>
          <w:lang w:val="it-IT"/>
        </w:rPr>
        <w:t xml:space="preserve"> nel tetto panoramico SKY CONTROL si illuminano 162 stelle, che assumono il colore dell’illuminazione ambiente selezionata individualmente – un cielo stellato difficilmente potrebbe essere più personale.</w:t>
      </w:r>
    </w:p>
    <w:p w14:paraId="25C9B71D" w14:textId="79382276" w:rsidR="00112C66" w:rsidRPr="00CE2FB3" w:rsidRDefault="00112C66" w:rsidP="00B82A83">
      <w:pPr>
        <w:pStyle w:val="A03Flietext"/>
        <w:rPr>
          <w:lang w:val="it-IT"/>
        </w:rPr>
      </w:pPr>
    </w:p>
    <w:p w14:paraId="70231EEE" w14:textId="77777777" w:rsidR="00900454" w:rsidRPr="00900454" w:rsidRDefault="00900454">
      <w:pPr>
        <w:pStyle w:val="A03Flietext"/>
        <w:rPr>
          <w:kern w:val="0"/>
          <w:lang w:val="it-IT"/>
          <w14:ligatures w14:val="none"/>
        </w:rPr>
      </w:pPr>
      <w:r w:rsidRPr="00900454">
        <w:rPr>
          <w:rFonts w:ascii="MB Corpo S Text Office" w:hAnsi="MB Corpo S Text Office"/>
          <w:lang w:val="it-IT"/>
        </w:rPr>
        <w:t>High</w:t>
      </w:r>
      <w:r w:rsidRPr="00900454">
        <w:rPr>
          <w:rFonts w:ascii="MB Corpo S Text Office" w:hAnsi="MB Corpo S Text Office"/>
          <w:lang w:val="it-IT"/>
        </w:rPr>
        <w:noBreakHyphen/>
        <w:t xml:space="preserve">tech di categoria superiore per un’esperienza coinvolgente: </w:t>
      </w:r>
      <w:r w:rsidRPr="00900454">
        <w:rPr>
          <w:lang w:val="it-IT"/>
        </w:rPr>
        <w:t xml:space="preserve">MBUX </w:t>
      </w:r>
      <w:proofErr w:type="spellStart"/>
      <w:r w:rsidRPr="00900454">
        <w:rPr>
          <w:lang w:val="it-IT"/>
        </w:rPr>
        <w:t>Hyperscreen</w:t>
      </w:r>
      <w:proofErr w:type="spellEnd"/>
      <w:r w:rsidRPr="00900454">
        <w:rPr>
          <w:lang w:val="it-IT"/>
        </w:rPr>
        <w:t xml:space="preserve"> da 39,1" definisce nuovi standard, offrendo un’esperienza di guida e di spazio olistica. L’innovativa tecnologia di retroilluminazione a matrice con oltre 1.000 LED singoli e zone di luminosità regolabili in modo indipendente assicura informazioni sempre chiare per il guidatore e intrattenimento personalizzato per il passeggero anteriore.</w:t>
      </w:r>
    </w:p>
    <w:p w14:paraId="6DBF0E41" w14:textId="77777777" w:rsidR="00E0362D" w:rsidRPr="00CE2FB3" w:rsidRDefault="00E0362D" w:rsidP="00B82A83">
      <w:pPr>
        <w:pStyle w:val="A03Flietext"/>
        <w:rPr>
          <w:lang w:val="it-IT"/>
        </w:rPr>
      </w:pPr>
    </w:p>
    <w:p w14:paraId="47C9B602" w14:textId="77777777" w:rsidR="00900454" w:rsidRPr="00900454" w:rsidRDefault="00900454">
      <w:pPr>
        <w:pStyle w:val="A03Flietext"/>
        <w:rPr>
          <w:kern w:val="0"/>
          <w:lang w:val="it-IT"/>
          <w14:ligatures w14:val="none"/>
        </w:rPr>
      </w:pPr>
      <w:r w:rsidRPr="00900454">
        <w:rPr>
          <w:rFonts w:ascii="MB Corpo S Text Office" w:hAnsi="MB Corpo S Text Office"/>
          <w:lang w:val="it-IT"/>
        </w:rPr>
        <w:t>La Classe C più sportiva di sempre – alzando l’asticella del vero piacere di guida:</w:t>
      </w:r>
      <w:r w:rsidRPr="00900454">
        <w:rPr>
          <w:lang w:val="it-IT"/>
        </w:rPr>
        <w:t xml:space="preserve"> la berlina elettrica è estremamente agile in curva ed è confortevole come una Classe S nei lunghi viaggi. L’asse posteriore sterzante fino a 4,5 gradi, che riduce il diametro di sterzata a 11,2 metri, e le sospensioni pneumatiche AIRMATIC con smorzamento predittivo basato su Car</w:t>
      </w:r>
      <w:r w:rsidRPr="00900454">
        <w:rPr>
          <w:lang w:val="it-IT"/>
        </w:rPr>
        <w:noBreakHyphen/>
        <w:t>to</w:t>
      </w:r>
      <w:r w:rsidRPr="00900454">
        <w:rPr>
          <w:lang w:val="it-IT"/>
        </w:rPr>
        <w:noBreakHyphen/>
        <w:t>X</w:t>
      </w:r>
      <w:r w:rsidRPr="00900454">
        <w:rPr>
          <w:rFonts w:ascii="ZWAdobeF" w:hAnsi="ZWAdobeF" w:cs="ZWAdobeF"/>
          <w:sz w:val="2"/>
          <w:szCs w:val="2"/>
          <w:lang w:val="it-IT"/>
        </w:rPr>
        <w:t>3F</w:t>
      </w:r>
      <w:hyperlink w:anchor="_edn4" w:history="1">
        <w:r w:rsidRPr="00900454">
          <w:rPr>
            <w:rStyle w:val="Rimandonotadichiusura"/>
            <w:color w:val="0078D6"/>
            <w:u w:val="single"/>
            <w:lang w:val="it-IT"/>
          </w:rPr>
          <w:t>[4]</w:t>
        </w:r>
      </w:hyperlink>
      <w:r w:rsidRPr="00900454">
        <w:rPr>
          <w:lang w:val="it-IT"/>
        </w:rPr>
        <w:t xml:space="preserve"> e i dati di Google Maps completano il pacchetto.</w:t>
      </w:r>
    </w:p>
    <w:p w14:paraId="4CBBB2E4" w14:textId="3DFF32C4" w:rsidR="00E0362D" w:rsidRPr="00CE2FB3" w:rsidRDefault="00E0362D" w:rsidP="00B82A83">
      <w:pPr>
        <w:pStyle w:val="A03Flietext"/>
        <w:rPr>
          <w:lang w:val="it-IT"/>
        </w:rPr>
      </w:pPr>
    </w:p>
    <w:p w14:paraId="0A1B3F86"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 xml:space="preserve">Guida intelligente, ridefinita: </w:t>
      </w:r>
      <w:r w:rsidRPr="00CE2FB3">
        <w:rPr>
          <w:lang w:val="it-IT"/>
        </w:rPr>
        <w:t xml:space="preserve">l’MBUX Virtual Assistant con intelligenza artificiale generativa gestisce conversazioni complesse e con memoria, rispondendo come un amico informato. La navigazione con Electric Intelligence, MBUX Surround </w:t>
      </w:r>
      <w:proofErr w:type="spellStart"/>
      <w:r w:rsidRPr="00CE2FB3">
        <w:rPr>
          <w:lang w:val="it-IT"/>
        </w:rPr>
        <w:t>Navigation</w:t>
      </w:r>
      <w:proofErr w:type="spellEnd"/>
      <w:r w:rsidRPr="00CE2FB3">
        <w:rPr>
          <w:lang w:val="it-IT"/>
        </w:rPr>
        <w:t xml:space="preserve"> e l’head</w:t>
      </w:r>
      <w:r w:rsidRPr="00CE2FB3">
        <w:rPr>
          <w:lang w:val="it-IT"/>
        </w:rPr>
        <w:noBreakHyphen/>
        <w:t>up display AR garantiscono un orientamento chiaro, anche nelle situazioni di traffico più complesse.</w:t>
      </w:r>
    </w:p>
    <w:p w14:paraId="43112EE6" w14:textId="77777777" w:rsidR="00455FCE" w:rsidRPr="00CE2FB3" w:rsidRDefault="00455FCE" w:rsidP="00B82A83">
      <w:pPr>
        <w:pStyle w:val="A03Flietext"/>
        <w:rPr>
          <w:lang w:val="it-IT"/>
        </w:rPr>
      </w:pPr>
    </w:p>
    <w:p w14:paraId="69C733A5"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 xml:space="preserve">Sempre aggiornata e personalizzabile con flessibilità: </w:t>
      </w:r>
      <w:r w:rsidRPr="00CE2FB3">
        <w:rPr>
          <w:lang w:val="it-IT"/>
        </w:rPr>
        <w:t>il Mercedes</w:t>
      </w:r>
      <w:r w:rsidRPr="00CE2FB3">
        <w:rPr>
          <w:lang w:val="it-IT"/>
        </w:rPr>
        <w:noBreakHyphen/>
        <w:t>Benz Operating System (MB.OS) consente aggiornamenti regolari over</w:t>
      </w:r>
      <w:r w:rsidRPr="00CE2FB3">
        <w:rPr>
          <w:lang w:val="it-IT"/>
        </w:rPr>
        <w:noBreakHyphen/>
        <w:t>the</w:t>
      </w:r>
      <w:r w:rsidRPr="00CE2FB3">
        <w:rPr>
          <w:lang w:val="it-IT"/>
        </w:rPr>
        <w:noBreakHyphen/>
        <w:t>air per tutto il software del veicolo. In questo modo la Classe C rimane attuale per anni, aggiungendo nuove funzioni senza passare in officina – dall’intrattenimento ai sistemi di assistenza alla guida.</w:t>
      </w:r>
    </w:p>
    <w:p w14:paraId="1F4F81B2" w14:textId="4EA38444" w:rsidR="008017EA" w:rsidRPr="00CE2FB3" w:rsidRDefault="008017EA" w:rsidP="00B82A83">
      <w:pPr>
        <w:pStyle w:val="A03Flietext"/>
        <w:rPr>
          <w:lang w:val="it-IT"/>
        </w:rPr>
      </w:pPr>
    </w:p>
    <w:p w14:paraId="3B067CE0" w14:textId="77777777" w:rsidR="00900454" w:rsidRPr="00900454" w:rsidRDefault="00900454">
      <w:pPr>
        <w:pStyle w:val="A03Flietext"/>
        <w:rPr>
          <w:kern w:val="0"/>
          <w:lang w:val="it-IT"/>
          <w14:ligatures w14:val="none"/>
        </w:rPr>
      </w:pPr>
      <w:r w:rsidRPr="00900454">
        <w:rPr>
          <w:rFonts w:ascii="MB Corpo S Text Office" w:hAnsi="MB Corpo S Text Office"/>
          <w:lang w:val="it-IT"/>
        </w:rPr>
        <w:t xml:space="preserve">Comfort sulle lunghe distanze ai massimi livelli: </w:t>
      </w:r>
      <w:r w:rsidRPr="00900454">
        <w:rPr>
          <w:spacing w:val="-2"/>
          <w:lang w:val="it-IT"/>
        </w:rPr>
        <w:t>la nuova Classe C elettrica raggiunge fino a 762 chilometri di autonomia (WLTP)</w:t>
      </w:r>
      <w:r w:rsidRPr="00900454">
        <w:rPr>
          <w:spacing w:val="-2"/>
          <w:vertAlign w:val="superscript"/>
          <w:lang w:val="it-IT"/>
        </w:rPr>
        <w:t>2</w:t>
      </w:r>
      <w:r w:rsidRPr="00900454">
        <w:rPr>
          <w:spacing w:val="-2"/>
          <w:lang w:val="it-IT"/>
        </w:rPr>
        <w:t xml:space="preserve"> grazie all’aerodinamica evoluta e a innovazioni come la pompa di calore e il sistema frenante one</w:t>
      </w:r>
      <w:r w:rsidRPr="00900454">
        <w:rPr>
          <w:spacing w:val="-2"/>
          <w:lang w:val="it-IT"/>
        </w:rPr>
        <w:noBreakHyphen/>
        <w:t xml:space="preserve">box con una potenza di recupero fino a 300 kW. </w:t>
      </w:r>
      <w:r w:rsidRPr="00900454">
        <w:rPr>
          <w:lang w:val="it-IT"/>
        </w:rPr>
        <w:t>La tecnologia a 800 volt e una nuova batteria con 94 kWh di energia utilizzabile permettono di recuperare fino a 325 chilometri in soli 10 minuti.</w:t>
      </w:r>
      <w:r w:rsidRPr="00900454">
        <w:rPr>
          <w:vertAlign w:val="superscript"/>
          <w:lang w:val="it-IT"/>
        </w:rPr>
        <w:t>3</w:t>
      </w:r>
      <w:r w:rsidRPr="00900454">
        <w:rPr>
          <w:lang w:val="it-IT"/>
        </w:rPr>
        <w:t xml:space="preserve"> La berlina elettrica è inoltre predisposta per la ricarica bidirezionale</w:t>
      </w:r>
      <w:r w:rsidRPr="00900454">
        <w:rPr>
          <w:rFonts w:ascii="ZWAdobeF" w:hAnsi="ZWAdobeF" w:cs="ZWAdobeF"/>
          <w:sz w:val="2"/>
          <w:szCs w:val="2"/>
          <w:lang w:val="it-IT"/>
        </w:rPr>
        <w:t>4F</w:t>
      </w:r>
      <w:hyperlink w:anchor="_edn5" w:history="1">
        <w:r w:rsidRPr="00900454">
          <w:rPr>
            <w:rStyle w:val="Rimandonotadichiusura"/>
            <w:color w:val="0078D6"/>
            <w:u w:val="single"/>
            <w:lang w:val="it-IT"/>
          </w:rPr>
          <w:t>[5]</w:t>
        </w:r>
      </w:hyperlink>
      <w:r w:rsidRPr="00900454">
        <w:rPr>
          <w:lang w:val="it-IT"/>
        </w:rPr>
        <w:t>, trasformandosi in un’unità mobile di accumulo energetico.</w:t>
      </w:r>
    </w:p>
    <w:p w14:paraId="78408473" w14:textId="77777777" w:rsidR="00282207" w:rsidRPr="00CE2FB3" w:rsidRDefault="00282207" w:rsidP="00B82A83">
      <w:pPr>
        <w:pStyle w:val="A03Flietext"/>
        <w:rPr>
          <w:lang w:val="it-IT"/>
        </w:rPr>
      </w:pPr>
    </w:p>
    <w:p w14:paraId="06D094BD" w14:textId="77777777" w:rsidR="00900454" w:rsidRDefault="00900454">
      <w:pPr>
        <w:pStyle w:val="A03Flietext"/>
        <w:rPr>
          <w:lang w:val="it-IT"/>
        </w:rPr>
      </w:pPr>
      <w:r w:rsidRPr="00900454">
        <w:rPr>
          <w:rFonts w:ascii="MB Corpo S Text Office" w:hAnsi="MB Corpo S Text Office"/>
          <w:lang w:val="it-IT"/>
        </w:rPr>
        <w:lastRenderedPageBreak/>
        <w:t xml:space="preserve">Versatile e pronta per ogni avventura: </w:t>
      </w:r>
      <w:r w:rsidRPr="00900454">
        <w:rPr>
          <w:lang w:val="it-IT"/>
        </w:rPr>
        <w:t xml:space="preserve">la nuova Classe C elettrica convince nell’uso quotidiano, nei viaggi e nel tempo libero. Offre molto spazio di carico grazie all’abitacolo generoso, al bagagliaio modulabile e a un </w:t>
      </w:r>
      <w:proofErr w:type="spellStart"/>
      <w:r w:rsidRPr="00900454">
        <w:rPr>
          <w:lang w:val="it-IT"/>
        </w:rPr>
        <w:t>frunk</w:t>
      </w:r>
      <w:proofErr w:type="spellEnd"/>
      <w:r w:rsidRPr="00900454">
        <w:rPr>
          <w:lang w:val="it-IT"/>
        </w:rPr>
        <w:t xml:space="preserve"> da 101 litri (</w:t>
      </w:r>
      <w:proofErr w:type="spellStart"/>
      <w:r w:rsidRPr="00900454">
        <w:rPr>
          <w:lang w:val="it-IT"/>
        </w:rPr>
        <w:t>liquid</w:t>
      </w:r>
      <w:proofErr w:type="spellEnd"/>
      <w:r w:rsidRPr="00900454">
        <w:rPr>
          <w:lang w:val="it-IT"/>
        </w:rPr>
        <w:t>)</w:t>
      </w:r>
      <w:r w:rsidRPr="00900454">
        <w:rPr>
          <w:rFonts w:ascii="ZWAdobeF" w:hAnsi="ZWAdobeF" w:cs="ZWAdobeF"/>
          <w:sz w:val="2"/>
          <w:szCs w:val="2"/>
          <w:lang w:val="it-IT"/>
        </w:rPr>
        <w:t>5F</w:t>
      </w:r>
      <w:hyperlink w:anchor="_edn6" w:history="1">
        <w:r w:rsidRPr="00900454">
          <w:rPr>
            <w:rStyle w:val="Rimandonotadichiusura"/>
            <w:color w:val="0078D6"/>
            <w:u w:val="single"/>
            <w:lang w:val="it-IT"/>
          </w:rPr>
          <w:t>[6]</w:t>
        </w:r>
      </w:hyperlink>
      <w:r w:rsidRPr="00900454">
        <w:rPr>
          <w:lang w:val="it-IT"/>
        </w:rPr>
        <w:t xml:space="preserve"> davvero senza rivali. Con una capacità di traino fino a 1,8 tonnellate e sistemi di assistenza di ultima generazione, è versatile e sicura.</w:t>
      </w:r>
    </w:p>
    <w:p w14:paraId="4964E472" w14:textId="77777777" w:rsidR="00987B1F" w:rsidRPr="00900454" w:rsidRDefault="00987B1F">
      <w:pPr>
        <w:pStyle w:val="A03Flietext"/>
        <w:rPr>
          <w:kern w:val="0"/>
          <w:lang w:val="it-IT"/>
          <w14:ligatures w14:val="none"/>
        </w:rPr>
      </w:pPr>
    </w:p>
    <w:p w14:paraId="138BD25F"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 xml:space="preserve">Protezione proattiva in ogni situazione – nuovo riferimento per la sicurezza: </w:t>
      </w:r>
      <w:r w:rsidRPr="00CE2FB3">
        <w:rPr>
          <w:lang w:val="it-IT"/>
        </w:rPr>
        <w:t xml:space="preserve">da DISTRONIC e l’assistenza </w:t>
      </w:r>
      <w:proofErr w:type="gramStart"/>
      <w:r w:rsidRPr="00CE2FB3">
        <w:rPr>
          <w:lang w:val="it-IT"/>
        </w:rPr>
        <w:t>MB.DRIVE</w:t>
      </w:r>
      <w:proofErr w:type="gramEnd"/>
      <w:r w:rsidRPr="00CE2FB3">
        <w:rPr>
          <w:lang w:val="it-IT"/>
        </w:rPr>
        <w:t xml:space="preserve"> fino alla funzione PRE</w:t>
      </w:r>
      <w:r w:rsidRPr="00CE2FB3">
        <w:rPr>
          <w:lang w:val="it-IT"/>
        </w:rPr>
        <w:noBreakHyphen/>
        <w:t xml:space="preserve">SAFE® curve, la nuova Classe C elettrica offre un’ampia dotazione di sicurezza attiva e passiva. Tra le funzioni di assistenza opzionali più avanzate figura </w:t>
      </w:r>
      <w:proofErr w:type="gramStart"/>
      <w:r w:rsidRPr="00CE2FB3">
        <w:rPr>
          <w:lang w:val="it-IT"/>
        </w:rPr>
        <w:t>MB.DRIVE</w:t>
      </w:r>
      <w:proofErr w:type="gramEnd"/>
      <w:r w:rsidRPr="00CE2FB3">
        <w:rPr>
          <w:lang w:val="it-IT"/>
        </w:rPr>
        <w:t xml:space="preserve"> ASSIST PRO</w:t>
      </w:r>
      <w:r w:rsidRPr="00CE2FB3">
        <w:rPr>
          <w:rFonts w:ascii="ZWAdobeF" w:hAnsi="ZWAdobeF" w:cs="ZWAdobeF"/>
          <w:sz w:val="2"/>
          <w:szCs w:val="2"/>
          <w:lang w:val="it-IT"/>
        </w:rPr>
        <w:t>6F</w:t>
      </w:r>
      <w:r w:rsidRPr="00CE2FB3">
        <w:rPr>
          <w:lang w:val="it-IT"/>
        </w:rPr>
        <w:t>, che consente un’esperienza di guida fluida da punto a punto – anche nel traffico urbano intenso. Il lancio sul mercato inizia negli Stati Uniti. L’ulteriore introduzione in altri mercati dipenderà anche dalle condizioni normative locali.</w:t>
      </w:r>
    </w:p>
    <w:p w14:paraId="4C9CE4CB" w14:textId="593FD913" w:rsidR="425C3588" w:rsidRPr="00CE2FB3" w:rsidRDefault="425C3588" w:rsidP="425C3588">
      <w:pPr>
        <w:pStyle w:val="A03Flietext"/>
        <w:rPr>
          <w:lang w:val="it-IT"/>
        </w:rPr>
      </w:pPr>
    </w:p>
    <w:p w14:paraId="2ABE2A4D" w14:textId="77777777" w:rsidR="00702489" w:rsidRPr="00CE2FB3" w:rsidRDefault="00702489">
      <w:pPr>
        <w:spacing w:after="160" w:line="259" w:lineRule="auto"/>
        <w:rPr>
          <w:rFonts w:asciiTheme="majorHAnsi" w:hAnsiTheme="majorHAnsi"/>
          <w:sz w:val="32"/>
          <w:szCs w:val="32"/>
          <w:lang w:val="it-IT"/>
        </w:rPr>
      </w:pPr>
      <w:r w:rsidRPr="00CE2FB3">
        <w:rPr>
          <w:rFonts w:asciiTheme="majorHAnsi" w:hAnsiTheme="majorHAnsi"/>
          <w:sz w:val="32"/>
          <w:szCs w:val="32"/>
          <w:lang w:val="it-IT"/>
        </w:rPr>
        <w:br w:type="page"/>
      </w:r>
    </w:p>
    <w:p w14:paraId="7C8AC473" w14:textId="77777777" w:rsidR="00CE2FB3" w:rsidRPr="00CE2FB3" w:rsidRDefault="00CE2FB3">
      <w:pPr>
        <w:pStyle w:val="A01berschrift1"/>
        <w:rPr>
          <w:kern w:val="0"/>
          <w:lang w:val="it-IT"/>
          <w14:ligatures w14:val="none"/>
        </w:rPr>
      </w:pPr>
      <w:r w:rsidRPr="00CE2FB3">
        <w:rPr>
          <w:lang w:val="it-IT"/>
        </w:rPr>
        <w:lastRenderedPageBreak/>
        <w:t>Sorprendente: eleganza sportiva dalla presenza scenica impressionante</w:t>
      </w:r>
    </w:p>
    <w:p w14:paraId="6EB9E370" w14:textId="77777777" w:rsidR="00CE2FB3" w:rsidRPr="00CE2FB3" w:rsidRDefault="00CE2FB3">
      <w:pPr>
        <w:pStyle w:val="A03Flietext"/>
        <w:rPr>
          <w:kern w:val="0"/>
          <w:lang w:val="it-IT"/>
          <w14:ligatures w14:val="none"/>
        </w:rPr>
      </w:pPr>
      <w:r w:rsidRPr="00CE2FB3">
        <w:rPr>
          <w:lang w:val="it-IT"/>
        </w:rPr>
        <w:t>Con il suo design, la prima berlina Classe C elettrica è una dichiarazione emozionale autonoma da ogni prospettiva. Le proporzioni sportive e distintive la rendono inconfondibile. Un frontale basso e filante, insieme a una linea del tetto tesa e a un posteriore arrotondato e fluido, creano una silhouette da coupé. Gli sbalzi e il cofano anteriore sono ridotti. Insieme a superfici piene e avvolgenti, linee di carattere precise e passaruota allargati, modellati come muscoli potenti, il design invia segnali emozionali forti e promette un piacere di guida appassionante.</w:t>
      </w:r>
    </w:p>
    <w:p w14:paraId="62E6FB51" w14:textId="77777777" w:rsidR="00CE2FB3" w:rsidRPr="00CE2FB3" w:rsidRDefault="00CE2FB3">
      <w:pPr>
        <w:pStyle w:val="A06Zitat"/>
        <w:rPr>
          <w:kern w:val="0"/>
          <w:lang w:val="it-IT"/>
          <w14:ligatures w14:val="none"/>
        </w:rPr>
      </w:pPr>
      <w:r w:rsidRPr="00CE2FB3">
        <w:rPr>
          <w:lang w:val="it-IT"/>
        </w:rPr>
        <w:t>“Con la nuova Classe C elettrica abbiamo lanciato un messaggio forte: reinventare l’eleganza classica per l’era elettrica. La sua silhouette distintiva, da coupé, scolpita da superfici tese e passaruota muscolosi, sprigiona un fascino emozionale potente. Dalla griglia iconica illuminata ai fari con motivo a stella, ogni dettaglio simboleggia immediatamente la nostra nuova era Mercedes</w:t>
      </w:r>
      <w:r w:rsidRPr="00CE2FB3">
        <w:rPr>
          <w:lang w:val="it-IT"/>
        </w:rPr>
        <w:noBreakHyphen/>
        <w:t>Benz.”</w:t>
      </w:r>
    </w:p>
    <w:p w14:paraId="0A9BD7F6" w14:textId="77777777" w:rsidR="00CE2FB3" w:rsidRPr="00CE2FB3" w:rsidRDefault="00CE2FB3">
      <w:pPr>
        <w:pStyle w:val="A07Zitatgeber"/>
        <w:rPr>
          <w:kern w:val="0"/>
          <w:szCs w:val="19"/>
          <w:lang w:val="en-US"/>
          <w14:ligatures w14:val="none"/>
        </w:rPr>
      </w:pPr>
      <w:r w:rsidRPr="00CE2FB3">
        <w:rPr>
          <w:lang w:val="en-US"/>
        </w:rPr>
        <w:t>Bastian Baudy, Chief Design Officer, Mercedes</w:t>
      </w:r>
      <w:r w:rsidRPr="00CE2FB3">
        <w:rPr>
          <w:lang w:val="en-US"/>
        </w:rPr>
        <w:noBreakHyphen/>
        <w:t>Benz Group AG</w:t>
      </w:r>
    </w:p>
    <w:p w14:paraId="5F914EA4"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Frontale orientato allo status con griglia iconica illuminata e fari con design a stella</w:t>
      </w:r>
    </w:p>
    <w:p w14:paraId="13BAF2E7" w14:textId="77777777" w:rsidR="00CE2FB3" w:rsidRPr="00CE2FB3" w:rsidRDefault="00CE2FB3">
      <w:pPr>
        <w:pStyle w:val="A03Flietext"/>
        <w:rPr>
          <w:kern w:val="0"/>
          <w:lang w:val="it-IT"/>
          <w14:ligatures w14:val="none"/>
        </w:rPr>
      </w:pPr>
      <w:r w:rsidRPr="00CE2FB3">
        <w:rPr>
          <w:lang w:val="it-IT"/>
        </w:rPr>
        <w:t>Elemento di grande impatto sul frontale è la nuova griglia iconica con ampia cornice cromata, struttura a rete effetto vetro fumé e stella centrale integrata. Reinterpreta la classica griglia cromata e la porta nell’era moderna con una presenza eccezionale. Il contorno e il pannello possono essere illuminati. Altro highlight: l’animazione della griglia iconica Mercedes</w:t>
      </w:r>
      <w:r w:rsidRPr="00CE2FB3">
        <w:rPr>
          <w:lang w:val="it-IT"/>
        </w:rPr>
        <w:noBreakHyphen/>
        <w:t>Benz all’apertura, alla chiusura o durante la ricarica del veicolo.</w:t>
      </w:r>
    </w:p>
    <w:p w14:paraId="6D300DE3" w14:textId="4810FC55" w:rsidR="00092288" w:rsidRPr="00CE2FB3" w:rsidRDefault="00092288" w:rsidP="00544D64">
      <w:pPr>
        <w:pStyle w:val="A03Flietext"/>
        <w:rPr>
          <w:lang w:val="it-IT"/>
        </w:rPr>
      </w:pPr>
    </w:p>
    <w:p w14:paraId="38D32C18" w14:textId="412CC62D" w:rsidR="00CE2FB3" w:rsidRPr="00CE2FB3" w:rsidRDefault="00CE2FB3">
      <w:pPr>
        <w:pStyle w:val="A03Flietext"/>
        <w:rPr>
          <w:kern w:val="0"/>
          <w:lang w:val="it-IT"/>
          <w14:ligatures w14:val="none"/>
        </w:rPr>
      </w:pPr>
      <w:r w:rsidRPr="00CE2FB3">
        <w:rPr>
          <w:lang w:val="it-IT"/>
        </w:rPr>
        <w:t xml:space="preserve">I fari completano il look iconico con l’innovativo design a stella. I fari LED High Performance di serie si integrano senza soluzione di continuità </w:t>
      </w:r>
      <w:r w:rsidR="00987B1F">
        <w:rPr>
          <w:lang w:val="it-IT"/>
        </w:rPr>
        <w:t>con la</w:t>
      </w:r>
      <w:r w:rsidRPr="00CE2FB3">
        <w:rPr>
          <w:lang w:val="it-IT"/>
        </w:rPr>
        <w:t xml:space="preserve"> griglia. L’emblema a stella e l’effetto “</w:t>
      </w:r>
      <w:proofErr w:type="spellStart"/>
      <w:r w:rsidRPr="00CE2FB3">
        <w:rPr>
          <w:lang w:val="it-IT"/>
        </w:rPr>
        <w:t>visor</w:t>
      </w:r>
      <w:proofErr w:type="spellEnd"/>
      <w:r w:rsidRPr="00CE2FB3">
        <w:rPr>
          <w:lang w:val="it-IT"/>
        </w:rPr>
        <w:t>” delle luci diurne, delle luci laterali e degli indicatori di direzione rendono l’aspetto della nuova Classe C elettrica ancora più emozionale e affascinante, di giorno e di notte. I fari DIGITAL LIGHT opzionali creano una firma luminosa unica e distintiva.</w:t>
      </w:r>
    </w:p>
    <w:p w14:paraId="79264D0E" w14:textId="77777777" w:rsidR="00242631" w:rsidRPr="00CE2FB3" w:rsidRDefault="00242631" w:rsidP="00242631">
      <w:pPr>
        <w:pStyle w:val="A03Flietext"/>
        <w:rPr>
          <w:lang w:val="it-IT"/>
        </w:rPr>
      </w:pPr>
    </w:p>
    <w:p w14:paraId="77AF9B45" w14:textId="77777777" w:rsidR="00900454" w:rsidRDefault="00900454">
      <w:pPr>
        <w:pStyle w:val="A03Flietext"/>
        <w:rPr>
          <w:lang w:val="it-IT"/>
        </w:rPr>
      </w:pPr>
      <w:r w:rsidRPr="00900454">
        <w:rPr>
          <w:lang w:val="it-IT"/>
        </w:rPr>
        <w:t>La fusione armoniosa di cromature raffinate e di una firma luminosa unica crea un’impressione premium di livello superiore in questo segmento. Elementi di finitura cromati sulle prese d’aria esterne e sui profili dei finestrini, così come l’ampio tetto panoramico, sono di serie e ne sottolineano l’elevata qualità percepita. Con il sistema KEYLESS</w:t>
      </w:r>
      <w:r w:rsidRPr="00900454">
        <w:rPr>
          <w:lang w:val="it-IT"/>
        </w:rPr>
        <w:noBreakHyphen/>
        <w:t>GO con HANDS</w:t>
      </w:r>
      <w:r w:rsidRPr="00900454">
        <w:rPr>
          <w:lang w:val="it-IT"/>
        </w:rPr>
        <w:noBreakHyphen/>
        <w:t>FREE ACCESS (optional), la berlina elettrica adotta maniglie delle porte a filo: l’accesso è particolarmente comodo, perché non è più necessario cercare la chiave. Non appena la chiave è nelle vicinanze, le maniglie elegantemente integrate fuoriescono automaticamente e il veicolo si sblocca; allontanandosi, l’auto si blocca di nuovo in automatico.</w:t>
      </w:r>
    </w:p>
    <w:p w14:paraId="1D159C25" w14:textId="77777777" w:rsidR="00987B1F" w:rsidRPr="00900454" w:rsidRDefault="00987B1F">
      <w:pPr>
        <w:pStyle w:val="A03Flietext"/>
        <w:rPr>
          <w:kern w:val="0"/>
          <w:lang w:val="it-IT"/>
          <w14:ligatures w14:val="none"/>
        </w:rPr>
      </w:pPr>
    </w:p>
    <w:p w14:paraId="2955FEAF"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Posteriore GT atletico con fanali rotondi a stella: un’identità unica</w:t>
      </w:r>
    </w:p>
    <w:p w14:paraId="7A7B2806" w14:textId="1E38FB8C" w:rsidR="00CE2FB3" w:rsidRPr="00987B1F" w:rsidRDefault="00987B1F" w:rsidP="00987B1F">
      <w:pPr>
        <w:rPr>
          <w:kern w:val="0"/>
          <w:szCs w:val="21"/>
          <w:lang w:val="it-IT"/>
          <w14:ligatures w14:val="none"/>
        </w:rPr>
      </w:pPr>
      <w:r w:rsidRPr="00987B1F">
        <w:rPr>
          <w:rFonts w:ascii="MB Corpo S Text Office Light" w:hAnsi="MB Corpo S Text Office Light"/>
          <w:color w:val="000000"/>
          <w:lang w:val="it-IT"/>
        </w:rPr>
        <w:t xml:space="preserve">Il posteriore </w:t>
      </w:r>
      <w:proofErr w:type="spellStart"/>
      <w:r w:rsidRPr="00987B1F">
        <w:rPr>
          <w:rFonts w:ascii="MB Corpo S Text Office Light" w:hAnsi="MB Corpo S Text Office Light"/>
          <w:color w:val="000000"/>
          <w:lang w:val="it-IT"/>
        </w:rPr>
        <w:t>fastback</w:t>
      </w:r>
      <w:proofErr w:type="spellEnd"/>
      <w:r w:rsidRPr="00987B1F">
        <w:rPr>
          <w:rFonts w:ascii="MB Corpo S Text Office Light" w:hAnsi="MB Corpo S Text Office Light"/>
          <w:color w:val="000000"/>
          <w:lang w:val="it-IT"/>
        </w:rPr>
        <w:t>, caratterizzato da un profilo aerodinamico inclinato e quattro fanali posteriori rotondi di colore rosso intenso con design a stella, contribuisce a definire l'identità distintiva della vettura. Le spalle ben delineate aggiungono ulteriore unicità al modello. L'innovativo design sdoppiato delle luci a stella mette in evidenza il carattere sportivo della nuova Classe C elettrica.</w:t>
      </w:r>
    </w:p>
    <w:p w14:paraId="67A9BB7C" w14:textId="77777777" w:rsidR="00420467" w:rsidRPr="00CE2FB3" w:rsidRDefault="00420467" w:rsidP="008B3BA8">
      <w:pPr>
        <w:pStyle w:val="A03Flietext"/>
        <w:rPr>
          <w:lang w:val="it-IT"/>
        </w:rPr>
      </w:pPr>
    </w:p>
    <w:p w14:paraId="7628803E"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Eccellenti caratteristiche aerodinamiche per una grande autonomia</w:t>
      </w:r>
    </w:p>
    <w:p w14:paraId="1DB606D7" w14:textId="77777777" w:rsidR="00CE2FB3" w:rsidRPr="00CE2FB3" w:rsidRDefault="00CE2FB3">
      <w:pPr>
        <w:pStyle w:val="A03Flietext"/>
        <w:rPr>
          <w:kern w:val="0"/>
          <w:lang w:val="it-IT"/>
          <w14:ligatures w14:val="none"/>
        </w:rPr>
      </w:pPr>
      <w:r w:rsidRPr="00CE2FB3">
        <w:rPr>
          <w:lang w:val="it-IT"/>
        </w:rPr>
        <w:t xml:space="preserve">Le prestazioni aerodinamiche svolgono un ruolo chiave nell’autonomia dei veicoli elettrici. Una bassa resistenza all’aria assicura maggiore efficienza – e la differenza è tangibile: anche una riduzione di 0,01 del coefficiente di resistenza aerodinamica può aumentare l’autonomia sulle lunghe distanze di circa il 2,5%. Con un </w:t>
      </w:r>
      <w:proofErr w:type="spellStart"/>
      <w:r w:rsidRPr="00CE2FB3">
        <w:rPr>
          <w:lang w:val="it-IT"/>
        </w:rPr>
        <w:t>Cx</w:t>
      </w:r>
      <w:proofErr w:type="spellEnd"/>
      <w:r w:rsidRPr="00CE2FB3">
        <w:rPr>
          <w:lang w:val="it-IT"/>
        </w:rPr>
        <w:t xml:space="preserve"> a partire da 0,22, la Classe C elettrica si posiziona ai vertici del suo segmento.</w:t>
      </w:r>
    </w:p>
    <w:p w14:paraId="4279A801" w14:textId="77777777" w:rsidR="00996D09" w:rsidRPr="00CE2FB3" w:rsidRDefault="00996D09" w:rsidP="00B82A83">
      <w:pPr>
        <w:pStyle w:val="A03Flietext"/>
        <w:rPr>
          <w:lang w:val="it-IT"/>
        </w:rPr>
      </w:pPr>
    </w:p>
    <w:p w14:paraId="46C99552" w14:textId="77777777" w:rsidR="00CE2FB3" w:rsidRPr="00CE2FB3" w:rsidRDefault="00CE2FB3">
      <w:pPr>
        <w:pStyle w:val="A03Flietext"/>
        <w:rPr>
          <w:kern w:val="0"/>
          <w:lang w:val="it-IT"/>
          <w14:ligatures w14:val="none"/>
        </w:rPr>
      </w:pPr>
      <w:bookmarkStart w:id="4" w:name="_Toc178603828"/>
      <w:bookmarkStart w:id="5" w:name="_Toc216860179"/>
      <w:r w:rsidRPr="00CE2FB3">
        <w:rPr>
          <w:lang w:val="it-IT"/>
        </w:rPr>
        <w:t xml:space="preserve">Oltre al concept di design favorevole all’aerodinamica, tra le misure più importanti rientrano paraurti anteriori e posteriori ottimizzati, la sigillatura delle fessure nella zona frontale, il design vantaggioso degli specchietti </w:t>
      </w:r>
      <w:r w:rsidRPr="00CE2FB3">
        <w:rPr>
          <w:lang w:val="it-IT"/>
        </w:rPr>
        <w:lastRenderedPageBreak/>
        <w:t xml:space="preserve">esterni e del bordo del cofano bagagliaio con profilo spoiler, le linee laterali di rottura nei fanali posteriori e un </w:t>
      </w:r>
      <w:proofErr w:type="spellStart"/>
      <w:r w:rsidRPr="00CE2FB3">
        <w:rPr>
          <w:lang w:val="it-IT"/>
        </w:rPr>
        <w:t>fondoscocca</w:t>
      </w:r>
      <w:proofErr w:type="spellEnd"/>
      <w:r w:rsidRPr="00CE2FB3">
        <w:rPr>
          <w:lang w:val="it-IT"/>
        </w:rPr>
        <w:t xml:space="preserve"> molto liscio, quasi completamente chiuso. Anche le grandi ruote a filo, con pneumatici da 18 a 20 pollici, sono ottimizzate aerodinamicamente e i deflettori ruota sono adattati di conseguenza.</w:t>
      </w:r>
    </w:p>
    <w:p w14:paraId="5EFE0552" w14:textId="77777777" w:rsidR="002D466A" w:rsidRPr="00CE2FB3" w:rsidRDefault="002D466A">
      <w:pPr>
        <w:spacing w:after="160" w:line="259" w:lineRule="auto"/>
        <w:rPr>
          <w:rFonts w:ascii="MB Corpo A Title Cond Office" w:eastAsia="MB Corpo A Title Cond Office" w:hAnsi="MB Corpo A Title Cond Office" w:cs="MB Corpo A Title Cond Office"/>
          <w:sz w:val="32"/>
          <w:szCs w:val="32"/>
          <w:lang w:val="it-IT"/>
        </w:rPr>
      </w:pPr>
      <w:r w:rsidRPr="00CE2FB3">
        <w:rPr>
          <w:lang w:val="it-IT"/>
        </w:rPr>
        <w:br w:type="page"/>
      </w:r>
    </w:p>
    <w:bookmarkEnd w:id="4"/>
    <w:bookmarkEnd w:id="5"/>
    <w:p w14:paraId="1FE26D16" w14:textId="77777777" w:rsidR="00CE2FB3" w:rsidRPr="00CE2FB3" w:rsidRDefault="00CE2FB3">
      <w:pPr>
        <w:pStyle w:val="A01berschrift1"/>
        <w:rPr>
          <w:kern w:val="0"/>
          <w:lang w:val="it-IT"/>
          <w14:ligatures w14:val="none"/>
        </w:rPr>
      </w:pPr>
      <w:r w:rsidRPr="00CE2FB3">
        <w:rPr>
          <w:lang w:val="it-IT"/>
        </w:rPr>
        <w:lastRenderedPageBreak/>
        <w:t>Il tuo rifugio: “Welcome home.” nella nuova zona di comfort di prima classe</w:t>
      </w:r>
    </w:p>
    <w:p w14:paraId="3FAC28BB" w14:textId="77777777" w:rsidR="00CE2FB3" w:rsidRPr="00CE2FB3" w:rsidRDefault="00CE2FB3">
      <w:pPr>
        <w:pStyle w:val="A03Flietext"/>
        <w:rPr>
          <w:kern w:val="0"/>
          <w:lang w:val="it-IT"/>
          <w14:ligatures w14:val="none"/>
        </w:rPr>
      </w:pPr>
      <w:r w:rsidRPr="00CE2FB3">
        <w:rPr>
          <w:lang w:val="it-IT"/>
        </w:rPr>
        <w:t xml:space="preserve">Già lo sblocco delle portiere e l’ingresso nella nuova zona comfort diventano un’esperienza sensoriale accuratamente orchestrata. La nuova Classe C elettrica accoglie il guidatore con una sequenza “Welcome” completa e coordinata in modo olistico, progettata per offrire un’esperienza invitante e sofisticata fin dal primo istante. All’esterno, la superficie del pannello della griglia iconica e i fanali posteriori prendono vita con animazioni luminose, mentre in parallelo viene riprodotto l’aura sound della Sound Experience selezionata. All’interno, l’illuminazione ambiente e le animazioni atmosferiche sul nuovo MBUX </w:t>
      </w:r>
      <w:proofErr w:type="spellStart"/>
      <w:r w:rsidRPr="00CE2FB3">
        <w:rPr>
          <w:lang w:val="it-IT"/>
        </w:rPr>
        <w:t>Hyperscreen</w:t>
      </w:r>
      <w:proofErr w:type="spellEnd"/>
      <w:r w:rsidRPr="00CE2FB3">
        <w:rPr>
          <w:lang w:val="it-IT"/>
        </w:rPr>
        <w:t xml:space="preserve"> o MBUX </w:t>
      </w:r>
      <w:proofErr w:type="spellStart"/>
      <w:r w:rsidRPr="00CE2FB3">
        <w:rPr>
          <w:lang w:val="it-IT"/>
        </w:rPr>
        <w:t>Superscreen</w:t>
      </w:r>
      <w:proofErr w:type="spellEnd"/>
      <w:r w:rsidRPr="00CE2FB3">
        <w:rPr>
          <w:lang w:val="it-IT"/>
        </w:rPr>
        <w:t xml:space="preserve"> creano un’immediata connessione emozionale. Quando la Classe C è parcheggiata, una corrispondente sequenza “Goodbye” completa l’esperienza – il tutto gestito dal Mercedes</w:t>
      </w:r>
      <w:r w:rsidRPr="00CE2FB3">
        <w:rPr>
          <w:lang w:val="it-IT"/>
        </w:rPr>
        <w:noBreakHyphen/>
        <w:t>Benz Operating System (MB.OS).</w:t>
      </w:r>
    </w:p>
    <w:p w14:paraId="123F9FD9" w14:textId="77777777" w:rsidR="005F355D" w:rsidRPr="00CE2FB3" w:rsidRDefault="005F355D" w:rsidP="00363143">
      <w:pPr>
        <w:pStyle w:val="A03Flietext"/>
        <w:rPr>
          <w:lang w:val="it-IT"/>
        </w:rPr>
      </w:pPr>
    </w:p>
    <w:p w14:paraId="3E58A7E4" w14:textId="77DEEA98" w:rsidR="00CE2FB3" w:rsidRPr="00CE2FB3" w:rsidRDefault="00987B1F">
      <w:pPr>
        <w:pStyle w:val="A03Flietext"/>
        <w:rPr>
          <w:kern w:val="0"/>
          <w:lang w:val="it-IT"/>
          <w14:ligatures w14:val="none"/>
        </w:rPr>
      </w:pPr>
      <w:r>
        <w:rPr>
          <w:rFonts w:ascii="MB Corpo S Text Office" w:hAnsi="MB Corpo S Text Office"/>
          <w:lang w:val="it-IT"/>
        </w:rPr>
        <w:t>A</w:t>
      </w:r>
      <w:r w:rsidR="00CE2FB3" w:rsidRPr="00CE2FB3">
        <w:rPr>
          <w:rFonts w:ascii="MB Corpo S Text Office" w:hAnsi="MB Corpo S Text Office"/>
          <w:lang w:val="it-IT"/>
        </w:rPr>
        <w:t>mpia libertà di movimento e tanto spazio per i bagagli</w:t>
      </w:r>
    </w:p>
    <w:p w14:paraId="5716141F" w14:textId="77777777" w:rsidR="00CE2FB3" w:rsidRPr="00CE2FB3" w:rsidRDefault="00CE2FB3">
      <w:pPr>
        <w:pStyle w:val="A03Flietext"/>
        <w:rPr>
          <w:kern w:val="0"/>
          <w:lang w:val="it-IT"/>
          <w14:ligatures w14:val="none"/>
        </w:rPr>
      </w:pPr>
      <w:r w:rsidRPr="00CE2FB3">
        <w:rPr>
          <w:lang w:val="it-IT"/>
        </w:rPr>
        <w:t>L’architettura completamente elettrica, sviluppata ad hoc, consente un nuovo concetto dimensionale con spazio generoso. Con 2.962 millimetri, il passo è più lungo di 97 millimetri rispetto alla Classe C berlina con motorizzazioni convenzionali. Ne beneficiano soprattutto i passeggeri anteriori, che ora hanno 12 millimetri in più di spazio per le gambe. La Classe C elettrica si distingue anche per l’abitabilità in altezza. Grazie al tetto panoramico di serie, l’altezza massima è maggiore di 22 millimetri davanti e di 11 millimetri dietro, rendendo i viaggi ancora più confortevoli.</w:t>
      </w:r>
    </w:p>
    <w:p w14:paraId="2F3938BD" w14:textId="77777777" w:rsidR="00863694" w:rsidRPr="00CE2FB3" w:rsidRDefault="00863694" w:rsidP="00863694">
      <w:pPr>
        <w:pStyle w:val="A03Flietext"/>
        <w:rPr>
          <w:lang w:val="it-IT"/>
        </w:rPr>
      </w:pPr>
    </w:p>
    <w:p w14:paraId="193879AB" w14:textId="77777777" w:rsidR="00CE2FB3" w:rsidRDefault="00CE2FB3">
      <w:pPr>
        <w:pStyle w:val="A03Flietext"/>
        <w:rPr>
          <w:lang w:val="it-IT"/>
        </w:rPr>
      </w:pPr>
      <w:r w:rsidRPr="00CE2FB3">
        <w:rPr>
          <w:lang w:val="it-IT"/>
        </w:rPr>
        <w:t>La Classe C elettrica è ideale anche per trasportare bagagli e attrezzatura sportiva. Il bagagliaio offre una capacità di 470 litri. Il vano anteriore (</w:t>
      </w:r>
      <w:proofErr w:type="spellStart"/>
      <w:r w:rsidRPr="00CE2FB3">
        <w:rPr>
          <w:lang w:val="it-IT"/>
        </w:rPr>
        <w:t>frunk</w:t>
      </w:r>
      <w:proofErr w:type="spellEnd"/>
      <w:r w:rsidRPr="00CE2FB3">
        <w:rPr>
          <w:lang w:val="it-IT"/>
        </w:rPr>
        <w:t>) aggiunge altri 101 litri (</w:t>
      </w:r>
      <w:proofErr w:type="spellStart"/>
      <w:r w:rsidRPr="00CE2FB3">
        <w:rPr>
          <w:lang w:val="it-IT"/>
        </w:rPr>
        <w:t>liquid</w:t>
      </w:r>
      <w:proofErr w:type="spellEnd"/>
      <w:r w:rsidRPr="00CE2FB3">
        <w:rPr>
          <w:lang w:val="it-IT"/>
        </w:rPr>
        <w:t>)</w:t>
      </w:r>
      <w:r w:rsidRPr="00CE2FB3">
        <w:rPr>
          <w:vertAlign w:val="superscript"/>
          <w:lang w:val="it-IT"/>
        </w:rPr>
        <w:t>5</w:t>
      </w:r>
      <w:r w:rsidRPr="00CE2FB3">
        <w:rPr>
          <w:lang w:val="it-IT"/>
        </w:rPr>
        <w:t xml:space="preserve"> di spazio di stivaggio davvero utilizzabile – ideale per una cassetta di bottiglie da 0,33 l, un trolley da cabina o i cavi di ricarica, non solo per pochi oggetti. Per attrezzature ingombranti da vacanza o tempo libero, la nuova Classe C elettrica</w:t>
      </w:r>
      <w:r w:rsidRPr="00CE2FB3">
        <w:rPr>
          <w:rFonts w:ascii="ZWAdobeF" w:hAnsi="ZWAdobeF" w:cs="ZWAdobeF"/>
          <w:sz w:val="2"/>
          <w:szCs w:val="2"/>
          <w:lang w:val="it-IT"/>
        </w:rPr>
        <w:t>7F</w:t>
      </w:r>
      <w:bookmarkStart w:id="6" w:name="_ednref4"/>
      <w:r>
        <w:fldChar w:fldCharType="begin"/>
      </w:r>
      <w:r w:rsidRPr="00CE2FB3">
        <w:rPr>
          <w:lang w:val="it-IT"/>
        </w:rPr>
        <w:instrText>HYPERLINK "" \l "_edn4" \o ""</w:instrText>
      </w:r>
      <w:r>
        <w:fldChar w:fldCharType="separate"/>
      </w:r>
      <w:r w:rsidRPr="00CE2FB3">
        <w:rPr>
          <w:rStyle w:val="Rimandonotadichiusura"/>
          <w:color w:val="0078D6"/>
          <w:u w:val="single"/>
          <w:lang w:val="it-IT"/>
        </w:rPr>
        <w:t>[4]</w:t>
      </w:r>
      <w:r>
        <w:fldChar w:fldCharType="end"/>
      </w:r>
      <w:bookmarkEnd w:id="6"/>
      <w:r w:rsidRPr="00CE2FB3">
        <w:rPr>
          <w:lang w:val="it-IT"/>
        </w:rPr>
        <w:t xml:space="preserve"> può trainare fino a 1,8 tonnellate (frenate) con gancio di traino semi</w:t>
      </w:r>
      <w:r w:rsidRPr="00CE2FB3">
        <w:rPr>
          <w:lang w:val="it-IT"/>
        </w:rPr>
        <w:noBreakHyphen/>
        <w:t>elettrico (optional), ideale per trasportare una moto d’acqua o un aliante. Grazie a un carico verticale sul gancio di 80 chilogrammi, è possibile trasportare anche e</w:t>
      </w:r>
      <w:r w:rsidRPr="00CE2FB3">
        <w:rPr>
          <w:lang w:val="it-IT"/>
        </w:rPr>
        <w:noBreakHyphen/>
        <w:t>bike su un portabici adeguato.</w:t>
      </w:r>
    </w:p>
    <w:p w14:paraId="72BB5A39" w14:textId="77777777" w:rsidR="00DC72B8" w:rsidRPr="00CE2FB3" w:rsidRDefault="00DC72B8">
      <w:pPr>
        <w:pStyle w:val="A03Flietext"/>
        <w:rPr>
          <w:kern w:val="0"/>
          <w:lang w:val="it-IT"/>
          <w14:ligatures w14:val="none"/>
        </w:rPr>
      </w:pPr>
    </w:p>
    <w:p w14:paraId="20F09493" w14:textId="452FCA10" w:rsidR="00CE2FB3" w:rsidRPr="00DC72B8" w:rsidRDefault="00DC72B8" w:rsidP="00DC72B8">
      <w:pPr>
        <w:jc w:val="center"/>
        <w:rPr>
          <w:kern w:val="0"/>
          <w:szCs w:val="21"/>
          <w:lang w:val="it-IT"/>
          <w14:ligatures w14:val="none"/>
        </w:rPr>
      </w:pPr>
      <w:r>
        <w:rPr>
          <w:rFonts w:ascii="MB Corpo S Text Office" w:hAnsi="MB Corpo S Text Office"/>
          <w:color w:val="000000"/>
          <w:lang w:val="it-IT"/>
        </w:rPr>
        <w:t>“</w:t>
      </w:r>
      <w:r w:rsidRPr="00DC72B8">
        <w:rPr>
          <w:rFonts w:ascii="MB Corpo S Text Office" w:hAnsi="MB Corpo S Text Office"/>
          <w:color w:val="000000"/>
          <w:lang w:val="it-IT"/>
        </w:rPr>
        <w:t>Da diversi decenni, la Classe C rappresenta uno dei modelli Mercedes‑Benz più apprezzati e venduti, consolidando costantemente la propria posizione nel segmento medio. Con il lancio della nuova Classe C elettrica, Mercedes‑Benz introduce una significativa evoluzione del segmento, coerente con la tradizione di progresso che contraddistingue il marchio da oltre 140 anni. La nuova Classe C elettrica offre soluzioni tecnologiche avanzate, un design innovativo e una sportività riconoscibile, promuovendo i valori fondamentali di eleganza, comfort e intelligenza in linea con le esigenze della mobilità contemporanea.</w:t>
      </w:r>
      <w:r>
        <w:rPr>
          <w:rFonts w:ascii="MB Corpo S Text Office" w:hAnsi="MB Corpo S Text Office"/>
          <w:color w:val="000000"/>
          <w:lang w:val="it-IT"/>
        </w:rPr>
        <w:t>”</w:t>
      </w:r>
    </w:p>
    <w:p w14:paraId="1D470BDB" w14:textId="77777777" w:rsidR="00CE2FB3" w:rsidRPr="00CE2FB3" w:rsidRDefault="00CE2FB3">
      <w:pPr>
        <w:pStyle w:val="A07Zitatgeber"/>
        <w:rPr>
          <w:kern w:val="0"/>
          <w:szCs w:val="19"/>
          <w:lang w:val="it-IT"/>
          <w14:ligatures w14:val="none"/>
        </w:rPr>
      </w:pPr>
      <w:r w:rsidRPr="00CE2FB3">
        <w:rPr>
          <w:lang w:val="it-IT"/>
        </w:rPr>
        <w:t>Mathias Geisen, Membro del Consiglio di Amministrazione di Mercedes</w:t>
      </w:r>
      <w:r w:rsidRPr="00CE2FB3">
        <w:rPr>
          <w:lang w:val="it-IT"/>
        </w:rPr>
        <w:noBreakHyphen/>
        <w:t>Benz Group AG, Sales &amp; Customer Experience</w:t>
      </w:r>
    </w:p>
    <w:p w14:paraId="28C73E69"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Tetto panoramico SKY CONTROL con vetro oscurabile e 162 stelle illuminate</w:t>
      </w:r>
    </w:p>
    <w:p w14:paraId="72FB4BFA" w14:textId="77777777" w:rsidR="00CE2FB3" w:rsidRPr="00CE2FB3" w:rsidRDefault="00CE2FB3">
      <w:pPr>
        <w:pStyle w:val="A03Flietext"/>
        <w:rPr>
          <w:kern w:val="0"/>
          <w:lang w:val="it-IT"/>
          <w14:ligatures w14:val="none"/>
        </w:rPr>
      </w:pPr>
      <w:r w:rsidRPr="00CE2FB3">
        <w:rPr>
          <w:lang w:val="it-IT"/>
        </w:rPr>
        <w:t xml:space="preserve">Un grande tetto panoramico stabilisce nuovi standard nel segmento delle berline medie. Crea una sensazione di spazio e apertura eccezionale. Con il tetto panoramico SKY CONTROL (optional), la superficie in vetro può passare da trasparente a opaca in pochi millisecondi. È suddivisa in nove segmenti commutabili in modo indipendente, consentendo ai passeggeri di decidere individualmente quanta luce far entrare e in quale area. L’impostazione opaca offre ulteriore protezione dall’abbagliamento in caso di luce solare diretta. Questo è particolarmente utile quando il passeggero anteriore guarda video sull’MBUX </w:t>
      </w:r>
      <w:proofErr w:type="spellStart"/>
      <w:r w:rsidRPr="00CE2FB3">
        <w:rPr>
          <w:lang w:val="it-IT"/>
        </w:rPr>
        <w:t>Hyperscreen</w:t>
      </w:r>
      <w:proofErr w:type="spellEnd"/>
      <w:r w:rsidRPr="00CE2FB3">
        <w:rPr>
          <w:lang w:val="it-IT"/>
        </w:rPr>
        <w:t xml:space="preserve"> o i passeggeri posteriori guardano contenuti sui loro tablet. In abbinamento all’illuminazione ambiente (optional), il tetto panoramico SKY CONTROL crea un’esperienza visiva unica, soprattutto di notte: 162 stelle si illuminano nel colore selezionato individualmente – un cielo stellato difficilmente potrebbe essere più personale.</w:t>
      </w:r>
    </w:p>
    <w:p w14:paraId="5D577659" w14:textId="77777777" w:rsidR="002B4146" w:rsidRPr="00CE2FB3" w:rsidRDefault="002B4146" w:rsidP="00CF4670">
      <w:pPr>
        <w:pStyle w:val="A03Flietext"/>
        <w:rPr>
          <w:lang w:val="it-IT"/>
        </w:rPr>
      </w:pPr>
    </w:p>
    <w:p w14:paraId="31E0D21F" w14:textId="77777777" w:rsidR="00317F71" w:rsidRPr="00CE2FB3" w:rsidRDefault="00317F71">
      <w:pPr>
        <w:spacing w:after="160" w:line="259" w:lineRule="auto"/>
        <w:rPr>
          <w:rFonts w:ascii="MB Corpo S Text Office" w:hAnsi="MB Corpo S Text Office"/>
          <w:szCs w:val="21"/>
          <w:lang w:val="it-IT"/>
        </w:rPr>
      </w:pPr>
      <w:r w:rsidRPr="00CE2FB3">
        <w:rPr>
          <w:rFonts w:ascii="MB Corpo S Text Office" w:hAnsi="MB Corpo S Text Office"/>
          <w:lang w:val="it-IT"/>
        </w:rPr>
        <w:br w:type="page"/>
      </w:r>
    </w:p>
    <w:p w14:paraId="2B9EF9F6"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lastRenderedPageBreak/>
        <w:t>Eleganza analogica e digitale si fondono al massimo livello</w:t>
      </w:r>
    </w:p>
    <w:p w14:paraId="58A13C19" w14:textId="77777777" w:rsidR="00CE2FB3" w:rsidRPr="00CE2FB3" w:rsidRDefault="00CE2FB3">
      <w:pPr>
        <w:pStyle w:val="A03Flietext"/>
        <w:rPr>
          <w:kern w:val="0"/>
          <w:lang w:val="it-IT"/>
          <w14:ligatures w14:val="none"/>
        </w:rPr>
      </w:pPr>
      <w:r w:rsidRPr="00CE2FB3">
        <w:rPr>
          <w:lang w:val="it-IT"/>
        </w:rPr>
        <w:t xml:space="preserve">Un design interno radicalmente nuovo reinterpreta completamente la tipica combinazione di eleganza e sportività della Classe C. È orientato al massimo comfort di marcia. Estetica analogica e digitale si fondono senza soluzione di continuità per creare una qualità percepita eccezionale in questo segmento. Un grande elemento di finitura collega in modo dinamico la console centrale al cruscotto, formando un insieme armonioso. Il nuovo MBUX </w:t>
      </w:r>
      <w:proofErr w:type="spellStart"/>
      <w:r w:rsidRPr="00CE2FB3">
        <w:rPr>
          <w:lang w:val="it-IT"/>
        </w:rPr>
        <w:t>Hyperscreen</w:t>
      </w:r>
      <w:proofErr w:type="spellEnd"/>
      <w:r w:rsidRPr="00CE2FB3">
        <w:rPr>
          <w:lang w:val="it-IT"/>
        </w:rPr>
        <w:t xml:space="preserve"> (optional) si estende in modo continuo su tutta la larghezza dell’abitacolo. Con una dimensione di 99,3 centimetri (39,1 pollici), crea una sensazione di spazio straordinariamente immersiva. L’illuminazione ambiente, integrata con discrezione lungo il bordo inferiore dell’elemento di finitura, enfatizza l’effetto sospeso e crea un’atmosfera unica nell’interno.</w:t>
      </w:r>
    </w:p>
    <w:p w14:paraId="3E9BD13B" w14:textId="77777777" w:rsidR="00CF4670" w:rsidRPr="00CE2FB3" w:rsidRDefault="00CF4670" w:rsidP="00CF4670">
      <w:pPr>
        <w:pStyle w:val="A03Flietext"/>
        <w:rPr>
          <w:lang w:val="it-IT"/>
        </w:rPr>
      </w:pPr>
    </w:p>
    <w:p w14:paraId="11F7F29E" w14:textId="71963FE5" w:rsidR="00CE2FB3" w:rsidRPr="00DC72B8" w:rsidRDefault="00DC72B8" w:rsidP="00DC72B8">
      <w:pPr>
        <w:rPr>
          <w:kern w:val="0"/>
          <w:szCs w:val="21"/>
          <w:lang w:val="it-IT"/>
          <w14:ligatures w14:val="none"/>
        </w:rPr>
      </w:pPr>
      <w:r w:rsidRPr="00DC72B8">
        <w:rPr>
          <w:rFonts w:ascii="MB Corpo S Text Office Light" w:hAnsi="MB Corpo S Text Office Light"/>
          <w:color w:val="000000"/>
          <w:lang w:val="it-IT"/>
        </w:rPr>
        <w:t xml:space="preserve">La console centrale è dotata di due portabicchieri separati, fino a due vani ergonomici e ventilati per la ricarica wireless, nonché di un pannello comandi riprogettato con pulsanti e una rotella dedicata al controllo del volume. Il nuovo volante multifunzione mantiene la rotella del volume, molto apprezzata, e incorpora un selettore a bilanciere per il limitatore e il sistema DISTRONIC. L’integrazione tra funzionalità digitali ed elementi fisici assicura un livello superiore di operatività intuitiva. Le bocchette di ventilazione combinano un solido aspetto metallico con un design ispirato all’avanguardia tecnologica. Piccole alette integrate indicano visivamente la regolazione della temperatura tramite variazioni cromatiche, mentre l’illuminazione ambientale reagisce </w:t>
      </w:r>
      <w:proofErr w:type="spellStart"/>
      <w:r w:rsidRPr="00DC72B8">
        <w:rPr>
          <w:rFonts w:ascii="MB Corpo S Text Office Light" w:hAnsi="MB Corpo S Text Office Light"/>
          <w:color w:val="000000"/>
          <w:lang w:val="it-IT"/>
        </w:rPr>
        <w:t>sincronamente</w:t>
      </w:r>
      <w:proofErr w:type="spellEnd"/>
      <w:r w:rsidRPr="00DC72B8">
        <w:rPr>
          <w:rFonts w:ascii="MB Corpo S Text Office Light" w:hAnsi="MB Corpo S Text Office Light"/>
          <w:color w:val="000000"/>
          <w:lang w:val="it-IT"/>
        </w:rPr>
        <w:t xml:space="preserve"> per offrire un riscontro immediato e intuitivo all’utente. Mercedes-Benz introduce inoltre, per la prima volta, una grafica orizzontale tridimensionale e bicolore sulle griglie degli altoparlanti: a partire dal Burmester® 3D Surround Sound System, queste sono realizzate in acciaio inox di elevata qualità.</w:t>
      </w:r>
    </w:p>
    <w:p w14:paraId="6E57BF76" w14:textId="77777777" w:rsidR="00CF4670" w:rsidRPr="00CE2FB3" w:rsidRDefault="00CF4670" w:rsidP="00CF4670">
      <w:pPr>
        <w:pStyle w:val="A03Flietext"/>
        <w:rPr>
          <w:lang w:val="it-IT"/>
        </w:rPr>
      </w:pPr>
    </w:p>
    <w:p w14:paraId="3A54E776"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Stili ambient emozionali e illuminazione ambiente con effetto avvolgente</w:t>
      </w:r>
    </w:p>
    <w:p w14:paraId="44E9233C" w14:textId="77777777" w:rsidR="00900454" w:rsidRPr="00900454" w:rsidRDefault="00900454">
      <w:pPr>
        <w:pStyle w:val="A03Flietext"/>
        <w:rPr>
          <w:kern w:val="0"/>
          <w:lang w:val="it-IT"/>
          <w14:ligatures w14:val="none"/>
        </w:rPr>
      </w:pPr>
      <w:r w:rsidRPr="00900454">
        <w:rPr>
          <w:lang w:val="it-IT"/>
        </w:rPr>
        <w:t xml:space="preserve">Sono disponibili </w:t>
      </w:r>
      <w:proofErr w:type="gramStart"/>
      <w:r w:rsidRPr="00900454">
        <w:rPr>
          <w:lang w:val="it-IT"/>
        </w:rPr>
        <w:t>11</w:t>
      </w:r>
      <w:proofErr w:type="gramEnd"/>
      <w:r w:rsidRPr="00900454">
        <w:rPr>
          <w:lang w:val="it-IT"/>
        </w:rPr>
        <w:t xml:space="preserve"> stili ambient ad alta risoluzione, progettati con grande attenzione ai dettagli, per MBUX </w:t>
      </w:r>
      <w:proofErr w:type="spellStart"/>
      <w:r w:rsidRPr="00900454">
        <w:rPr>
          <w:lang w:val="it-IT"/>
        </w:rPr>
        <w:t>Hyperscreen</w:t>
      </w:r>
      <w:proofErr w:type="spellEnd"/>
      <w:r w:rsidRPr="00900454">
        <w:rPr>
          <w:lang w:val="it-IT"/>
        </w:rPr>
        <w:t xml:space="preserve"> e MBUX </w:t>
      </w:r>
      <w:proofErr w:type="spellStart"/>
      <w:r w:rsidRPr="00900454">
        <w:rPr>
          <w:lang w:val="it-IT"/>
        </w:rPr>
        <w:t>Superscreen</w:t>
      </w:r>
      <w:proofErr w:type="spellEnd"/>
      <w:r w:rsidRPr="00900454">
        <w:rPr>
          <w:lang w:val="it-IT"/>
        </w:rPr>
        <w:t>. Questo consente di rifinire e personalizzare l’ambiente della nuova Classe C elettrica con ancora maggiore precisione. La palette cromatica del quadro strumenti – incluse grafiche, elementi di comando e illuminazione ambiente – è coordinata con questi motivi di sfondo emozionali. L’illuminazione ambiente (optional) si estende dal cruscotto a tutte le porte fino al tetto panoramico SKY CONTROL, creando un’atmosfera di benessere su misura con un marcato effetto avvolgente.</w:t>
      </w:r>
    </w:p>
    <w:p w14:paraId="21E69D6E" w14:textId="77777777" w:rsidR="00CF4670" w:rsidRPr="00CE2FB3" w:rsidRDefault="00CF4670" w:rsidP="00CF4670">
      <w:pPr>
        <w:pStyle w:val="A03Flietext"/>
        <w:rPr>
          <w:lang w:val="it-IT"/>
        </w:rPr>
      </w:pPr>
    </w:p>
    <w:p w14:paraId="717D91C6" w14:textId="77777777" w:rsidR="00CE2FB3" w:rsidRPr="00CE2FB3" w:rsidRDefault="00CE2FB3">
      <w:pPr>
        <w:pStyle w:val="A03Flietext"/>
        <w:rPr>
          <w:kern w:val="0"/>
          <w:lang w:val="it-IT"/>
          <w14:ligatures w14:val="none"/>
        </w:rPr>
      </w:pPr>
      <w:r w:rsidRPr="00CE2FB3">
        <w:rPr>
          <w:rFonts w:ascii="MB Corpo S Text Office" w:hAnsi="MB Corpo S Text Office"/>
          <w:lang w:val="it-IT"/>
        </w:rPr>
        <w:t>La musica diventa visibile e tangibile</w:t>
      </w:r>
    </w:p>
    <w:p w14:paraId="102948AE" w14:textId="77777777" w:rsidR="00900454" w:rsidRPr="00900454" w:rsidRDefault="00900454">
      <w:pPr>
        <w:pStyle w:val="A03Flietext"/>
        <w:rPr>
          <w:kern w:val="0"/>
          <w:lang w:val="it-IT"/>
          <w14:ligatures w14:val="none"/>
        </w:rPr>
      </w:pPr>
      <w:r w:rsidRPr="00900454">
        <w:rPr>
          <w:lang w:val="it-IT"/>
        </w:rPr>
        <w:t>Un elemento distintivo è l’illuminazione ambiente attiva con visualizzazione del suono (optional), che rende la musica “visibile” per un’esperienza ancora più immersiva. I brani con un ritmo incalzante, ad esempio, possono attivare rapidi cambi di luce, mentre melodie più morbide creano atmosfere luminose che evolvono in modo graduale. Con il sistema Burmester® 4D Surround Sound (optional), la musica si può anche “sentire” fisicamente: due trasduttori di suono corporeo sono integrati negli schienali di ciascun sedile anteriore high</w:t>
      </w:r>
      <w:r w:rsidRPr="00900454">
        <w:rPr>
          <w:lang w:val="it-IT"/>
        </w:rPr>
        <w:noBreakHyphen/>
        <w:t>end. I sedili includono inoltre altoparlanti in prossimità dell’orecchio per un’elevata intelligibilità del parlato, ad esempio durante le chiamate.</w:t>
      </w:r>
    </w:p>
    <w:p w14:paraId="164D93BF" w14:textId="77777777" w:rsidR="00CC6084" w:rsidRPr="00CE2FB3" w:rsidRDefault="00CC6084" w:rsidP="004F6722">
      <w:pPr>
        <w:pStyle w:val="A03Flietext"/>
        <w:rPr>
          <w:lang w:val="it-IT"/>
        </w:rPr>
      </w:pPr>
    </w:p>
    <w:p w14:paraId="7C777416"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Nuovi sedili high</w:t>
      </w:r>
      <w:r w:rsidRPr="0055654C">
        <w:rPr>
          <w:rFonts w:ascii="MB Corpo S Text Office" w:hAnsi="MB Corpo S Text Office"/>
          <w:lang w:val="it-IT"/>
        </w:rPr>
        <w:noBreakHyphen/>
        <w:t>end per un comfort eccellente</w:t>
      </w:r>
    </w:p>
    <w:p w14:paraId="7E634038" w14:textId="77777777" w:rsidR="0055654C" w:rsidRPr="0055654C" w:rsidRDefault="0055654C">
      <w:pPr>
        <w:pStyle w:val="A03Flietext"/>
        <w:rPr>
          <w:kern w:val="0"/>
          <w:lang w:val="it-IT"/>
          <w14:ligatures w14:val="none"/>
        </w:rPr>
      </w:pPr>
      <w:r w:rsidRPr="0055654C">
        <w:rPr>
          <w:lang w:val="it-IT"/>
        </w:rPr>
        <w:t>Accomodati e lasciati coccolare: i nuovi sedili high</w:t>
      </w:r>
      <w:r w:rsidRPr="0055654C">
        <w:rPr>
          <w:lang w:val="it-IT"/>
        </w:rPr>
        <w:noBreakHyphen/>
        <w:t>end permettono a guidatore e passeggero anteriore di godersi ogni viaggio in modo rilassato e di arrivare estremamente riposati, anche dopo lunghe distanze.</w:t>
      </w:r>
    </w:p>
    <w:p w14:paraId="775AB1B9" w14:textId="77777777" w:rsidR="0055654C" w:rsidRPr="0055654C" w:rsidRDefault="0055654C">
      <w:pPr>
        <w:pStyle w:val="A03Flietext"/>
        <w:rPr>
          <w:kern w:val="0"/>
          <w:lang w:val="it-IT"/>
          <w14:ligatures w14:val="none"/>
        </w:rPr>
      </w:pPr>
      <w:r w:rsidRPr="0055654C">
        <w:rPr>
          <w:lang w:val="it-IT"/>
        </w:rPr>
        <w:t xml:space="preserve">Grazie alle ampie possibilità di regolazione del sedile elettrico con funzione </w:t>
      </w:r>
      <w:proofErr w:type="spellStart"/>
      <w:r w:rsidRPr="0055654C">
        <w:rPr>
          <w:lang w:val="it-IT"/>
        </w:rPr>
        <w:t>memory</w:t>
      </w:r>
      <w:proofErr w:type="spellEnd"/>
      <w:r w:rsidRPr="0055654C">
        <w:rPr>
          <w:lang w:val="it-IT"/>
        </w:rPr>
        <w:t xml:space="preserve">, è possibile adattare il sedile con precisione alle proprie esigenze di guida. Lo schienale può essere regolato in base alla curvatura naturale della colonna vertebrale mediante il supporto lombare elettropneumatico a </w:t>
      </w:r>
      <w:proofErr w:type="gramStart"/>
      <w:r w:rsidRPr="0055654C">
        <w:rPr>
          <w:lang w:val="it-IT"/>
        </w:rPr>
        <w:t>4</w:t>
      </w:r>
      <w:proofErr w:type="gramEnd"/>
      <w:r w:rsidRPr="0055654C">
        <w:rPr>
          <w:lang w:val="it-IT"/>
        </w:rPr>
        <w:t xml:space="preserve"> vie. Il sostegno ergonomico risultante può offrire un sollievo efficace, soprattutto nei viaggi più lunghi. Una funzione massaggio su tutta la superficie dello schienale, la ventilazione del sedile e il sound 4D garantiscono il massimo comfort e un’esperienza di guida impressionante.</w:t>
      </w:r>
    </w:p>
    <w:p w14:paraId="3789A2E9" w14:textId="77777777" w:rsidR="00CF4670" w:rsidRPr="0055654C" w:rsidRDefault="00CF4670" w:rsidP="00CF4670">
      <w:pPr>
        <w:pStyle w:val="A03Flietext"/>
        <w:rPr>
          <w:lang w:val="it-IT"/>
        </w:rPr>
      </w:pPr>
    </w:p>
    <w:p w14:paraId="27BF593E" w14:textId="77777777" w:rsidR="0055654C" w:rsidRPr="0055654C" w:rsidRDefault="0055654C">
      <w:pPr>
        <w:pStyle w:val="A03Flietext"/>
        <w:rPr>
          <w:kern w:val="0"/>
          <w:lang w:val="it-IT"/>
          <w14:ligatures w14:val="none"/>
        </w:rPr>
      </w:pPr>
      <w:r w:rsidRPr="0055654C">
        <w:rPr>
          <w:lang w:val="it-IT"/>
        </w:rPr>
        <w:t xml:space="preserve">La nuova Classe C elettrica mette al primo posto il benessere del guidatore. Anche i nuovi sedili comfort di serie includono ora la regolazione longitudinale completamente elettrica e il riscaldamento dei sedili anteriori di serie. Chi predilige uno stile più dinamico può scegliere il nuovo sedile sportivo in stile sedile integrale: </w:t>
      </w:r>
      <w:r w:rsidRPr="0055654C">
        <w:rPr>
          <w:lang w:val="it-IT"/>
        </w:rPr>
        <w:lastRenderedPageBreak/>
        <w:t>regolabile elettricamente, offre riscaldamento e un supporto laterale più marcato per maggiore piacere di guida nelle curve veloci. Tutti i sedili sono certificati con il sigillo AGR tedesco di “</w:t>
      </w:r>
      <w:proofErr w:type="spellStart"/>
      <w:r w:rsidRPr="0055654C">
        <w:rPr>
          <w:lang w:val="it-IT"/>
        </w:rPr>
        <w:t>Aktion</w:t>
      </w:r>
      <w:proofErr w:type="spellEnd"/>
      <w:r w:rsidRPr="0055654C">
        <w:rPr>
          <w:lang w:val="it-IT"/>
        </w:rPr>
        <w:t xml:space="preserve"> </w:t>
      </w:r>
      <w:proofErr w:type="spellStart"/>
      <w:r w:rsidRPr="0055654C">
        <w:rPr>
          <w:lang w:val="it-IT"/>
        </w:rPr>
        <w:t>Gesunder</w:t>
      </w:r>
      <w:proofErr w:type="spellEnd"/>
      <w:r w:rsidRPr="0055654C">
        <w:rPr>
          <w:lang w:val="it-IT"/>
        </w:rPr>
        <w:t> </w:t>
      </w:r>
      <w:proofErr w:type="spellStart"/>
      <w:r w:rsidRPr="0055654C">
        <w:rPr>
          <w:lang w:val="it-IT"/>
        </w:rPr>
        <w:t>Rücken</w:t>
      </w:r>
      <w:proofErr w:type="spellEnd"/>
      <w:r w:rsidRPr="0055654C">
        <w:rPr>
          <w:lang w:val="it-IT"/>
        </w:rPr>
        <w:t>” (Organizzazione per la schiena sana), a conferma del design “back</w:t>
      </w:r>
      <w:r w:rsidRPr="0055654C">
        <w:rPr>
          <w:lang w:val="it-IT"/>
        </w:rPr>
        <w:noBreakHyphen/>
        <w:t>friendly” per lunghi viaggi senza affaticamento.</w:t>
      </w:r>
    </w:p>
    <w:p w14:paraId="460CA8BA" w14:textId="77777777" w:rsidR="00C37174" w:rsidRPr="0055654C" w:rsidRDefault="00C37174" w:rsidP="00CF4670">
      <w:pPr>
        <w:pStyle w:val="A03Flietext"/>
        <w:rPr>
          <w:lang w:val="it-IT"/>
        </w:rPr>
      </w:pPr>
    </w:p>
    <w:p w14:paraId="12ACBF67"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Materiali pregiati, cuciture decorative raffinate e colori ispiranti</w:t>
      </w:r>
    </w:p>
    <w:p w14:paraId="2ADFE1D9" w14:textId="77777777" w:rsidR="0055654C" w:rsidRPr="0055654C" w:rsidRDefault="0055654C">
      <w:pPr>
        <w:pStyle w:val="A03Flietext"/>
        <w:rPr>
          <w:kern w:val="0"/>
          <w:lang w:val="it-IT"/>
          <w14:ligatures w14:val="none"/>
        </w:rPr>
      </w:pPr>
      <w:r w:rsidRPr="0055654C">
        <w:rPr>
          <w:lang w:val="it-IT"/>
        </w:rPr>
        <w:t>La nuova Classe C elettrica offre un’ampia scelta di materiali pregiati con la migliore artigianalità, conferendo all’abitacolo una sensazione di qualità unica in questa categoria – e intensificando l’esperienza sensoriale nella nuova zona di comfort. Già la dotazione di serie colpisce con la nuova grana pelle “</w:t>
      </w:r>
      <w:proofErr w:type="spellStart"/>
      <w:r w:rsidRPr="0055654C">
        <w:rPr>
          <w:lang w:val="it-IT"/>
        </w:rPr>
        <w:t>Softtorino</w:t>
      </w:r>
      <w:proofErr w:type="spellEnd"/>
      <w:r w:rsidRPr="0055654C">
        <w:rPr>
          <w:lang w:val="it-IT"/>
        </w:rPr>
        <w:t>”, che conquista con un’eccezionale piacevolezza al tatto.</w:t>
      </w:r>
    </w:p>
    <w:p w14:paraId="7C0FAD9E" w14:textId="77777777" w:rsidR="00CF4670" w:rsidRPr="0055654C" w:rsidRDefault="00CF4670" w:rsidP="00CF4670">
      <w:pPr>
        <w:pStyle w:val="A03Flietext"/>
        <w:rPr>
          <w:lang w:val="it-IT"/>
        </w:rPr>
      </w:pPr>
    </w:p>
    <w:p w14:paraId="7EDC412C" w14:textId="77777777" w:rsidR="0055654C" w:rsidRPr="0055654C" w:rsidRDefault="0055654C">
      <w:pPr>
        <w:pStyle w:val="A03Flietext"/>
        <w:rPr>
          <w:kern w:val="0"/>
          <w:lang w:val="it-IT"/>
          <w14:ligatures w14:val="none"/>
        </w:rPr>
      </w:pPr>
      <w:r w:rsidRPr="0055654C">
        <w:rPr>
          <w:lang w:val="it-IT"/>
        </w:rPr>
        <w:t>Il nuovo design “</w:t>
      </w:r>
      <w:proofErr w:type="spellStart"/>
      <w:r w:rsidRPr="0055654C">
        <w:rPr>
          <w:lang w:val="it-IT"/>
        </w:rPr>
        <w:t>Twisted</w:t>
      </w:r>
      <w:proofErr w:type="spellEnd"/>
      <w:r w:rsidRPr="0055654C">
        <w:rPr>
          <w:lang w:val="it-IT"/>
        </w:rPr>
        <w:t xml:space="preserve"> Diamond”, dall’aspetto esclusivo, combina </w:t>
      </w:r>
      <w:proofErr w:type="gramStart"/>
      <w:r w:rsidRPr="0055654C">
        <w:rPr>
          <w:lang w:val="it-IT"/>
        </w:rPr>
        <w:t>un’elegante micro</w:t>
      </w:r>
      <w:proofErr w:type="gramEnd"/>
      <w:r w:rsidRPr="0055654C">
        <w:rPr>
          <w:lang w:val="it-IT"/>
        </w:rPr>
        <w:noBreakHyphen/>
        <w:t xml:space="preserve">perforazione a rombi con cuciture a contrasto per enfatizzare il carattere artigianale. I pannelli centrali delle porte riprendono questa grafica con cuciture decorative in colore a contrasto. Questo design è disponibile esclusivamente con sedili sportivi in pelle Nappa e nel nuovo colore </w:t>
      </w:r>
      <w:proofErr w:type="spellStart"/>
      <w:r w:rsidRPr="0055654C">
        <w:rPr>
          <w:lang w:val="it-IT"/>
        </w:rPr>
        <w:t>tagua</w:t>
      </w:r>
      <w:proofErr w:type="spellEnd"/>
      <w:r w:rsidRPr="0055654C">
        <w:rPr>
          <w:lang w:val="it-IT"/>
        </w:rPr>
        <w:t xml:space="preserve"> </w:t>
      </w:r>
      <w:proofErr w:type="spellStart"/>
      <w:r w:rsidRPr="0055654C">
        <w:rPr>
          <w:lang w:val="it-IT"/>
        </w:rPr>
        <w:t>brown</w:t>
      </w:r>
      <w:proofErr w:type="spellEnd"/>
      <w:r w:rsidRPr="0055654C">
        <w:rPr>
          <w:lang w:val="it-IT"/>
        </w:rPr>
        <w:t>. I sedili in pelle AMG Line presentano cucitura “</w:t>
      </w:r>
      <w:proofErr w:type="spellStart"/>
      <w:r w:rsidRPr="0055654C">
        <w:rPr>
          <w:lang w:val="it-IT"/>
        </w:rPr>
        <w:t>moccasin</w:t>
      </w:r>
      <w:proofErr w:type="spellEnd"/>
      <w:r w:rsidRPr="0055654C">
        <w:rPr>
          <w:lang w:val="it-IT"/>
        </w:rPr>
        <w:t>” sui fianchetti. Con l’AMG Line Sport Seat Package, anche la fascia superiore delle porte e l’area sotto il parabrezza sono rifinite in un elegante look pelle Nappa e presentano cuciture decorative fini.</w:t>
      </w:r>
    </w:p>
    <w:p w14:paraId="757D6717" w14:textId="77777777" w:rsidR="00CF4670" w:rsidRPr="0055654C" w:rsidRDefault="00CF4670" w:rsidP="00CF4670">
      <w:pPr>
        <w:pStyle w:val="A03Flietext"/>
        <w:rPr>
          <w:lang w:val="it-IT"/>
        </w:rPr>
      </w:pPr>
    </w:p>
    <w:p w14:paraId="2CE4B5F8" w14:textId="77777777" w:rsidR="0055654C" w:rsidRPr="0055654C" w:rsidRDefault="0055654C">
      <w:pPr>
        <w:pStyle w:val="A03Flietext"/>
        <w:rPr>
          <w:kern w:val="0"/>
          <w:lang w:val="it-IT"/>
          <w14:ligatures w14:val="none"/>
        </w:rPr>
      </w:pPr>
      <w:r w:rsidRPr="0055654C">
        <w:rPr>
          <w:lang w:val="it-IT"/>
        </w:rPr>
        <w:t xml:space="preserve">Il concept cromatico accuratamente coordinato comprende tre eleganti tonalità standard: deep black, </w:t>
      </w:r>
      <w:proofErr w:type="spellStart"/>
      <w:r w:rsidRPr="0055654C">
        <w:rPr>
          <w:lang w:val="it-IT"/>
        </w:rPr>
        <w:t>warm</w:t>
      </w:r>
      <w:proofErr w:type="spellEnd"/>
      <w:r w:rsidRPr="0055654C">
        <w:rPr>
          <w:lang w:val="it-IT"/>
        </w:rPr>
        <w:t xml:space="preserve"> </w:t>
      </w:r>
      <w:proofErr w:type="spellStart"/>
      <w:r w:rsidRPr="0055654C">
        <w:rPr>
          <w:lang w:val="it-IT"/>
        </w:rPr>
        <w:t>beech</w:t>
      </w:r>
      <w:proofErr w:type="spellEnd"/>
      <w:r w:rsidRPr="0055654C">
        <w:rPr>
          <w:lang w:val="it-IT"/>
        </w:rPr>
        <w:t xml:space="preserve"> </w:t>
      </w:r>
      <w:proofErr w:type="spellStart"/>
      <w:r w:rsidRPr="0055654C">
        <w:rPr>
          <w:lang w:val="it-IT"/>
        </w:rPr>
        <w:t>brown</w:t>
      </w:r>
      <w:proofErr w:type="spellEnd"/>
      <w:r w:rsidRPr="0055654C">
        <w:rPr>
          <w:lang w:val="it-IT"/>
        </w:rPr>
        <w:t xml:space="preserve"> e </w:t>
      </w:r>
      <w:proofErr w:type="spellStart"/>
      <w:r w:rsidRPr="0055654C">
        <w:rPr>
          <w:lang w:val="it-IT"/>
        </w:rPr>
        <w:t>stylish</w:t>
      </w:r>
      <w:proofErr w:type="spellEnd"/>
      <w:r w:rsidRPr="0055654C">
        <w:rPr>
          <w:lang w:val="it-IT"/>
        </w:rPr>
        <w:t xml:space="preserve"> </w:t>
      </w:r>
      <w:proofErr w:type="spellStart"/>
      <w:r w:rsidRPr="0055654C">
        <w:rPr>
          <w:lang w:val="it-IT"/>
        </w:rPr>
        <w:t>ivory</w:t>
      </w:r>
      <w:proofErr w:type="spellEnd"/>
      <w:r w:rsidRPr="0055654C">
        <w:rPr>
          <w:lang w:val="it-IT"/>
        </w:rPr>
        <w:t xml:space="preserve"> beige. È disponibile un’ampia gamma di elementi di finitura coordinati, che enfatizzano ulteriormente la qualità percepita. Lo spettro spazia dal </w:t>
      </w:r>
      <w:proofErr w:type="spellStart"/>
      <w:r w:rsidRPr="0055654C">
        <w:rPr>
          <w:lang w:val="it-IT"/>
        </w:rPr>
        <w:t>natural</w:t>
      </w:r>
      <w:proofErr w:type="spellEnd"/>
      <w:r w:rsidRPr="0055654C">
        <w:rPr>
          <w:lang w:val="it-IT"/>
        </w:rPr>
        <w:t xml:space="preserve"> fibre </w:t>
      </w:r>
      <w:proofErr w:type="spellStart"/>
      <w:r w:rsidRPr="0055654C">
        <w:rPr>
          <w:lang w:val="it-IT"/>
        </w:rPr>
        <w:t>honeycomb</w:t>
      </w:r>
      <w:proofErr w:type="spellEnd"/>
      <w:r w:rsidRPr="0055654C">
        <w:rPr>
          <w:lang w:val="it-IT"/>
        </w:rPr>
        <w:t xml:space="preserve"> design white open </w:t>
      </w:r>
      <w:proofErr w:type="spellStart"/>
      <w:r w:rsidRPr="0055654C">
        <w:rPr>
          <w:lang w:val="it-IT"/>
        </w:rPr>
        <w:t>pore</w:t>
      </w:r>
      <w:proofErr w:type="spellEnd"/>
      <w:r w:rsidRPr="0055654C">
        <w:rPr>
          <w:lang w:val="it-IT"/>
        </w:rPr>
        <w:t xml:space="preserve"> al fine line </w:t>
      </w:r>
      <w:proofErr w:type="spellStart"/>
      <w:r w:rsidRPr="0055654C">
        <w:rPr>
          <w:lang w:val="it-IT"/>
        </w:rPr>
        <w:t>birch</w:t>
      </w:r>
      <w:proofErr w:type="spellEnd"/>
      <w:r w:rsidRPr="0055654C">
        <w:rPr>
          <w:lang w:val="it-IT"/>
        </w:rPr>
        <w:t xml:space="preserve"> </w:t>
      </w:r>
      <w:proofErr w:type="spellStart"/>
      <w:r w:rsidRPr="0055654C">
        <w:rPr>
          <w:lang w:val="it-IT"/>
        </w:rPr>
        <w:t>wood</w:t>
      </w:r>
      <w:proofErr w:type="spellEnd"/>
      <w:r w:rsidRPr="0055654C">
        <w:rPr>
          <w:lang w:val="it-IT"/>
        </w:rPr>
        <w:t xml:space="preserve"> open </w:t>
      </w:r>
      <w:proofErr w:type="spellStart"/>
      <w:r w:rsidRPr="0055654C">
        <w:rPr>
          <w:lang w:val="it-IT"/>
        </w:rPr>
        <w:t>pore</w:t>
      </w:r>
      <w:proofErr w:type="spellEnd"/>
      <w:r w:rsidRPr="0055654C">
        <w:rPr>
          <w:lang w:val="it-IT"/>
        </w:rPr>
        <w:t xml:space="preserve"> in grigio o marrone fino all’high</w:t>
      </w:r>
      <w:r w:rsidRPr="0055654C">
        <w:rPr>
          <w:lang w:val="it-IT"/>
        </w:rPr>
        <w:noBreakHyphen/>
        <w:t>tech AMG carbon fibre.</w:t>
      </w:r>
    </w:p>
    <w:p w14:paraId="1CEF55FA" w14:textId="77777777" w:rsidR="00A41BF7" w:rsidRPr="0055654C" w:rsidRDefault="00A41BF7" w:rsidP="00CF4670">
      <w:pPr>
        <w:pStyle w:val="A03Flietext"/>
        <w:rPr>
          <w:lang w:val="it-IT"/>
        </w:rPr>
      </w:pPr>
    </w:p>
    <w:p w14:paraId="00E5015D"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Dopo GLC, la Classe C è la seconda auto al mondo con interni certificati vegan</w:t>
      </w:r>
    </w:p>
    <w:p w14:paraId="5C6EC82C" w14:textId="77777777" w:rsidR="0055654C" w:rsidRPr="0055654C" w:rsidRDefault="0055654C">
      <w:pPr>
        <w:pStyle w:val="A03Flietext"/>
        <w:rPr>
          <w:kern w:val="0"/>
          <w:lang w:val="it-IT"/>
          <w14:ligatures w14:val="none"/>
        </w:rPr>
      </w:pPr>
      <w:r w:rsidRPr="0055654C">
        <w:rPr>
          <w:lang w:val="it-IT"/>
        </w:rPr>
        <w:t>La nuova Classe C elettrica può essere configurata per adattarsi a quasi ogni stile di vita. L’interno vegan utilizza materiali di alta qualità per un’eccellente qualità tattile e un’eleganza di prima classe ed è certificato dall’organizzazione indipendente The Vegan Society. Introdotto per la prima volta su GLC, il Vegan Package include tutti i materiali delle superfici soft</w:t>
      </w:r>
      <w:r w:rsidRPr="0055654C">
        <w:rPr>
          <w:lang w:val="it-IT"/>
        </w:rPr>
        <w:noBreakHyphen/>
        <w:t>touch – dal rivestimento dei sedili e dal cielo dell’abitacolo ai montanti, ai pannelli porta e alla moquette. Mercedes</w:t>
      </w:r>
      <w:r w:rsidRPr="0055654C">
        <w:rPr>
          <w:lang w:val="it-IT"/>
        </w:rPr>
        <w:noBreakHyphen/>
        <w:t xml:space="preserve">Benz è il primo costruttore automobilistico al mondo a offrire un interno vegan certificato in modo indipendente, stabilendo un nuovo standard nell’utilizzo di materiali vegan. </w:t>
      </w:r>
    </w:p>
    <w:p w14:paraId="32493840" w14:textId="77777777" w:rsidR="00CF4670" w:rsidRPr="0055654C" w:rsidRDefault="00CF4670" w:rsidP="00CF4670">
      <w:pPr>
        <w:pStyle w:val="A03Flietext"/>
        <w:rPr>
          <w:lang w:val="it-IT"/>
        </w:rPr>
      </w:pPr>
    </w:p>
    <w:p w14:paraId="23FA15EC"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Comfort climatico eccellente: una temperatura piacevole poco dopo essere saliti a bordo</w:t>
      </w:r>
    </w:p>
    <w:p w14:paraId="2E50D294" w14:textId="77777777" w:rsidR="0055654C" w:rsidRPr="0055654C" w:rsidRDefault="0055654C">
      <w:pPr>
        <w:pStyle w:val="A03Flietext"/>
        <w:rPr>
          <w:kern w:val="0"/>
          <w:lang w:val="it-IT"/>
          <w14:ligatures w14:val="none"/>
        </w:rPr>
      </w:pPr>
      <w:r w:rsidRPr="0055654C">
        <w:rPr>
          <w:lang w:val="it-IT"/>
        </w:rPr>
        <w:t xml:space="preserve">La nuova Classe C elettrica spinge oltre i confini di efficienza e comfort climatico. Il climatizzatore automatico di nuova concezione assicura in inverno una temperatura piacevole e confortevole dopo poco tempo – anche senza </w:t>
      </w:r>
      <w:proofErr w:type="spellStart"/>
      <w:r w:rsidRPr="0055654C">
        <w:rPr>
          <w:lang w:val="it-IT"/>
        </w:rPr>
        <w:t>pre</w:t>
      </w:r>
      <w:proofErr w:type="spellEnd"/>
      <w:r w:rsidRPr="0055654C">
        <w:rPr>
          <w:lang w:val="it-IT"/>
        </w:rPr>
        <w:noBreakHyphen/>
        <w:t xml:space="preserve">climatizzazione. Ad esempio, su un tragitto di 20 minuti a -7 °C, l’abitacolo si riscalda due volte più velocemente rispetto ai modelli con motorizzazioni convenzionali – e richiede, grazie alla pompa di calore </w:t>
      </w:r>
      <w:proofErr w:type="spellStart"/>
      <w:r w:rsidRPr="0055654C">
        <w:rPr>
          <w:lang w:val="it-IT"/>
        </w:rPr>
        <w:t>multisorgente</w:t>
      </w:r>
      <w:proofErr w:type="spellEnd"/>
      <w:r w:rsidRPr="0055654C">
        <w:rPr>
          <w:lang w:val="it-IT"/>
        </w:rPr>
        <w:t>, solo circa la metà dell’energia. Questo ha un effetto positivo sull’autonomia. Il processo di riscaldamento inizia automaticamente non appena qualcuno entra in auto. Inoltre, il climatizzatore automatico deumidifica e raffredda l’interno solo quanto necessario per mantenere la temperatura desiderata, contribuendo a prevenire la secchezza degli occhi.</w:t>
      </w:r>
    </w:p>
    <w:p w14:paraId="1469BD88" w14:textId="77777777" w:rsidR="00CF4670" w:rsidRPr="0055654C" w:rsidRDefault="00CF4670" w:rsidP="00CF4670">
      <w:pPr>
        <w:pStyle w:val="A03Flietext"/>
        <w:rPr>
          <w:lang w:val="it-IT"/>
        </w:rPr>
      </w:pPr>
    </w:p>
    <w:p w14:paraId="356AFD22" w14:textId="77777777" w:rsidR="0055654C" w:rsidRPr="0055654C" w:rsidRDefault="0055654C">
      <w:pPr>
        <w:pStyle w:val="A03Flietext"/>
        <w:rPr>
          <w:kern w:val="0"/>
          <w:lang w:val="it-IT"/>
          <w14:ligatures w14:val="none"/>
        </w:rPr>
      </w:pPr>
      <w:r w:rsidRPr="0055654C">
        <w:rPr>
          <w:lang w:val="it-IT"/>
        </w:rPr>
        <w:t xml:space="preserve">La base tecnica dell’aumento percepibile di comfort ed efficienza è una pompa di calore innovativa. Come unità </w:t>
      </w:r>
      <w:proofErr w:type="spellStart"/>
      <w:r w:rsidRPr="0055654C">
        <w:rPr>
          <w:lang w:val="it-IT"/>
        </w:rPr>
        <w:t>multisorgente</w:t>
      </w:r>
      <w:proofErr w:type="spellEnd"/>
      <w:r w:rsidRPr="0055654C">
        <w:rPr>
          <w:lang w:val="it-IT"/>
        </w:rPr>
        <w:t>, può utilizzare in parallelo tre fonti di energia: il calore di scarto della trazione elettrica e della batteria, oltre all’aria ambiente. Utilizzando questo calore “gratuito”, la pompa di calore contribuisce anche all’elevata efficienza della nuova Classe C elettrica. Richiede circa un terzo dell’energia elettrica che un riscaldatore ausiliario comparabile necessiterebbe per erogare la stessa potenza.</w:t>
      </w:r>
    </w:p>
    <w:p w14:paraId="792C7F1B" w14:textId="77777777" w:rsidR="00C64F33" w:rsidRPr="0055654C" w:rsidRDefault="00C64F33" w:rsidP="00CF4670">
      <w:pPr>
        <w:pStyle w:val="A03Flietext"/>
        <w:rPr>
          <w:rFonts w:ascii="MB Corpo S Text Office" w:hAnsi="MB Corpo S Text Office"/>
          <w:lang w:val="it-IT"/>
        </w:rPr>
      </w:pPr>
    </w:p>
    <w:p w14:paraId="300727F6"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Una piccola pausa wellness a ogni viaggio con ENERGIZING COMFORT</w:t>
      </w:r>
    </w:p>
    <w:p w14:paraId="78B0A2C4" w14:textId="77777777" w:rsidR="0055654C" w:rsidRPr="0055654C" w:rsidRDefault="0055654C">
      <w:pPr>
        <w:pStyle w:val="A03Flietext"/>
        <w:rPr>
          <w:kern w:val="0"/>
          <w:lang w:val="it-IT"/>
          <w14:ligatures w14:val="none"/>
        </w:rPr>
      </w:pPr>
      <w:r w:rsidRPr="0055654C">
        <w:rPr>
          <w:lang w:val="it-IT"/>
        </w:rPr>
        <w:lastRenderedPageBreak/>
        <w:t>Suoni rilassanti, massaggi energizzanti, luce attivante: con i diversi programmi ENERGIZING COMFORT, Mercedes</w:t>
      </w:r>
      <w:r w:rsidRPr="0055654C">
        <w:rPr>
          <w:lang w:val="it-IT"/>
        </w:rPr>
        <w:noBreakHyphen/>
        <w:t xml:space="preserve">Benz offre un’ampia esperienza wellness nella nuova Classe C elettrica. Le animazioni sul nuovo </w:t>
      </w:r>
      <w:proofErr w:type="spellStart"/>
      <w:r w:rsidRPr="0055654C">
        <w:rPr>
          <w:lang w:val="it-IT"/>
        </w:rPr>
        <w:t>seamless</w:t>
      </w:r>
      <w:proofErr w:type="spellEnd"/>
      <w:r w:rsidRPr="0055654C">
        <w:rPr>
          <w:lang w:val="it-IT"/>
        </w:rPr>
        <w:t xml:space="preserve"> MBUX </w:t>
      </w:r>
      <w:proofErr w:type="spellStart"/>
      <w:r w:rsidRPr="0055654C">
        <w:rPr>
          <w:lang w:val="it-IT"/>
        </w:rPr>
        <w:t>Hyperscreen</w:t>
      </w:r>
      <w:proofErr w:type="spellEnd"/>
      <w:r w:rsidRPr="0055654C">
        <w:rPr>
          <w:lang w:val="it-IT"/>
        </w:rPr>
        <w:t xml:space="preserve"> e i suoni (3D e 4D) sono stati ulteriormente affinati, liberando tutto il potenziale di ENERGIZING COMFORT. Tragitti quotidiani, code o tempi di attesa si trasformano senza sforzo in momenti preziosi di recupero mentale e fisico.</w:t>
      </w:r>
    </w:p>
    <w:p w14:paraId="7E533843" w14:textId="77777777" w:rsidR="00644C43" w:rsidRPr="0055654C" w:rsidRDefault="00644C43" w:rsidP="00CF4670">
      <w:pPr>
        <w:pStyle w:val="A03Flietext"/>
        <w:rPr>
          <w:lang w:val="it-IT"/>
        </w:rPr>
      </w:pPr>
    </w:p>
    <w:p w14:paraId="15CF2C80" w14:textId="77777777" w:rsidR="0055654C" w:rsidRPr="0055654C" w:rsidRDefault="0055654C">
      <w:pPr>
        <w:pStyle w:val="A03Flietext"/>
        <w:rPr>
          <w:kern w:val="0"/>
          <w:lang w:val="it-IT"/>
          <w14:ligatures w14:val="none"/>
        </w:rPr>
      </w:pPr>
      <w:r w:rsidRPr="0055654C">
        <w:rPr>
          <w:lang w:val="it-IT"/>
        </w:rPr>
        <w:t xml:space="preserve">La cinetica del sedile ENERGIZING supporta la muscolatura del corpo con movimenti delicati nell’inclinazione del cuscino e dello schienale. Questa funzione è disponibile nei livelli di allestimento superiori in combinazione con sedili regolabili elettricamente con funzione </w:t>
      </w:r>
      <w:proofErr w:type="spellStart"/>
      <w:r w:rsidRPr="0055654C">
        <w:rPr>
          <w:lang w:val="it-IT"/>
        </w:rPr>
        <w:t>memory</w:t>
      </w:r>
      <w:proofErr w:type="spellEnd"/>
      <w:r w:rsidRPr="0055654C">
        <w:rPr>
          <w:lang w:val="it-IT"/>
        </w:rPr>
        <w:t>.</w:t>
      </w:r>
    </w:p>
    <w:p w14:paraId="16BFD995" w14:textId="77777777" w:rsidR="00644C43" w:rsidRPr="0055654C" w:rsidRDefault="00644C43" w:rsidP="00CF4670">
      <w:pPr>
        <w:pStyle w:val="A03Flietext"/>
        <w:rPr>
          <w:lang w:val="it-IT"/>
        </w:rPr>
      </w:pPr>
    </w:p>
    <w:p w14:paraId="35864F9F" w14:textId="77777777" w:rsidR="0055654C" w:rsidRPr="0055654C" w:rsidRDefault="0055654C">
      <w:pPr>
        <w:pStyle w:val="A03Flietext"/>
        <w:rPr>
          <w:kern w:val="0"/>
          <w:lang w:val="it-IT"/>
          <w14:ligatures w14:val="none"/>
        </w:rPr>
      </w:pPr>
      <w:r w:rsidRPr="0055654C">
        <w:rPr>
          <w:lang w:val="it-IT"/>
        </w:rPr>
        <w:t>Il programma di rilassamento a bordo include una funzione massaggio generata da camere d’aria pulsanti nella zona lombare del sedile. Questo programma massaggio è disponibile anche come Digital Extra</w:t>
      </w:r>
      <w:r w:rsidRPr="0055654C">
        <w:rPr>
          <w:vertAlign w:val="superscript"/>
          <w:lang w:val="it-IT"/>
        </w:rPr>
        <w:t>1</w:t>
      </w:r>
      <w:r w:rsidRPr="0055654C">
        <w:rPr>
          <w:lang w:val="it-IT"/>
        </w:rPr>
        <w:t xml:space="preserve"> per tutti i modelli dopo l’acquisto. In alternativa, con il sedile high</w:t>
      </w:r>
      <w:r w:rsidRPr="0055654C">
        <w:rPr>
          <w:lang w:val="it-IT"/>
        </w:rPr>
        <w:noBreakHyphen/>
        <w:t>end è disponibile una funzione massaggio relax estesa lungo l’intero schienale.</w:t>
      </w:r>
    </w:p>
    <w:p w14:paraId="042A22BE" w14:textId="77777777" w:rsidR="002B0780" w:rsidRPr="0055654C" w:rsidRDefault="002B0780" w:rsidP="00CF4670">
      <w:pPr>
        <w:pStyle w:val="A03Flietext"/>
        <w:rPr>
          <w:lang w:val="it-IT"/>
        </w:rPr>
      </w:pPr>
    </w:p>
    <w:p w14:paraId="081709AD" w14:textId="77777777" w:rsidR="0055654C" w:rsidRPr="0055654C" w:rsidRDefault="0055654C">
      <w:pPr>
        <w:pStyle w:val="A03Flietext"/>
        <w:rPr>
          <w:kern w:val="0"/>
          <w:lang w:val="it-IT"/>
          <w14:ligatures w14:val="none"/>
        </w:rPr>
      </w:pPr>
      <w:r w:rsidRPr="0055654C">
        <w:rPr>
          <w:lang w:val="it-IT"/>
        </w:rPr>
        <w:t xml:space="preserve">Inoltre, l’interfaccia utente e la user </w:t>
      </w:r>
      <w:proofErr w:type="spellStart"/>
      <w:r w:rsidRPr="0055654C">
        <w:rPr>
          <w:lang w:val="it-IT"/>
        </w:rPr>
        <w:t>experience</w:t>
      </w:r>
      <w:proofErr w:type="spellEnd"/>
      <w:r w:rsidRPr="0055654C">
        <w:rPr>
          <w:lang w:val="it-IT"/>
        </w:rPr>
        <w:t xml:space="preserve"> sono state riprogettate per garantire un’interazione ancora più intuitiva e user</w:t>
      </w:r>
      <w:r w:rsidRPr="0055654C">
        <w:rPr>
          <w:lang w:val="it-IT"/>
        </w:rPr>
        <w:noBreakHyphen/>
        <w:t xml:space="preserve">friendly. I programmi ENERGIZING COMFORT di nuova concezione appaiono ora come app dedicata nella griglia applicazioni e offrono la possibilità di disattivare i suoni ENERGIZING, così da poter fruire dei programmi insieme alla propria musica o ai propri podcast. Questi programmi ENERGIZING COMFORT della durata di dieci minuti sono disponibili in base alla dotazione: Fresh Breeze (freschezza), Warm &amp; Cozy (calore), Energy (stimolazione), Good </w:t>
      </w:r>
      <w:proofErr w:type="spellStart"/>
      <w:r w:rsidRPr="0055654C">
        <w:rPr>
          <w:lang w:val="it-IT"/>
        </w:rPr>
        <w:t>Vibes</w:t>
      </w:r>
      <w:proofErr w:type="spellEnd"/>
      <w:r w:rsidRPr="0055654C">
        <w:rPr>
          <w:lang w:val="it-IT"/>
        </w:rPr>
        <w:t xml:space="preserve"> (rigenerazione) e Relax (rilassamento). Inoltre, è disponibile il programma Power </w:t>
      </w:r>
      <w:proofErr w:type="spellStart"/>
      <w:r w:rsidRPr="0055654C">
        <w:rPr>
          <w:lang w:val="it-IT"/>
        </w:rPr>
        <w:t>Nap</w:t>
      </w:r>
      <w:proofErr w:type="spellEnd"/>
      <w:r w:rsidRPr="0055654C">
        <w:rPr>
          <w:lang w:val="it-IT"/>
        </w:rPr>
        <w:t xml:space="preserve"> di 15 minuti.</w:t>
      </w:r>
    </w:p>
    <w:p w14:paraId="7D1AE376" w14:textId="77777777" w:rsidR="00CF4670" w:rsidRPr="0055654C" w:rsidRDefault="00CF4670" w:rsidP="00CF4670">
      <w:pPr>
        <w:pStyle w:val="A03Flietext"/>
        <w:rPr>
          <w:lang w:val="it-IT"/>
        </w:rPr>
      </w:pPr>
    </w:p>
    <w:p w14:paraId="624A905B"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Silenziosità eccezionale per un piacere di viaggio rilassato</w:t>
      </w:r>
    </w:p>
    <w:p w14:paraId="0070E8BE" w14:textId="77777777" w:rsidR="0055654C" w:rsidRPr="0055654C" w:rsidRDefault="0055654C">
      <w:pPr>
        <w:pStyle w:val="A03Flietext"/>
        <w:rPr>
          <w:kern w:val="0"/>
          <w:lang w:val="it-IT"/>
          <w14:ligatures w14:val="none"/>
        </w:rPr>
      </w:pPr>
      <w:r w:rsidRPr="0055654C">
        <w:rPr>
          <w:lang w:val="it-IT"/>
        </w:rPr>
        <w:t>Una vera zona di comfort ha bisogno di tranquillità. L’acustica aerodinamica della nuova Classe C elettrica doveva soddisfare standard particolarmente elevati. Il risultato è un abitacolo eccezionalmente silenzioso. Oltre a una scocca molto rigida e a una forma aerodinamicamente vantaggiosa, numerose misure contribuiscono all’elevato comfort acustico e vibrazionale. Tra queste, ad esempio, un’ampia insonorizzazione dalla parte anteriore a quella posteriore, supporti elastomerici di disaccoppiamento tra sospensioni e carrozzeria, una progettazione specifica dei motori elettrici e la nuova unità di climatizzazione. Inoltre, i finestrini anteriori della nuova Classe C elettrica sono dotati di serie di vetro di sicurezza laminato fonoisolante.</w:t>
      </w:r>
    </w:p>
    <w:p w14:paraId="63E2B45B" w14:textId="01DFB5BB" w:rsidR="009D124D" w:rsidRPr="0055654C" w:rsidRDefault="009D124D">
      <w:pPr>
        <w:spacing w:after="160" w:line="259" w:lineRule="auto"/>
        <w:rPr>
          <w:rFonts w:ascii="MB Corpo S Text Office Light" w:hAnsi="MB Corpo S Text Office Light"/>
          <w:szCs w:val="21"/>
          <w:lang w:val="it-IT"/>
        </w:rPr>
      </w:pPr>
    </w:p>
    <w:p w14:paraId="1F51D8E0" w14:textId="77777777" w:rsidR="00835932" w:rsidRPr="0055654C" w:rsidRDefault="00835932">
      <w:pPr>
        <w:spacing w:after="160" w:line="259" w:lineRule="auto"/>
        <w:rPr>
          <w:rFonts w:ascii="MB Corpo S Text Office Light" w:hAnsi="MB Corpo S Text Office Light"/>
          <w:szCs w:val="21"/>
          <w:lang w:val="it-IT"/>
        </w:rPr>
      </w:pPr>
    </w:p>
    <w:p w14:paraId="11A6BFCE" w14:textId="77777777" w:rsidR="00946AF4" w:rsidRPr="0055654C" w:rsidRDefault="00946AF4">
      <w:pPr>
        <w:spacing w:after="160" w:line="259" w:lineRule="auto"/>
        <w:rPr>
          <w:rFonts w:ascii="MB Corpo A Title Cond Office" w:eastAsia="MB Corpo A Title Cond Office" w:hAnsi="MB Corpo A Title Cond Office" w:cs="MB Corpo A Title Cond Office"/>
          <w:sz w:val="32"/>
          <w:szCs w:val="32"/>
          <w:lang w:val="it-IT"/>
        </w:rPr>
      </w:pPr>
      <w:bookmarkStart w:id="7" w:name="_Toc216860180"/>
      <w:r w:rsidRPr="0055654C">
        <w:rPr>
          <w:lang w:val="it-IT"/>
        </w:rPr>
        <w:br w:type="page"/>
      </w:r>
    </w:p>
    <w:bookmarkEnd w:id="7"/>
    <w:p w14:paraId="236C760E" w14:textId="77777777" w:rsidR="0055654C" w:rsidRPr="0055654C" w:rsidRDefault="0055654C">
      <w:pPr>
        <w:pStyle w:val="A01berschrift1"/>
        <w:rPr>
          <w:kern w:val="0"/>
          <w:lang w:val="it-IT"/>
          <w14:ligatures w14:val="none"/>
        </w:rPr>
      </w:pPr>
      <w:r w:rsidRPr="0055654C">
        <w:rPr>
          <w:lang w:val="it-IT"/>
        </w:rPr>
        <w:lastRenderedPageBreak/>
        <w:t>Entusiasmante: la Classe C più sportiva di sempre</w:t>
      </w:r>
    </w:p>
    <w:p w14:paraId="774C62FF" w14:textId="77777777" w:rsidR="0055654C" w:rsidRPr="0055654C" w:rsidRDefault="0055654C">
      <w:pPr>
        <w:pStyle w:val="A03Flietext"/>
        <w:rPr>
          <w:kern w:val="0"/>
          <w:lang w:val="it-IT"/>
          <w14:ligatures w14:val="none"/>
        </w:rPr>
      </w:pPr>
      <w:r w:rsidRPr="0055654C">
        <w:rPr>
          <w:lang w:val="it-IT"/>
        </w:rPr>
        <w:t>La nuova Classe C elettrica porta dinamica e comfort di marcia nel suo segmento a un nuovo livello. Ama le strade tortuose e affronta ogni curva con un’agilità e una precisione senza rivali. Nei lunghi viaggi può scorrere in modo morbido e confortevole come una Classe S. Questa Classe C elettrica offre il mix perfetto tra dinamica di guida sportiva e grande comfort sulle lunghe distanze – il massimo piacere di guida è garantito. Ingredienti chiave sono un potente motore elettrico con un’innovativa trasmissione a due rapporti. Le sospensioni pneumatiche AIRMATIC (optional) con controllo intelligente delle sospensioni e l’asse posteriore sterzante fino a 4,5 gradi offrono una differenza particolarmente ampia tra i programmi di guida “Comfort” e “Sport”.</w:t>
      </w:r>
    </w:p>
    <w:p w14:paraId="46303570" w14:textId="77777777" w:rsidR="0055654C" w:rsidRPr="0055654C" w:rsidRDefault="0055654C">
      <w:pPr>
        <w:pStyle w:val="A06Zitat"/>
        <w:rPr>
          <w:kern w:val="0"/>
          <w:lang w:val="it-IT"/>
          <w14:ligatures w14:val="none"/>
        </w:rPr>
      </w:pPr>
      <w:r w:rsidRPr="0055654C">
        <w:rPr>
          <w:lang w:val="it-IT"/>
        </w:rPr>
        <w:t>“Con il nostro MB.OS basato su AI, la nuova Classe C elettrica offrirà una nuova esperienza di intelligenza e dinamica di guida. È la Classe C più sportiva che abbiamo mai costruito – e al tempo stesso offre un comfort di marcia da Classe S, grazie ad AIRMATIC e all’asse posteriore sterzante. Con fino a 762 chilometri di autonomia e fino a 325 chilometri ricaricati in dieci minuti, anche i lunghi viaggi diventano facili e scorrevoli.”</w:t>
      </w:r>
    </w:p>
    <w:p w14:paraId="76D2967E" w14:textId="77777777" w:rsidR="0055654C" w:rsidRPr="0055654C" w:rsidRDefault="0055654C">
      <w:pPr>
        <w:pStyle w:val="A07Zitatgeber"/>
        <w:rPr>
          <w:kern w:val="0"/>
          <w:szCs w:val="19"/>
          <w:lang w:val="it-IT"/>
          <w14:ligatures w14:val="none"/>
        </w:rPr>
      </w:pPr>
      <w:r w:rsidRPr="0055654C">
        <w:rPr>
          <w:lang w:val="it-IT"/>
        </w:rPr>
        <w:t>Jörg Burzer, Membro del Consiglio di Amministrazione di Mercedes</w:t>
      </w:r>
      <w:r w:rsidRPr="0055654C">
        <w:rPr>
          <w:lang w:val="it-IT"/>
        </w:rPr>
        <w:noBreakHyphen/>
        <w:t>Benz Group AG.</w:t>
      </w:r>
      <w:r w:rsidRPr="0055654C">
        <w:rPr>
          <w:lang w:val="it-IT"/>
        </w:rPr>
        <w:br/>
        <w:t>Chief Technology Officer, Development &amp; Procurement</w:t>
      </w:r>
    </w:p>
    <w:p w14:paraId="21791B2A"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Sprinter e maratoneta in uno: la nuova trasmissione a due rapporti</w:t>
      </w:r>
    </w:p>
    <w:p w14:paraId="345CAB1E" w14:textId="77777777" w:rsidR="0055654C" w:rsidRPr="0055654C" w:rsidRDefault="0055654C">
      <w:pPr>
        <w:pStyle w:val="A03Copytext"/>
        <w:rPr>
          <w:kern w:val="0"/>
          <w:lang w:val="it-IT"/>
          <w14:ligatures w14:val="none"/>
        </w:rPr>
      </w:pPr>
      <w:r w:rsidRPr="0055654C">
        <w:rPr>
          <w:lang w:val="it-IT"/>
        </w:rPr>
        <w:t xml:space="preserve">L’unità di trazione elettrica integra un motore sincrono a eccitazione permanente (PSM) sull’asse posteriore. L’efficienza </w:t>
      </w:r>
      <w:proofErr w:type="spellStart"/>
      <w:r w:rsidRPr="0055654C">
        <w:rPr>
          <w:lang w:val="it-IT"/>
        </w:rPr>
        <w:t>battery</w:t>
      </w:r>
      <w:proofErr w:type="spellEnd"/>
      <w:r w:rsidRPr="0055654C">
        <w:rPr>
          <w:lang w:val="it-IT"/>
        </w:rPr>
        <w:noBreakHyphen/>
        <w:t>to</w:t>
      </w:r>
      <w:r w:rsidRPr="0055654C">
        <w:rPr>
          <w:lang w:val="it-IT"/>
        </w:rPr>
        <w:noBreakHyphen/>
      </w:r>
      <w:proofErr w:type="spellStart"/>
      <w:r w:rsidRPr="0055654C">
        <w:rPr>
          <w:lang w:val="it-IT"/>
        </w:rPr>
        <w:t>wheel</w:t>
      </w:r>
      <w:proofErr w:type="spellEnd"/>
      <w:r w:rsidRPr="0055654C">
        <w:rPr>
          <w:lang w:val="it-IT"/>
        </w:rPr>
        <w:t xml:space="preserve"> sulle lunghe distanze è del 93%. Un’innovativa trasmissione a due rapporti sull’asse posteriore combina alta efficienza e prestazioni elevate. In prima marcia la coppia è trasmessa tramite innesti a denti (</w:t>
      </w:r>
      <w:proofErr w:type="spellStart"/>
      <w:r w:rsidRPr="0055654C">
        <w:rPr>
          <w:lang w:val="it-IT"/>
        </w:rPr>
        <w:t>claws</w:t>
      </w:r>
      <w:proofErr w:type="spellEnd"/>
      <w:r w:rsidRPr="0055654C">
        <w:rPr>
          <w:lang w:val="it-IT"/>
        </w:rPr>
        <w:t>), in seconda tramite dischi. La prima marcia ha un rapporto corto di 11:1, consentendo un’eccellente accelerazione fin dalla partenza, un’elevata capacità di traino e grande efficienza anche nel traffico urbano. La seconda marcia (rapporto 5:1) è progettata per l’erogazione di potenza alle alte velocità e per un’elevata efficienza in autostrada, garantendo ottima autonomia e comfort nei lunghi viaggi.</w:t>
      </w:r>
    </w:p>
    <w:p w14:paraId="74E1EF48" w14:textId="77777777" w:rsidR="00F07D43" w:rsidRPr="0055654C" w:rsidRDefault="00F07D43" w:rsidP="002444C0">
      <w:pPr>
        <w:pStyle w:val="A03Flietext"/>
        <w:rPr>
          <w:lang w:val="it-IT"/>
        </w:rPr>
      </w:pPr>
    </w:p>
    <w:p w14:paraId="7FB3ADC9" w14:textId="77777777" w:rsidR="0055654C" w:rsidRPr="0055654C" w:rsidRDefault="0055654C">
      <w:pPr>
        <w:pStyle w:val="A03Flietext"/>
        <w:rPr>
          <w:kern w:val="0"/>
          <w:lang w:val="it-IT"/>
          <w14:ligatures w14:val="none"/>
        </w:rPr>
      </w:pPr>
      <w:r w:rsidRPr="0055654C">
        <w:rPr>
          <w:lang w:val="it-IT"/>
        </w:rPr>
        <w:t>I punti di cambiata dipendono dalla situazione di guida e dal programma DYNAMIC SELECT selezionato. Inoltre, un ottimizzatore online li adegua continuamente ai parametri attuali, come livello di carica della batteria, richiesta di potenza e comportamento del guidatore.</w:t>
      </w:r>
    </w:p>
    <w:p w14:paraId="3E661684" w14:textId="77777777" w:rsidR="002444C0" w:rsidRPr="0055654C" w:rsidRDefault="002444C0" w:rsidP="002444C0">
      <w:pPr>
        <w:pStyle w:val="A03Flietext"/>
        <w:rPr>
          <w:lang w:val="it-IT"/>
        </w:rPr>
      </w:pPr>
    </w:p>
    <w:p w14:paraId="40C55D0E"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Modelli 4MATIC con unità di disaccoppiamento: potenza aggiuntiva solo quando serve</w:t>
      </w:r>
    </w:p>
    <w:p w14:paraId="05C750FF" w14:textId="77777777" w:rsidR="0055654C" w:rsidRPr="0055654C" w:rsidRDefault="0055654C">
      <w:pPr>
        <w:pStyle w:val="A03Flietext"/>
        <w:rPr>
          <w:kern w:val="0"/>
          <w:lang w:val="it-IT"/>
          <w14:ligatures w14:val="none"/>
        </w:rPr>
      </w:pPr>
      <w:r w:rsidRPr="0055654C">
        <w:rPr>
          <w:lang w:val="it-IT"/>
        </w:rPr>
        <w:t>I modelli a trazione integrale integrano anche un potente motore PSM sull’asse anteriore. Questo motore funge da trazione “</w:t>
      </w:r>
      <w:proofErr w:type="spellStart"/>
      <w:r w:rsidRPr="0055654C">
        <w:rPr>
          <w:lang w:val="it-IT"/>
        </w:rPr>
        <w:t>boost</w:t>
      </w:r>
      <w:proofErr w:type="spellEnd"/>
      <w:r w:rsidRPr="0055654C">
        <w:rPr>
          <w:lang w:val="it-IT"/>
        </w:rPr>
        <w:t>”. A seconda della situazione e del programma di guida, viene attivato tramite un’unità di disaccoppiamento (DCU), ad esempio quando è richiesta potenza o trazione aggiuntiva. Con carichi ridotti, il motore elettrico viene disaccoppiato quasi istantaneamente per aumentare l’efficienza e resta fermo. Questo riduce le perdite sull’asse anteriore fino al 90% e aumenta l’autonomia.</w:t>
      </w:r>
    </w:p>
    <w:p w14:paraId="69733D05" w14:textId="77777777" w:rsidR="00066236" w:rsidRPr="0055654C" w:rsidRDefault="00066236" w:rsidP="002444C0">
      <w:pPr>
        <w:pStyle w:val="A03Flietext"/>
        <w:rPr>
          <w:lang w:val="it-IT"/>
        </w:rPr>
      </w:pPr>
    </w:p>
    <w:p w14:paraId="02EE8089"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AIRMATIC e asse posteriore sterzante: massima agilità e comfort grazie a un’intelligenza predittiva</w:t>
      </w:r>
    </w:p>
    <w:p w14:paraId="51715DF0" w14:textId="77777777" w:rsidR="0055654C" w:rsidRPr="0055654C" w:rsidRDefault="0055654C">
      <w:pPr>
        <w:pStyle w:val="A03Flietext"/>
        <w:rPr>
          <w:kern w:val="0"/>
          <w:lang w:val="it-IT"/>
          <w14:ligatures w14:val="none"/>
        </w:rPr>
      </w:pPr>
      <w:r w:rsidRPr="0055654C">
        <w:rPr>
          <w:lang w:val="it-IT"/>
        </w:rPr>
        <w:t>Già le sospensioni comfort di serie, con smorzamento selettivo dell’ampiezza ad azione rapida e uno sterzo molto diretto, offrono eccellente dinamica di guida e un comfort di marcia straordinario. Si basano su un sofisticato avantreno a quattro bracci e su un evoluto retrotreno multilink montato su un telaietto ausiliario.</w:t>
      </w:r>
    </w:p>
    <w:p w14:paraId="4BE036CF" w14:textId="77777777" w:rsidR="002444C0" w:rsidRPr="0055654C" w:rsidRDefault="002444C0" w:rsidP="002444C0">
      <w:pPr>
        <w:pStyle w:val="A03Flietext"/>
        <w:rPr>
          <w:lang w:val="it-IT"/>
        </w:rPr>
      </w:pPr>
    </w:p>
    <w:p w14:paraId="079CC37B" w14:textId="77777777" w:rsidR="0055654C" w:rsidRPr="0055654C" w:rsidRDefault="0055654C">
      <w:pPr>
        <w:pStyle w:val="A03Flietext"/>
        <w:rPr>
          <w:kern w:val="0"/>
          <w:lang w:val="it-IT"/>
          <w14:ligatures w14:val="none"/>
        </w:rPr>
      </w:pPr>
      <w:r w:rsidRPr="0055654C">
        <w:rPr>
          <w:lang w:val="it-IT"/>
        </w:rPr>
        <w:t xml:space="preserve">Il pacchetto </w:t>
      </w:r>
      <w:proofErr w:type="spellStart"/>
      <w:r w:rsidRPr="0055654C">
        <w:rPr>
          <w:lang w:val="it-IT"/>
        </w:rPr>
        <w:t>Agility</w:t>
      </w:r>
      <w:proofErr w:type="spellEnd"/>
      <w:r w:rsidRPr="0055654C">
        <w:rPr>
          <w:lang w:val="it-IT"/>
        </w:rPr>
        <w:t xml:space="preserve"> e Comfort (optional) porta queste qualità al massimo livello, stabilendo un nuovo riferimento. Include la nuova AIRMATIC con controllo intelligente delle sospensioni e l’asse posteriore sterzante. Nella nuova Classe C elettrica, le sospensioni pneumatiche abbassano il veicolo quando si seleziona il programma di guida “Sport”, migliorando dinamica e stabilità. Le sospensioni pneumatiche AIRMATIC, con supporto completo, assorbono semplicemente le irregolarità del fondo stradale e ora includono anche uno </w:t>
      </w:r>
      <w:r w:rsidRPr="0055654C">
        <w:rPr>
          <w:lang w:val="it-IT"/>
        </w:rPr>
        <w:lastRenderedPageBreak/>
        <w:t>smorzamento intelligente e predittivo. Questa innovazione aumenta ulteriormente il comfort: regola elettricamente lo smorzamento subito prima di affrontare lunghi dossi rallentatori, particolarmente comuni nell’Europa meridionale e negli Stati Uniti. In questo modo ogni viaggio nella nuova Classe C elettrica diventa un’esperienza scorrevole e “sublime”, proprio come su una Classe S. Il controllo intelligente delle sospensioni utilizza informazioni Car</w:t>
      </w:r>
      <w:r w:rsidRPr="0055654C">
        <w:rPr>
          <w:lang w:val="it-IT"/>
        </w:rPr>
        <w:noBreakHyphen/>
        <w:t>to</w:t>
      </w:r>
      <w:r w:rsidRPr="0055654C">
        <w:rPr>
          <w:lang w:val="it-IT"/>
        </w:rPr>
        <w:noBreakHyphen/>
        <w:t>X</w:t>
      </w:r>
      <w:r w:rsidRPr="0055654C">
        <w:rPr>
          <w:vertAlign w:val="superscript"/>
          <w:lang w:val="it-IT"/>
        </w:rPr>
        <w:t>5</w:t>
      </w:r>
      <w:r w:rsidRPr="0055654C">
        <w:rPr>
          <w:lang w:val="it-IT"/>
        </w:rPr>
        <w:t xml:space="preserve"> provenienti da veicoli Mercedes</w:t>
      </w:r>
      <w:r w:rsidRPr="0055654C">
        <w:rPr>
          <w:lang w:val="it-IT"/>
        </w:rPr>
        <w:noBreakHyphen/>
        <w:t>Benz che precedono, trasmesse in tempo reale al Mercedes</w:t>
      </w:r>
      <w:r w:rsidRPr="0055654C">
        <w:rPr>
          <w:lang w:val="it-IT"/>
        </w:rPr>
        <w:noBreakHyphen/>
        <w:t xml:space="preserve">Benz </w:t>
      </w:r>
      <w:proofErr w:type="spellStart"/>
      <w:r w:rsidRPr="0055654C">
        <w:rPr>
          <w:lang w:val="it-IT"/>
        </w:rPr>
        <w:t>Intelligent</w:t>
      </w:r>
      <w:proofErr w:type="spellEnd"/>
      <w:r w:rsidRPr="0055654C">
        <w:rPr>
          <w:lang w:val="it-IT"/>
        </w:rPr>
        <w:t xml:space="preserve"> Cloud.</w:t>
      </w:r>
    </w:p>
    <w:p w14:paraId="63458BB0" w14:textId="77777777" w:rsidR="002444C0" w:rsidRPr="0055654C" w:rsidRDefault="002444C0" w:rsidP="002444C0">
      <w:pPr>
        <w:pStyle w:val="A03Flietext"/>
        <w:rPr>
          <w:lang w:val="it-IT"/>
        </w:rPr>
      </w:pPr>
    </w:p>
    <w:p w14:paraId="4DFEC394" w14:textId="23DE2D7B" w:rsidR="002444C0" w:rsidRPr="0055654C" w:rsidRDefault="0055654C" w:rsidP="002444C0">
      <w:pPr>
        <w:pStyle w:val="A03Flietext"/>
        <w:rPr>
          <w:lang w:val="it-IT"/>
        </w:rPr>
      </w:pPr>
      <w:r w:rsidRPr="0055654C">
        <w:rPr>
          <w:lang w:val="it-IT"/>
        </w:rPr>
        <w:t>Le sospensioni pneumatiche AIRMATIC operano in modo intelligente anche nel controllo automatico dell’altezza da terra. Per aumentare efficienza e autonomia, utilizzano Google Maps per mantenere il veicolo il più basso possibile per il maggior tempo possibile. I sistemi convenzionali di regolazione dell’altezza reagiscono esclusivamente alla velocità, sollevando il veicolo ogni volta che, ad esempio, un cantiere, una coda o un tunnel inducono il guidatore a rallentare. La nuova AIRMATIC, invece, “sa” che la nuova Classe C elettrica è ancora in autostrada e mantiene in modo continuativo l’impostazione di altezza ridotta.</w:t>
      </w:r>
    </w:p>
    <w:p w14:paraId="70DA92A0" w14:textId="77777777" w:rsidR="0055654C" w:rsidRPr="0055654C" w:rsidRDefault="0055654C">
      <w:pPr>
        <w:pStyle w:val="A03Flietext"/>
        <w:rPr>
          <w:kern w:val="0"/>
          <w:lang w:val="it-IT"/>
          <w14:ligatures w14:val="none"/>
        </w:rPr>
      </w:pPr>
      <w:r w:rsidRPr="0055654C">
        <w:rPr>
          <w:lang w:val="it-IT"/>
        </w:rPr>
        <w:t>L’asse posteriore sterzante migliora ulteriormente agilità e stabilità. Con un angolo di sterzo fino a 4,5 gradi, riduce il diametro di sterzata di 90 centimetri a 11,2 metri. I guidatori possono parcheggiare in spazi stretti, invertire la marcia in strade strette e muoversi nei centri urbani con maggiore facilità. A velocità di 70 km/h e oltre, le ruote posteriori sterzano fino a 2,5 gradi nella stessa direzione delle ruote anteriori, aumentando stabilità e sicurezza alle alte velocità, nei rapidi cambi di corsia o in manovre improvvise di evitamento.</w:t>
      </w:r>
    </w:p>
    <w:p w14:paraId="7ACBA7A2" w14:textId="77777777" w:rsidR="002444C0" w:rsidRPr="0055654C" w:rsidRDefault="002444C0" w:rsidP="002444C0">
      <w:pPr>
        <w:pStyle w:val="A03Flietext"/>
        <w:rPr>
          <w:lang w:val="it-IT"/>
        </w:rPr>
      </w:pPr>
    </w:p>
    <w:p w14:paraId="3B2D2D88" w14:textId="77777777" w:rsidR="0055654C" w:rsidRPr="004519F6" w:rsidRDefault="0055654C">
      <w:pPr>
        <w:pStyle w:val="A03Flietext"/>
        <w:rPr>
          <w:kern w:val="0"/>
          <w:lang w:val="it-IT"/>
          <w14:ligatures w14:val="none"/>
        </w:rPr>
      </w:pPr>
      <w:r w:rsidRPr="004519F6">
        <w:rPr>
          <w:rFonts w:ascii="MB Corpo S Text Office" w:hAnsi="MB Corpo S Text Office"/>
          <w:lang w:val="it-IT"/>
        </w:rPr>
        <w:t>Guida con sicurezza</w:t>
      </w:r>
    </w:p>
    <w:p w14:paraId="1B01F813" w14:textId="77777777" w:rsidR="0055654C" w:rsidRPr="0055654C" w:rsidRDefault="0055654C">
      <w:pPr>
        <w:pStyle w:val="A03Flietext"/>
        <w:rPr>
          <w:kern w:val="0"/>
          <w:lang w:val="it-IT"/>
          <w14:ligatures w14:val="none"/>
        </w:rPr>
      </w:pPr>
      <w:r w:rsidRPr="0055654C">
        <w:rPr>
          <w:lang w:val="it-IT"/>
        </w:rPr>
        <w:t>Al lancio sul mercato, i clienti possono contare sul modello più potente: C 400 4MATIC </w:t>
      </w:r>
      <w:proofErr w:type="spellStart"/>
      <w:r w:rsidRPr="0055654C">
        <w:rPr>
          <w:lang w:val="it-IT"/>
        </w:rPr>
        <w:t>electric</w:t>
      </w:r>
      <w:proofErr w:type="spellEnd"/>
      <w:r w:rsidRPr="0055654C">
        <w:rPr>
          <w:lang w:val="it-IT"/>
        </w:rPr>
        <w:t xml:space="preserve"> da 360 kW. Il top di gamma sportivo scatta da 0 a 100 km/h in 4,0 secondi e offre un’autonomia fino a 762 chilometri.</w:t>
      </w:r>
      <w:r w:rsidRPr="0055654C">
        <w:rPr>
          <w:vertAlign w:val="superscript"/>
          <w:lang w:val="it-IT"/>
        </w:rPr>
        <w:t>2</w:t>
      </w:r>
      <w:r w:rsidRPr="0055654C">
        <w:rPr>
          <w:lang w:val="it-IT"/>
        </w:rPr>
        <w:t xml:space="preserve"> Grazie alla tecnologia a 800 volt, è possibile ricaricare fino a 325 chilometri (WLTP) in soli 10 minuti.</w:t>
      </w:r>
      <w:r w:rsidRPr="0055654C">
        <w:rPr>
          <w:vertAlign w:val="superscript"/>
          <w:lang w:val="it-IT"/>
        </w:rPr>
        <w:t>3</w:t>
      </w:r>
      <w:r w:rsidRPr="0055654C">
        <w:rPr>
          <w:lang w:val="it-IT"/>
        </w:rPr>
        <w:t xml:space="preserve"> La nuova Classe C elettrica copre ben oltre 1.000 chilometri con una sola breve sosta di ricarica. Ciò corrisponde, ad esempio, a un viaggio da Porto a Bordeaux (1.006 chilometri), da Basilea a Barcellona (1.036 chilometri) o da Berlino a Parigi (1.054 chilometri).</w:t>
      </w:r>
    </w:p>
    <w:p w14:paraId="7AEAD993" w14:textId="77777777" w:rsidR="00233CBC" w:rsidRPr="0055654C" w:rsidRDefault="00233CBC" w:rsidP="002444C0">
      <w:pPr>
        <w:pStyle w:val="A03Flietext"/>
        <w:rPr>
          <w:lang w:val="it-IT"/>
        </w:rPr>
      </w:pPr>
    </w:p>
    <w:p w14:paraId="1D942BB2" w14:textId="77777777" w:rsidR="0055654C" w:rsidRPr="0055654C" w:rsidRDefault="0055654C">
      <w:pPr>
        <w:pStyle w:val="A03Flietext"/>
        <w:rPr>
          <w:kern w:val="0"/>
          <w:lang w:val="it-IT"/>
          <w14:ligatures w14:val="none"/>
        </w:rPr>
      </w:pPr>
      <w:r w:rsidRPr="0055654C">
        <w:rPr>
          <w:lang w:val="it-IT"/>
        </w:rPr>
        <w:t>La C 400 4MATIC dispone di una nuova batteria agli ioni di litio con 94 kWh di energia utilizzabile. La ricarica rapida in corrente continua è possibile presso stazioni di ricarica a 800 volt con una potenza fino a 330 kW. Con un convertitore DC opzionale, la berlina può utilizzare anche stazioni di ricarica rapida a 400 volt. Il prossimo anno seguiranno ulteriori modelli con trazione posteriore e integrale e diverse varianti di batteria. Tra questi, un modello a trazione posteriore con un’autonomia prevista di circa 800 chilometri</w:t>
      </w:r>
      <w:r w:rsidRPr="0055654C">
        <w:rPr>
          <w:vertAlign w:val="superscript"/>
          <w:lang w:val="it-IT"/>
        </w:rPr>
        <w:t>2</w:t>
      </w:r>
      <w:r w:rsidRPr="0055654C">
        <w:rPr>
          <w:lang w:val="it-IT"/>
        </w:rPr>
        <w:t xml:space="preserve"> – un valore di riferimento nel segmento delle berline medie elettriche.</w:t>
      </w:r>
    </w:p>
    <w:p w14:paraId="350D7B49" w14:textId="77777777" w:rsidR="008F36AE" w:rsidRPr="0055654C" w:rsidRDefault="008F36AE" w:rsidP="002444C0">
      <w:pPr>
        <w:pStyle w:val="A03Flietext"/>
        <w:rPr>
          <w:rFonts w:ascii="MB Corpo S Text Office" w:hAnsi="MB Corpo S Text Office"/>
          <w:lang w:val="it-IT"/>
        </w:rPr>
      </w:pPr>
    </w:p>
    <w:p w14:paraId="596DE5FA" w14:textId="77777777" w:rsidR="0055654C" w:rsidRPr="0055654C" w:rsidRDefault="0055654C">
      <w:pPr>
        <w:pStyle w:val="A03Flietext"/>
        <w:shd w:val="clear" w:color="auto" w:fill="E6E6E6"/>
        <w:rPr>
          <w:kern w:val="0"/>
          <w:lang w:val="it-IT"/>
          <w14:ligatures w14:val="none"/>
        </w:rPr>
      </w:pPr>
      <w:r w:rsidRPr="0055654C">
        <w:rPr>
          <w:color w:val="000000"/>
          <w:lang w:val="it-IT"/>
        </w:rPr>
        <w:t>Mercedes</w:t>
      </w:r>
      <w:r w:rsidRPr="0055654C">
        <w:rPr>
          <w:color w:val="000000"/>
          <w:lang w:val="it-IT"/>
        </w:rPr>
        <w:noBreakHyphen/>
        <w:t>Benz C 400 4MATIC | consumo energetico combinato: 18,5</w:t>
      </w:r>
      <w:r w:rsidRPr="0055654C">
        <w:rPr>
          <w:color w:val="000000"/>
          <w:lang w:val="it-IT"/>
        </w:rPr>
        <w:noBreakHyphen/>
        <w:t>14,1 kWh/100 km | emissioni CO₂ combinate: 0 g/km | classe CO₂: A</w:t>
      </w:r>
      <w:r w:rsidRPr="0055654C">
        <w:rPr>
          <w:color w:val="000000"/>
          <w:vertAlign w:val="superscript"/>
          <w:lang w:val="it-IT"/>
        </w:rPr>
        <w:t>2</w:t>
      </w:r>
    </w:p>
    <w:p w14:paraId="4CFB23FD" w14:textId="77777777" w:rsidR="00142F4A" w:rsidRPr="0055654C" w:rsidRDefault="00142F4A" w:rsidP="002444C0">
      <w:pPr>
        <w:pStyle w:val="A03Flietext"/>
        <w:rPr>
          <w:rFonts w:ascii="MB Corpo S Text Office" w:hAnsi="MB Corpo S Text Office"/>
          <w:lang w:val="it-IT"/>
        </w:rPr>
      </w:pPr>
    </w:p>
    <w:p w14:paraId="3B33071E"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Sistema frenante one</w:t>
      </w:r>
      <w:r w:rsidRPr="0055654C">
        <w:rPr>
          <w:rFonts w:ascii="MB Corpo S Text Office" w:hAnsi="MB Corpo S Text Office"/>
          <w:lang w:val="it-IT"/>
        </w:rPr>
        <w:noBreakHyphen/>
        <w:t>box: sensazione di pedaliera sicura e recupero eccellente</w:t>
      </w:r>
    </w:p>
    <w:p w14:paraId="7EFEEDCB" w14:textId="77777777" w:rsidR="0055654C" w:rsidRPr="0055654C" w:rsidRDefault="0055654C">
      <w:pPr>
        <w:pStyle w:val="A03Flietext"/>
        <w:rPr>
          <w:kern w:val="0"/>
          <w:lang w:val="it-IT"/>
          <w14:ligatures w14:val="none"/>
        </w:rPr>
      </w:pPr>
      <w:bookmarkStart w:id="8" w:name="_Toc216860181"/>
      <w:r w:rsidRPr="0055654C">
        <w:rPr>
          <w:lang w:val="it-IT"/>
        </w:rPr>
        <w:t>Il nuovo sistema frenante one</w:t>
      </w:r>
      <w:r w:rsidRPr="0055654C">
        <w:rPr>
          <w:lang w:val="it-IT"/>
        </w:rPr>
        <w:noBreakHyphen/>
        <w:t>box ottimizza il recupero dell’energia di frenata, aumentando l’autonomia. Garantisce in ogni momento una sensazione del pedale del freno coerente, sicura e trasparente per il guidatore. Per ragioni di efficienza, quasi tutti i processi di frenata sono eseguiti interamente tramite recupero. Anche durante frenate con ABS o su strade ghiacciate, il sistema può recuperare energia per assicurare la massima efficienza. La potenza di recupero arriva fino a 300 kW. In linea di principio, la nuova Classe C elettrica può persino frenare elettricamente fino all’arresto, recuperando energia cinetica. Il livello di recupero può essere regolato tramite le palette al volante.</w:t>
      </w:r>
    </w:p>
    <w:p w14:paraId="18A77A15" w14:textId="77777777" w:rsidR="00C12EEC" w:rsidRPr="0055654C" w:rsidRDefault="00C12EEC">
      <w:pPr>
        <w:spacing w:after="160" w:line="259" w:lineRule="auto"/>
        <w:rPr>
          <w:rFonts w:ascii="MB Corpo A Title Cond Office" w:eastAsia="MB Corpo A Title Cond Office" w:hAnsi="MB Corpo A Title Cond Office" w:cs="MB Corpo A Title Cond Office"/>
          <w:sz w:val="32"/>
          <w:szCs w:val="32"/>
          <w:lang w:val="it-IT"/>
        </w:rPr>
      </w:pPr>
      <w:r w:rsidRPr="0055654C">
        <w:rPr>
          <w:lang w:val="it-IT"/>
        </w:rPr>
        <w:br w:type="page"/>
      </w:r>
    </w:p>
    <w:bookmarkEnd w:id="8"/>
    <w:p w14:paraId="6E1E8B82" w14:textId="77777777" w:rsidR="0055654C" w:rsidRPr="0055654C" w:rsidRDefault="0055654C">
      <w:pPr>
        <w:pStyle w:val="A01berschrift1"/>
        <w:rPr>
          <w:kern w:val="0"/>
          <w:lang w:val="it-IT"/>
          <w14:ligatures w14:val="none"/>
        </w:rPr>
      </w:pPr>
      <w:r w:rsidRPr="0055654C">
        <w:rPr>
          <w:lang w:val="it-IT"/>
        </w:rPr>
        <w:lastRenderedPageBreak/>
        <w:t>Intuitiva: un nuovo mondo rivoluzionario di esperienze digitali intelligenti</w:t>
      </w:r>
    </w:p>
    <w:p w14:paraId="66E8ABCA" w14:textId="35BA8C2E" w:rsidR="00AF5E35" w:rsidRPr="0055654C" w:rsidRDefault="0055654C" w:rsidP="0D6EC1B6">
      <w:pPr>
        <w:rPr>
          <w:rFonts w:eastAsia="MB Corpo S Text Office Light" w:cs="MB Corpo S Text Office Light"/>
          <w:color w:val="000000" w:themeColor="background1"/>
          <w:lang w:val="it-IT"/>
        </w:rPr>
      </w:pPr>
      <w:r w:rsidRPr="0055654C">
        <w:rPr>
          <w:lang w:val="it-IT"/>
        </w:rPr>
        <w:t xml:space="preserve">La nuova Classe C elettrica è ora più intelligente che mai, offrendo ai guidatori un livello superiore di comfort e praticità. MB.OS gestisce tutti i domini del veicolo e li connette in un ecosistema intelligente – dall’infotainment e dal comfort alle prestazioni di guida e alla ricarica, fino alla guida automatizzata. Questo supercomputer basato su AI costituisce la base della nuova generazione MBUX e dei sistemi avanzati di assistenza alla guida e al parcheggio </w:t>
      </w:r>
      <w:proofErr w:type="gramStart"/>
      <w:r w:rsidRPr="0055654C">
        <w:rPr>
          <w:lang w:val="it-IT"/>
        </w:rPr>
        <w:t>MB.DRIVE</w:t>
      </w:r>
      <w:proofErr w:type="gramEnd"/>
      <w:r w:rsidRPr="0055654C">
        <w:rPr>
          <w:lang w:val="it-IT"/>
        </w:rPr>
        <w:t>. Connesso al Mercedes</w:t>
      </w:r>
      <w:r w:rsidRPr="0055654C">
        <w:rPr>
          <w:lang w:val="it-IT"/>
        </w:rPr>
        <w:noBreakHyphen/>
        <w:t xml:space="preserve">Benz </w:t>
      </w:r>
      <w:proofErr w:type="spellStart"/>
      <w:r w:rsidRPr="0055654C">
        <w:rPr>
          <w:lang w:val="it-IT"/>
        </w:rPr>
        <w:t>Intelligent</w:t>
      </w:r>
      <w:proofErr w:type="spellEnd"/>
      <w:r w:rsidRPr="0055654C">
        <w:rPr>
          <w:lang w:val="it-IT"/>
        </w:rPr>
        <w:t xml:space="preserve"> Cloud, MB.OS consente aggiornamenti regolari over</w:t>
      </w:r>
      <w:r w:rsidRPr="0055654C">
        <w:rPr>
          <w:lang w:val="it-IT"/>
        </w:rPr>
        <w:noBreakHyphen/>
        <w:t>the</w:t>
      </w:r>
      <w:r w:rsidRPr="0055654C">
        <w:rPr>
          <w:lang w:val="it-IT"/>
        </w:rPr>
        <w:noBreakHyphen/>
        <w:t>air</w:t>
      </w:r>
      <w:r w:rsidRPr="0055654C">
        <w:rPr>
          <w:vertAlign w:val="superscript"/>
          <w:lang w:val="it-IT"/>
        </w:rPr>
        <w:t>1</w:t>
      </w:r>
      <w:r w:rsidRPr="0055654C">
        <w:rPr>
          <w:lang w:val="it-IT"/>
        </w:rPr>
        <w:t xml:space="preserve"> dell’intero software del veicolo. Questo mantiene la nuova Classe C elettrica aggiornata e attrattiva per molti anni. Nuove funzioni possono essere aggiunte in modo rapido e comodo – senza recarsi in officina.</w:t>
      </w:r>
    </w:p>
    <w:p w14:paraId="4DCA1D88" w14:textId="77777777" w:rsidR="003F3C25" w:rsidRDefault="003F3C25">
      <w:pPr>
        <w:pStyle w:val="A03Flietext"/>
        <w:rPr>
          <w:rFonts w:ascii="MB Corpo S Text Office" w:hAnsi="MB Corpo S Text Office"/>
          <w:lang w:val="it-IT"/>
        </w:rPr>
      </w:pPr>
      <w:bookmarkStart w:id="9" w:name="HYPERSCREEN"/>
    </w:p>
    <w:p w14:paraId="04A77391" w14:textId="0D714754" w:rsidR="0055654C" w:rsidRPr="0055654C" w:rsidRDefault="0055654C">
      <w:pPr>
        <w:pStyle w:val="A03Flietext"/>
        <w:rPr>
          <w:kern w:val="0"/>
          <w:lang w:val="it-IT"/>
          <w14:ligatures w14:val="none"/>
        </w:rPr>
      </w:pPr>
      <w:r w:rsidRPr="0055654C">
        <w:rPr>
          <w:rFonts w:ascii="MB Corpo S Text Office" w:hAnsi="MB Corpo S Text Office"/>
          <w:lang w:val="it-IT"/>
        </w:rPr>
        <w:t xml:space="preserve">MBUX </w:t>
      </w:r>
      <w:r w:rsidRPr="0055654C">
        <w:rPr>
          <w:rFonts w:ascii="MB Corpo S Text Office" w:hAnsi="MB Corpo S Text Office"/>
          <w:caps/>
          <w:lang w:val="it-IT"/>
        </w:rPr>
        <w:t>Hyperscreen</w:t>
      </w:r>
      <w:r w:rsidRPr="0055654C">
        <w:rPr>
          <w:rFonts w:ascii="MB Corpo S Text Office" w:hAnsi="MB Corpo S Text Office"/>
          <w:lang w:val="it-IT"/>
        </w:rPr>
        <w:t>: high</w:t>
      </w:r>
      <w:r w:rsidRPr="0055654C">
        <w:rPr>
          <w:rFonts w:ascii="MB Corpo S Text Office" w:hAnsi="MB Corpo S Text Office"/>
          <w:lang w:val="it-IT"/>
        </w:rPr>
        <w:noBreakHyphen/>
        <w:t>tech di categoria superiore per un’esperienza di guida unica</w:t>
      </w:r>
    </w:p>
    <w:bookmarkEnd w:id="9"/>
    <w:p w14:paraId="752CD19B" w14:textId="77777777" w:rsidR="00900454" w:rsidRPr="00900454" w:rsidRDefault="00900454">
      <w:pPr>
        <w:pStyle w:val="A03Flietext"/>
        <w:rPr>
          <w:kern w:val="0"/>
          <w:lang w:val="it-IT"/>
          <w14:ligatures w14:val="none"/>
        </w:rPr>
      </w:pPr>
      <w:r w:rsidRPr="00900454">
        <w:rPr>
          <w:lang w:val="it-IT"/>
        </w:rPr>
        <w:t xml:space="preserve">Il nuovo MBUX </w:t>
      </w:r>
      <w:proofErr w:type="spellStart"/>
      <w:r w:rsidRPr="00900454">
        <w:rPr>
          <w:lang w:val="it-IT"/>
        </w:rPr>
        <w:t>Hyperscreen</w:t>
      </w:r>
      <w:proofErr w:type="spellEnd"/>
      <w:r w:rsidRPr="00900454">
        <w:rPr>
          <w:lang w:val="it-IT"/>
        </w:rPr>
        <w:t xml:space="preserve"> (optional) offre un’esperienza olistica di guida e di spazio senza pari. Con 99,3 centimetri (39,1 pollici), è lo schermo più grande mai visto su una Classe C. Vanta un’eccellente nitidezza grazie all’alta risoluzione e all’innovativa tecnologia di retroilluminazione a matrice con oltre 1.000 LED singoli. La luminosità di due aree di visualizzazione può essere regolata in modo indipendente tramite un cursore. Ad esempio, il passeggero anteriore può abbassare la luminosità per guardare un film senza modificare quella del quadro strumenti.</w:t>
      </w:r>
    </w:p>
    <w:p w14:paraId="157A5A04" w14:textId="77777777" w:rsidR="00200ADF" w:rsidRPr="0055654C" w:rsidRDefault="00200ADF" w:rsidP="00200ADF">
      <w:pPr>
        <w:pStyle w:val="A03Flietext"/>
        <w:rPr>
          <w:lang w:val="it-IT"/>
        </w:rPr>
      </w:pPr>
    </w:p>
    <w:p w14:paraId="5B192F95" w14:textId="77777777" w:rsidR="0055654C" w:rsidRPr="0055654C" w:rsidRDefault="0055654C">
      <w:pPr>
        <w:pStyle w:val="A03Flietext"/>
        <w:rPr>
          <w:kern w:val="0"/>
          <w:lang w:val="it-IT"/>
          <w14:ligatures w14:val="none"/>
        </w:rPr>
      </w:pPr>
      <w:r w:rsidRPr="0055654C">
        <w:rPr>
          <w:lang w:val="it-IT"/>
        </w:rPr>
        <w:t xml:space="preserve">Un’altra opzione è l’MBUX </w:t>
      </w:r>
      <w:proofErr w:type="spellStart"/>
      <w:r w:rsidRPr="0055654C">
        <w:rPr>
          <w:lang w:val="it-IT"/>
        </w:rPr>
        <w:t>Superscreen</w:t>
      </w:r>
      <w:proofErr w:type="spellEnd"/>
      <w:r w:rsidRPr="0055654C">
        <w:rPr>
          <w:lang w:val="it-IT"/>
        </w:rPr>
        <w:t>, che combina tre schermi sotto un’ampia superficie vetrata continua. Entrambe le soluzioni MBUX sono controllate da chip ad alte prestazioni di ultima generazione e da grafica in tempo reale basata su Unity Game Engine. Gli schermi lato passeggero anteriore includono una funzione di oscuramento basata su telecamera per ridurre al minimo la distrazione per il guidatore, mentre il passeggero mantiene piena funzionalità e un’esperienza d’uso interattiva. La tecnologia Dual Light Control (DLC) sviluppata da Mercedes</w:t>
      </w:r>
      <w:r w:rsidRPr="0055654C">
        <w:rPr>
          <w:lang w:val="it-IT"/>
        </w:rPr>
        <w:noBreakHyphen/>
        <w:t>Benz può essere attivata o disattivata.</w:t>
      </w:r>
    </w:p>
    <w:p w14:paraId="0EEA5A16" w14:textId="77777777" w:rsidR="00200ADF" w:rsidRPr="0055654C" w:rsidRDefault="00200ADF" w:rsidP="00200ADF">
      <w:pPr>
        <w:pStyle w:val="A03Flietext"/>
        <w:rPr>
          <w:lang w:val="it-IT"/>
        </w:rPr>
      </w:pPr>
    </w:p>
    <w:p w14:paraId="1102ADDA"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Nuova generazione MBUX: eccezionalmente intuitiva e personale grazie all’intelligenza artificiale</w:t>
      </w:r>
    </w:p>
    <w:p w14:paraId="28E1A487" w14:textId="77777777" w:rsidR="0055654C" w:rsidRPr="0055654C" w:rsidRDefault="0055654C">
      <w:pPr>
        <w:pStyle w:val="A03Flietext"/>
        <w:rPr>
          <w:kern w:val="0"/>
          <w:lang w:val="it-IT"/>
          <w14:ligatures w14:val="none"/>
        </w:rPr>
      </w:pPr>
      <w:r w:rsidRPr="0055654C">
        <w:rPr>
          <w:lang w:val="it-IT"/>
        </w:rPr>
        <w:t>La quarta generazione di MBUX è il primo sistema di infotainment in</w:t>
      </w:r>
      <w:r w:rsidRPr="0055654C">
        <w:rPr>
          <w:lang w:val="it-IT"/>
        </w:rPr>
        <w:noBreakHyphen/>
        <w:t>car a combinare intelligenza artificiale (AI) di ChatGPT4o e Microsoft Bing, oltre a Google Gemini, sfruttando in modo ottimale i punti di forza dei diversi modelli a seconda della situazione. Con questo approccio multi</w:t>
      </w:r>
      <w:r w:rsidRPr="0055654C">
        <w:rPr>
          <w:lang w:val="it-IT"/>
        </w:rPr>
        <w:noBreakHyphen/>
        <w:t>agent unico, l’MBUX Virtual Assistant rivoluziona la relazione tra veicolo e guidatore. È eccezionalmente intuitivo e personale. Come un amico, l’assistente virtuale può gestire conversazioni complesse e multi</w:t>
      </w:r>
      <w:r w:rsidRPr="0055654C">
        <w:rPr>
          <w:lang w:val="it-IT"/>
        </w:rPr>
        <w:noBreakHyphen/>
        <w:t>step e dispone di una memoria a breve termine. Come avatar “vivente”, è sempre presente sull’MBUX Zero Layer. L’MBUX Virtual Assistant adatta il colore allo stile ambient selezionato e usa animazioni per indicare cosa sta facendo in quel momento. Si attiva con la parola chiave “Hey Mercedes”.</w:t>
      </w:r>
    </w:p>
    <w:p w14:paraId="4DBF666E" w14:textId="77777777" w:rsidR="00A65272" w:rsidRPr="0055654C" w:rsidRDefault="00A65272" w:rsidP="00200ADF">
      <w:pPr>
        <w:pStyle w:val="A03Flietext"/>
        <w:rPr>
          <w:lang w:val="it-IT"/>
        </w:rPr>
      </w:pPr>
    </w:p>
    <w:p w14:paraId="08E3BE5B"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Digital Extras:</w:t>
      </w:r>
      <w:r w:rsidRPr="0055654C">
        <w:rPr>
          <w:rFonts w:ascii="MB Corpo S Text Office" w:hAnsi="MB Corpo S Text Office"/>
          <w:vertAlign w:val="superscript"/>
          <w:lang w:val="it-IT"/>
        </w:rPr>
        <w:t>1</w:t>
      </w:r>
      <w:r w:rsidRPr="0055654C">
        <w:rPr>
          <w:rFonts w:ascii="MB Corpo S Text Office" w:hAnsi="MB Corpo S Text Office"/>
          <w:lang w:val="it-IT"/>
        </w:rPr>
        <w:t xml:space="preserve"> personalizzazione su misura anche dopo l’acquisto</w:t>
      </w:r>
    </w:p>
    <w:p w14:paraId="35EF068C" w14:textId="77777777" w:rsidR="00900454" w:rsidRPr="00900454" w:rsidRDefault="00900454">
      <w:pPr>
        <w:pStyle w:val="A03Flietext"/>
        <w:rPr>
          <w:kern w:val="0"/>
          <w:lang w:val="it-IT"/>
          <w14:ligatures w14:val="none"/>
        </w:rPr>
      </w:pPr>
      <w:r w:rsidRPr="00900454">
        <w:rPr>
          <w:lang w:val="it-IT"/>
        </w:rPr>
        <w:t>Tramite Mercedes</w:t>
      </w:r>
      <w:r w:rsidRPr="00900454">
        <w:rPr>
          <w:lang w:val="it-IT"/>
        </w:rPr>
        <w:noBreakHyphen/>
        <w:t>Benz Store e app Mercedes</w:t>
      </w:r>
      <w:r w:rsidRPr="00900454">
        <w:rPr>
          <w:lang w:val="it-IT"/>
        </w:rPr>
        <w:noBreakHyphen/>
        <w:t xml:space="preserve">Benz, i clienti possono personalizzare in modo flessibile la propria Classe C con i Digital Extras in qualsiasi momento e adattarla a esigenze che cambiano nel tempo. L’offerta, in continua espansione, spazia dall’intrattenimento e dalla navigazione alla ricarica e GUARD 360°, fino ai sistemi di assistenza alla guida e al parcheggio </w:t>
      </w:r>
      <w:proofErr w:type="gramStart"/>
      <w:r w:rsidRPr="00900454">
        <w:rPr>
          <w:lang w:val="it-IT"/>
        </w:rPr>
        <w:t>MB.DRIVE</w:t>
      </w:r>
      <w:proofErr w:type="gramEnd"/>
      <w:r w:rsidRPr="00900454">
        <w:rPr>
          <w:lang w:val="it-IT"/>
        </w:rPr>
        <w:t>.</w:t>
      </w:r>
    </w:p>
    <w:p w14:paraId="4EB86960" w14:textId="77777777" w:rsidR="0055654C" w:rsidRPr="0055654C" w:rsidRDefault="0055654C">
      <w:pPr>
        <w:spacing w:line="280" w:lineRule="atLeast"/>
        <w:rPr>
          <w:kern w:val="0"/>
          <w:szCs w:val="21"/>
          <w:lang w:val="it-IT"/>
          <w14:ligatures w14:val="none"/>
        </w:rPr>
      </w:pPr>
      <w:r w:rsidRPr="0055654C">
        <w:rPr>
          <w:lang w:val="it-IT"/>
        </w:rPr>
        <w:t>In</w:t>
      </w:r>
      <w:r w:rsidRPr="0055654C">
        <w:rPr>
          <w:lang w:val="it-IT"/>
        </w:rPr>
        <w:noBreakHyphen/>
        <w:t>car payment rende i pagamenti in viaggio un’esperienza fluida. Digital Extras come il pacchetto di intrattenimento</w:t>
      </w:r>
      <w:r w:rsidRPr="0055654C">
        <w:rPr>
          <w:rFonts w:ascii="ZWAdobeF" w:hAnsi="ZWAdobeF" w:cs="ZWAdobeF"/>
          <w:sz w:val="2"/>
          <w:szCs w:val="2"/>
          <w:lang w:val="it-IT"/>
        </w:rPr>
        <w:t>8F</w:t>
      </w:r>
      <w:hyperlink w:anchor="_edn1" w:history="1">
        <w:r w:rsidRPr="0055654C">
          <w:rPr>
            <w:rStyle w:val="Rimandonotadichiusura"/>
            <w:color w:val="0078D6"/>
            <w:u w:val="single"/>
            <w:lang w:val="it-IT"/>
          </w:rPr>
          <w:t>[1]</w:t>
        </w:r>
      </w:hyperlink>
      <w:r w:rsidRPr="0055654C">
        <w:rPr>
          <w:lang w:val="it-IT"/>
        </w:rPr>
        <w:t xml:space="preserve"> o le e</w:t>
      </w:r>
      <w:r w:rsidRPr="0055654C">
        <w:rPr>
          <w:lang w:val="it-IT"/>
        </w:rPr>
        <w:noBreakHyphen/>
        <w:t>vignette</w:t>
      </w:r>
      <w:r w:rsidRPr="0055654C">
        <w:rPr>
          <w:rFonts w:ascii="ZWAdobeF" w:hAnsi="ZWAdobeF" w:cs="ZWAdobeF"/>
          <w:sz w:val="2"/>
          <w:szCs w:val="2"/>
          <w:lang w:val="it-IT"/>
        </w:rPr>
        <w:t>9F</w:t>
      </w:r>
      <w:hyperlink w:anchor="_edn2" w:history="1">
        <w:r w:rsidRPr="0055654C">
          <w:rPr>
            <w:rStyle w:val="Rimandonotadichiusura"/>
            <w:color w:val="0078D6"/>
            <w:u w:val="single"/>
            <w:lang w:val="it-IT"/>
          </w:rPr>
          <w:t>[2]</w:t>
        </w:r>
      </w:hyperlink>
      <w:r w:rsidRPr="0055654C">
        <w:rPr>
          <w:lang w:val="it-IT"/>
        </w:rPr>
        <w:t xml:space="preserve"> possono essere attivati e pagati direttamente tramite Mercedes</w:t>
      </w:r>
      <w:r w:rsidRPr="0055654C">
        <w:rPr>
          <w:lang w:val="it-IT"/>
        </w:rPr>
        <w:noBreakHyphen/>
        <w:t xml:space="preserve">Benz Store. In questo modo i clienti possono proseguire il viaggio in modo rilassato mentre il veicolo si occupa del resto. Non è necessario inserire un PIN separato né autenticarsi con un dispositivo mobile. Mercedes </w:t>
      </w:r>
      <w:proofErr w:type="spellStart"/>
      <w:r w:rsidRPr="0055654C">
        <w:rPr>
          <w:lang w:val="it-IT"/>
        </w:rPr>
        <w:t>pay</w:t>
      </w:r>
      <w:proofErr w:type="spellEnd"/>
      <w:r w:rsidRPr="0055654C">
        <w:rPr>
          <w:lang w:val="it-IT"/>
        </w:rPr>
        <w:t xml:space="preserve">+ utilizza la nuova telecamera interna multifunzione per l’identificazione. I dati di pagamento dei clienti sono cifrati e protetti da crittogrammi specifici per la transazione. Mercedes </w:t>
      </w:r>
      <w:proofErr w:type="spellStart"/>
      <w:r w:rsidRPr="0055654C">
        <w:rPr>
          <w:lang w:val="it-IT"/>
        </w:rPr>
        <w:t>pay</w:t>
      </w:r>
      <w:proofErr w:type="spellEnd"/>
      <w:r w:rsidRPr="0055654C">
        <w:rPr>
          <w:lang w:val="it-IT"/>
        </w:rPr>
        <w:t xml:space="preserve">+ è fornito dalla soluzione di pagamento interna Mercedes </w:t>
      </w:r>
      <w:proofErr w:type="spellStart"/>
      <w:r w:rsidRPr="0055654C">
        <w:rPr>
          <w:lang w:val="it-IT"/>
        </w:rPr>
        <w:t>pay</w:t>
      </w:r>
      <w:proofErr w:type="spellEnd"/>
      <w:r w:rsidRPr="0055654C">
        <w:rPr>
          <w:lang w:val="it-IT"/>
        </w:rPr>
        <w:t>, che consente pagamenti digitali comodi e sicuri per l’intero ecosistema Mercedes</w:t>
      </w:r>
      <w:r w:rsidRPr="0055654C">
        <w:rPr>
          <w:lang w:val="it-IT"/>
        </w:rPr>
        <w:noBreakHyphen/>
        <w:t>Benz.</w:t>
      </w:r>
    </w:p>
    <w:p w14:paraId="5B91B23A" w14:textId="77777777" w:rsidR="003222E3" w:rsidRPr="0055654C" w:rsidRDefault="003222E3" w:rsidP="00200ADF">
      <w:pPr>
        <w:pStyle w:val="A03Flietext"/>
        <w:rPr>
          <w:lang w:val="it-IT"/>
        </w:rPr>
      </w:pPr>
    </w:p>
    <w:p w14:paraId="3EC915FD" w14:textId="77777777" w:rsidR="0055654C" w:rsidRPr="0055654C" w:rsidRDefault="0055654C">
      <w:pPr>
        <w:pStyle w:val="A03Flietext"/>
        <w:rPr>
          <w:kern w:val="0"/>
          <w:lang w:val="it-IT"/>
          <w14:ligatures w14:val="none"/>
        </w:rPr>
      </w:pPr>
      <w:r w:rsidRPr="0055654C">
        <w:rPr>
          <w:lang w:val="it-IT"/>
        </w:rPr>
        <w:lastRenderedPageBreak/>
        <w:t>L’offerta di intrattenimento include attualmente più di 40 app in diverse categorie, tra cui audio, video, gaming e altri servizi. Per la prima volta, è possibile creare cartelle di app specifiche per utente. Guidatore e passeggero anteriore possono gestire e organizzare personalmente i contenuti digitali, incluse app di terze parti acquistate.</w:t>
      </w:r>
    </w:p>
    <w:p w14:paraId="3CA56D08" w14:textId="77777777" w:rsidR="00013ADE" w:rsidRPr="0055654C" w:rsidRDefault="00013ADE" w:rsidP="004F624F">
      <w:pPr>
        <w:pStyle w:val="A03Flietext"/>
        <w:rPr>
          <w:lang w:val="it-IT"/>
        </w:rPr>
      </w:pPr>
    </w:p>
    <w:p w14:paraId="29C6656A"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Guida al percorso familiare: navigazione intelligente basata su Google Maps</w:t>
      </w:r>
    </w:p>
    <w:p w14:paraId="2195E69B" w14:textId="77777777" w:rsidR="0055654C" w:rsidRPr="0055654C" w:rsidRDefault="0055654C">
      <w:pPr>
        <w:pStyle w:val="A03Flietext"/>
        <w:rPr>
          <w:kern w:val="0"/>
          <w:lang w:val="it-IT"/>
          <w14:ligatures w14:val="none"/>
        </w:rPr>
      </w:pPr>
      <w:r w:rsidRPr="0055654C">
        <w:rPr>
          <w:lang w:val="it-IT"/>
        </w:rPr>
        <w:t>Nella nuova Classe C elettrica, MB.OS abilita un’esperienza di navigazione basata su Google Maps. Sviluppata nell’ambito della partnership tra Google e Mercedes</w:t>
      </w:r>
      <w:r w:rsidRPr="0055654C">
        <w:rPr>
          <w:lang w:val="it-IT"/>
        </w:rPr>
        <w:noBreakHyphen/>
        <w:t xml:space="preserve">Benz, la soluzione di navigazione è tra i primi sistemi a integrare il nuovo Automotive </w:t>
      </w:r>
      <w:proofErr w:type="gramStart"/>
      <w:r w:rsidRPr="0055654C">
        <w:rPr>
          <w:lang w:val="it-IT"/>
        </w:rPr>
        <w:t>AI</w:t>
      </w:r>
      <w:proofErr w:type="gramEnd"/>
      <w:r w:rsidRPr="0055654C">
        <w:rPr>
          <w:lang w:val="it-IT"/>
        </w:rPr>
        <w:t xml:space="preserve"> Agent di Google Cloud per servizi conversazionali in</w:t>
      </w:r>
      <w:r w:rsidRPr="0055654C">
        <w:rPr>
          <w:lang w:val="it-IT"/>
        </w:rPr>
        <w:noBreakHyphen/>
      </w:r>
      <w:proofErr w:type="spellStart"/>
      <w:r w:rsidRPr="0055654C">
        <w:rPr>
          <w:lang w:val="it-IT"/>
        </w:rPr>
        <w:t>vehicle</w:t>
      </w:r>
      <w:proofErr w:type="spellEnd"/>
      <w:r w:rsidRPr="0055654C">
        <w:rPr>
          <w:lang w:val="it-IT"/>
        </w:rPr>
        <w:t xml:space="preserve"> in combinazione con Google Maps.</w:t>
      </w:r>
    </w:p>
    <w:p w14:paraId="522456CC" w14:textId="77777777" w:rsidR="00FC1D1A" w:rsidRPr="0055654C" w:rsidRDefault="00FC1D1A" w:rsidP="009230C7">
      <w:pPr>
        <w:pStyle w:val="A03Flietext"/>
        <w:rPr>
          <w:rFonts w:ascii="MB Corpo S Text Office" w:hAnsi="MB Corpo S Text Office" w:cstheme="majorBidi"/>
          <w:lang w:val="it-IT"/>
        </w:rPr>
      </w:pPr>
    </w:p>
    <w:p w14:paraId="28A9213B" w14:textId="77777777" w:rsidR="0055654C" w:rsidRPr="0055654C" w:rsidRDefault="0055654C">
      <w:pPr>
        <w:spacing w:line="280" w:lineRule="atLeast"/>
        <w:rPr>
          <w:kern w:val="0"/>
          <w:szCs w:val="21"/>
          <w:lang w:val="it-IT"/>
          <w14:ligatures w14:val="none"/>
        </w:rPr>
      </w:pPr>
      <w:r w:rsidRPr="0055654C">
        <w:rPr>
          <w:lang w:val="it-IT"/>
        </w:rPr>
        <w:t>Cantiere in arrivo? Oppure un ripido passo di montagna da affrontare? Fattori come questi possono influire in modo significativo sull’autonomia. La collaudata Navigazione Mercedes</w:t>
      </w:r>
      <w:r w:rsidRPr="0055654C">
        <w:rPr>
          <w:lang w:val="it-IT"/>
        </w:rPr>
        <w:noBreakHyphen/>
        <w:t>Benz con Electric Intelligence risponde quindi a molte più variabili rispetto ai sistemi di guida al percorso convenzionali. Non pensa solo in termini di chilometri, ma anche di energia, contesto e situazione. La Navigazione Mercedes</w:t>
      </w:r>
      <w:r w:rsidRPr="0055654C">
        <w:rPr>
          <w:lang w:val="it-IT"/>
        </w:rPr>
        <w:noBreakHyphen/>
        <w:t>Benz con Electric Intelligence pianifica il percorso più rapido e confortevole, includendo le soste di ricarica quando necessarie, sulla base di numerosi fattori. Reagisce dinamicamente a code o a cambiamenti nello stile di guida. Mercedes</w:t>
      </w:r>
      <w:r w:rsidRPr="0055654C">
        <w:rPr>
          <w:lang w:val="it-IT"/>
        </w:rPr>
        <w:noBreakHyphen/>
        <w:t>Benz sviluppa inoltre continuamente la previsione energetica per la navigazione con Electric Intelligence. In futuro, anche le condizioni di vento previste lungo il percorso all’altezza del veicolo saranno considerate con ancora maggiore precisione.</w:t>
      </w:r>
    </w:p>
    <w:p w14:paraId="3FFBBDED" w14:textId="77777777" w:rsidR="001F47FF" w:rsidRPr="0055654C" w:rsidRDefault="001F47FF" w:rsidP="001F47FF">
      <w:pPr>
        <w:spacing w:line="280" w:lineRule="exact"/>
        <w:rPr>
          <w:rFonts w:ascii="MB Corpo S Text Office Light" w:hAnsi="MB Corpo S Text Office Light"/>
          <w:szCs w:val="21"/>
          <w:lang w:val="it-IT"/>
        </w:rPr>
      </w:pPr>
    </w:p>
    <w:p w14:paraId="40EC684D" w14:textId="77777777" w:rsidR="0055654C" w:rsidRPr="0055654C" w:rsidRDefault="0055654C">
      <w:pPr>
        <w:spacing w:line="280" w:lineRule="atLeast"/>
        <w:rPr>
          <w:kern w:val="0"/>
          <w:szCs w:val="21"/>
          <w:lang w:val="it-IT"/>
          <w14:ligatures w14:val="none"/>
        </w:rPr>
      </w:pPr>
      <w:r w:rsidRPr="0055654C">
        <w:rPr>
          <w:lang w:val="it-IT"/>
        </w:rPr>
        <w:t xml:space="preserve">Il sistema di navigazione intelligente riconosce quando è necessaria una sosta di ricarica e la pianifica automaticamente in modo da ottimizzare il tempo totale di viaggio. In alcune circostanze, due soste brevi con maggiore potenza di ricarica possono risultare più rapide di una sosta più lunga. Inoltre, le impostazioni di ricarica del veicolo vengono regolate automaticamente dalla Navigazione con Electric Intelligence e ottimizzate per la ricarica rapida lungo il percorso – inclusa la </w:t>
      </w:r>
      <w:proofErr w:type="spellStart"/>
      <w:r w:rsidRPr="0055654C">
        <w:rPr>
          <w:lang w:val="it-IT"/>
        </w:rPr>
        <w:t>pre</w:t>
      </w:r>
      <w:proofErr w:type="spellEnd"/>
      <w:r w:rsidRPr="0055654C">
        <w:rPr>
          <w:lang w:val="it-IT"/>
        </w:rPr>
        <w:noBreakHyphen/>
        <w:t>climatizzazione della batteria ad alto voltaggio affinché sia alla temperatura ideale per la ricarica rapida DC al momento giusto.</w:t>
      </w:r>
    </w:p>
    <w:p w14:paraId="41DE5A47" w14:textId="77777777" w:rsidR="00846FA2" w:rsidRPr="0055654C" w:rsidRDefault="00846FA2" w:rsidP="00200ADF">
      <w:pPr>
        <w:pStyle w:val="A03Flietext"/>
        <w:rPr>
          <w:lang w:val="it-IT"/>
        </w:rPr>
      </w:pPr>
    </w:p>
    <w:p w14:paraId="01894699" w14:textId="77777777" w:rsidR="0055654C" w:rsidRPr="0055654C" w:rsidRDefault="0055654C">
      <w:pPr>
        <w:pStyle w:val="A03Flietext"/>
        <w:rPr>
          <w:kern w:val="0"/>
          <w:lang w:val="en-US"/>
          <w14:ligatures w14:val="none"/>
        </w:rPr>
      </w:pPr>
      <w:r w:rsidRPr="0055654C">
        <w:rPr>
          <w:rFonts w:ascii="MB Corpo S Text Office" w:hAnsi="MB Corpo S Text Office"/>
          <w:lang w:val="en-US"/>
        </w:rPr>
        <w:t xml:space="preserve">Supporto </w:t>
      </w:r>
      <w:proofErr w:type="spellStart"/>
      <w:r w:rsidRPr="0055654C">
        <w:rPr>
          <w:rFonts w:ascii="MB Corpo S Text Office" w:hAnsi="MB Corpo S Text Office"/>
          <w:lang w:val="en-US"/>
        </w:rPr>
        <w:t>visivo</w:t>
      </w:r>
      <w:proofErr w:type="spellEnd"/>
      <w:r w:rsidRPr="0055654C">
        <w:rPr>
          <w:rFonts w:ascii="MB Corpo S Text Office" w:hAnsi="MB Corpo S Text Office"/>
          <w:lang w:val="en-US"/>
        </w:rPr>
        <w:t>: MBUX Surround Navigation e head</w:t>
      </w:r>
      <w:r w:rsidRPr="0055654C">
        <w:rPr>
          <w:rFonts w:ascii="MB Corpo S Text Office" w:hAnsi="MB Corpo S Text Office"/>
          <w:lang w:val="en-US"/>
        </w:rPr>
        <w:noBreakHyphen/>
        <w:t>up display AR MBUX</w:t>
      </w:r>
    </w:p>
    <w:p w14:paraId="634C8CB3" w14:textId="77777777" w:rsidR="0055654C" w:rsidRPr="0055654C" w:rsidRDefault="0055654C">
      <w:pPr>
        <w:pStyle w:val="A03Flietext"/>
        <w:rPr>
          <w:kern w:val="0"/>
          <w:lang w:val="it-IT"/>
          <w14:ligatures w14:val="none"/>
        </w:rPr>
      </w:pPr>
      <w:r w:rsidRPr="0055654C">
        <w:rPr>
          <w:lang w:val="it-IT"/>
        </w:rPr>
        <w:t xml:space="preserve">MBUX Surround </w:t>
      </w:r>
      <w:proofErr w:type="spellStart"/>
      <w:r w:rsidRPr="0055654C">
        <w:rPr>
          <w:lang w:val="it-IT"/>
        </w:rPr>
        <w:t>Navigation</w:t>
      </w:r>
      <w:proofErr w:type="spellEnd"/>
      <w:r w:rsidRPr="0055654C">
        <w:rPr>
          <w:lang w:val="it-IT"/>
        </w:rPr>
        <w:t xml:space="preserve"> porta l’interazione visiva a una nuova dimensione. Supportata da telecamere e sensori, combina senza soluzione di continuità una rappresentazione 3D dell’ambiente circostante e la guida al percorso sotto forma di frecce informative con la vista dei sistemi di assistenza, in tempo reale sul display del guidatore. Vengono mostrati anche altri utenti della strada, come auto, biciclette, moto e pedoni. Il guidatore beneficia di una migliore consapevolezza della situazione, perché può vedere cosa “vede” la Classe C e in che modo i sistemi di assistenza stanno intervenendo.</w:t>
      </w:r>
    </w:p>
    <w:p w14:paraId="61C36A41" w14:textId="77777777" w:rsidR="00200ADF" w:rsidRPr="0055654C" w:rsidRDefault="00200ADF" w:rsidP="00200ADF">
      <w:pPr>
        <w:pStyle w:val="A03Flietext"/>
        <w:rPr>
          <w:lang w:val="it-IT"/>
        </w:rPr>
      </w:pPr>
    </w:p>
    <w:p w14:paraId="251F8CC7" w14:textId="77777777" w:rsidR="0055654C" w:rsidRPr="0055654C" w:rsidRDefault="0055654C">
      <w:pPr>
        <w:pStyle w:val="A03Flietext"/>
        <w:rPr>
          <w:kern w:val="0"/>
          <w:lang w:val="it-IT"/>
          <w14:ligatures w14:val="none"/>
        </w:rPr>
      </w:pPr>
      <w:r w:rsidRPr="0055654C">
        <w:rPr>
          <w:lang w:val="it-IT"/>
        </w:rPr>
        <w:t>Per la prima volta in questo segmento, Mercedes</w:t>
      </w:r>
      <w:r w:rsidRPr="0055654C">
        <w:rPr>
          <w:lang w:val="it-IT"/>
        </w:rPr>
        <w:noBreakHyphen/>
        <w:t>Benz rende disponibile sulla Classe C la pluripremiata navigazione in realtà aumentata della Classe S e di EQS. Oltre ai contenuti classici dell’head</w:t>
      </w:r>
      <w:r w:rsidRPr="0055654C">
        <w:rPr>
          <w:lang w:val="it-IT"/>
        </w:rPr>
        <w:noBreakHyphen/>
        <w:t>up display, come velocità, messaggi di avviso e limiti di velocità, questo supporto visivo intuitivo con realtà aumentata aiuta il guidatore ad anticipare manovre complesse e a gestirle con maggiore facilità. Visualizza informazioni e azioni rilevanti in tre dimensioni nella situazione e nell’ambiente di guida reale. L’area di visualizzazione ha una diagonale di 18 pollici (45,7 centimetri) e un’immagine a colori virtuale sembra fluttuare nel campo visivo a una distanza di circa tre metri.</w:t>
      </w:r>
    </w:p>
    <w:p w14:paraId="07BCBDFA" w14:textId="77777777" w:rsidR="00200ADF" w:rsidRPr="0055654C" w:rsidRDefault="00200ADF" w:rsidP="00200ADF">
      <w:pPr>
        <w:pStyle w:val="A03Flietext"/>
        <w:rPr>
          <w:lang w:val="it-IT"/>
        </w:rPr>
      </w:pPr>
    </w:p>
    <w:p w14:paraId="51739B73" w14:textId="77777777" w:rsidR="0055654C" w:rsidRPr="0055654C" w:rsidRDefault="0055654C">
      <w:pPr>
        <w:pStyle w:val="A03Flietext"/>
        <w:rPr>
          <w:kern w:val="0"/>
          <w:lang w:val="it-IT"/>
          <w14:ligatures w14:val="none"/>
        </w:rPr>
      </w:pPr>
      <w:proofErr w:type="gramStart"/>
      <w:r w:rsidRPr="0055654C">
        <w:rPr>
          <w:rFonts w:ascii="MB Corpo S Text Office" w:hAnsi="MB Corpo S Text Office"/>
          <w:lang w:val="it-IT"/>
        </w:rPr>
        <w:t>MB.DRIVE</w:t>
      </w:r>
      <w:proofErr w:type="gramEnd"/>
      <w:r w:rsidRPr="0055654C">
        <w:rPr>
          <w:rFonts w:ascii="MB Corpo S Text Office" w:hAnsi="MB Corpo S Text Office"/>
          <w:lang w:val="it-IT"/>
        </w:rPr>
        <w:t>: sistemi avanzati di assistenza alla guida e al parcheggio</w:t>
      </w:r>
      <w:r w:rsidRPr="0055654C">
        <w:rPr>
          <w:rFonts w:ascii="ZWAdobeF" w:hAnsi="ZWAdobeF" w:cs="ZWAdobeF"/>
          <w:sz w:val="2"/>
          <w:szCs w:val="2"/>
          <w:lang w:val="it-IT"/>
        </w:rPr>
        <w:t>10F</w:t>
      </w:r>
      <w:hyperlink w:anchor="_edn3" w:history="1">
        <w:r w:rsidRPr="0055654C">
          <w:rPr>
            <w:rStyle w:val="Rimandonotadichiusura"/>
            <w:rFonts w:ascii="MB Corpo S Text Office" w:hAnsi="MB Corpo S Text Office"/>
            <w:color w:val="0078D6"/>
            <w:u w:val="single"/>
            <w:lang w:val="it-IT"/>
          </w:rPr>
          <w:t>[3]</w:t>
        </w:r>
      </w:hyperlink>
      <w:r w:rsidRPr="0055654C">
        <w:rPr>
          <w:rFonts w:ascii="MB Corpo S Text Office" w:hAnsi="MB Corpo S Text Office"/>
          <w:lang w:val="it-IT"/>
        </w:rPr>
        <w:t xml:space="preserve"> stabiliscono un nuovo riferimento</w:t>
      </w:r>
    </w:p>
    <w:p w14:paraId="4646BBCE" w14:textId="77777777" w:rsidR="0055654C" w:rsidRPr="0055654C" w:rsidRDefault="0055654C">
      <w:pPr>
        <w:pStyle w:val="A03Flietext"/>
        <w:rPr>
          <w:kern w:val="0"/>
          <w:lang w:val="it-IT"/>
          <w14:ligatures w14:val="none"/>
        </w:rPr>
      </w:pPr>
      <w:r w:rsidRPr="0055654C">
        <w:rPr>
          <w:lang w:val="it-IT"/>
        </w:rPr>
        <w:t xml:space="preserve">La nuova Classe C elettrica offre una dotazione di sicurezza completa e, in Europa, il controllo della distanza DISTRONIC di serie. La berlina è dotata di fino a 27 telecamere e sensori per fornire un’assistenza alla guida di prima classe. A bordo è presente anche un’unità di controllo ad alte prestazioni raffreddata ad acqua, con sufficienti riserve di potenza per funzioni future. L’intelligenza artificiale elabora i dati dei sensori in tempo reale per valutare la situazione del traffico. A seconda del pacchetto selezionato, </w:t>
      </w:r>
      <w:proofErr w:type="gramStart"/>
      <w:r w:rsidRPr="0055654C">
        <w:rPr>
          <w:lang w:val="it-IT"/>
        </w:rPr>
        <w:t>MB.DRIVE</w:t>
      </w:r>
      <w:proofErr w:type="gramEnd"/>
      <w:r w:rsidRPr="0055654C">
        <w:rPr>
          <w:lang w:val="it-IT"/>
        </w:rPr>
        <w:t xml:space="preserve"> può assistere </w:t>
      </w:r>
      <w:r w:rsidRPr="0055654C">
        <w:rPr>
          <w:lang w:val="it-IT"/>
        </w:rPr>
        <w:lastRenderedPageBreak/>
        <w:t xml:space="preserve">sterzo, mantenimento di corsia, controllo della distanza, frenata e accelerazione, oltre a parcheggio e manovre. Tra le funzioni opzionali più avanzate figura, ad esempio, </w:t>
      </w:r>
      <w:proofErr w:type="gramStart"/>
      <w:r w:rsidRPr="0055654C">
        <w:rPr>
          <w:lang w:val="it-IT"/>
        </w:rPr>
        <w:t>MB.DRIVE</w:t>
      </w:r>
      <w:proofErr w:type="gramEnd"/>
      <w:r w:rsidRPr="0055654C">
        <w:rPr>
          <w:lang w:val="it-IT"/>
        </w:rPr>
        <w:t xml:space="preserve"> ASSIST con assistente al cambio di corsia che esegue il cambio con un tocco della leva dell’indicatore di direzione. Con </w:t>
      </w:r>
      <w:proofErr w:type="gramStart"/>
      <w:r w:rsidRPr="0055654C">
        <w:rPr>
          <w:lang w:val="it-IT"/>
        </w:rPr>
        <w:t>MB.DRIVE</w:t>
      </w:r>
      <w:proofErr w:type="gramEnd"/>
      <w:r w:rsidRPr="0055654C">
        <w:rPr>
          <w:lang w:val="it-IT"/>
        </w:rPr>
        <w:t xml:space="preserve"> ASSIST PRO</w:t>
      </w:r>
      <w:r w:rsidRPr="0055654C">
        <w:rPr>
          <w:rFonts w:ascii="ZWAdobeF" w:hAnsi="ZWAdobeF" w:cs="ZWAdobeF"/>
          <w:sz w:val="2"/>
          <w:szCs w:val="2"/>
          <w:lang w:val="it-IT"/>
        </w:rPr>
        <w:t>11F</w:t>
      </w:r>
      <w:hyperlink w:anchor="_edn4" w:history="1">
        <w:r w:rsidRPr="0055654C">
          <w:rPr>
            <w:rStyle w:val="Rimandonotadichiusura"/>
            <w:color w:val="0078D6"/>
            <w:u w:val="single"/>
            <w:lang w:val="it-IT"/>
          </w:rPr>
          <w:t>[4]</w:t>
        </w:r>
      </w:hyperlink>
      <w:r w:rsidRPr="0055654C">
        <w:rPr>
          <w:lang w:val="it-IT"/>
        </w:rPr>
        <w:t>, la guida rilassata raggiunge un livello completamente nuovo. Consente un’esperienza di guida fluida da punto a punto – anche nel traffico urbano intenso.</w:t>
      </w:r>
    </w:p>
    <w:p w14:paraId="35A26D69" w14:textId="77777777" w:rsidR="0055654C" w:rsidRPr="0055654C" w:rsidRDefault="0055654C">
      <w:pPr>
        <w:pStyle w:val="A03Flietext"/>
        <w:rPr>
          <w:kern w:val="0"/>
          <w:lang w:val="it-IT"/>
          <w14:ligatures w14:val="none"/>
        </w:rPr>
      </w:pPr>
      <w:r w:rsidRPr="0055654C">
        <w:rPr>
          <w:lang w:val="it-IT"/>
        </w:rPr>
        <w:t>Il lancio sul mercato è inizialmente previsto per gli Stati Uniti, dove i quadri normativi lo consentono.</w:t>
      </w:r>
    </w:p>
    <w:p w14:paraId="3E28BD3E" w14:textId="77777777" w:rsidR="00FF0ACB" w:rsidRDefault="00FF0ACB">
      <w:pPr>
        <w:pStyle w:val="A03Flietext"/>
        <w:rPr>
          <w:rFonts w:ascii="MB Corpo S Text Office" w:hAnsi="MB Corpo S Text Office"/>
          <w:lang w:val="it-IT"/>
        </w:rPr>
      </w:pPr>
    </w:p>
    <w:p w14:paraId="164AE3C9" w14:textId="7D8A4FEA" w:rsidR="0055654C" w:rsidRPr="0055654C" w:rsidRDefault="0055654C">
      <w:pPr>
        <w:pStyle w:val="A03Flietext"/>
        <w:rPr>
          <w:kern w:val="0"/>
          <w:lang w:val="it-IT"/>
          <w14:ligatures w14:val="none"/>
        </w:rPr>
      </w:pPr>
      <w:r w:rsidRPr="0055654C">
        <w:rPr>
          <w:rFonts w:ascii="MB Corpo S Text Office" w:hAnsi="MB Corpo S Text Office"/>
          <w:lang w:val="it-IT"/>
        </w:rPr>
        <w:t>Sicurezza attiva e passiva: dotazione completa e nuovo sistema di ritenuta per curve dinamiche</w:t>
      </w:r>
    </w:p>
    <w:p w14:paraId="6044D5A5" w14:textId="77777777" w:rsidR="0055654C" w:rsidRPr="0055654C" w:rsidRDefault="0055654C">
      <w:pPr>
        <w:pStyle w:val="A03Flietext"/>
        <w:rPr>
          <w:kern w:val="0"/>
          <w:lang w:val="it-IT"/>
          <w14:ligatures w14:val="none"/>
        </w:rPr>
      </w:pPr>
      <w:r w:rsidRPr="0055654C">
        <w:rPr>
          <w:lang w:val="it-IT"/>
        </w:rPr>
        <w:t>Con la nuova Classe C elettrica, Mercedes</w:t>
      </w:r>
      <w:r w:rsidRPr="0055654C">
        <w:rPr>
          <w:lang w:val="it-IT"/>
        </w:rPr>
        <w:noBreakHyphen/>
        <w:t xml:space="preserve">Benz mira a rendere la vita dei clienti il più semplice e serena possibile. Per questo la berlina elettrica è stata sviluppata con l’ambizione di essere l’auto più sicura della sua categoria. I sistemi di assistenza alla guida possono prevenire un’ampia gamma di incidenti. Tuttavia, qualora si verificasse un incidente, zone a deformazione programmata, cellula abitacolo stabile e sistemi di ritenuta con cinture e fino a </w:t>
      </w:r>
      <w:proofErr w:type="gramStart"/>
      <w:r w:rsidRPr="0055654C">
        <w:rPr>
          <w:lang w:val="it-IT"/>
        </w:rPr>
        <w:t>11</w:t>
      </w:r>
      <w:proofErr w:type="gramEnd"/>
      <w:r w:rsidRPr="0055654C">
        <w:rPr>
          <w:lang w:val="it-IT"/>
        </w:rPr>
        <w:t xml:space="preserve"> airbag sono progettati per ridurre al minimo il rischio di lesioni gravi. L’airbag centrale anteriore è di serie nella nuova Classe C elettrica in tutto il mondo e ora è disponibile anche un airbag per le ginocchia per il passeggero anteriore. Con PRE</w:t>
      </w:r>
      <w:r w:rsidRPr="0055654C">
        <w:rPr>
          <w:lang w:val="it-IT"/>
        </w:rPr>
        <w:noBreakHyphen/>
        <w:t>SAFE®, la nuova Classe C elettrica può reagire ai pericoli prima che si verifichi un incidente. Questo sistema di sicurezza predittiva è di serie in molti mercati, inclusa l’Europa. Novità per la Classe C elettrica è la funzione PRE</w:t>
      </w:r>
      <w:r w:rsidRPr="0055654C">
        <w:rPr>
          <w:lang w:val="it-IT"/>
        </w:rPr>
        <w:noBreakHyphen/>
        <w:t>SAFE® curve. Quando la navigazione è attiva, avvisa il guidatore tendendo la cintura se la velocità appare significativamente troppo elevata per la curva in arrivo.</w:t>
      </w:r>
    </w:p>
    <w:p w14:paraId="05460400" w14:textId="77777777" w:rsidR="006553E4" w:rsidRPr="0055654C" w:rsidRDefault="006553E4" w:rsidP="00FE1F37">
      <w:pPr>
        <w:pStyle w:val="A03Flietext"/>
        <w:rPr>
          <w:lang w:val="it-IT"/>
        </w:rPr>
      </w:pPr>
    </w:p>
    <w:p w14:paraId="03E29C74" w14:textId="77777777" w:rsidR="00900454" w:rsidRPr="00900454" w:rsidRDefault="00900454">
      <w:pPr>
        <w:spacing w:line="280" w:lineRule="atLeast"/>
        <w:rPr>
          <w:kern w:val="0"/>
          <w:szCs w:val="21"/>
          <w:lang w:val="it-IT"/>
          <w14:ligatures w14:val="none"/>
        </w:rPr>
      </w:pPr>
      <w:r w:rsidRPr="00900454">
        <w:rPr>
          <w:lang w:val="it-IT"/>
        </w:rPr>
        <w:t>Il nuovo Digital Extra “funzione di retromarcia”</w:t>
      </w:r>
      <w:r w:rsidRPr="00900454">
        <w:rPr>
          <w:rFonts w:ascii="ZWAdobeF" w:hAnsi="ZWAdobeF" w:cs="ZWAdobeF"/>
          <w:sz w:val="2"/>
          <w:szCs w:val="2"/>
          <w:lang w:val="it-IT"/>
        </w:rPr>
        <w:t>12F</w:t>
      </w:r>
      <w:bookmarkStart w:id="10" w:name="_ednref6"/>
      <w:bookmarkEnd w:id="10"/>
      <w:r>
        <w:fldChar w:fldCharType="begin"/>
      </w:r>
      <w:r w:rsidRPr="00900454">
        <w:rPr>
          <w:lang w:val="it-IT"/>
        </w:rPr>
        <w:instrText>HYPERLINK "" \l "_edn6"</w:instrText>
      </w:r>
      <w:r>
        <w:fldChar w:fldCharType="separate"/>
      </w:r>
      <w:r w:rsidRPr="00900454">
        <w:rPr>
          <w:rStyle w:val="Rimandonotadichiusura"/>
          <w:color w:val="0078D6"/>
          <w:u w:val="single"/>
          <w:lang w:val="it-IT"/>
        </w:rPr>
        <w:t>[6]</w:t>
      </w:r>
      <w:r>
        <w:fldChar w:fldCharType="end"/>
      </w:r>
      <w:r w:rsidRPr="00900454">
        <w:rPr>
          <w:lang w:val="it-IT"/>
        </w:rPr>
        <w:t xml:space="preserve"> consente al veicolo di retrocedere automaticamente lungo una parte del percorso appena effettuato, con supporto del sistema disponibile a determinate condizioni. Durante l’attivazione di questo assistente, sullo schermo principale vengono visualizzati l’immagine della retrocamera e una rappresentazione grafica del percorso pianificato. È particolarmente utile in situazioni di traffico in cui le manovre di inversione non sono possibili.</w:t>
      </w:r>
    </w:p>
    <w:p w14:paraId="04504C73" w14:textId="77777777" w:rsidR="006553E4" w:rsidRPr="0055654C" w:rsidRDefault="006553E4" w:rsidP="00FE1F37">
      <w:pPr>
        <w:pStyle w:val="A03Flietext"/>
        <w:rPr>
          <w:lang w:val="it-IT"/>
        </w:rPr>
      </w:pPr>
    </w:p>
    <w:p w14:paraId="5B126EDD" w14:textId="77777777" w:rsidR="0055654C" w:rsidRPr="0055654C" w:rsidRDefault="0055654C">
      <w:pPr>
        <w:pStyle w:val="A03Flietext"/>
        <w:rPr>
          <w:kern w:val="0"/>
          <w:lang w:val="it-IT"/>
          <w14:ligatures w14:val="none"/>
        </w:rPr>
      </w:pPr>
      <w:r w:rsidRPr="0055654C">
        <w:rPr>
          <w:rFonts w:ascii="MB Corpo S Text Office" w:hAnsi="MB Corpo S Text Office"/>
          <w:lang w:val="it-IT"/>
        </w:rPr>
        <w:t>Più luminoso ed efficiente: DIGITAL LIGHT con tecnologia micro</w:t>
      </w:r>
      <w:r w:rsidRPr="0055654C">
        <w:rPr>
          <w:rFonts w:ascii="MB Corpo S Text Office" w:hAnsi="MB Corpo S Text Office"/>
          <w:lang w:val="it-IT"/>
        </w:rPr>
        <w:noBreakHyphen/>
        <w:t>LED</w:t>
      </w:r>
    </w:p>
    <w:p w14:paraId="48279E41" w14:textId="77777777" w:rsidR="0055654C" w:rsidRPr="0055654C" w:rsidRDefault="0055654C">
      <w:pPr>
        <w:pStyle w:val="A03Flietext"/>
        <w:rPr>
          <w:kern w:val="0"/>
          <w:lang w:val="it-IT"/>
          <w14:ligatures w14:val="none"/>
        </w:rPr>
      </w:pPr>
      <w:r w:rsidRPr="0055654C">
        <w:rPr>
          <w:lang w:val="it-IT"/>
        </w:rPr>
        <w:t>Con la nuova generazione DIGITAL LIGHT (optional), la nuova Classe C elettrica offre una visibilità e una sicurezza migliorate. L’innovativa tecnologia micro</w:t>
      </w:r>
      <w:r w:rsidRPr="0055654C">
        <w:rPr>
          <w:lang w:val="it-IT"/>
        </w:rPr>
        <w:noBreakHyphen/>
        <w:t>LED e un nuovo chip potente ampliano il campo di illuminazione ad alta risoluzione di circa il 40%. Allo stesso tempo, il consumo energetico si riduce fino al 50% rispetto al sistema precedente. Tutti i moduli software sono integrati in MB.OS.</w:t>
      </w:r>
    </w:p>
    <w:p w14:paraId="0881B9F7" w14:textId="77777777" w:rsidR="00200ADF" w:rsidRPr="0055654C" w:rsidRDefault="00200ADF" w:rsidP="00200ADF">
      <w:pPr>
        <w:pStyle w:val="A03Flietext"/>
        <w:rPr>
          <w:lang w:val="it-IT"/>
        </w:rPr>
      </w:pPr>
    </w:p>
    <w:p w14:paraId="41717764" w14:textId="34806E5B" w:rsidR="0055654C" w:rsidRPr="00987B1F" w:rsidRDefault="00987B1F" w:rsidP="00987B1F">
      <w:pPr>
        <w:rPr>
          <w:kern w:val="0"/>
          <w:szCs w:val="21"/>
          <w:lang w:val="it-IT"/>
          <w14:ligatures w14:val="none"/>
        </w:rPr>
      </w:pPr>
      <w:r w:rsidRPr="00987B1F">
        <w:rPr>
          <w:rFonts w:ascii="MB Corpo S Text Office Light" w:hAnsi="MB Corpo S Text Office Light"/>
          <w:color w:val="000000"/>
          <w:lang w:val="it-IT"/>
        </w:rPr>
        <w:t>La tecnologia ULTRA RANGE rappresenta un avanzamento nell'illuminazione dinamica, offrendo un orientamento automatico per garantire condizioni di guida ottimali. La funzione di abbagliante parziale permette l'utilizzo continuativo dei fari abbaglianti senza causare disagio agli altri utenti della strada ed è ora disponibile per la prima volta negli Stati Uniti. Integrando le informazioni provenienti dalla telecamera e dalla mappa, il sistema di illuminazione adattiva ottimizza ulteriormente la luce di svolta, seguendo con precisione il profilo stradale.</w:t>
      </w:r>
    </w:p>
    <w:p w14:paraId="56590EF6" w14:textId="77777777" w:rsidR="00200ADF" w:rsidRPr="0055654C" w:rsidRDefault="00200ADF" w:rsidP="00200ADF">
      <w:pPr>
        <w:pStyle w:val="A03Flietext"/>
        <w:rPr>
          <w:lang w:val="it-IT"/>
        </w:rPr>
      </w:pPr>
    </w:p>
    <w:p w14:paraId="7A00C302" w14:textId="77777777" w:rsidR="00D017BC" w:rsidRPr="0055654C" w:rsidRDefault="00D017BC" w:rsidP="00200ADF">
      <w:pPr>
        <w:pStyle w:val="A03Flietext"/>
        <w:rPr>
          <w:lang w:val="it-IT"/>
        </w:rPr>
      </w:pPr>
    </w:p>
    <w:bookmarkStart w:id="11" w:name="_edn1"/>
    <w:p w14:paraId="329640BA" w14:textId="77777777" w:rsidR="00293EB7" w:rsidRPr="00293EB7" w:rsidRDefault="00293EB7">
      <w:pPr>
        <w:pStyle w:val="Testonotadichiusura"/>
        <w:rPr>
          <w:kern w:val="0"/>
          <w:sz w:val="24"/>
          <w:szCs w:val="24"/>
          <w:lang w:val="it-IT"/>
          <w14:ligatures w14:val="none"/>
        </w:rPr>
      </w:pPr>
      <w:r>
        <w:fldChar w:fldCharType="begin"/>
      </w:r>
      <w:r w:rsidRPr="00293EB7">
        <w:rPr>
          <w:lang w:val="it-IT"/>
        </w:rPr>
        <w:instrText>HYPERLINK "" \l "_ednref1" \o ""</w:instrText>
      </w:r>
      <w:r>
        <w:fldChar w:fldCharType="separate"/>
      </w:r>
      <w:r w:rsidRPr="00293EB7">
        <w:rPr>
          <w:rStyle w:val="Rimandonotadichiusura"/>
          <w:rFonts w:ascii="MB Corpo S Text Office Light" w:hAnsi="MB Corpo S Text Office Light"/>
          <w:color w:val="0078D6"/>
          <w:sz w:val="17"/>
          <w:szCs w:val="17"/>
          <w:u w:val="single"/>
          <w:lang w:val="it-IT"/>
        </w:rPr>
        <w:t>[1]</w:t>
      </w:r>
      <w:r>
        <w:fldChar w:fldCharType="end"/>
      </w:r>
      <w:bookmarkEnd w:id="11"/>
      <w:r w:rsidRPr="00293EB7">
        <w:rPr>
          <w:sz w:val="15"/>
          <w:szCs w:val="15"/>
          <w:lang w:val="it-IT"/>
        </w:rPr>
        <w:t xml:space="preserve"> La disponibilità di dotazioni, funzioni, caratteristiche e servizi dipende dal rispettivo modello di veicolo, dalla configurazione individuale e dallo specifico mercato.</w:t>
      </w:r>
    </w:p>
    <w:bookmarkStart w:id="12" w:name="_edn2"/>
    <w:p w14:paraId="25866C95" w14:textId="77777777" w:rsidR="00293EB7" w:rsidRPr="00293EB7" w:rsidRDefault="00293EB7">
      <w:pPr>
        <w:pStyle w:val="Testonotadichiusura"/>
        <w:rPr>
          <w:kern w:val="0"/>
          <w:sz w:val="24"/>
          <w:szCs w:val="24"/>
          <w:lang w:val="it-IT"/>
          <w14:ligatures w14:val="none"/>
        </w:rPr>
      </w:pPr>
      <w:r>
        <w:fldChar w:fldCharType="begin"/>
      </w:r>
      <w:r w:rsidRPr="00293EB7">
        <w:rPr>
          <w:lang w:val="it-IT"/>
        </w:rPr>
        <w:instrText>HYPERLINK "" \l "_ednref2" \o ""</w:instrText>
      </w:r>
      <w:r>
        <w:fldChar w:fldCharType="separate"/>
      </w:r>
      <w:r w:rsidRPr="00293EB7">
        <w:rPr>
          <w:rStyle w:val="Rimandonotadichiusura"/>
          <w:rFonts w:ascii="MB Corpo S Text Office Light" w:hAnsi="MB Corpo S Text Office Light"/>
          <w:color w:val="0078D6"/>
          <w:sz w:val="17"/>
          <w:szCs w:val="17"/>
          <w:u w:val="single"/>
          <w:lang w:val="it-IT"/>
        </w:rPr>
        <w:t>[2]</w:t>
      </w:r>
      <w:r>
        <w:fldChar w:fldCharType="end"/>
      </w:r>
      <w:bookmarkEnd w:id="12"/>
      <w:r w:rsidRPr="00293EB7">
        <w:rPr>
          <w:sz w:val="15"/>
          <w:szCs w:val="15"/>
          <w:lang w:val="it-IT"/>
        </w:rPr>
        <w:t xml:space="preserve"> I clienti con un Mercedes me ID possono acquistare e</w:t>
      </w:r>
      <w:r w:rsidRPr="00293EB7">
        <w:rPr>
          <w:sz w:val="15"/>
          <w:szCs w:val="15"/>
          <w:lang w:val="it-IT"/>
        </w:rPr>
        <w:noBreakHyphen/>
        <w:t>vignette per Svizzera, Cechia, Slovenia, Slovacchia, Bulgaria, Ungheria e altri Paesi supportati (a seconda della disponibilità). La disponibilità di dotazioni, funzioni, caratteristiche e servizi dipende dal rispettivo modello di veicolo, dalla configurazione individuale e dal mercato di riferimento.</w:t>
      </w:r>
    </w:p>
    <w:bookmarkStart w:id="13" w:name="_edn3"/>
    <w:p w14:paraId="0D2B983A" w14:textId="77777777" w:rsidR="00293EB7" w:rsidRPr="00293EB7" w:rsidRDefault="00293EB7">
      <w:pPr>
        <w:pStyle w:val="Testonotadichiusura"/>
        <w:rPr>
          <w:kern w:val="0"/>
          <w:sz w:val="24"/>
          <w:szCs w:val="24"/>
          <w:lang w:val="it-IT"/>
          <w14:ligatures w14:val="none"/>
        </w:rPr>
      </w:pPr>
      <w:r>
        <w:fldChar w:fldCharType="begin"/>
      </w:r>
      <w:r w:rsidRPr="00293EB7">
        <w:rPr>
          <w:lang w:val="it-IT"/>
        </w:rPr>
        <w:instrText>HYPERLINK "" \l "_ednref3" \o ""</w:instrText>
      </w:r>
      <w:r>
        <w:fldChar w:fldCharType="separate"/>
      </w:r>
      <w:r w:rsidRPr="00293EB7">
        <w:rPr>
          <w:rStyle w:val="Rimandonotadichiusura"/>
          <w:rFonts w:ascii="MB Corpo S Text Office Light" w:hAnsi="MB Corpo S Text Office Light"/>
          <w:color w:val="0078D6"/>
          <w:sz w:val="17"/>
          <w:szCs w:val="17"/>
          <w:u w:val="single"/>
          <w:lang w:val="it-IT"/>
        </w:rPr>
        <w:t>[3]</w:t>
      </w:r>
      <w:r>
        <w:fldChar w:fldCharType="end"/>
      </w:r>
      <w:bookmarkEnd w:id="13"/>
      <w:r w:rsidRPr="00293EB7">
        <w:rPr>
          <w:sz w:val="15"/>
          <w:szCs w:val="15"/>
          <w:lang w:val="it-IT"/>
        </w:rPr>
        <w:t xml:space="preserve"> I sistemi di assistenza alla guida e di sicurezza sono ausili e non sollevano il guidatore dalla propria responsabilità. Occorre osservare le informazioni contenute nel manuale d’uso e i limiti del sistema descritti al suo interno.</w:t>
      </w:r>
    </w:p>
    <w:bookmarkStart w:id="14" w:name="_edn4"/>
    <w:p w14:paraId="3F22FEF7" w14:textId="77777777" w:rsidR="00293EB7" w:rsidRPr="00293EB7" w:rsidRDefault="00293EB7">
      <w:pPr>
        <w:pStyle w:val="Testonotadichiusura"/>
        <w:rPr>
          <w:kern w:val="0"/>
          <w:sz w:val="24"/>
          <w:szCs w:val="24"/>
          <w:lang w:val="it-IT"/>
          <w14:ligatures w14:val="none"/>
        </w:rPr>
      </w:pPr>
      <w:r>
        <w:fldChar w:fldCharType="begin"/>
      </w:r>
      <w:r w:rsidRPr="00293EB7">
        <w:rPr>
          <w:lang w:val="it-IT"/>
        </w:rPr>
        <w:instrText>HYPERLINK "" \l "_ednref4" \o ""</w:instrText>
      </w:r>
      <w:r>
        <w:fldChar w:fldCharType="separate"/>
      </w:r>
      <w:r w:rsidRPr="00293EB7">
        <w:rPr>
          <w:rStyle w:val="Rimandonotadichiusura"/>
          <w:rFonts w:ascii="MB Corpo S Text Office Light" w:hAnsi="MB Corpo S Text Office Light"/>
          <w:color w:val="0078D6"/>
          <w:sz w:val="17"/>
          <w:szCs w:val="17"/>
          <w:u w:val="single"/>
          <w:lang w:val="it-IT"/>
        </w:rPr>
        <w:t>[4]</w:t>
      </w:r>
      <w:r>
        <w:fldChar w:fldCharType="end"/>
      </w:r>
      <w:bookmarkEnd w:id="14"/>
      <w:r w:rsidRPr="00293EB7">
        <w:rPr>
          <w:sz w:val="15"/>
          <w:szCs w:val="15"/>
          <w:lang w:val="it-IT"/>
        </w:rPr>
        <w:t xml:space="preserve"> Per motivi normativi, questo sistema di assistenza non può ancora essere omologato ovunque.</w:t>
      </w:r>
    </w:p>
    <w:bookmarkStart w:id="15" w:name="_edn5"/>
    <w:p w14:paraId="766AFB3E" w14:textId="77777777" w:rsidR="00293EB7" w:rsidRPr="00293EB7" w:rsidRDefault="00293EB7">
      <w:pPr>
        <w:pStyle w:val="Testonotadichiusura"/>
        <w:rPr>
          <w:kern w:val="0"/>
          <w:sz w:val="24"/>
          <w:szCs w:val="24"/>
          <w:lang w:val="it-IT"/>
          <w14:ligatures w14:val="none"/>
        </w:rPr>
      </w:pPr>
      <w:r>
        <w:fldChar w:fldCharType="begin"/>
      </w:r>
      <w:r w:rsidRPr="00293EB7">
        <w:rPr>
          <w:lang w:val="it-IT"/>
        </w:rPr>
        <w:instrText>HYPERLINK "" \l "_ednref5" \o ""</w:instrText>
      </w:r>
      <w:r>
        <w:fldChar w:fldCharType="separate"/>
      </w:r>
      <w:r w:rsidRPr="00293EB7">
        <w:rPr>
          <w:rStyle w:val="Rimandonotadichiusura"/>
          <w:rFonts w:ascii="MB Corpo S Text Office Light" w:hAnsi="MB Corpo S Text Office Light"/>
          <w:color w:val="0078D6"/>
          <w:sz w:val="17"/>
          <w:szCs w:val="17"/>
          <w:u w:val="single"/>
          <w:lang w:val="it-IT"/>
        </w:rPr>
        <w:t>[5]</w:t>
      </w:r>
      <w:r>
        <w:fldChar w:fldCharType="end"/>
      </w:r>
      <w:bookmarkEnd w:id="15"/>
      <w:r w:rsidRPr="00293EB7">
        <w:rPr>
          <w:sz w:val="15"/>
          <w:szCs w:val="15"/>
          <w:lang w:val="it-IT"/>
        </w:rPr>
        <w:t xml:space="preserve"> Disponibile alcuni mesi dopo il lancio sul mercato.</w:t>
      </w:r>
    </w:p>
    <w:bookmarkStart w:id="16" w:name="_edn6"/>
    <w:bookmarkEnd w:id="16"/>
    <w:p w14:paraId="661C7413" w14:textId="77777777" w:rsidR="001B380D" w:rsidRPr="001B380D" w:rsidRDefault="001B380D">
      <w:pPr>
        <w:pStyle w:val="Testonotadichiusura"/>
        <w:rPr>
          <w:kern w:val="0"/>
          <w:lang w:val="it-IT"/>
          <w14:ligatures w14:val="none"/>
        </w:rPr>
      </w:pPr>
      <w:r>
        <w:fldChar w:fldCharType="begin"/>
      </w:r>
      <w:r w:rsidRPr="001B380D">
        <w:rPr>
          <w:lang w:val="it-IT"/>
        </w:rPr>
        <w:instrText>HYPERLINK "" \l "_ednref6"</w:instrText>
      </w:r>
      <w:r>
        <w:fldChar w:fldCharType="separate"/>
      </w:r>
      <w:r w:rsidRPr="001B380D">
        <w:rPr>
          <w:rStyle w:val="Rimandonotadichiusura"/>
          <w:color w:val="0078D6"/>
          <w:sz w:val="17"/>
          <w:szCs w:val="17"/>
          <w:u w:val="single"/>
          <w:lang w:val="it-IT"/>
        </w:rPr>
        <w:t>[6]</w:t>
      </w:r>
      <w:r>
        <w:fldChar w:fldCharType="end"/>
      </w:r>
      <w:r w:rsidRPr="001B380D">
        <w:rPr>
          <w:sz w:val="15"/>
          <w:szCs w:val="15"/>
          <w:lang w:val="it-IT"/>
        </w:rPr>
        <w:t xml:space="preserve"> Disponibile in alcuni mercati. La disponibilità di dotazioni, funzioni, caratteristiche e servizi dipende dal rispettivo modello di veicolo, dalla configurazione individuale e dal mercato di riferimento.</w:t>
      </w:r>
    </w:p>
    <w:p w14:paraId="693E8335" w14:textId="4A99CEAB" w:rsidR="0071129F" w:rsidRPr="0055654C" w:rsidRDefault="0071129F" w:rsidP="002C47D4">
      <w:pPr>
        <w:pStyle w:val="D05Boilerplate"/>
        <w:rPr>
          <w:lang w:val="it-IT"/>
        </w:rPr>
      </w:pPr>
    </w:p>
    <w:sectPr w:rsidR="0071129F" w:rsidRPr="0055654C" w:rsidSect="001D2EC1">
      <w:headerReference w:type="default" r:id="rId16"/>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0BE2" w14:textId="77777777" w:rsidR="00824B5A" w:rsidRPr="00171504" w:rsidRDefault="00824B5A" w:rsidP="00764B8C">
      <w:r w:rsidRPr="00171504">
        <w:separator/>
      </w:r>
    </w:p>
  </w:endnote>
  <w:endnote w:type="continuationSeparator" w:id="0">
    <w:p w14:paraId="3FC8F86B" w14:textId="77777777" w:rsidR="00824B5A" w:rsidRPr="00171504" w:rsidRDefault="00824B5A" w:rsidP="00764B8C">
      <w:r w:rsidRPr="00171504">
        <w:continuationSeparator/>
      </w:r>
    </w:p>
    <w:p w14:paraId="1BEEF59E" w14:textId="77777777" w:rsidR="00824B5A" w:rsidRPr="00171504" w:rsidRDefault="00824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ZWAdobeF">
    <w:altName w:val="Calibri"/>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3A0" w14:textId="5F25FAFE" w:rsidR="009A4CD9" w:rsidRPr="00171504" w:rsidRDefault="004560A1">
    <w:pPr>
      <w:pStyle w:val="Pidipagina"/>
    </w:pPr>
    <w:r w:rsidRPr="00205133">
      <w:rPr>
        <w:noProof/>
        <w14:ligatures w14:val="none"/>
      </w:rPr>
      <mc:AlternateContent>
        <mc:Choice Requires="wps">
          <w:drawing>
            <wp:anchor distT="0" distB="0" distL="0" distR="0" simplePos="0" relativeHeight="251658242" behindDoc="0" locked="0" layoutInCell="1" allowOverlap="1" wp14:anchorId="4F1AC57A" wp14:editId="1718E34F">
              <wp:simplePos x="635" y="635"/>
              <wp:positionH relativeFrom="page">
                <wp:align>center</wp:align>
              </wp:positionH>
              <wp:positionV relativeFrom="page">
                <wp:align>bottom</wp:align>
              </wp:positionV>
              <wp:extent cx="3100070" cy="345440"/>
              <wp:effectExtent l="0" t="0" r="5080" b="0"/>
              <wp:wrapNone/>
              <wp:docPr id="178667805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8D3B983" w14:textId="7D80B692" w:rsidR="004560A1" w:rsidRPr="00171504" w:rsidRDefault="004560A1" w:rsidP="004560A1">
                          <w:pPr>
                            <w:rPr>
                              <w:rFonts w:ascii="Aptos" w:eastAsia="Aptos" w:hAnsi="Aptos" w:cs="Aptos"/>
                              <w:color w:val="000000"/>
                              <w:sz w:val="20"/>
                              <w:szCs w:val="20"/>
                            </w:rPr>
                          </w:pPr>
                          <w:r w:rsidRPr="00171504">
                            <w:rPr>
                              <w:rFonts w:ascii="Aptos" w:eastAsia="Aptos" w:hAnsi="Aptos" w:cs="Aptos"/>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C57A"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48D3B983" w14:textId="7D80B692" w:rsidR="004560A1" w:rsidRPr="00171504" w:rsidRDefault="004560A1" w:rsidP="004560A1">
                    <w:pPr>
                      <w:rPr>
                        <w:rFonts w:ascii="Aptos" w:eastAsia="Aptos" w:hAnsi="Aptos" w:cs="Aptos"/>
                        <w:color w:val="000000"/>
                        <w:sz w:val="20"/>
                        <w:szCs w:val="20"/>
                      </w:rPr>
                    </w:pPr>
                    <w:r w:rsidRPr="00171504">
                      <w:rPr>
                        <w:rFonts w:ascii="Aptos" w:eastAsia="Aptos" w:hAnsi="Aptos" w:cs="Aptos"/>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76423F7" w:rsidR="00EC1864" w:rsidRPr="00171504" w:rsidRDefault="4205D573" w:rsidP="00B00F20">
    <w:pPr>
      <w:pStyle w:val="D07Seitenzahl"/>
      <w:framePr w:wrap="around"/>
      <w:rPr>
        <w:noProof w:val="0"/>
        <w:lang w:val="en-GB"/>
      </w:rPr>
    </w:pPr>
    <w:r w:rsidRPr="00171504">
      <w:rPr>
        <w:noProof w:val="0"/>
        <w:lang w:val="en-GB"/>
      </w:rPr>
      <w:t xml:space="preserve">Page </w:t>
    </w:r>
    <w:r w:rsidR="00EC1864" w:rsidRPr="00171504">
      <w:rPr>
        <w:rStyle w:val="Numeropagina"/>
        <w:noProof w:val="0"/>
        <w:lang w:val="en-GB"/>
      </w:rPr>
      <w:fldChar w:fldCharType="begin"/>
    </w:r>
    <w:r w:rsidR="00EC1864" w:rsidRPr="00171504">
      <w:rPr>
        <w:rStyle w:val="Numeropagina"/>
        <w:noProof w:val="0"/>
        <w:lang w:val="en-GB"/>
      </w:rPr>
      <w:instrText xml:space="preserve"> PAGE </w:instrText>
    </w:r>
    <w:r w:rsidR="00EC1864" w:rsidRPr="00171504">
      <w:rPr>
        <w:rStyle w:val="Numeropagina"/>
        <w:noProof w:val="0"/>
        <w:lang w:val="en-GB"/>
      </w:rPr>
      <w:fldChar w:fldCharType="separate"/>
    </w:r>
    <w:r w:rsidRPr="00171504">
      <w:rPr>
        <w:rStyle w:val="Numeropagina"/>
        <w:noProof w:val="0"/>
        <w:lang w:val="en-GB"/>
      </w:rPr>
      <w:t>2</w:t>
    </w:r>
    <w:r w:rsidR="00EC1864" w:rsidRPr="00171504">
      <w:rPr>
        <w:rStyle w:val="Numeropagina"/>
        <w:noProof w:val="0"/>
        <w:lang w:val="en-GB"/>
      </w:rPr>
      <w:fldChar w:fldCharType="end"/>
    </w:r>
  </w:p>
  <w:p w14:paraId="39B3FAF1" w14:textId="77777777" w:rsidR="00EC1864" w:rsidRPr="0017150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171504" w14:paraId="1838DFC6" w14:textId="77777777" w:rsidTr="1B91FAEA">
      <w:trPr>
        <w:trHeight w:hRule="exact" w:val="1486"/>
      </w:trPr>
      <w:tc>
        <w:tcPr>
          <w:tcW w:w="9894" w:type="dxa"/>
          <w:vAlign w:val="bottom"/>
        </w:tcPr>
        <w:sdt>
          <w:sdtPr>
            <w:rPr>
              <w:lang w:eastAsia="en-US"/>
            </w:rPr>
            <w:id w:val="1655171433"/>
            <w:placeholder>
              <w:docPart w:val="EBB83BC6967046A48610807711447DF3"/>
            </w:placeholder>
          </w:sdtPr>
          <w:sdtEndPr/>
          <w:sdtContent>
            <w:p w14:paraId="47EABE7C" w14:textId="77777777" w:rsidR="00624684" w:rsidRPr="00654E34" w:rsidRDefault="1B91FAEA" w:rsidP="1B91FAEA">
              <w:pPr>
                <w:pStyle w:val="D06Fuleiste"/>
                <w:framePr w:wrap="auto" w:vAnchor="margin" w:hAnchor="text" w:yAlign="inline"/>
                <w:rPr>
                  <w:lang w:val="de-DE" w:eastAsia="en-US"/>
                </w:rPr>
              </w:pPr>
              <w:r w:rsidRPr="1B91FAEA">
                <w:rPr>
                  <w:lang w:val="de-DE" w:eastAsia="en-US"/>
                </w:rPr>
                <w:t>Mercedes-Benz AG | Mercedesstraße 120, 70372 Stuttgart | T +49 711 17-0 | dialog@mercedes-benz.com | www.mercedes-benz.com</w:t>
              </w:r>
            </w:p>
            <w:p w14:paraId="139A64A1" w14:textId="77777777" w:rsidR="00624684" w:rsidRPr="00654E34" w:rsidRDefault="00624684" w:rsidP="1B91FAEA">
              <w:pPr>
                <w:pStyle w:val="D06Fuleiste"/>
                <w:framePr w:wrap="auto" w:vAnchor="margin" w:hAnchor="text" w:yAlign="inline"/>
                <w:rPr>
                  <w:lang w:val="de-DE" w:eastAsia="en-US"/>
                </w:rPr>
              </w:pPr>
            </w:p>
            <w:p w14:paraId="44066073" w14:textId="77777777" w:rsidR="005C6003" w:rsidRPr="00984A08" w:rsidRDefault="005C6003" w:rsidP="005C6003">
              <w:pPr>
                <w:pStyle w:val="D06Footer"/>
                <w:framePr w:wrap="auto" w:vAnchor="margin" w:hAnchor="text" w:yAlign="inline"/>
                <w:rPr>
                  <w:rFonts w:eastAsiaTheme="minorHAnsi"/>
                  <w:lang w:val="en-US" w:eastAsia="en-US"/>
                </w:rPr>
              </w:pPr>
              <w:r w:rsidRPr="00984A08">
                <w:rPr>
                  <w:rFonts w:eastAsiaTheme="minorHAnsi"/>
                  <w:lang w:val="en-US" w:eastAsia="en-US"/>
                </w:rPr>
                <w:t xml:space="preserve">Mercedes-Benz AG | Domicile: Stuttgart | Court of Registry: </w:t>
              </w:r>
              <w:proofErr w:type="spellStart"/>
              <w:r w:rsidRPr="00984A08">
                <w:rPr>
                  <w:rFonts w:eastAsiaTheme="minorHAnsi"/>
                  <w:lang w:val="en-US" w:eastAsia="en-US"/>
                </w:rPr>
                <w:t>Amtsgericht</w:t>
              </w:r>
              <w:proofErr w:type="spellEnd"/>
              <w:r w:rsidRPr="00984A08">
                <w:rPr>
                  <w:rFonts w:eastAsiaTheme="minorHAnsi"/>
                  <w:lang w:val="en-US" w:eastAsia="en-US"/>
                </w:rPr>
                <w:t xml:space="preserve"> Stuttgart | Commercial Register No.: 762873</w:t>
              </w:r>
            </w:p>
            <w:p w14:paraId="6D1327D4" w14:textId="77777777" w:rsidR="00624684" w:rsidRPr="00171504" w:rsidRDefault="00624684" w:rsidP="00624684">
              <w:pPr>
                <w:pStyle w:val="D06Fuleiste"/>
                <w:framePr w:wrap="auto" w:vAnchor="margin" w:hAnchor="text" w:yAlign="inline"/>
                <w:rPr>
                  <w:rFonts w:eastAsiaTheme="minorHAnsi"/>
                  <w:lang w:eastAsia="en-US"/>
                </w:rPr>
              </w:pPr>
              <w:r w:rsidRPr="00171504">
                <w:rPr>
                  <w:rFonts w:eastAsiaTheme="minorHAnsi"/>
                  <w:lang w:eastAsia="en-US"/>
                </w:rPr>
                <w:t>Chairman of the Supervisory Board: Martin Brudermüller</w:t>
              </w:r>
            </w:p>
            <w:p w14:paraId="4DDFA7E5" w14:textId="12EBE009" w:rsidR="00AF3162" w:rsidRPr="00171504" w:rsidRDefault="00624684" w:rsidP="00624684">
              <w:pPr>
                <w:pStyle w:val="D06Fuleiste"/>
                <w:framePr w:wrap="auto" w:vAnchor="margin" w:hAnchor="text" w:yAlign="inline"/>
                <w:rPr>
                  <w:rFonts w:eastAsiaTheme="minorHAnsi"/>
                  <w:lang w:eastAsia="en-US"/>
                </w:rPr>
              </w:pPr>
              <w:r w:rsidRPr="00171504">
                <w:rPr>
                  <w:rFonts w:eastAsiaTheme="minorHAnsi"/>
                  <w:lang w:eastAsia="en-US"/>
                </w:rPr>
                <w:t xml:space="preserve">Board of Management: Ola Källenius, Chairman; Jörg </w:t>
              </w:r>
              <w:proofErr w:type="spellStart"/>
              <w:r w:rsidRPr="00171504">
                <w:rPr>
                  <w:rFonts w:eastAsiaTheme="minorHAnsi"/>
                  <w:lang w:eastAsia="en-US"/>
                </w:rPr>
                <w:t>Burzer</w:t>
              </w:r>
              <w:proofErr w:type="spellEnd"/>
              <w:r w:rsidRPr="00171504">
                <w:rPr>
                  <w:rFonts w:eastAsiaTheme="minorHAnsi"/>
                  <w:lang w:eastAsia="en-US"/>
                </w:rPr>
                <w:t>, Mathias Geisen, Olaf Schick, Michael Schiebe, Britta Seeger, Oliver Thöne, Harald Wilhelm</w:t>
              </w:r>
            </w:p>
          </w:sdtContent>
        </w:sdt>
      </w:tc>
    </w:tr>
  </w:tbl>
  <w:p w14:paraId="7D203155" w14:textId="77777777" w:rsidR="007F0784" w:rsidRPr="00171504" w:rsidRDefault="007F0784" w:rsidP="003D75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1C3BC" w14:textId="77777777" w:rsidR="00824B5A" w:rsidRPr="00171504" w:rsidRDefault="00824B5A" w:rsidP="002724F8">
      <w:pPr>
        <w:spacing w:line="170" w:lineRule="exact"/>
      </w:pPr>
      <w:r w:rsidRPr="00171504">
        <w:rPr>
          <w:sz w:val="10"/>
          <w:szCs w:val="10"/>
        </w:rPr>
        <w:separator/>
      </w:r>
    </w:p>
  </w:footnote>
  <w:footnote w:type="continuationSeparator" w:id="0">
    <w:p w14:paraId="6E472889" w14:textId="77777777" w:rsidR="00824B5A" w:rsidRPr="00171504" w:rsidRDefault="00824B5A" w:rsidP="00764B8C">
      <w:r w:rsidRPr="00171504">
        <w:continuationSeparator/>
      </w:r>
    </w:p>
    <w:p w14:paraId="3AEAF646" w14:textId="77777777" w:rsidR="00824B5A" w:rsidRPr="00171504" w:rsidRDefault="00824B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7E1C07" w14:paraId="0891B996" w14:textId="77777777" w:rsidTr="4205D573">
      <w:trPr>
        <w:trHeight w:val="300"/>
      </w:trPr>
      <w:tc>
        <w:tcPr>
          <w:tcW w:w="3295" w:type="dxa"/>
        </w:tcPr>
        <w:p w14:paraId="0E428127" w14:textId="2653E6BE" w:rsidR="4205D573" w:rsidRDefault="4205D573" w:rsidP="4205D573">
          <w:pPr>
            <w:pStyle w:val="Intestazione"/>
            <w:ind w:left="-115"/>
          </w:pPr>
        </w:p>
      </w:tc>
      <w:tc>
        <w:tcPr>
          <w:tcW w:w="3295" w:type="dxa"/>
        </w:tcPr>
        <w:p w14:paraId="06E1CB43" w14:textId="477FCD06" w:rsidR="4205D573" w:rsidRDefault="4205D573" w:rsidP="4205D573">
          <w:pPr>
            <w:pStyle w:val="Intestazione"/>
            <w:jc w:val="center"/>
          </w:pPr>
        </w:p>
      </w:tc>
      <w:tc>
        <w:tcPr>
          <w:tcW w:w="3295" w:type="dxa"/>
        </w:tcPr>
        <w:p w14:paraId="534ABC88" w14:textId="6DAE8CFE" w:rsidR="4205D573" w:rsidRDefault="4205D573" w:rsidP="4205D573">
          <w:pPr>
            <w:pStyle w:val="Intestazione"/>
            <w:ind w:right="-115"/>
            <w:jc w:val="right"/>
          </w:pPr>
        </w:p>
      </w:tc>
    </w:tr>
  </w:tbl>
  <w:p w14:paraId="516EAEEE" w14:textId="2B4400A8" w:rsidR="4205D573" w:rsidRDefault="4205D573" w:rsidP="4205D57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79EB4DB0" w:rsidR="006C14AB" w:rsidRPr="00654E34" w:rsidRDefault="009E3432" w:rsidP="001028C6">
    <w:pPr>
      <w:pStyle w:val="A03Flietext"/>
      <w:rPr>
        <w:lang w:val="en-GB"/>
      </w:rPr>
    </w:pPr>
    <w:r w:rsidRPr="00654E34">
      <w:rPr>
        <w:noProof/>
        <w:lang w:val="en-GB"/>
        <w14:ligatures w14:val="none"/>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sidRPr="00654E34">
      <w:rPr>
        <w:noProof/>
        <w:lang w:val="en-GB"/>
        <w14:ligatures w14:val="none"/>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D5CD" w14:textId="17C44B5D" w:rsidR="4205D573" w:rsidRDefault="4205D573" w:rsidP="4205D57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A981A"/>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F742D6A"/>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8140E56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7854C5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BC522290"/>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16673A"/>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482D4C"/>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9C8FE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E803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4702934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3751988"/>
    <w:multiLevelType w:val="hybridMultilevel"/>
    <w:tmpl w:val="5D5C1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A35999"/>
    <w:multiLevelType w:val="hybridMultilevel"/>
    <w:tmpl w:val="05BC4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0E6EDD"/>
    <w:multiLevelType w:val="hybridMultilevel"/>
    <w:tmpl w:val="E6BA1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F85B00"/>
    <w:multiLevelType w:val="hybridMultilevel"/>
    <w:tmpl w:val="D6424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044053"/>
    <w:multiLevelType w:val="hybridMultilevel"/>
    <w:tmpl w:val="BED8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1"/>
  </w:num>
  <w:num w:numId="15" w16cid:durableId="1072124215">
    <w:abstractNumId w:val="22"/>
  </w:num>
  <w:num w:numId="16" w16cid:durableId="1743990120">
    <w:abstractNumId w:val="20"/>
  </w:num>
  <w:num w:numId="17" w16cid:durableId="1086612032">
    <w:abstractNumId w:val="12"/>
  </w:num>
  <w:num w:numId="18" w16cid:durableId="366371384">
    <w:abstractNumId w:val="13"/>
  </w:num>
  <w:num w:numId="19" w16cid:durableId="772432860">
    <w:abstractNumId w:val="14"/>
  </w:num>
  <w:num w:numId="20" w16cid:durableId="434902511">
    <w:abstractNumId w:val="11"/>
  </w:num>
  <w:num w:numId="21" w16cid:durableId="1937859228">
    <w:abstractNumId w:val="16"/>
  </w:num>
  <w:num w:numId="22" w16cid:durableId="841547983">
    <w:abstractNumId w:val="15"/>
  </w:num>
  <w:num w:numId="23" w16cid:durableId="783036337">
    <w:abstractNumId w:val="17"/>
  </w:num>
  <w:num w:numId="24" w16cid:durableId="1143082976">
    <w:abstractNumId w:val="8"/>
  </w:num>
  <w:num w:numId="25" w16cid:durableId="193152072">
    <w:abstractNumId w:val="3"/>
  </w:num>
  <w:num w:numId="26" w16cid:durableId="1352798994">
    <w:abstractNumId w:val="2"/>
  </w:num>
  <w:num w:numId="27" w16cid:durableId="1992564752">
    <w:abstractNumId w:val="1"/>
  </w:num>
  <w:num w:numId="28" w16cid:durableId="809905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AB5"/>
    <w:rsid w:val="00001F0B"/>
    <w:rsid w:val="00001F1A"/>
    <w:rsid w:val="000027FB"/>
    <w:rsid w:val="00002924"/>
    <w:rsid w:val="00002A81"/>
    <w:rsid w:val="00003343"/>
    <w:rsid w:val="00003DE1"/>
    <w:rsid w:val="000048B0"/>
    <w:rsid w:val="000049B1"/>
    <w:rsid w:val="00004F02"/>
    <w:rsid w:val="000057F6"/>
    <w:rsid w:val="00005AFF"/>
    <w:rsid w:val="000063D3"/>
    <w:rsid w:val="00006F31"/>
    <w:rsid w:val="000074CE"/>
    <w:rsid w:val="00007654"/>
    <w:rsid w:val="00010949"/>
    <w:rsid w:val="00011C8D"/>
    <w:rsid w:val="00011E70"/>
    <w:rsid w:val="0001257B"/>
    <w:rsid w:val="000128C9"/>
    <w:rsid w:val="00013270"/>
    <w:rsid w:val="00013835"/>
    <w:rsid w:val="00013857"/>
    <w:rsid w:val="00013ADE"/>
    <w:rsid w:val="00013E70"/>
    <w:rsid w:val="000140ED"/>
    <w:rsid w:val="00014109"/>
    <w:rsid w:val="00014580"/>
    <w:rsid w:val="00014605"/>
    <w:rsid w:val="00016A95"/>
    <w:rsid w:val="00016B92"/>
    <w:rsid w:val="000170E0"/>
    <w:rsid w:val="00017501"/>
    <w:rsid w:val="000203F1"/>
    <w:rsid w:val="00020743"/>
    <w:rsid w:val="0002077F"/>
    <w:rsid w:val="000212C0"/>
    <w:rsid w:val="000215E8"/>
    <w:rsid w:val="00022AD7"/>
    <w:rsid w:val="00023090"/>
    <w:rsid w:val="00023F5C"/>
    <w:rsid w:val="00025CA1"/>
    <w:rsid w:val="000263BF"/>
    <w:rsid w:val="0002661E"/>
    <w:rsid w:val="00031110"/>
    <w:rsid w:val="00032806"/>
    <w:rsid w:val="00032B50"/>
    <w:rsid w:val="000333CE"/>
    <w:rsid w:val="00033458"/>
    <w:rsid w:val="0003383E"/>
    <w:rsid w:val="00033C23"/>
    <w:rsid w:val="00033CCA"/>
    <w:rsid w:val="00035C39"/>
    <w:rsid w:val="0003739E"/>
    <w:rsid w:val="0003756D"/>
    <w:rsid w:val="0004037B"/>
    <w:rsid w:val="00040EF3"/>
    <w:rsid w:val="00041319"/>
    <w:rsid w:val="000414A3"/>
    <w:rsid w:val="00043308"/>
    <w:rsid w:val="0004393A"/>
    <w:rsid w:val="00044F7C"/>
    <w:rsid w:val="0004503F"/>
    <w:rsid w:val="0004540B"/>
    <w:rsid w:val="0004545F"/>
    <w:rsid w:val="00045933"/>
    <w:rsid w:val="00045A88"/>
    <w:rsid w:val="00046321"/>
    <w:rsid w:val="00046324"/>
    <w:rsid w:val="00046ACC"/>
    <w:rsid w:val="000470A5"/>
    <w:rsid w:val="00047682"/>
    <w:rsid w:val="000477C5"/>
    <w:rsid w:val="00050091"/>
    <w:rsid w:val="0005097B"/>
    <w:rsid w:val="000509C6"/>
    <w:rsid w:val="00051179"/>
    <w:rsid w:val="000511CC"/>
    <w:rsid w:val="00052230"/>
    <w:rsid w:val="0005385A"/>
    <w:rsid w:val="00055B66"/>
    <w:rsid w:val="000563FE"/>
    <w:rsid w:val="00056CD0"/>
    <w:rsid w:val="00056D12"/>
    <w:rsid w:val="0006263E"/>
    <w:rsid w:val="00062AA8"/>
    <w:rsid w:val="000636C7"/>
    <w:rsid w:val="000639BC"/>
    <w:rsid w:val="000648CA"/>
    <w:rsid w:val="000648FB"/>
    <w:rsid w:val="00065356"/>
    <w:rsid w:val="00066236"/>
    <w:rsid w:val="00066330"/>
    <w:rsid w:val="00066A0F"/>
    <w:rsid w:val="00066ADD"/>
    <w:rsid w:val="000670A2"/>
    <w:rsid w:val="00067F8C"/>
    <w:rsid w:val="0007048A"/>
    <w:rsid w:val="000716F5"/>
    <w:rsid w:val="000717CC"/>
    <w:rsid w:val="000724FE"/>
    <w:rsid w:val="00073710"/>
    <w:rsid w:val="00073788"/>
    <w:rsid w:val="00075152"/>
    <w:rsid w:val="000753D1"/>
    <w:rsid w:val="00076121"/>
    <w:rsid w:val="0007651D"/>
    <w:rsid w:val="00076CE3"/>
    <w:rsid w:val="00076CE5"/>
    <w:rsid w:val="000807B2"/>
    <w:rsid w:val="00080E55"/>
    <w:rsid w:val="000811BA"/>
    <w:rsid w:val="00081305"/>
    <w:rsid w:val="00081843"/>
    <w:rsid w:val="00082000"/>
    <w:rsid w:val="000832F5"/>
    <w:rsid w:val="0008374A"/>
    <w:rsid w:val="00084223"/>
    <w:rsid w:val="00086C76"/>
    <w:rsid w:val="000904C6"/>
    <w:rsid w:val="00090A8F"/>
    <w:rsid w:val="00091BAB"/>
    <w:rsid w:val="00092288"/>
    <w:rsid w:val="00093FCD"/>
    <w:rsid w:val="00094243"/>
    <w:rsid w:val="000942D9"/>
    <w:rsid w:val="00094534"/>
    <w:rsid w:val="00094557"/>
    <w:rsid w:val="00096B80"/>
    <w:rsid w:val="00096F12"/>
    <w:rsid w:val="00097D0C"/>
    <w:rsid w:val="000A013B"/>
    <w:rsid w:val="000A0166"/>
    <w:rsid w:val="000A145F"/>
    <w:rsid w:val="000A1812"/>
    <w:rsid w:val="000A1A93"/>
    <w:rsid w:val="000A1F68"/>
    <w:rsid w:val="000A2CE5"/>
    <w:rsid w:val="000A3DC8"/>
    <w:rsid w:val="000A41E3"/>
    <w:rsid w:val="000A4C06"/>
    <w:rsid w:val="000A5094"/>
    <w:rsid w:val="000A50A1"/>
    <w:rsid w:val="000A6302"/>
    <w:rsid w:val="000A63DE"/>
    <w:rsid w:val="000A65AC"/>
    <w:rsid w:val="000A66E7"/>
    <w:rsid w:val="000A7747"/>
    <w:rsid w:val="000A7D0D"/>
    <w:rsid w:val="000A7E41"/>
    <w:rsid w:val="000B0054"/>
    <w:rsid w:val="000B095D"/>
    <w:rsid w:val="000B2244"/>
    <w:rsid w:val="000B2251"/>
    <w:rsid w:val="000B28BB"/>
    <w:rsid w:val="000B2BF4"/>
    <w:rsid w:val="000B3389"/>
    <w:rsid w:val="000B36C2"/>
    <w:rsid w:val="000B5ABF"/>
    <w:rsid w:val="000B5BC7"/>
    <w:rsid w:val="000B76DB"/>
    <w:rsid w:val="000C0AC2"/>
    <w:rsid w:val="000C10A7"/>
    <w:rsid w:val="000C1769"/>
    <w:rsid w:val="000C1A0A"/>
    <w:rsid w:val="000C2C40"/>
    <w:rsid w:val="000C30C7"/>
    <w:rsid w:val="000C321D"/>
    <w:rsid w:val="000C42C8"/>
    <w:rsid w:val="000C4D6F"/>
    <w:rsid w:val="000C6A17"/>
    <w:rsid w:val="000C739F"/>
    <w:rsid w:val="000C79D9"/>
    <w:rsid w:val="000D0E05"/>
    <w:rsid w:val="000D0F96"/>
    <w:rsid w:val="000D1E57"/>
    <w:rsid w:val="000D1EDA"/>
    <w:rsid w:val="000D1F26"/>
    <w:rsid w:val="000D2E2E"/>
    <w:rsid w:val="000D36E0"/>
    <w:rsid w:val="000D38B5"/>
    <w:rsid w:val="000D4868"/>
    <w:rsid w:val="000D48EC"/>
    <w:rsid w:val="000D5A07"/>
    <w:rsid w:val="000D704D"/>
    <w:rsid w:val="000D70E9"/>
    <w:rsid w:val="000E02F5"/>
    <w:rsid w:val="000E125A"/>
    <w:rsid w:val="000E2F84"/>
    <w:rsid w:val="000E302B"/>
    <w:rsid w:val="000E368C"/>
    <w:rsid w:val="000E39A1"/>
    <w:rsid w:val="000E4207"/>
    <w:rsid w:val="000E4A86"/>
    <w:rsid w:val="000E4E03"/>
    <w:rsid w:val="000E5C4F"/>
    <w:rsid w:val="000E6116"/>
    <w:rsid w:val="000E63C2"/>
    <w:rsid w:val="000E67F8"/>
    <w:rsid w:val="000E7280"/>
    <w:rsid w:val="000F1468"/>
    <w:rsid w:val="000F1871"/>
    <w:rsid w:val="000F1F2D"/>
    <w:rsid w:val="000F2712"/>
    <w:rsid w:val="000F2ECA"/>
    <w:rsid w:val="000F3696"/>
    <w:rsid w:val="000F3AA9"/>
    <w:rsid w:val="000F42D2"/>
    <w:rsid w:val="000F4399"/>
    <w:rsid w:val="000F466B"/>
    <w:rsid w:val="000F47E6"/>
    <w:rsid w:val="000F510B"/>
    <w:rsid w:val="000F5368"/>
    <w:rsid w:val="0010048D"/>
    <w:rsid w:val="001024D3"/>
    <w:rsid w:val="001028C6"/>
    <w:rsid w:val="00102EB2"/>
    <w:rsid w:val="0010301A"/>
    <w:rsid w:val="00104E61"/>
    <w:rsid w:val="00106A41"/>
    <w:rsid w:val="0010757F"/>
    <w:rsid w:val="001079A2"/>
    <w:rsid w:val="00110024"/>
    <w:rsid w:val="001106BD"/>
    <w:rsid w:val="00110816"/>
    <w:rsid w:val="00110C40"/>
    <w:rsid w:val="00111298"/>
    <w:rsid w:val="00111F9F"/>
    <w:rsid w:val="00112B40"/>
    <w:rsid w:val="00112C66"/>
    <w:rsid w:val="001145C7"/>
    <w:rsid w:val="00114AC4"/>
    <w:rsid w:val="00115BD6"/>
    <w:rsid w:val="001166BE"/>
    <w:rsid w:val="00116A70"/>
    <w:rsid w:val="00117941"/>
    <w:rsid w:val="001214B4"/>
    <w:rsid w:val="0012156B"/>
    <w:rsid w:val="001218DB"/>
    <w:rsid w:val="00121F89"/>
    <w:rsid w:val="0012240F"/>
    <w:rsid w:val="00122D49"/>
    <w:rsid w:val="00122FC9"/>
    <w:rsid w:val="00123912"/>
    <w:rsid w:val="00123A7C"/>
    <w:rsid w:val="00123BEA"/>
    <w:rsid w:val="00123C94"/>
    <w:rsid w:val="00124490"/>
    <w:rsid w:val="0012549C"/>
    <w:rsid w:val="00125A5C"/>
    <w:rsid w:val="00125D57"/>
    <w:rsid w:val="0012765E"/>
    <w:rsid w:val="0012797B"/>
    <w:rsid w:val="00127D01"/>
    <w:rsid w:val="00130166"/>
    <w:rsid w:val="001306A6"/>
    <w:rsid w:val="0013087B"/>
    <w:rsid w:val="001314A1"/>
    <w:rsid w:val="00131A63"/>
    <w:rsid w:val="00131BC6"/>
    <w:rsid w:val="00133866"/>
    <w:rsid w:val="001351C8"/>
    <w:rsid w:val="00135A5B"/>
    <w:rsid w:val="0014115A"/>
    <w:rsid w:val="00141213"/>
    <w:rsid w:val="0014237B"/>
    <w:rsid w:val="00142A81"/>
    <w:rsid w:val="00142F4A"/>
    <w:rsid w:val="001436C9"/>
    <w:rsid w:val="00143754"/>
    <w:rsid w:val="001439DA"/>
    <w:rsid w:val="00144645"/>
    <w:rsid w:val="00144C6E"/>
    <w:rsid w:val="00145D3A"/>
    <w:rsid w:val="001462EA"/>
    <w:rsid w:val="0014657E"/>
    <w:rsid w:val="00146BDD"/>
    <w:rsid w:val="00146FFE"/>
    <w:rsid w:val="00147073"/>
    <w:rsid w:val="001474D5"/>
    <w:rsid w:val="00151630"/>
    <w:rsid w:val="0015281B"/>
    <w:rsid w:val="00153588"/>
    <w:rsid w:val="00153F0D"/>
    <w:rsid w:val="00153F19"/>
    <w:rsid w:val="001545A7"/>
    <w:rsid w:val="0015488F"/>
    <w:rsid w:val="0015492B"/>
    <w:rsid w:val="00154BEF"/>
    <w:rsid w:val="00154F33"/>
    <w:rsid w:val="00155BB4"/>
    <w:rsid w:val="00156124"/>
    <w:rsid w:val="0015624F"/>
    <w:rsid w:val="00156D9A"/>
    <w:rsid w:val="00160A4A"/>
    <w:rsid w:val="00160FB3"/>
    <w:rsid w:val="00161144"/>
    <w:rsid w:val="001625C8"/>
    <w:rsid w:val="0016279C"/>
    <w:rsid w:val="0016553E"/>
    <w:rsid w:val="00165BBA"/>
    <w:rsid w:val="00166D55"/>
    <w:rsid w:val="00166ED1"/>
    <w:rsid w:val="00170359"/>
    <w:rsid w:val="00171504"/>
    <w:rsid w:val="00172062"/>
    <w:rsid w:val="0017232E"/>
    <w:rsid w:val="00172D19"/>
    <w:rsid w:val="00173641"/>
    <w:rsid w:val="00173F56"/>
    <w:rsid w:val="00174499"/>
    <w:rsid w:val="001756AB"/>
    <w:rsid w:val="00175B10"/>
    <w:rsid w:val="00176863"/>
    <w:rsid w:val="0017699C"/>
    <w:rsid w:val="00177D41"/>
    <w:rsid w:val="0018004C"/>
    <w:rsid w:val="00181283"/>
    <w:rsid w:val="00181C26"/>
    <w:rsid w:val="00181C5F"/>
    <w:rsid w:val="0018265E"/>
    <w:rsid w:val="00183B2B"/>
    <w:rsid w:val="00184B11"/>
    <w:rsid w:val="001850C2"/>
    <w:rsid w:val="001859F3"/>
    <w:rsid w:val="00185B2E"/>
    <w:rsid w:val="00185E5A"/>
    <w:rsid w:val="00185F6F"/>
    <w:rsid w:val="00187794"/>
    <w:rsid w:val="00187A9D"/>
    <w:rsid w:val="00190106"/>
    <w:rsid w:val="001901E0"/>
    <w:rsid w:val="00191B43"/>
    <w:rsid w:val="00191C67"/>
    <w:rsid w:val="00191F19"/>
    <w:rsid w:val="00192CBD"/>
    <w:rsid w:val="00193003"/>
    <w:rsid w:val="001930B9"/>
    <w:rsid w:val="00194300"/>
    <w:rsid w:val="00194D39"/>
    <w:rsid w:val="001954E8"/>
    <w:rsid w:val="00196198"/>
    <w:rsid w:val="001969EF"/>
    <w:rsid w:val="00196B8B"/>
    <w:rsid w:val="0019715A"/>
    <w:rsid w:val="001973AB"/>
    <w:rsid w:val="001974B9"/>
    <w:rsid w:val="0019765E"/>
    <w:rsid w:val="00197D3D"/>
    <w:rsid w:val="001A03B1"/>
    <w:rsid w:val="001A0E22"/>
    <w:rsid w:val="001A2A5B"/>
    <w:rsid w:val="001A3EDE"/>
    <w:rsid w:val="001A4371"/>
    <w:rsid w:val="001A477D"/>
    <w:rsid w:val="001A59E4"/>
    <w:rsid w:val="001A5E5E"/>
    <w:rsid w:val="001A6958"/>
    <w:rsid w:val="001A753A"/>
    <w:rsid w:val="001A7568"/>
    <w:rsid w:val="001A75B4"/>
    <w:rsid w:val="001B112C"/>
    <w:rsid w:val="001B147D"/>
    <w:rsid w:val="001B161A"/>
    <w:rsid w:val="001B1DE6"/>
    <w:rsid w:val="001B2BD5"/>
    <w:rsid w:val="001B380D"/>
    <w:rsid w:val="001B43A8"/>
    <w:rsid w:val="001B4781"/>
    <w:rsid w:val="001B5A88"/>
    <w:rsid w:val="001B6F3E"/>
    <w:rsid w:val="001B6FAF"/>
    <w:rsid w:val="001B7945"/>
    <w:rsid w:val="001C05A8"/>
    <w:rsid w:val="001C1DA5"/>
    <w:rsid w:val="001C2EAD"/>
    <w:rsid w:val="001C30C6"/>
    <w:rsid w:val="001C39E9"/>
    <w:rsid w:val="001C40DF"/>
    <w:rsid w:val="001C4BE2"/>
    <w:rsid w:val="001C576E"/>
    <w:rsid w:val="001C5AC1"/>
    <w:rsid w:val="001C5F17"/>
    <w:rsid w:val="001C61AD"/>
    <w:rsid w:val="001C7819"/>
    <w:rsid w:val="001D05AA"/>
    <w:rsid w:val="001D068E"/>
    <w:rsid w:val="001D1221"/>
    <w:rsid w:val="001D259B"/>
    <w:rsid w:val="001D25F2"/>
    <w:rsid w:val="001D2823"/>
    <w:rsid w:val="001D2B8D"/>
    <w:rsid w:val="001D2EC1"/>
    <w:rsid w:val="001D2F6D"/>
    <w:rsid w:val="001D61B0"/>
    <w:rsid w:val="001D6C8A"/>
    <w:rsid w:val="001D728B"/>
    <w:rsid w:val="001D73CB"/>
    <w:rsid w:val="001E0028"/>
    <w:rsid w:val="001E011E"/>
    <w:rsid w:val="001E061A"/>
    <w:rsid w:val="001E0C1E"/>
    <w:rsid w:val="001E0D9B"/>
    <w:rsid w:val="001E118E"/>
    <w:rsid w:val="001E19ED"/>
    <w:rsid w:val="001E1ECB"/>
    <w:rsid w:val="001E24E5"/>
    <w:rsid w:val="001E2D49"/>
    <w:rsid w:val="001E37E4"/>
    <w:rsid w:val="001E3E29"/>
    <w:rsid w:val="001E3FA6"/>
    <w:rsid w:val="001E4213"/>
    <w:rsid w:val="001E424C"/>
    <w:rsid w:val="001E4579"/>
    <w:rsid w:val="001E500F"/>
    <w:rsid w:val="001E5C64"/>
    <w:rsid w:val="001E5D50"/>
    <w:rsid w:val="001E6607"/>
    <w:rsid w:val="001E6862"/>
    <w:rsid w:val="001E7E09"/>
    <w:rsid w:val="001F3272"/>
    <w:rsid w:val="001F36CB"/>
    <w:rsid w:val="001F3F84"/>
    <w:rsid w:val="001F47FF"/>
    <w:rsid w:val="001F5241"/>
    <w:rsid w:val="001F54D2"/>
    <w:rsid w:val="001F760F"/>
    <w:rsid w:val="00200ADF"/>
    <w:rsid w:val="00201A9C"/>
    <w:rsid w:val="00201DB0"/>
    <w:rsid w:val="00201EA7"/>
    <w:rsid w:val="0020275F"/>
    <w:rsid w:val="00203388"/>
    <w:rsid w:val="0020411A"/>
    <w:rsid w:val="00204B62"/>
    <w:rsid w:val="00204B8C"/>
    <w:rsid w:val="00205133"/>
    <w:rsid w:val="00206700"/>
    <w:rsid w:val="002067CB"/>
    <w:rsid w:val="002069CA"/>
    <w:rsid w:val="00206B72"/>
    <w:rsid w:val="002075B3"/>
    <w:rsid w:val="00210697"/>
    <w:rsid w:val="00210705"/>
    <w:rsid w:val="0021245E"/>
    <w:rsid w:val="002143C2"/>
    <w:rsid w:val="00214AD9"/>
    <w:rsid w:val="0021581F"/>
    <w:rsid w:val="00216079"/>
    <w:rsid w:val="00220615"/>
    <w:rsid w:val="00220726"/>
    <w:rsid w:val="00220A0C"/>
    <w:rsid w:val="00220E8D"/>
    <w:rsid w:val="002211EF"/>
    <w:rsid w:val="002212BF"/>
    <w:rsid w:val="0022182A"/>
    <w:rsid w:val="00221984"/>
    <w:rsid w:val="00223F36"/>
    <w:rsid w:val="002248AE"/>
    <w:rsid w:val="0022530A"/>
    <w:rsid w:val="00226CBC"/>
    <w:rsid w:val="00227995"/>
    <w:rsid w:val="00230B76"/>
    <w:rsid w:val="002311BD"/>
    <w:rsid w:val="00232705"/>
    <w:rsid w:val="002333AA"/>
    <w:rsid w:val="00233CBC"/>
    <w:rsid w:val="002348CF"/>
    <w:rsid w:val="00234CF9"/>
    <w:rsid w:val="002359C3"/>
    <w:rsid w:val="00235A0D"/>
    <w:rsid w:val="00240590"/>
    <w:rsid w:val="002407FE"/>
    <w:rsid w:val="00241512"/>
    <w:rsid w:val="00242631"/>
    <w:rsid w:val="00242EEE"/>
    <w:rsid w:val="002430EC"/>
    <w:rsid w:val="002432DF"/>
    <w:rsid w:val="00243671"/>
    <w:rsid w:val="002444C0"/>
    <w:rsid w:val="002454D3"/>
    <w:rsid w:val="0024567E"/>
    <w:rsid w:val="00246000"/>
    <w:rsid w:val="0024636C"/>
    <w:rsid w:val="00246A2D"/>
    <w:rsid w:val="00246C99"/>
    <w:rsid w:val="0024706C"/>
    <w:rsid w:val="002506BF"/>
    <w:rsid w:val="00250D44"/>
    <w:rsid w:val="00251CD1"/>
    <w:rsid w:val="00252A29"/>
    <w:rsid w:val="00253064"/>
    <w:rsid w:val="0025313B"/>
    <w:rsid w:val="00253984"/>
    <w:rsid w:val="00254288"/>
    <w:rsid w:val="00254D98"/>
    <w:rsid w:val="0025510D"/>
    <w:rsid w:val="002557EE"/>
    <w:rsid w:val="00255B24"/>
    <w:rsid w:val="00255E34"/>
    <w:rsid w:val="002622FF"/>
    <w:rsid w:val="00262868"/>
    <w:rsid w:val="00262C42"/>
    <w:rsid w:val="002637BC"/>
    <w:rsid w:val="00264344"/>
    <w:rsid w:val="00264526"/>
    <w:rsid w:val="002648EE"/>
    <w:rsid w:val="0026510D"/>
    <w:rsid w:val="0026566D"/>
    <w:rsid w:val="002659E4"/>
    <w:rsid w:val="00266346"/>
    <w:rsid w:val="002670FF"/>
    <w:rsid w:val="00267E79"/>
    <w:rsid w:val="00270BD3"/>
    <w:rsid w:val="00270D6E"/>
    <w:rsid w:val="00271933"/>
    <w:rsid w:val="00272324"/>
    <w:rsid w:val="002724F8"/>
    <w:rsid w:val="00273DB9"/>
    <w:rsid w:val="0027421D"/>
    <w:rsid w:val="0027573E"/>
    <w:rsid w:val="00280A94"/>
    <w:rsid w:val="00280AAF"/>
    <w:rsid w:val="00280C66"/>
    <w:rsid w:val="00280CD2"/>
    <w:rsid w:val="0028135E"/>
    <w:rsid w:val="00281701"/>
    <w:rsid w:val="00281992"/>
    <w:rsid w:val="00281D2D"/>
    <w:rsid w:val="00282207"/>
    <w:rsid w:val="00282641"/>
    <w:rsid w:val="002826A6"/>
    <w:rsid w:val="00282CE9"/>
    <w:rsid w:val="00282D38"/>
    <w:rsid w:val="00283873"/>
    <w:rsid w:val="002842CD"/>
    <w:rsid w:val="0028447B"/>
    <w:rsid w:val="00284A3F"/>
    <w:rsid w:val="002850A8"/>
    <w:rsid w:val="00285FDA"/>
    <w:rsid w:val="00286B53"/>
    <w:rsid w:val="0028794C"/>
    <w:rsid w:val="00290346"/>
    <w:rsid w:val="002906F4"/>
    <w:rsid w:val="00293EB7"/>
    <w:rsid w:val="00294B0D"/>
    <w:rsid w:val="00295062"/>
    <w:rsid w:val="00295AE4"/>
    <w:rsid w:val="00295B6F"/>
    <w:rsid w:val="00295D80"/>
    <w:rsid w:val="002960B5"/>
    <w:rsid w:val="00296784"/>
    <w:rsid w:val="00297489"/>
    <w:rsid w:val="002976BC"/>
    <w:rsid w:val="002A13A7"/>
    <w:rsid w:val="002A1408"/>
    <w:rsid w:val="002A1BF3"/>
    <w:rsid w:val="002A1E7F"/>
    <w:rsid w:val="002A2102"/>
    <w:rsid w:val="002A28D1"/>
    <w:rsid w:val="002A325F"/>
    <w:rsid w:val="002A36F3"/>
    <w:rsid w:val="002A4291"/>
    <w:rsid w:val="002A4856"/>
    <w:rsid w:val="002A4F74"/>
    <w:rsid w:val="002A5478"/>
    <w:rsid w:val="002A60B9"/>
    <w:rsid w:val="002B02DA"/>
    <w:rsid w:val="002B0780"/>
    <w:rsid w:val="002B10EE"/>
    <w:rsid w:val="002B1A0B"/>
    <w:rsid w:val="002B2642"/>
    <w:rsid w:val="002B27E5"/>
    <w:rsid w:val="002B2ADC"/>
    <w:rsid w:val="002B3A8B"/>
    <w:rsid w:val="002B4146"/>
    <w:rsid w:val="002B4D5F"/>
    <w:rsid w:val="002B51D8"/>
    <w:rsid w:val="002B536C"/>
    <w:rsid w:val="002B57FB"/>
    <w:rsid w:val="002B5C3E"/>
    <w:rsid w:val="002B5DC7"/>
    <w:rsid w:val="002B5FA6"/>
    <w:rsid w:val="002B6971"/>
    <w:rsid w:val="002B6D39"/>
    <w:rsid w:val="002C013F"/>
    <w:rsid w:val="002C0295"/>
    <w:rsid w:val="002C0800"/>
    <w:rsid w:val="002C1392"/>
    <w:rsid w:val="002C1A3B"/>
    <w:rsid w:val="002C1EDF"/>
    <w:rsid w:val="002C2E08"/>
    <w:rsid w:val="002C39C7"/>
    <w:rsid w:val="002C3E17"/>
    <w:rsid w:val="002C4145"/>
    <w:rsid w:val="002C47D4"/>
    <w:rsid w:val="002C6098"/>
    <w:rsid w:val="002C703D"/>
    <w:rsid w:val="002C7C2C"/>
    <w:rsid w:val="002D0D7C"/>
    <w:rsid w:val="002D0FF6"/>
    <w:rsid w:val="002D15FA"/>
    <w:rsid w:val="002D1935"/>
    <w:rsid w:val="002D1F06"/>
    <w:rsid w:val="002D2185"/>
    <w:rsid w:val="002D2341"/>
    <w:rsid w:val="002D3243"/>
    <w:rsid w:val="002D3D23"/>
    <w:rsid w:val="002D466A"/>
    <w:rsid w:val="002D48C9"/>
    <w:rsid w:val="002D48DF"/>
    <w:rsid w:val="002D620F"/>
    <w:rsid w:val="002D6235"/>
    <w:rsid w:val="002D6395"/>
    <w:rsid w:val="002D71B9"/>
    <w:rsid w:val="002D749D"/>
    <w:rsid w:val="002E0183"/>
    <w:rsid w:val="002E135B"/>
    <w:rsid w:val="002E17CF"/>
    <w:rsid w:val="002E2080"/>
    <w:rsid w:val="002E3022"/>
    <w:rsid w:val="002E475B"/>
    <w:rsid w:val="002E520F"/>
    <w:rsid w:val="002E58C5"/>
    <w:rsid w:val="002E5C09"/>
    <w:rsid w:val="002E601C"/>
    <w:rsid w:val="002E6052"/>
    <w:rsid w:val="002E67C3"/>
    <w:rsid w:val="002E745B"/>
    <w:rsid w:val="002F0252"/>
    <w:rsid w:val="002F092C"/>
    <w:rsid w:val="002F0E9E"/>
    <w:rsid w:val="002F1A86"/>
    <w:rsid w:val="002F2EC7"/>
    <w:rsid w:val="002F35DF"/>
    <w:rsid w:val="002F385A"/>
    <w:rsid w:val="002F3FEF"/>
    <w:rsid w:val="002F4055"/>
    <w:rsid w:val="002F4213"/>
    <w:rsid w:val="002F4264"/>
    <w:rsid w:val="002F774F"/>
    <w:rsid w:val="002F7BB2"/>
    <w:rsid w:val="00300181"/>
    <w:rsid w:val="00301792"/>
    <w:rsid w:val="00302F13"/>
    <w:rsid w:val="003037E3"/>
    <w:rsid w:val="0030380E"/>
    <w:rsid w:val="00304BE7"/>
    <w:rsid w:val="0030635E"/>
    <w:rsid w:val="003063EF"/>
    <w:rsid w:val="003064B1"/>
    <w:rsid w:val="00306AB6"/>
    <w:rsid w:val="00306DDB"/>
    <w:rsid w:val="0030744F"/>
    <w:rsid w:val="00307760"/>
    <w:rsid w:val="00307804"/>
    <w:rsid w:val="00307C23"/>
    <w:rsid w:val="0031020B"/>
    <w:rsid w:val="00310447"/>
    <w:rsid w:val="00311C42"/>
    <w:rsid w:val="00311E7C"/>
    <w:rsid w:val="0031271A"/>
    <w:rsid w:val="00312A98"/>
    <w:rsid w:val="00312D01"/>
    <w:rsid w:val="003137AB"/>
    <w:rsid w:val="0031411C"/>
    <w:rsid w:val="003147F4"/>
    <w:rsid w:val="00314BD6"/>
    <w:rsid w:val="00314D32"/>
    <w:rsid w:val="00315A1E"/>
    <w:rsid w:val="00315B89"/>
    <w:rsid w:val="00315C9B"/>
    <w:rsid w:val="00316080"/>
    <w:rsid w:val="00316B70"/>
    <w:rsid w:val="00316C47"/>
    <w:rsid w:val="00316EEC"/>
    <w:rsid w:val="0031716E"/>
    <w:rsid w:val="00317376"/>
    <w:rsid w:val="00317769"/>
    <w:rsid w:val="00317872"/>
    <w:rsid w:val="00317F71"/>
    <w:rsid w:val="003203D0"/>
    <w:rsid w:val="00321877"/>
    <w:rsid w:val="00321BA1"/>
    <w:rsid w:val="003222E3"/>
    <w:rsid w:val="00324220"/>
    <w:rsid w:val="00324BD3"/>
    <w:rsid w:val="00324C6D"/>
    <w:rsid w:val="00325258"/>
    <w:rsid w:val="00326567"/>
    <w:rsid w:val="00326D49"/>
    <w:rsid w:val="00330315"/>
    <w:rsid w:val="0033099A"/>
    <w:rsid w:val="003316E5"/>
    <w:rsid w:val="00331EB3"/>
    <w:rsid w:val="00331F56"/>
    <w:rsid w:val="003324A2"/>
    <w:rsid w:val="00332C72"/>
    <w:rsid w:val="00333106"/>
    <w:rsid w:val="00334AAB"/>
    <w:rsid w:val="00334F47"/>
    <w:rsid w:val="00335013"/>
    <w:rsid w:val="0033516E"/>
    <w:rsid w:val="0033533B"/>
    <w:rsid w:val="003355C6"/>
    <w:rsid w:val="0033613B"/>
    <w:rsid w:val="0033780C"/>
    <w:rsid w:val="00337BDC"/>
    <w:rsid w:val="003402BC"/>
    <w:rsid w:val="003405B4"/>
    <w:rsid w:val="00342034"/>
    <w:rsid w:val="003422DD"/>
    <w:rsid w:val="00343203"/>
    <w:rsid w:val="00343B06"/>
    <w:rsid w:val="00343DA1"/>
    <w:rsid w:val="00344F2A"/>
    <w:rsid w:val="003452C0"/>
    <w:rsid w:val="003460C8"/>
    <w:rsid w:val="00347446"/>
    <w:rsid w:val="003477DB"/>
    <w:rsid w:val="00347CBB"/>
    <w:rsid w:val="0035015F"/>
    <w:rsid w:val="003510B0"/>
    <w:rsid w:val="00351301"/>
    <w:rsid w:val="003519DF"/>
    <w:rsid w:val="00352BC6"/>
    <w:rsid w:val="00352F15"/>
    <w:rsid w:val="00353EE7"/>
    <w:rsid w:val="003541C0"/>
    <w:rsid w:val="003543F6"/>
    <w:rsid w:val="00354D66"/>
    <w:rsid w:val="00355962"/>
    <w:rsid w:val="00355CCF"/>
    <w:rsid w:val="00355E21"/>
    <w:rsid w:val="00356E83"/>
    <w:rsid w:val="00357746"/>
    <w:rsid w:val="00357FD3"/>
    <w:rsid w:val="00360545"/>
    <w:rsid w:val="0036061F"/>
    <w:rsid w:val="00360EA5"/>
    <w:rsid w:val="003616D7"/>
    <w:rsid w:val="00361883"/>
    <w:rsid w:val="00361FD7"/>
    <w:rsid w:val="00363143"/>
    <w:rsid w:val="003633CE"/>
    <w:rsid w:val="00363932"/>
    <w:rsid w:val="00365832"/>
    <w:rsid w:val="00365AA2"/>
    <w:rsid w:val="0036610E"/>
    <w:rsid w:val="0036672E"/>
    <w:rsid w:val="00366917"/>
    <w:rsid w:val="00366936"/>
    <w:rsid w:val="00366BF5"/>
    <w:rsid w:val="00366D0F"/>
    <w:rsid w:val="0036740B"/>
    <w:rsid w:val="00367A33"/>
    <w:rsid w:val="00367A89"/>
    <w:rsid w:val="003702A9"/>
    <w:rsid w:val="003708CB"/>
    <w:rsid w:val="00370B20"/>
    <w:rsid w:val="00370E47"/>
    <w:rsid w:val="003721C5"/>
    <w:rsid w:val="00372F28"/>
    <w:rsid w:val="003742A7"/>
    <w:rsid w:val="0037438A"/>
    <w:rsid w:val="00374CCB"/>
    <w:rsid w:val="003753CD"/>
    <w:rsid w:val="00375F18"/>
    <w:rsid w:val="00376104"/>
    <w:rsid w:val="00376CCC"/>
    <w:rsid w:val="00377414"/>
    <w:rsid w:val="00377C6F"/>
    <w:rsid w:val="00380DD6"/>
    <w:rsid w:val="003810F4"/>
    <w:rsid w:val="003815D3"/>
    <w:rsid w:val="00381A27"/>
    <w:rsid w:val="0038261C"/>
    <w:rsid w:val="00382D93"/>
    <w:rsid w:val="00383033"/>
    <w:rsid w:val="00383CD5"/>
    <w:rsid w:val="00384BD3"/>
    <w:rsid w:val="00384F55"/>
    <w:rsid w:val="003851CC"/>
    <w:rsid w:val="00385C3F"/>
    <w:rsid w:val="003862AE"/>
    <w:rsid w:val="0038797C"/>
    <w:rsid w:val="00387E14"/>
    <w:rsid w:val="00390C71"/>
    <w:rsid w:val="0039196C"/>
    <w:rsid w:val="00391CCB"/>
    <w:rsid w:val="00392548"/>
    <w:rsid w:val="0039256C"/>
    <w:rsid w:val="00393192"/>
    <w:rsid w:val="003939AF"/>
    <w:rsid w:val="00393F04"/>
    <w:rsid w:val="0039416B"/>
    <w:rsid w:val="00395E5C"/>
    <w:rsid w:val="003967EA"/>
    <w:rsid w:val="00396881"/>
    <w:rsid w:val="003968AF"/>
    <w:rsid w:val="00396A45"/>
    <w:rsid w:val="00396E45"/>
    <w:rsid w:val="00396E5D"/>
    <w:rsid w:val="00396FE6"/>
    <w:rsid w:val="00397834"/>
    <w:rsid w:val="003A0038"/>
    <w:rsid w:val="003A0B70"/>
    <w:rsid w:val="003A11E2"/>
    <w:rsid w:val="003A175E"/>
    <w:rsid w:val="003A2184"/>
    <w:rsid w:val="003A2CB5"/>
    <w:rsid w:val="003A2CEB"/>
    <w:rsid w:val="003A4141"/>
    <w:rsid w:val="003A4D32"/>
    <w:rsid w:val="003A50A8"/>
    <w:rsid w:val="003A6587"/>
    <w:rsid w:val="003A791D"/>
    <w:rsid w:val="003B051D"/>
    <w:rsid w:val="003B0670"/>
    <w:rsid w:val="003B0FFD"/>
    <w:rsid w:val="003B11E4"/>
    <w:rsid w:val="003B12CF"/>
    <w:rsid w:val="003B136B"/>
    <w:rsid w:val="003B18AE"/>
    <w:rsid w:val="003B31EF"/>
    <w:rsid w:val="003B3D09"/>
    <w:rsid w:val="003B43E1"/>
    <w:rsid w:val="003B45D3"/>
    <w:rsid w:val="003B5A16"/>
    <w:rsid w:val="003B5A8B"/>
    <w:rsid w:val="003B5C4C"/>
    <w:rsid w:val="003B786B"/>
    <w:rsid w:val="003C0EE7"/>
    <w:rsid w:val="003C31E9"/>
    <w:rsid w:val="003C4494"/>
    <w:rsid w:val="003C48C0"/>
    <w:rsid w:val="003C4980"/>
    <w:rsid w:val="003C4AC5"/>
    <w:rsid w:val="003C69A3"/>
    <w:rsid w:val="003C7415"/>
    <w:rsid w:val="003D0490"/>
    <w:rsid w:val="003D07AF"/>
    <w:rsid w:val="003D07BA"/>
    <w:rsid w:val="003D1AC2"/>
    <w:rsid w:val="003D1B47"/>
    <w:rsid w:val="003D2981"/>
    <w:rsid w:val="003D45A3"/>
    <w:rsid w:val="003D56BC"/>
    <w:rsid w:val="003D59A0"/>
    <w:rsid w:val="003D6A50"/>
    <w:rsid w:val="003D6C6E"/>
    <w:rsid w:val="003D715E"/>
    <w:rsid w:val="003D721D"/>
    <w:rsid w:val="003D751E"/>
    <w:rsid w:val="003D7879"/>
    <w:rsid w:val="003D797F"/>
    <w:rsid w:val="003D7DFC"/>
    <w:rsid w:val="003E0ADF"/>
    <w:rsid w:val="003E0D36"/>
    <w:rsid w:val="003E14E1"/>
    <w:rsid w:val="003E1A05"/>
    <w:rsid w:val="003E21F8"/>
    <w:rsid w:val="003E2E5C"/>
    <w:rsid w:val="003E4009"/>
    <w:rsid w:val="003E570E"/>
    <w:rsid w:val="003E7680"/>
    <w:rsid w:val="003E7C40"/>
    <w:rsid w:val="003F01C0"/>
    <w:rsid w:val="003F0565"/>
    <w:rsid w:val="003F14DE"/>
    <w:rsid w:val="003F1704"/>
    <w:rsid w:val="003F1A40"/>
    <w:rsid w:val="003F1B89"/>
    <w:rsid w:val="003F1C8D"/>
    <w:rsid w:val="003F220A"/>
    <w:rsid w:val="003F2D7E"/>
    <w:rsid w:val="003F33E4"/>
    <w:rsid w:val="003F3C25"/>
    <w:rsid w:val="003F46C8"/>
    <w:rsid w:val="004015D9"/>
    <w:rsid w:val="004023EF"/>
    <w:rsid w:val="00402627"/>
    <w:rsid w:val="00402DAA"/>
    <w:rsid w:val="00404DDF"/>
    <w:rsid w:val="00405151"/>
    <w:rsid w:val="004056BA"/>
    <w:rsid w:val="00405B41"/>
    <w:rsid w:val="00405C90"/>
    <w:rsid w:val="00406312"/>
    <w:rsid w:val="00406E60"/>
    <w:rsid w:val="00406EC8"/>
    <w:rsid w:val="004078C9"/>
    <w:rsid w:val="004100C5"/>
    <w:rsid w:val="00410BD6"/>
    <w:rsid w:val="00410FC7"/>
    <w:rsid w:val="0041163E"/>
    <w:rsid w:val="00413627"/>
    <w:rsid w:val="0041421C"/>
    <w:rsid w:val="004145FE"/>
    <w:rsid w:val="004157B0"/>
    <w:rsid w:val="00416434"/>
    <w:rsid w:val="0041704D"/>
    <w:rsid w:val="00417344"/>
    <w:rsid w:val="004174E9"/>
    <w:rsid w:val="00417BC9"/>
    <w:rsid w:val="004200C3"/>
    <w:rsid w:val="00420467"/>
    <w:rsid w:val="00420D76"/>
    <w:rsid w:val="004214FC"/>
    <w:rsid w:val="004215C2"/>
    <w:rsid w:val="00421F06"/>
    <w:rsid w:val="0042210D"/>
    <w:rsid w:val="00422242"/>
    <w:rsid w:val="00423F78"/>
    <w:rsid w:val="00424E2E"/>
    <w:rsid w:val="00425E54"/>
    <w:rsid w:val="00426888"/>
    <w:rsid w:val="00427120"/>
    <w:rsid w:val="00427F77"/>
    <w:rsid w:val="00431409"/>
    <w:rsid w:val="00431F04"/>
    <w:rsid w:val="00432B8F"/>
    <w:rsid w:val="004333DD"/>
    <w:rsid w:val="004361F4"/>
    <w:rsid w:val="00436338"/>
    <w:rsid w:val="004364F8"/>
    <w:rsid w:val="00436741"/>
    <w:rsid w:val="00436DB2"/>
    <w:rsid w:val="00436F55"/>
    <w:rsid w:val="004377ED"/>
    <w:rsid w:val="00437FE0"/>
    <w:rsid w:val="0044160E"/>
    <w:rsid w:val="0044164C"/>
    <w:rsid w:val="00441929"/>
    <w:rsid w:val="004419A1"/>
    <w:rsid w:val="00442380"/>
    <w:rsid w:val="00442649"/>
    <w:rsid w:val="0044309D"/>
    <w:rsid w:val="004436E2"/>
    <w:rsid w:val="00443AEB"/>
    <w:rsid w:val="00443D40"/>
    <w:rsid w:val="00444C84"/>
    <w:rsid w:val="00445594"/>
    <w:rsid w:val="00445941"/>
    <w:rsid w:val="004515C2"/>
    <w:rsid w:val="004519F6"/>
    <w:rsid w:val="00452239"/>
    <w:rsid w:val="0045295D"/>
    <w:rsid w:val="004534EF"/>
    <w:rsid w:val="0045410E"/>
    <w:rsid w:val="00454936"/>
    <w:rsid w:val="00454B35"/>
    <w:rsid w:val="00454E7F"/>
    <w:rsid w:val="00454FB3"/>
    <w:rsid w:val="004559AF"/>
    <w:rsid w:val="00455FCE"/>
    <w:rsid w:val="004560A1"/>
    <w:rsid w:val="00456DEC"/>
    <w:rsid w:val="0045791F"/>
    <w:rsid w:val="004604FA"/>
    <w:rsid w:val="0046059F"/>
    <w:rsid w:val="00460830"/>
    <w:rsid w:val="00460AC6"/>
    <w:rsid w:val="00461368"/>
    <w:rsid w:val="004614E4"/>
    <w:rsid w:val="00465D0A"/>
    <w:rsid w:val="00467678"/>
    <w:rsid w:val="00467C87"/>
    <w:rsid w:val="00467F64"/>
    <w:rsid w:val="004701A1"/>
    <w:rsid w:val="00470A09"/>
    <w:rsid w:val="00470A53"/>
    <w:rsid w:val="00472880"/>
    <w:rsid w:val="00473431"/>
    <w:rsid w:val="00474787"/>
    <w:rsid w:val="00474CCB"/>
    <w:rsid w:val="004758D3"/>
    <w:rsid w:val="00476488"/>
    <w:rsid w:val="00476858"/>
    <w:rsid w:val="00477EFE"/>
    <w:rsid w:val="00481FF8"/>
    <w:rsid w:val="00482922"/>
    <w:rsid w:val="004829F2"/>
    <w:rsid w:val="0048356E"/>
    <w:rsid w:val="00483713"/>
    <w:rsid w:val="00483738"/>
    <w:rsid w:val="004842F6"/>
    <w:rsid w:val="0048457F"/>
    <w:rsid w:val="004847DA"/>
    <w:rsid w:val="00484AF9"/>
    <w:rsid w:val="00484B8C"/>
    <w:rsid w:val="004851FD"/>
    <w:rsid w:val="00486711"/>
    <w:rsid w:val="00486BB0"/>
    <w:rsid w:val="00486DC5"/>
    <w:rsid w:val="004873D7"/>
    <w:rsid w:val="00491563"/>
    <w:rsid w:val="004918B8"/>
    <w:rsid w:val="004922CA"/>
    <w:rsid w:val="00492ADC"/>
    <w:rsid w:val="00492F19"/>
    <w:rsid w:val="00493DF1"/>
    <w:rsid w:val="00494644"/>
    <w:rsid w:val="0049528B"/>
    <w:rsid w:val="004953E6"/>
    <w:rsid w:val="00496814"/>
    <w:rsid w:val="00497BF5"/>
    <w:rsid w:val="004A0DDD"/>
    <w:rsid w:val="004A1B81"/>
    <w:rsid w:val="004A2BC7"/>
    <w:rsid w:val="004A2C62"/>
    <w:rsid w:val="004A30DF"/>
    <w:rsid w:val="004A38F8"/>
    <w:rsid w:val="004A3A65"/>
    <w:rsid w:val="004A4057"/>
    <w:rsid w:val="004A4178"/>
    <w:rsid w:val="004A4654"/>
    <w:rsid w:val="004A5A63"/>
    <w:rsid w:val="004A664E"/>
    <w:rsid w:val="004A68CA"/>
    <w:rsid w:val="004A72F1"/>
    <w:rsid w:val="004A74F2"/>
    <w:rsid w:val="004A7903"/>
    <w:rsid w:val="004A79E4"/>
    <w:rsid w:val="004A7EB1"/>
    <w:rsid w:val="004B3A25"/>
    <w:rsid w:val="004B3C17"/>
    <w:rsid w:val="004B3E64"/>
    <w:rsid w:val="004B4319"/>
    <w:rsid w:val="004B4398"/>
    <w:rsid w:val="004B4913"/>
    <w:rsid w:val="004B49E2"/>
    <w:rsid w:val="004B569C"/>
    <w:rsid w:val="004B5DA4"/>
    <w:rsid w:val="004B6C6E"/>
    <w:rsid w:val="004B7503"/>
    <w:rsid w:val="004B78ED"/>
    <w:rsid w:val="004B7A02"/>
    <w:rsid w:val="004B7BB2"/>
    <w:rsid w:val="004C0179"/>
    <w:rsid w:val="004C03FA"/>
    <w:rsid w:val="004C0FAA"/>
    <w:rsid w:val="004C1147"/>
    <w:rsid w:val="004C1401"/>
    <w:rsid w:val="004C19B4"/>
    <w:rsid w:val="004C294C"/>
    <w:rsid w:val="004C2BA0"/>
    <w:rsid w:val="004C3021"/>
    <w:rsid w:val="004C36DE"/>
    <w:rsid w:val="004C3949"/>
    <w:rsid w:val="004C3FF7"/>
    <w:rsid w:val="004C4652"/>
    <w:rsid w:val="004C562B"/>
    <w:rsid w:val="004C5781"/>
    <w:rsid w:val="004C5B6A"/>
    <w:rsid w:val="004C5E19"/>
    <w:rsid w:val="004C7058"/>
    <w:rsid w:val="004C7320"/>
    <w:rsid w:val="004C7578"/>
    <w:rsid w:val="004C7778"/>
    <w:rsid w:val="004D018E"/>
    <w:rsid w:val="004D0E9C"/>
    <w:rsid w:val="004D0F11"/>
    <w:rsid w:val="004D218A"/>
    <w:rsid w:val="004D3DAC"/>
    <w:rsid w:val="004D4210"/>
    <w:rsid w:val="004D469B"/>
    <w:rsid w:val="004D4F5E"/>
    <w:rsid w:val="004D56A6"/>
    <w:rsid w:val="004D5B29"/>
    <w:rsid w:val="004D5B80"/>
    <w:rsid w:val="004D6018"/>
    <w:rsid w:val="004D6A8E"/>
    <w:rsid w:val="004D6D5D"/>
    <w:rsid w:val="004E0629"/>
    <w:rsid w:val="004E08D6"/>
    <w:rsid w:val="004E0CD1"/>
    <w:rsid w:val="004E0E50"/>
    <w:rsid w:val="004E1486"/>
    <w:rsid w:val="004E1862"/>
    <w:rsid w:val="004E1AF7"/>
    <w:rsid w:val="004E2AB3"/>
    <w:rsid w:val="004E2BF7"/>
    <w:rsid w:val="004E3473"/>
    <w:rsid w:val="004E35CE"/>
    <w:rsid w:val="004E46E1"/>
    <w:rsid w:val="004E4A56"/>
    <w:rsid w:val="004E4C78"/>
    <w:rsid w:val="004E51BC"/>
    <w:rsid w:val="004E56C9"/>
    <w:rsid w:val="004E65D0"/>
    <w:rsid w:val="004E6B89"/>
    <w:rsid w:val="004E70CA"/>
    <w:rsid w:val="004E73D5"/>
    <w:rsid w:val="004F04CE"/>
    <w:rsid w:val="004F0D66"/>
    <w:rsid w:val="004F0E7A"/>
    <w:rsid w:val="004F1BDD"/>
    <w:rsid w:val="004F1D9D"/>
    <w:rsid w:val="004F2B23"/>
    <w:rsid w:val="004F2D9F"/>
    <w:rsid w:val="004F34DB"/>
    <w:rsid w:val="004F3F37"/>
    <w:rsid w:val="004F4D59"/>
    <w:rsid w:val="004F624F"/>
    <w:rsid w:val="004F671F"/>
    <w:rsid w:val="004F6722"/>
    <w:rsid w:val="004F6948"/>
    <w:rsid w:val="004F7066"/>
    <w:rsid w:val="004F75B4"/>
    <w:rsid w:val="004F76B6"/>
    <w:rsid w:val="004F7F27"/>
    <w:rsid w:val="00500B3A"/>
    <w:rsid w:val="00500C04"/>
    <w:rsid w:val="00500D09"/>
    <w:rsid w:val="0050194D"/>
    <w:rsid w:val="005028E6"/>
    <w:rsid w:val="00502C45"/>
    <w:rsid w:val="00502D36"/>
    <w:rsid w:val="00503DF8"/>
    <w:rsid w:val="00503F24"/>
    <w:rsid w:val="00503F71"/>
    <w:rsid w:val="005057D5"/>
    <w:rsid w:val="00506EB1"/>
    <w:rsid w:val="00506ED5"/>
    <w:rsid w:val="0050741A"/>
    <w:rsid w:val="00510C27"/>
    <w:rsid w:val="00510CAC"/>
    <w:rsid w:val="00511D8D"/>
    <w:rsid w:val="00513002"/>
    <w:rsid w:val="005145DC"/>
    <w:rsid w:val="005164BA"/>
    <w:rsid w:val="00516730"/>
    <w:rsid w:val="00516BC5"/>
    <w:rsid w:val="00517971"/>
    <w:rsid w:val="00517F98"/>
    <w:rsid w:val="0052030C"/>
    <w:rsid w:val="00520377"/>
    <w:rsid w:val="00520806"/>
    <w:rsid w:val="00520E0E"/>
    <w:rsid w:val="0052222D"/>
    <w:rsid w:val="00522996"/>
    <w:rsid w:val="00522D21"/>
    <w:rsid w:val="00522F31"/>
    <w:rsid w:val="005231A3"/>
    <w:rsid w:val="00523E64"/>
    <w:rsid w:val="00523FBE"/>
    <w:rsid w:val="00524941"/>
    <w:rsid w:val="00525072"/>
    <w:rsid w:val="0052565F"/>
    <w:rsid w:val="00525B17"/>
    <w:rsid w:val="0052644A"/>
    <w:rsid w:val="0052746D"/>
    <w:rsid w:val="00527F66"/>
    <w:rsid w:val="005304C9"/>
    <w:rsid w:val="00530CD3"/>
    <w:rsid w:val="00531C2E"/>
    <w:rsid w:val="0053205F"/>
    <w:rsid w:val="00532D59"/>
    <w:rsid w:val="005339E6"/>
    <w:rsid w:val="00533E32"/>
    <w:rsid w:val="00533F66"/>
    <w:rsid w:val="00535657"/>
    <w:rsid w:val="005357E0"/>
    <w:rsid w:val="00535D16"/>
    <w:rsid w:val="00535E5C"/>
    <w:rsid w:val="0053606A"/>
    <w:rsid w:val="00536292"/>
    <w:rsid w:val="00536760"/>
    <w:rsid w:val="005375EC"/>
    <w:rsid w:val="00540127"/>
    <w:rsid w:val="005409F2"/>
    <w:rsid w:val="00541568"/>
    <w:rsid w:val="00541B80"/>
    <w:rsid w:val="00541F52"/>
    <w:rsid w:val="005432CC"/>
    <w:rsid w:val="00543BF3"/>
    <w:rsid w:val="00543C46"/>
    <w:rsid w:val="00543DD7"/>
    <w:rsid w:val="005442C1"/>
    <w:rsid w:val="00544341"/>
    <w:rsid w:val="00544CD8"/>
    <w:rsid w:val="00544D07"/>
    <w:rsid w:val="00544D64"/>
    <w:rsid w:val="0054506E"/>
    <w:rsid w:val="005475D8"/>
    <w:rsid w:val="00550814"/>
    <w:rsid w:val="005508E8"/>
    <w:rsid w:val="00551100"/>
    <w:rsid w:val="00551642"/>
    <w:rsid w:val="005522E2"/>
    <w:rsid w:val="00553270"/>
    <w:rsid w:val="005550FD"/>
    <w:rsid w:val="00555235"/>
    <w:rsid w:val="00555C75"/>
    <w:rsid w:val="0055654C"/>
    <w:rsid w:val="0055698B"/>
    <w:rsid w:val="00556BB5"/>
    <w:rsid w:val="00557297"/>
    <w:rsid w:val="005612D3"/>
    <w:rsid w:val="00561568"/>
    <w:rsid w:val="00561AF7"/>
    <w:rsid w:val="00562A5E"/>
    <w:rsid w:val="00563010"/>
    <w:rsid w:val="00563CEF"/>
    <w:rsid w:val="00565E5D"/>
    <w:rsid w:val="00566AB5"/>
    <w:rsid w:val="00567C2D"/>
    <w:rsid w:val="00570A1F"/>
    <w:rsid w:val="00572A0B"/>
    <w:rsid w:val="00572B39"/>
    <w:rsid w:val="00573589"/>
    <w:rsid w:val="00573BD6"/>
    <w:rsid w:val="00573BE8"/>
    <w:rsid w:val="00575727"/>
    <w:rsid w:val="00575865"/>
    <w:rsid w:val="00575F71"/>
    <w:rsid w:val="00576EC6"/>
    <w:rsid w:val="005778E0"/>
    <w:rsid w:val="00577A77"/>
    <w:rsid w:val="00580380"/>
    <w:rsid w:val="00580717"/>
    <w:rsid w:val="0058168D"/>
    <w:rsid w:val="00581750"/>
    <w:rsid w:val="005818B2"/>
    <w:rsid w:val="0058198F"/>
    <w:rsid w:val="00581B00"/>
    <w:rsid w:val="00581F8D"/>
    <w:rsid w:val="0058209E"/>
    <w:rsid w:val="00583736"/>
    <w:rsid w:val="005837C8"/>
    <w:rsid w:val="00584090"/>
    <w:rsid w:val="00584E37"/>
    <w:rsid w:val="005858E9"/>
    <w:rsid w:val="005867E0"/>
    <w:rsid w:val="00586B7F"/>
    <w:rsid w:val="00587480"/>
    <w:rsid w:val="005878DA"/>
    <w:rsid w:val="00587B1D"/>
    <w:rsid w:val="0059032D"/>
    <w:rsid w:val="005914E2"/>
    <w:rsid w:val="00591A18"/>
    <w:rsid w:val="00591BBD"/>
    <w:rsid w:val="00591C79"/>
    <w:rsid w:val="00591CA8"/>
    <w:rsid w:val="00592420"/>
    <w:rsid w:val="00592AA6"/>
    <w:rsid w:val="00593232"/>
    <w:rsid w:val="005936BF"/>
    <w:rsid w:val="005938D6"/>
    <w:rsid w:val="00594324"/>
    <w:rsid w:val="00595809"/>
    <w:rsid w:val="00595CE1"/>
    <w:rsid w:val="00596BE7"/>
    <w:rsid w:val="00597115"/>
    <w:rsid w:val="0059730C"/>
    <w:rsid w:val="0059741F"/>
    <w:rsid w:val="00597815"/>
    <w:rsid w:val="005A1440"/>
    <w:rsid w:val="005A1C2D"/>
    <w:rsid w:val="005A224A"/>
    <w:rsid w:val="005A3C3B"/>
    <w:rsid w:val="005A431B"/>
    <w:rsid w:val="005A43BE"/>
    <w:rsid w:val="005A46B0"/>
    <w:rsid w:val="005A5F9F"/>
    <w:rsid w:val="005A6499"/>
    <w:rsid w:val="005A64E1"/>
    <w:rsid w:val="005A6B7D"/>
    <w:rsid w:val="005A714A"/>
    <w:rsid w:val="005A7812"/>
    <w:rsid w:val="005B0728"/>
    <w:rsid w:val="005B0827"/>
    <w:rsid w:val="005B0861"/>
    <w:rsid w:val="005B118C"/>
    <w:rsid w:val="005B202C"/>
    <w:rsid w:val="005B2408"/>
    <w:rsid w:val="005B2467"/>
    <w:rsid w:val="005B2480"/>
    <w:rsid w:val="005B24AC"/>
    <w:rsid w:val="005B2AFC"/>
    <w:rsid w:val="005B50A9"/>
    <w:rsid w:val="005B5400"/>
    <w:rsid w:val="005B5BA3"/>
    <w:rsid w:val="005B5C42"/>
    <w:rsid w:val="005B5C67"/>
    <w:rsid w:val="005B61A6"/>
    <w:rsid w:val="005B6246"/>
    <w:rsid w:val="005B6438"/>
    <w:rsid w:val="005B7DB0"/>
    <w:rsid w:val="005C0D88"/>
    <w:rsid w:val="005C0ED8"/>
    <w:rsid w:val="005C128A"/>
    <w:rsid w:val="005C1689"/>
    <w:rsid w:val="005C1D5C"/>
    <w:rsid w:val="005C297B"/>
    <w:rsid w:val="005C2D18"/>
    <w:rsid w:val="005C2ECA"/>
    <w:rsid w:val="005C3F02"/>
    <w:rsid w:val="005C4066"/>
    <w:rsid w:val="005C49A3"/>
    <w:rsid w:val="005C4F7C"/>
    <w:rsid w:val="005C530C"/>
    <w:rsid w:val="005C559F"/>
    <w:rsid w:val="005C585F"/>
    <w:rsid w:val="005C6003"/>
    <w:rsid w:val="005C6264"/>
    <w:rsid w:val="005C671B"/>
    <w:rsid w:val="005C6FBA"/>
    <w:rsid w:val="005C7566"/>
    <w:rsid w:val="005C7F7D"/>
    <w:rsid w:val="005C8A97"/>
    <w:rsid w:val="005D0209"/>
    <w:rsid w:val="005D3BD5"/>
    <w:rsid w:val="005D412B"/>
    <w:rsid w:val="005D45E3"/>
    <w:rsid w:val="005D58BF"/>
    <w:rsid w:val="005D59BA"/>
    <w:rsid w:val="005D6B45"/>
    <w:rsid w:val="005D6EA9"/>
    <w:rsid w:val="005D704E"/>
    <w:rsid w:val="005E0468"/>
    <w:rsid w:val="005E0921"/>
    <w:rsid w:val="005E13CE"/>
    <w:rsid w:val="005E279E"/>
    <w:rsid w:val="005E2C7A"/>
    <w:rsid w:val="005E3C21"/>
    <w:rsid w:val="005E4225"/>
    <w:rsid w:val="005E430D"/>
    <w:rsid w:val="005E4519"/>
    <w:rsid w:val="005E4752"/>
    <w:rsid w:val="005E4B7B"/>
    <w:rsid w:val="005E4C95"/>
    <w:rsid w:val="005E4CB6"/>
    <w:rsid w:val="005E4E7E"/>
    <w:rsid w:val="005E56C3"/>
    <w:rsid w:val="005E639B"/>
    <w:rsid w:val="005E6B0A"/>
    <w:rsid w:val="005E6CF4"/>
    <w:rsid w:val="005E712C"/>
    <w:rsid w:val="005E7509"/>
    <w:rsid w:val="005F0266"/>
    <w:rsid w:val="005F1A0F"/>
    <w:rsid w:val="005F1D85"/>
    <w:rsid w:val="005F22AD"/>
    <w:rsid w:val="005F2ADB"/>
    <w:rsid w:val="005F355D"/>
    <w:rsid w:val="005F36BF"/>
    <w:rsid w:val="005F3BFD"/>
    <w:rsid w:val="005F3F27"/>
    <w:rsid w:val="005F4057"/>
    <w:rsid w:val="005F42AF"/>
    <w:rsid w:val="005F4333"/>
    <w:rsid w:val="005F4736"/>
    <w:rsid w:val="005F4F1E"/>
    <w:rsid w:val="005F54B9"/>
    <w:rsid w:val="005F6D0C"/>
    <w:rsid w:val="005F7066"/>
    <w:rsid w:val="005F7332"/>
    <w:rsid w:val="005F7B2E"/>
    <w:rsid w:val="006001EE"/>
    <w:rsid w:val="006012CB"/>
    <w:rsid w:val="006036EB"/>
    <w:rsid w:val="00604334"/>
    <w:rsid w:val="006044F1"/>
    <w:rsid w:val="006047F5"/>
    <w:rsid w:val="00604808"/>
    <w:rsid w:val="0060538A"/>
    <w:rsid w:val="006056A8"/>
    <w:rsid w:val="00606334"/>
    <w:rsid w:val="00607507"/>
    <w:rsid w:val="00607B6F"/>
    <w:rsid w:val="0061206E"/>
    <w:rsid w:val="00612158"/>
    <w:rsid w:val="00612173"/>
    <w:rsid w:val="00612519"/>
    <w:rsid w:val="0061326A"/>
    <w:rsid w:val="00613EC0"/>
    <w:rsid w:val="0061421B"/>
    <w:rsid w:val="0061425E"/>
    <w:rsid w:val="0061455E"/>
    <w:rsid w:val="0061544F"/>
    <w:rsid w:val="0061567D"/>
    <w:rsid w:val="00615997"/>
    <w:rsid w:val="00615D46"/>
    <w:rsid w:val="00615D76"/>
    <w:rsid w:val="00616E84"/>
    <w:rsid w:val="0062038A"/>
    <w:rsid w:val="006203EE"/>
    <w:rsid w:val="00620572"/>
    <w:rsid w:val="00622399"/>
    <w:rsid w:val="00622D0D"/>
    <w:rsid w:val="00622DB5"/>
    <w:rsid w:val="00623F2D"/>
    <w:rsid w:val="00624684"/>
    <w:rsid w:val="006262B4"/>
    <w:rsid w:val="0062739B"/>
    <w:rsid w:val="0063028B"/>
    <w:rsid w:val="00630D60"/>
    <w:rsid w:val="006317A3"/>
    <w:rsid w:val="00632EEB"/>
    <w:rsid w:val="0063364E"/>
    <w:rsid w:val="006339BE"/>
    <w:rsid w:val="00633B8A"/>
    <w:rsid w:val="00634428"/>
    <w:rsid w:val="00634635"/>
    <w:rsid w:val="00635384"/>
    <w:rsid w:val="00635EA3"/>
    <w:rsid w:val="00636B6C"/>
    <w:rsid w:val="006377AF"/>
    <w:rsid w:val="00640797"/>
    <w:rsid w:val="00641E72"/>
    <w:rsid w:val="00642232"/>
    <w:rsid w:val="0064411A"/>
    <w:rsid w:val="00644676"/>
    <w:rsid w:val="00644C43"/>
    <w:rsid w:val="00645953"/>
    <w:rsid w:val="00645A3E"/>
    <w:rsid w:val="00645E6A"/>
    <w:rsid w:val="0064602D"/>
    <w:rsid w:val="00650A2C"/>
    <w:rsid w:val="00650CCF"/>
    <w:rsid w:val="0065282E"/>
    <w:rsid w:val="00653234"/>
    <w:rsid w:val="006545B1"/>
    <w:rsid w:val="00654E34"/>
    <w:rsid w:val="006553E4"/>
    <w:rsid w:val="0065651F"/>
    <w:rsid w:val="0065652E"/>
    <w:rsid w:val="006575DA"/>
    <w:rsid w:val="00657A73"/>
    <w:rsid w:val="0066070D"/>
    <w:rsid w:val="006611CE"/>
    <w:rsid w:val="006619AF"/>
    <w:rsid w:val="00661B3D"/>
    <w:rsid w:val="00661D74"/>
    <w:rsid w:val="006622D7"/>
    <w:rsid w:val="0066336F"/>
    <w:rsid w:val="00663973"/>
    <w:rsid w:val="006645A2"/>
    <w:rsid w:val="00664D0C"/>
    <w:rsid w:val="00665D45"/>
    <w:rsid w:val="0066607D"/>
    <w:rsid w:val="006660B1"/>
    <w:rsid w:val="00666497"/>
    <w:rsid w:val="00666B12"/>
    <w:rsid w:val="006670D4"/>
    <w:rsid w:val="0066721C"/>
    <w:rsid w:val="006675B2"/>
    <w:rsid w:val="0066796E"/>
    <w:rsid w:val="00667A6B"/>
    <w:rsid w:val="00667DC0"/>
    <w:rsid w:val="00670FA5"/>
    <w:rsid w:val="006710EB"/>
    <w:rsid w:val="00671302"/>
    <w:rsid w:val="00671643"/>
    <w:rsid w:val="00671EB5"/>
    <w:rsid w:val="006720CC"/>
    <w:rsid w:val="006725DB"/>
    <w:rsid w:val="006725E9"/>
    <w:rsid w:val="00672CE1"/>
    <w:rsid w:val="00673345"/>
    <w:rsid w:val="00673E5D"/>
    <w:rsid w:val="006742E8"/>
    <w:rsid w:val="00674C2B"/>
    <w:rsid w:val="00675229"/>
    <w:rsid w:val="00677887"/>
    <w:rsid w:val="00680488"/>
    <w:rsid w:val="006805E8"/>
    <w:rsid w:val="00680787"/>
    <w:rsid w:val="00680A70"/>
    <w:rsid w:val="00680C81"/>
    <w:rsid w:val="0068449E"/>
    <w:rsid w:val="006862AC"/>
    <w:rsid w:val="00686406"/>
    <w:rsid w:val="00690947"/>
    <w:rsid w:val="00690BC6"/>
    <w:rsid w:val="0069277E"/>
    <w:rsid w:val="00692D84"/>
    <w:rsid w:val="00693051"/>
    <w:rsid w:val="006937AA"/>
    <w:rsid w:val="00694DEB"/>
    <w:rsid w:val="00694F37"/>
    <w:rsid w:val="006953E3"/>
    <w:rsid w:val="006961CE"/>
    <w:rsid w:val="00696227"/>
    <w:rsid w:val="00696751"/>
    <w:rsid w:val="00697428"/>
    <w:rsid w:val="006A016C"/>
    <w:rsid w:val="006A05EC"/>
    <w:rsid w:val="006A0724"/>
    <w:rsid w:val="006A0743"/>
    <w:rsid w:val="006A083E"/>
    <w:rsid w:val="006A0910"/>
    <w:rsid w:val="006A0B3B"/>
    <w:rsid w:val="006A1252"/>
    <w:rsid w:val="006A1671"/>
    <w:rsid w:val="006A1A2F"/>
    <w:rsid w:val="006A3565"/>
    <w:rsid w:val="006A3A66"/>
    <w:rsid w:val="006A3C36"/>
    <w:rsid w:val="006A3FF3"/>
    <w:rsid w:val="006A40F8"/>
    <w:rsid w:val="006A4EFD"/>
    <w:rsid w:val="006A4F38"/>
    <w:rsid w:val="006A4FE2"/>
    <w:rsid w:val="006A6374"/>
    <w:rsid w:val="006A676F"/>
    <w:rsid w:val="006A6F4A"/>
    <w:rsid w:val="006A6F50"/>
    <w:rsid w:val="006A733D"/>
    <w:rsid w:val="006B13CE"/>
    <w:rsid w:val="006B14C8"/>
    <w:rsid w:val="006B1B37"/>
    <w:rsid w:val="006B2D40"/>
    <w:rsid w:val="006B3F8C"/>
    <w:rsid w:val="006B49EE"/>
    <w:rsid w:val="006B4A99"/>
    <w:rsid w:val="006B6557"/>
    <w:rsid w:val="006B6B2E"/>
    <w:rsid w:val="006B75F9"/>
    <w:rsid w:val="006C058A"/>
    <w:rsid w:val="006C1214"/>
    <w:rsid w:val="006C14AB"/>
    <w:rsid w:val="006C1739"/>
    <w:rsid w:val="006C1DAA"/>
    <w:rsid w:val="006C1E8C"/>
    <w:rsid w:val="006C1F25"/>
    <w:rsid w:val="006C241A"/>
    <w:rsid w:val="006C2589"/>
    <w:rsid w:val="006C3170"/>
    <w:rsid w:val="006C3353"/>
    <w:rsid w:val="006C356E"/>
    <w:rsid w:val="006C3897"/>
    <w:rsid w:val="006C420E"/>
    <w:rsid w:val="006C4CCC"/>
    <w:rsid w:val="006C5377"/>
    <w:rsid w:val="006C5A08"/>
    <w:rsid w:val="006C664E"/>
    <w:rsid w:val="006C6931"/>
    <w:rsid w:val="006C6B53"/>
    <w:rsid w:val="006C6D24"/>
    <w:rsid w:val="006D083D"/>
    <w:rsid w:val="006D15D0"/>
    <w:rsid w:val="006D2A3A"/>
    <w:rsid w:val="006D3129"/>
    <w:rsid w:val="006D4E85"/>
    <w:rsid w:val="006D4FC1"/>
    <w:rsid w:val="006D59A4"/>
    <w:rsid w:val="006D74F1"/>
    <w:rsid w:val="006E088E"/>
    <w:rsid w:val="006E0B96"/>
    <w:rsid w:val="006E0CAC"/>
    <w:rsid w:val="006E0EB1"/>
    <w:rsid w:val="006E1452"/>
    <w:rsid w:val="006E1B2A"/>
    <w:rsid w:val="006E1B7F"/>
    <w:rsid w:val="006E328D"/>
    <w:rsid w:val="006E3444"/>
    <w:rsid w:val="006E36FD"/>
    <w:rsid w:val="006E3FCA"/>
    <w:rsid w:val="006E44F3"/>
    <w:rsid w:val="006E485A"/>
    <w:rsid w:val="006E4888"/>
    <w:rsid w:val="006E4F14"/>
    <w:rsid w:val="006E52A7"/>
    <w:rsid w:val="006E536F"/>
    <w:rsid w:val="006E61C1"/>
    <w:rsid w:val="006E7444"/>
    <w:rsid w:val="006E755A"/>
    <w:rsid w:val="006F061C"/>
    <w:rsid w:val="006F0D8C"/>
    <w:rsid w:val="006F2918"/>
    <w:rsid w:val="006F3888"/>
    <w:rsid w:val="006F3990"/>
    <w:rsid w:val="006F4B8F"/>
    <w:rsid w:val="006F568D"/>
    <w:rsid w:val="006F5922"/>
    <w:rsid w:val="006F5A3F"/>
    <w:rsid w:val="006F5F0D"/>
    <w:rsid w:val="006F614B"/>
    <w:rsid w:val="006F6411"/>
    <w:rsid w:val="006F6C5B"/>
    <w:rsid w:val="006F704D"/>
    <w:rsid w:val="006F71DC"/>
    <w:rsid w:val="006F72E2"/>
    <w:rsid w:val="006F7C58"/>
    <w:rsid w:val="00700468"/>
    <w:rsid w:val="00700E25"/>
    <w:rsid w:val="00701197"/>
    <w:rsid w:val="00701617"/>
    <w:rsid w:val="00701814"/>
    <w:rsid w:val="0070190F"/>
    <w:rsid w:val="0070199E"/>
    <w:rsid w:val="00702489"/>
    <w:rsid w:val="007025DE"/>
    <w:rsid w:val="007039CB"/>
    <w:rsid w:val="0070413E"/>
    <w:rsid w:val="00705595"/>
    <w:rsid w:val="00705E08"/>
    <w:rsid w:val="00706AAE"/>
    <w:rsid w:val="00710477"/>
    <w:rsid w:val="00710A31"/>
    <w:rsid w:val="00710AAA"/>
    <w:rsid w:val="00710C78"/>
    <w:rsid w:val="00711213"/>
    <w:rsid w:val="0071129F"/>
    <w:rsid w:val="00711911"/>
    <w:rsid w:val="00712333"/>
    <w:rsid w:val="007126AB"/>
    <w:rsid w:val="0071273B"/>
    <w:rsid w:val="007130DA"/>
    <w:rsid w:val="00713257"/>
    <w:rsid w:val="007137D6"/>
    <w:rsid w:val="007140AF"/>
    <w:rsid w:val="007142DE"/>
    <w:rsid w:val="00715031"/>
    <w:rsid w:val="007155A9"/>
    <w:rsid w:val="00716E5F"/>
    <w:rsid w:val="00716E83"/>
    <w:rsid w:val="0071765C"/>
    <w:rsid w:val="00720088"/>
    <w:rsid w:val="0072046B"/>
    <w:rsid w:val="007204B5"/>
    <w:rsid w:val="007204D0"/>
    <w:rsid w:val="00720C0C"/>
    <w:rsid w:val="00720DAF"/>
    <w:rsid w:val="00721337"/>
    <w:rsid w:val="00721D08"/>
    <w:rsid w:val="007220CF"/>
    <w:rsid w:val="007224B8"/>
    <w:rsid w:val="00722845"/>
    <w:rsid w:val="00722B67"/>
    <w:rsid w:val="0072335E"/>
    <w:rsid w:val="007236D3"/>
    <w:rsid w:val="00724D64"/>
    <w:rsid w:val="0072618C"/>
    <w:rsid w:val="007262EB"/>
    <w:rsid w:val="00726AB0"/>
    <w:rsid w:val="0072713E"/>
    <w:rsid w:val="007300BC"/>
    <w:rsid w:val="007308D8"/>
    <w:rsid w:val="00731003"/>
    <w:rsid w:val="00731B9A"/>
    <w:rsid w:val="00731BA2"/>
    <w:rsid w:val="00731D89"/>
    <w:rsid w:val="00731F90"/>
    <w:rsid w:val="00732B45"/>
    <w:rsid w:val="00732D10"/>
    <w:rsid w:val="00732DD5"/>
    <w:rsid w:val="00733027"/>
    <w:rsid w:val="007332CF"/>
    <w:rsid w:val="00734312"/>
    <w:rsid w:val="00734F3B"/>
    <w:rsid w:val="00735384"/>
    <w:rsid w:val="00735387"/>
    <w:rsid w:val="00735547"/>
    <w:rsid w:val="00735B4C"/>
    <w:rsid w:val="00736485"/>
    <w:rsid w:val="0073648D"/>
    <w:rsid w:val="00736A24"/>
    <w:rsid w:val="0074042B"/>
    <w:rsid w:val="00740484"/>
    <w:rsid w:val="0074196D"/>
    <w:rsid w:val="00741FCC"/>
    <w:rsid w:val="00742008"/>
    <w:rsid w:val="007420FC"/>
    <w:rsid w:val="007423F4"/>
    <w:rsid w:val="007428E6"/>
    <w:rsid w:val="0074353A"/>
    <w:rsid w:val="00743FE3"/>
    <w:rsid w:val="00744987"/>
    <w:rsid w:val="00744DFB"/>
    <w:rsid w:val="00745EB3"/>
    <w:rsid w:val="00746A0E"/>
    <w:rsid w:val="00746AF7"/>
    <w:rsid w:val="00747ADB"/>
    <w:rsid w:val="00751366"/>
    <w:rsid w:val="007521FA"/>
    <w:rsid w:val="007522E6"/>
    <w:rsid w:val="00752FDF"/>
    <w:rsid w:val="007547C0"/>
    <w:rsid w:val="00754F1D"/>
    <w:rsid w:val="00755141"/>
    <w:rsid w:val="0075547B"/>
    <w:rsid w:val="00755539"/>
    <w:rsid w:val="0075619E"/>
    <w:rsid w:val="00756B1F"/>
    <w:rsid w:val="00757024"/>
    <w:rsid w:val="007571E7"/>
    <w:rsid w:val="0076055B"/>
    <w:rsid w:val="007611D7"/>
    <w:rsid w:val="007612C0"/>
    <w:rsid w:val="0076226B"/>
    <w:rsid w:val="007633A4"/>
    <w:rsid w:val="007634DB"/>
    <w:rsid w:val="00763AC7"/>
    <w:rsid w:val="00764B8C"/>
    <w:rsid w:val="00765AA2"/>
    <w:rsid w:val="00766C52"/>
    <w:rsid w:val="00766F7A"/>
    <w:rsid w:val="00770B00"/>
    <w:rsid w:val="00772011"/>
    <w:rsid w:val="00772D59"/>
    <w:rsid w:val="007731B1"/>
    <w:rsid w:val="007735AD"/>
    <w:rsid w:val="00773AD3"/>
    <w:rsid w:val="00773FD7"/>
    <w:rsid w:val="00774B83"/>
    <w:rsid w:val="00775FC6"/>
    <w:rsid w:val="00776BE1"/>
    <w:rsid w:val="00777CD0"/>
    <w:rsid w:val="00781682"/>
    <w:rsid w:val="0078192E"/>
    <w:rsid w:val="00781D35"/>
    <w:rsid w:val="0078221B"/>
    <w:rsid w:val="007826FB"/>
    <w:rsid w:val="007834FE"/>
    <w:rsid w:val="00783736"/>
    <w:rsid w:val="00783FDE"/>
    <w:rsid w:val="00786383"/>
    <w:rsid w:val="00786C3B"/>
    <w:rsid w:val="00786C9F"/>
    <w:rsid w:val="00786D7E"/>
    <w:rsid w:val="00787DA4"/>
    <w:rsid w:val="00790194"/>
    <w:rsid w:val="00792383"/>
    <w:rsid w:val="007925FC"/>
    <w:rsid w:val="00792616"/>
    <w:rsid w:val="00792A1E"/>
    <w:rsid w:val="00792B63"/>
    <w:rsid w:val="0079303D"/>
    <w:rsid w:val="00794129"/>
    <w:rsid w:val="00794714"/>
    <w:rsid w:val="00795261"/>
    <w:rsid w:val="0079590D"/>
    <w:rsid w:val="00795C72"/>
    <w:rsid w:val="00796291"/>
    <w:rsid w:val="00797CBB"/>
    <w:rsid w:val="007A0115"/>
    <w:rsid w:val="007A0304"/>
    <w:rsid w:val="007A0764"/>
    <w:rsid w:val="007A0765"/>
    <w:rsid w:val="007A12FC"/>
    <w:rsid w:val="007A1748"/>
    <w:rsid w:val="007A3877"/>
    <w:rsid w:val="007A399D"/>
    <w:rsid w:val="007A42BE"/>
    <w:rsid w:val="007A5029"/>
    <w:rsid w:val="007A5783"/>
    <w:rsid w:val="007A5A9D"/>
    <w:rsid w:val="007A76DC"/>
    <w:rsid w:val="007A7964"/>
    <w:rsid w:val="007B052E"/>
    <w:rsid w:val="007B0BFD"/>
    <w:rsid w:val="007B19C7"/>
    <w:rsid w:val="007B1B70"/>
    <w:rsid w:val="007B2421"/>
    <w:rsid w:val="007B29CA"/>
    <w:rsid w:val="007B3C64"/>
    <w:rsid w:val="007B48A0"/>
    <w:rsid w:val="007B6270"/>
    <w:rsid w:val="007B65AD"/>
    <w:rsid w:val="007B69FD"/>
    <w:rsid w:val="007B6DB3"/>
    <w:rsid w:val="007B7159"/>
    <w:rsid w:val="007C035F"/>
    <w:rsid w:val="007C1317"/>
    <w:rsid w:val="007C1A9B"/>
    <w:rsid w:val="007C1BB2"/>
    <w:rsid w:val="007C1FBA"/>
    <w:rsid w:val="007C2B72"/>
    <w:rsid w:val="007C3128"/>
    <w:rsid w:val="007C31BE"/>
    <w:rsid w:val="007C3894"/>
    <w:rsid w:val="007C3B13"/>
    <w:rsid w:val="007C4692"/>
    <w:rsid w:val="007C4EFE"/>
    <w:rsid w:val="007C6546"/>
    <w:rsid w:val="007C6AB5"/>
    <w:rsid w:val="007C6F5A"/>
    <w:rsid w:val="007C71CD"/>
    <w:rsid w:val="007C7730"/>
    <w:rsid w:val="007D056F"/>
    <w:rsid w:val="007D05D3"/>
    <w:rsid w:val="007D1013"/>
    <w:rsid w:val="007D1693"/>
    <w:rsid w:val="007D18BF"/>
    <w:rsid w:val="007D1E52"/>
    <w:rsid w:val="007D42D7"/>
    <w:rsid w:val="007D4894"/>
    <w:rsid w:val="007D545F"/>
    <w:rsid w:val="007D62E1"/>
    <w:rsid w:val="007D6305"/>
    <w:rsid w:val="007D653A"/>
    <w:rsid w:val="007D6C3E"/>
    <w:rsid w:val="007D7D4F"/>
    <w:rsid w:val="007E0CFF"/>
    <w:rsid w:val="007E192F"/>
    <w:rsid w:val="007E1A74"/>
    <w:rsid w:val="007E1C07"/>
    <w:rsid w:val="007E2127"/>
    <w:rsid w:val="007E234D"/>
    <w:rsid w:val="007E2854"/>
    <w:rsid w:val="007E37C7"/>
    <w:rsid w:val="007E3C74"/>
    <w:rsid w:val="007E3F4D"/>
    <w:rsid w:val="007E45FF"/>
    <w:rsid w:val="007E5C74"/>
    <w:rsid w:val="007E5EB5"/>
    <w:rsid w:val="007E639B"/>
    <w:rsid w:val="007E6767"/>
    <w:rsid w:val="007E6B8A"/>
    <w:rsid w:val="007E7861"/>
    <w:rsid w:val="007E78A9"/>
    <w:rsid w:val="007E7EF6"/>
    <w:rsid w:val="007F0306"/>
    <w:rsid w:val="007F0710"/>
    <w:rsid w:val="007F0784"/>
    <w:rsid w:val="007F0D0A"/>
    <w:rsid w:val="007F113B"/>
    <w:rsid w:val="007F1637"/>
    <w:rsid w:val="007F1D44"/>
    <w:rsid w:val="007F3C15"/>
    <w:rsid w:val="007F4D48"/>
    <w:rsid w:val="007F5979"/>
    <w:rsid w:val="007F63C8"/>
    <w:rsid w:val="007F6654"/>
    <w:rsid w:val="007F678B"/>
    <w:rsid w:val="007F6D8D"/>
    <w:rsid w:val="007F6EEB"/>
    <w:rsid w:val="007F6F59"/>
    <w:rsid w:val="007F72B1"/>
    <w:rsid w:val="007F764F"/>
    <w:rsid w:val="007F7A74"/>
    <w:rsid w:val="007F7E04"/>
    <w:rsid w:val="007F7EC3"/>
    <w:rsid w:val="00800E17"/>
    <w:rsid w:val="008013B7"/>
    <w:rsid w:val="0080170A"/>
    <w:rsid w:val="008017EA"/>
    <w:rsid w:val="00801ECC"/>
    <w:rsid w:val="00801F2E"/>
    <w:rsid w:val="00802093"/>
    <w:rsid w:val="008023A6"/>
    <w:rsid w:val="008031CA"/>
    <w:rsid w:val="00803561"/>
    <w:rsid w:val="00803874"/>
    <w:rsid w:val="00803B73"/>
    <w:rsid w:val="00804BC5"/>
    <w:rsid w:val="00804DF1"/>
    <w:rsid w:val="00805B33"/>
    <w:rsid w:val="008067D6"/>
    <w:rsid w:val="008101A2"/>
    <w:rsid w:val="0081037B"/>
    <w:rsid w:val="00811EA6"/>
    <w:rsid w:val="00811EF6"/>
    <w:rsid w:val="008123D2"/>
    <w:rsid w:val="00813827"/>
    <w:rsid w:val="00813F4F"/>
    <w:rsid w:val="008146C7"/>
    <w:rsid w:val="008154B8"/>
    <w:rsid w:val="00815703"/>
    <w:rsid w:val="00815C6F"/>
    <w:rsid w:val="00815D5F"/>
    <w:rsid w:val="0081635C"/>
    <w:rsid w:val="00816E35"/>
    <w:rsid w:val="00817C9E"/>
    <w:rsid w:val="0082001C"/>
    <w:rsid w:val="0082371D"/>
    <w:rsid w:val="0082378A"/>
    <w:rsid w:val="00823A76"/>
    <w:rsid w:val="00823AF9"/>
    <w:rsid w:val="00824B5A"/>
    <w:rsid w:val="00824D12"/>
    <w:rsid w:val="00825BD0"/>
    <w:rsid w:val="008264B9"/>
    <w:rsid w:val="00826601"/>
    <w:rsid w:val="00826F06"/>
    <w:rsid w:val="00827688"/>
    <w:rsid w:val="008279EE"/>
    <w:rsid w:val="0083001B"/>
    <w:rsid w:val="00831C71"/>
    <w:rsid w:val="00831E59"/>
    <w:rsid w:val="00832ABF"/>
    <w:rsid w:val="00833242"/>
    <w:rsid w:val="00834176"/>
    <w:rsid w:val="00834C18"/>
    <w:rsid w:val="00835932"/>
    <w:rsid w:val="00835E12"/>
    <w:rsid w:val="00835F05"/>
    <w:rsid w:val="008369D7"/>
    <w:rsid w:val="00836FD4"/>
    <w:rsid w:val="00837713"/>
    <w:rsid w:val="00840088"/>
    <w:rsid w:val="00840EFC"/>
    <w:rsid w:val="008415D4"/>
    <w:rsid w:val="00841D91"/>
    <w:rsid w:val="00841EBE"/>
    <w:rsid w:val="00842C0A"/>
    <w:rsid w:val="00842E87"/>
    <w:rsid w:val="008436BE"/>
    <w:rsid w:val="00843AAB"/>
    <w:rsid w:val="00844D44"/>
    <w:rsid w:val="00845D76"/>
    <w:rsid w:val="00846E20"/>
    <w:rsid w:val="00846FA2"/>
    <w:rsid w:val="00850853"/>
    <w:rsid w:val="0085174B"/>
    <w:rsid w:val="0085348E"/>
    <w:rsid w:val="008573FF"/>
    <w:rsid w:val="00857DBB"/>
    <w:rsid w:val="00860CD1"/>
    <w:rsid w:val="00861A69"/>
    <w:rsid w:val="00863694"/>
    <w:rsid w:val="00863C16"/>
    <w:rsid w:val="00863E97"/>
    <w:rsid w:val="00864004"/>
    <w:rsid w:val="00864B06"/>
    <w:rsid w:val="008669CB"/>
    <w:rsid w:val="008671B9"/>
    <w:rsid w:val="008706A1"/>
    <w:rsid w:val="00870739"/>
    <w:rsid w:val="00870F89"/>
    <w:rsid w:val="00872185"/>
    <w:rsid w:val="0087390F"/>
    <w:rsid w:val="00873B53"/>
    <w:rsid w:val="00873D60"/>
    <w:rsid w:val="00874825"/>
    <w:rsid w:val="00875AE2"/>
    <w:rsid w:val="00876C7C"/>
    <w:rsid w:val="00877588"/>
    <w:rsid w:val="00877EC6"/>
    <w:rsid w:val="008802EC"/>
    <w:rsid w:val="00880484"/>
    <w:rsid w:val="0088166F"/>
    <w:rsid w:val="00881C87"/>
    <w:rsid w:val="00883D89"/>
    <w:rsid w:val="008844AF"/>
    <w:rsid w:val="008845CB"/>
    <w:rsid w:val="00884F77"/>
    <w:rsid w:val="0088750D"/>
    <w:rsid w:val="00887578"/>
    <w:rsid w:val="00887E6F"/>
    <w:rsid w:val="00890D2A"/>
    <w:rsid w:val="00891051"/>
    <w:rsid w:val="00891389"/>
    <w:rsid w:val="00893182"/>
    <w:rsid w:val="00893C1F"/>
    <w:rsid w:val="00893E3B"/>
    <w:rsid w:val="00893E70"/>
    <w:rsid w:val="00893FBF"/>
    <w:rsid w:val="0089446D"/>
    <w:rsid w:val="008945B3"/>
    <w:rsid w:val="008945FD"/>
    <w:rsid w:val="00894CDB"/>
    <w:rsid w:val="00894F91"/>
    <w:rsid w:val="008A0A24"/>
    <w:rsid w:val="008A1259"/>
    <w:rsid w:val="008A1B08"/>
    <w:rsid w:val="008A2C5C"/>
    <w:rsid w:val="008A4D18"/>
    <w:rsid w:val="008A60B2"/>
    <w:rsid w:val="008A60C7"/>
    <w:rsid w:val="008A62BA"/>
    <w:rsid w:val="008A6388"/>
    <w:rsid w:val="008A656A"/>
    <w:rsid w:val="008A6675"/>
    <w:rsid w:val="008A7125"/>
    <w:rsid w:val="008A7165"/>
    <w:rsid w:val="008A76EF"/>
    <w:rsid w:val="008A776B"/>
    <w:rsid w:val="008A7B99"/>
    <w:rsid w:val="008B0CB4"/>
    <w:rsid w:val="008B1463"/>
    <w:rsid w:val="008B1E6E"/>
    <w:rsid w:val="008B200A"/>
    <w:rsid w:val="008B2777"/>
    <w:rsid w:val="008B2A9C"/>
    <w:rsid w:val="008B393C"/>
    <w:rsid w:val="008B3BA8"/>
    <w:rsid w:val="008B3FEF"/>
    <w:rsid w:val="008B41AB"/>
    <w:rsid w:val="008B41E6"/>
    <w:rsid w:val="008B5E25"/>
    <w:rsid w:val="008B6E0E"/>
    <w:rsid w:val="008B6E49"/>
    <w:rsid w:val="008B78FD"/>
    <w:rsid w:val="008B7A32"/>
    <w:rsid w:val="008C0665"/>
    <w:rsid w:val="008C0BA9"/>
    <w:rsid w:val="008C2ABD"/>
    <w:rsid w:val="008C2EA0"/>
    <w:rsid w:val="008C32E0"/>
    <w:rsid w:val="008C37ED"/>
    <w:rsid w:val="008C4755"/>
    <w:rsid w:val="008C5118"/>
    <w:rsid w:val="008C5871"/>
    <w:rsid w:val="008C692D"/>
    <w:rsid w:val="008C6F1C"/>
    <w:rsid w:val="008C784B"/>
    <w:rsid w:val="008D0670"/>
    <w:rsid w:val="008D0698"/>
    <w:rsid w:val="008D06AD"/>
    <w:rsid w:val="008D17B4"/>
    <w:rsid w:val="008D2015"/>
    <w:rsid w:val="008D2A82"/>
    <w:rsid w:val="008D2E34"/>
    <w:rsid w:val="008D3131"/>
    <w:rsid w:val="008D31BA"/>
    <w:rsid w:val="008D3BD6"/>
    <w:rsid w:val="008D3EFC"/>
    <w:rsid w:val="008D49CB"/>
    <w:rsid w:val="008D4A07"/>
    <w:rsid w:val="008D4D6C"/>
    <w:rsid w:val="008D5362"/>
    <w:rsid w:val="008D712B"/>
    <w:rsid w:val="008D72D7"/>
    <w:rsid w:val="008E048E"/>
    <w:rsid w:val="008E0612"/>
    <w:rsid w:val="008E0CD7"/>
    <w:rsid w:val="008E1ED3"/>
    <w:rsid w:val="008E2E38"/>
    <w:rsid w:val="008E3625"/>
    <w:rsid w:val="008E429E"/>
    <w:rsid w:val="008E4DB1"/>
    <w:rsid w:val="008E4F5F"/>
    <w:rsid w:val="008E5A4E"/>
    <w:rsid w:val="008E6989"/>
    <w:rsid w:val="008E7527"/>
    <w:rsid w:val="008F047B"/>
    <w:rsid w:val="008F04DD"/>
    <w:rsid w:val="008F05FF"/>
    <w:rsid w:val="008F0EDE"/>
    <w:rsid w:val="008F225A"/>
    <w:rsid w:val="008F250C"/>
    <w:rsid w:val="008F250D"/>
    <w:rsid w:val="008F2ED4"/>
    <w:rsid w:val="008F36AE"/>
    <w:rsid w:val="008F37DE"/>
    <w:rsid w:val="008F389A"/>
    <w:rsid w:val="008F5CFC"/>
    <w:rsid w:val="008F7715"/>
    <w:rsid w:val="009002A6"/>
    <w:rsid w:val="00900454"/>
    <w:rsid w:val="0090076E"/>
    <w:rsid w:val="00900B28"/>
    <w:rsid w:val="0090212B"/>
    <w:rsid w:val="00902B5C"/>
    <w:rsid w:val="009030D0"/>
    <w:rsid w:val="00903104"/>
    <w:rsid w:val="00903E82"/>
    <w:rsid w:val="00904D50"/>
    <w:rsid w:val="009051A9"/>
    <w:rsid w:val="00905603"/>
    <w:rsid w:val="0090622A"/>
    <w:rsid w:val="00906288"/>
    <w:rsid w:val="009068C9"/>
    <w:rsid w:val="00906BE2"/>
    <w:rsid w:val="00906C8D"/>
    <w:rsid w:val="0090740C"/>
    <w:rsid w:val="00907BCA"/>
    <w:rsid w:val="00907C92"/>
    <w:rsid w:val="0091001F"/>
    <w:rsid w:val="00910A7E"/>
    <w:rsid w:val="00911F4A"/>
    <w:rsid w:val="009126ED"/>
    <w:rsid w:val="00912754"/>
    <w:rsid w:val="00912C72"/>
    <w:rsid w:val="00913FB5"/>
    <w:rsid w:val="0091586D"/>
    <w:rsid w:val="00915F61"/>
    <w:rsid w:val="0091646A"/>
    <w:rsid w:val="00916CDF"/>
    <w:rsid w:val="009200A1"/>
    <w:rsid w:val="009205DD"/>
    <w:rsid w:val="009209A2"/>
    <w:rsid w:val="00920F8E"/>
    <w:rsid w:val="009220D9"/>
    <w:rsid w:val="00922537"/>
    <w:rsid w:val="009230C7"/>
    <w:rsid w:val="0092410B"/>
    <w:rsid w:val="00924347"/>
    <w:rsid w:val="0092440B"/>
    <w:rsid w:val="00924457"/>
    <w:rsid w:val="00924B60"/>
    <w:rsid w:val="00925610"/>
    <w:rsid w:val="00926055"/>
    <w:rsid w:val="009260E3"/>
    <w:rsid w:val="00926CF8"/>
    <w:rsid w:val="0093011B"/>
    <w:rsid w:val="009305BE"/>
    <w:rsid w:val="00930F0D"/>
    <w:rsid w:val="009325CB"/>
    <w:rsid w:val="00933174"/>
    <w:rsid w:val="009332A9"/>
    <w:rsid w:val="009334A6"/>
    <w:rsid w:val="00933DE7"/>
    <w:rsid w:val="00936017"/>
    <w:rsid w:val="009368E7"/>
    <w:rsid w:val="00937358"/>
    <w:rsid w:val="0093759B"/>
    <w:rsid w:val="00941BCE"/>
    <w:rsid w:val="00943382"/>
    <w:rsid w:val="00944513"/>
    <w:rsid w:val="0094483B"/>
    <w:rsid w:val="00944D03"/>
    <w:rsid w:val="009451D8"/>
    <w:rsid w:val="00946AF4"/>
    <w:rsid w:val="0095233E"/>
    <w:rsid w:val="00952773"/>
    <w:rsid w:val="00953742"/>
    <w:rsid w:val="00953CC1"/>
    <w:rsid w:val="00953E30"/>
    <w:rsid w:val="00954F93"/>
    <w:rsid w:val="009557FD"/>
    <w:rsid w:val="009557FE"/>
    <w:rsid w:val="009559A9"/>
    <w:rsid w:val="00957AB9"/>
    <w:rsid w:val="009600D8"/>
    <w:rsid w:val="00960359"/>
    <w:rsid w:val="00960867"/>
    <w:rsid w:val="00960A3B"/>
    <w:rsid w:val="00961DED"/>
    <w:rsid w:val="0096241D"/>
    <w:rsid w:val="00962A5B"/>
    <w:rsid w:val="00963A66"/>
    <w:rsid w:val="00964721"/>
    <w:rsid w:val="0096552D"/>
    <w:rsid w:val="00965B7F"/>
    <w:rsid w:val="00966D2E"/>
    <w:rsid w:val="009674A4"/>
    <w:rsid w:val="00970DB2"/>
    <w:rsid w:val="00971B98"/>
    <w:rsid w:val="00971DE5"/>
    <w:rsid w:val="009721C3"/>
    <w:rsid w:val="00972C86"/>
    <w:rsid w:val="00972E25"/>
    <w:rsid w:val="00974A2D"/>
    <w:rsid w:val="00974D35"/>
    <w:rsid w:val="00975BFC"/>
    <w:rsid w:val="009760E6"/>
    <w:rsid w:val="00976B74"/>
    <w:rsid w:val="00980517"/>
    <w:rsid w:val="0098062B"/>
    <w:rsid w:val="00981548"/>
    <w:rsid w:val="00981A1C"/>
    <w:rsid w:val="00981A8D"/>
    <w:rsid w:val="00981F0F"/>
    <w:rsid w:val="00982B40"/>
    <w:rsid w:val="00983DD0"/>
    <w:rsid w:val="00983E18"/>
    <w:rsid w:val="00984C9B"/>
    <w:rsid w:val="00985105"/>
    <w:rsid w:val="00985B8A"/>
    <w:rsid w:val="00985B92"/>
    <w:rsid w:val="0098657E"/>
    <w:rsid w:val="0098673F"/>
    <w:rsid w:val="00987B1F"/>
    <w:rsid w:val="009906B5"/>
    <w:rsid w:val="009906E5"/>
    <w:rsid w:val="00993364"/>
    <w:rsid w:val="00994687"/>
    <w:rsid w:val="00995B55"/>
    <w:rsid w:val="009969A0"/>
    <w:rsid w:val="00996D09"/>
    <w:rsid w:val="00997499"/>
    <w:rsid w:val="0099779D"/>
    <w:rsid w:val="00997966"/>
    <w:rsid w:val="00997B60"/>
    <w:rsid w:val="009A066A"/>
    <w:rsid w:val="009A1A64"/>
    <w:rsid w:val="009A26E9"/>
    <w:rsid w:val="009A29C3"/>
    <w:rsid w:val="009A2EF3"/>
    <w:rsid w:val="009A430E"/>
    <w:rsid w:val="009A4C9A"/>
    <w:rsid w:val="009A4CD9"/>
    <w:rsid w:val="009A5DB4"/>
    <w:rsid w:val="009A5FF2"/>
    <w:rsid w:val="009A6400"/>
    <w:rsid w:val="009A6D53"/>
    <w:rsid w:val="009A7A8F"/>
    <w:rsid w:val="009B05B9"/>
    <w:rsid w:val="009B0B19"/>
    <w:rsid w:val="009B1A81"/>
    <w:rsid w:val="009B228B"/>
    <w:rsid w:val="009B2E34"/>
    <w:rsid w:val="009B33E2"/>
    <w:rsid w:val="009B369F"/>
    <w:rsid w:val="009B3AC4"/>
    <w:rsid w:val="009B3EF7"/>
    <w:rsid w:val="009B423A"/>
    <w:rsid w:val="009B4521"/>
    <w:rsid w:val="009B4B8F"/>
    <w:rsid w:val="009B581A"/>
    <w:rsid w:val="009B5B47"/>
    <w:rsid w:val="009B6067"/>
    <w:rsid w:val="009B6439"/>
    <w:rsid w:val="009B64F5"/>
    <w:rsid w:val="009B67F5"/>
    <w:rsid w:val="009B769D"/>
    <w:rsid w:val="009C0AD5"/>
    <w:rsid w:val="009C29B5"/>
    <w:rsid w:val="009C2AAD"/>
    <w:rsid w:val="009C2EE5"/>
    <w:rsid w:val="009C3392"/>
    <w:rsid w:val="009C4DFA"/>
    <w:rsid w:val="009C5095"/>
    <w:rsid w:val="009C580A"/>
    <w:rsid w:val="009C6072"/>
    <w:rsid w:val="009C6A9B"/>
    <w:rsid w:val="009C6C28"/>
    <w:rsid w:val="009C6C3A"/>
    <w:rsid w:val="009C6ED0"/>
    <w:rsid w:val="009C6FF2"/>
    <w:rsid w:val="009C7140"/>
    <w:rsid w:val="009C7398"/>
    <w:rsid w:val="009D124D"/>
    <w:rsid w:val="009D1700"/>
    <w:rsid w:val="009D1F4D"/>
    <w:rsid w:val="009D23F1"/>
    <w:rsid w:val="009D27EE"/>
    <w:rsid w:val="009D2F6D"/>
    <w:rsid w:val="009D3209"/>
    <w:rsid w:val="009D39B5"/>
    <w:rsid w:val="009D3BA3"/>
    <w:rsid w:val="009D47D9"/>
    <w:rsid w:val="009D494C"/>
    <w:rsid w:val="009D4AF6"/>
    <w:rsid w:val="009D4E16"/>
    <w:rsid w:val="009D5919"/>
    <w:rsid w:val="009D594B"/>
    <w:rsid w:val="009D6027"/>
    <w:rsid w:val="009D636C"/>
    <w:rsid w:val="009E021B"/>
    <w:rsid w:val="009E2BC8"/>
    <w:rsid w:val="009E33E5"/>
    <w:rsid w:val="009E3432"/>
    <w:rsid w:val="009E357D"/>
    <w:rsid w:val="009E371E"/>
    <w:rsid w:val="009E4C89"/>
    <w:rsid w:val="009F0ED4"/>
    <w:rsid w:val="009F17B4"/>
    <w:rsid w:val="009F1846"/>
    <w:rsid w:val="009F189A"/>
    <w:rsid w:val="009F23C6"/>
    <w:rsid w:val="009F2A56"/>
    <w:rsid w:val="009F3476"/>
    <w:rsid w:val="009F46D0"/>
    <w:rsid w:val="009F4BB6"/>
    <w:rsid w:val="009F68DE"/>
    <w:rsid w:val="009F76FD"/>
    <w:rsid w:val="009F7FCC"/>
    <w:rsid w:val="00A00826"/>
    <w:rsid w:val="00A019D0"/>
    <w:rsid w:val="00A01D2B"/>
    <w:rsid w:val="00A039F0"/>
    <w:rsid w:val="00A04319"/>
    <w:rsid w:val="00A04F7A"/>
    <w:rsid w:val="00A07176"/>
    <w:rsid w:val="00A07A62"/>
    <w:rsid w:val="00A10546"/>
    <w:rsid w:val="00A10EA8"/>
    <w:rsid w:val="00A10EF5"/>
    <w:rsid w:val="00A1183E"/>
    <w:rsid w:val="00A1185B"/>
    <w:rsid w:val="00A1185D"/>
    <w:rsid w:val="00A12509"/>
    <w:rsid w:val="00A14073"/>
    <w:rsid w:val="00A1414F"/>
    <w:rsid w:val="00A14C5B"/>
    <w:rsid w:val="00A14F06"/>
    <w:rsid w:val="00A14F76"/>
    <w:rsid w:val="00A14FE0"/>
    <w:rsid w:val="00A153FD"/>
    <w:rsid w:val="00A16F83"/>
    <w:rsid w:val="00A17C80"/>
    <w:rsid w:val="00A17F09"/>
    <w:rsid w:val="00A2029D"/>
    <w:rsid w:val="00A218FC"/>
    <w:rsid w:val="00A219CC"/>
    <w:rsid w:val="00A21CA1"/>
    <w:rsid w:val="00A2292F"/>
    <w:rsid w:val="00A236AC"/>
    <w:rsid w:val="00A24603"/>
    <w:rsid w:val="00A246BF"/>
    <w:rsid w:val="00A24AF1"/>
    <w:rsid w:val="00A25FF3"/>
    <w:rsid w:val="00A262CB"/>
    <w:rsid w:val="00A26F4F"/>
    <w:rsid w:val="00A275F1"/>
    <w:rsid w:val="00A27853"/>
    <w:rsid w:val="00A317BE"/>
    <w:rsid w:val="00A3194E"/>
    <w:rsid w:val="00A322A0"/>
    <w:rsid w:val="00A3273A"/>
    <w:rsid w:val="00A32B6C"/>
    <w:rsid w:val="00A32BCF"/>
    <w:rsid w:val="00A3337E"/>
    <w:rsid w:val="00A338A7"/>
    <w:rsid w:val="00A33C6D"/>
    <w:rsid w:val="00A343EF"/>
    <w:rsid w:val="00A348E7"/>
    <w:rsid w:val="00A34C1C"/>
    <w:rsid w:val="00A36104"/>
    <w:rsid w:val="00A36C3B"/>
    <w:rsid w:val="00A37026"/>
    <w:rsid w:val="00A37511"/>
    <w:rsid w:val="00A37687"/>
    <w:rsid w:val="00A3797F"/>
    <w:rsid w:val="00A40736"/>
    <w:rsid w:val="00A40D82"/>
    <w:rsid w:val="00A40FCF"/>
    <w:rsid w:val="00A41BF7"/>
    <w:rsid w:val="00A41EF8"/>
    <w:rsid w:val="00A422EA"/>
    <w:rsid w:val="00A42A5E"/>
    <w:rsid w:val="00A42C67"/>
    <w:rsid w:val="00A44665"/>
    <w:rsid w:val="00A44E0D"/>
    <w:rsid w:val="00A4507B"/>
    <w:rsid w:val="00A459B7"/>
    <w:rsid w:val="00A462A5"/>
    <w:rsid w:val="00A46E60"/>
    <w:rsid w:val="00A50629"/>
    <w:rsid w:val="00A50982"/>
    <w:rsid w:val="00A50CFB"/>
    <w:rsid w:val="00A50D9E"/>
    <w:rsid w:val="00A51E23"/>
    <w:rsid w:val="00A5252E"/>
    <w:rsid w:val="00A527C4"/>
    <w:rsid w:val="00A5351F"/>
    <w:rsid w:val="00A53B55"/>
    <w:rsid w:val="00A53E8F"/>
    <w:rsid w:val="00A5468F"/>
    <w:rsid w:val="00A5566F"/>
    <w:rsid w:val="00A55F63"/>
    <w:rsid w:val="00A563FD"/>
    <w:rsid w:val="00A5739C"/>
    <w:rsid w:val="00A60B9C"/>
    <w:rsid w:val="00A6215B"/>
    <w:rsid w:val="00A62374"/>
    <w:rsid w:val="00A6248A"/>
    <w:rsid w:val="00A62C47"/>
    <w:rsid w:val="00A6352A"/>
    <w:rsid w:val="00A64500"/>
    <w:rsid w:val="00A64E47"/>
    <w:rsid w:val="00A65272"/>
    <w:rsid w:val="00A65341"/>
    <w:rsid w:val="00A65387"/>
    <w:rsid w:val="00A65493"/>
    <w:rsid w:val="00A65BC4"/>
    <w:rsid w:val="00A660E9"/>
    <w:rsid w:val="00A66FF9"/>
    <w:rsid w:val="00A6715B"/>
    <w:rsid w:val="00A6776D"/>
    <w:rsid w:val="00A678B0"/>
    <w:rsid w:val="00A708EF"/>
    <w:rsid w:val="00A70B36"/>
    <w:rsid w:val="00A729C6"/>
    <w:rsid w:val="00A7326F"/>
    <w:rsid w:val="00A73819"/>
    <w:rsid w:val="00A73D4F"/>
    <w:rsid w:val="00A75176"/>
    <w:rsid w:val="00A755A2"/>
    <w:rsid w:val="00A76D46"/>
    <w:rsid w:val="00A77059"/>
    <w:rsid w:val="00A773BF"/>
    <w:rsid w:val="00A80233"/>
    <w:rsid w:val="00A80AED"/>
    <w:rsid w:val="00A8395D"/>
    <w:rsid w:val="00A83DBE"/>
    <w:rsid w:val="00A846D0"/>
    <w:rsid w:val="00A84CC9"/>
    <w:rsid w:val="00A84E81"/>
    <w:rsid w:val="00A84FCB"/>
    <w:rsid w:val="00A854F5"/>
    <w:rsid w:val="00A85657"/>
    <w:rsid w:val="00A874D5"/>
    <w:rsid w:val="00A90416"/>
    <w:rsid w:val="00A916A2"/>
    <w:rsid w:val="00A91A8C"/>
    <w:rsid w:val="00A92E3F"/>
    <w:rsid w:val="00A938E6"/>
    <w:rsid w:val="00A945C9"/>
    <w:rsid w:val="00A9480F"/>
    <w:rsid w:val="00A94F62"/>
    <w:rsid w:val="00A960A2"/>
    <w:rsid w:val="00A9637B"/>
    <w:rsid w:val="00A97B80"/>
    <w:rsid w:val="00AA0C2B"/>
    <w:rsid w:val="00AA0E6B"/>
    <w:rsid w:val="00AA2CAF"/>
    <w:rsid w:val="00AA3443"/>
    <w:rsid w:val="00AA35A3"/>
    <w:rsid w:val="00AA4750"/>
    <w:rsid w:val="00AA4E07"/>
    <w:rsid w:val="00AA5FF7"/>
    <w:rsid w:val="00AA6166"/>
    <w:rsid w:val="00AA633D"/>
    <w:rsid w:val="00AA7E30"/>
    <w:rsid w:val="00AB02B1"/>
    <w:rsid w:val="00AB047F"/>
    <w:rsid w:val="00AB04F0"/>
    <w:rsid w:val="00AB06AF"/>
    <w:rsid w:val="00AB10EF"/>
    <w:rsid w:val="00AB17D9"/>
    <w:rsid w:val="00AB2A79"/>
    <w:rsid w:val="00AB2E8B"/>
    <w:rsid w:val="00AB2FD2"/>
    <w:rsid w:val="00AB4D9D"/>
    <w:rsid w:val="00AB51D1"/>
    <w:rsid w:val="00AB54BE"/>
    <w:rsid w:val="00AB5F1F"/>
    <w:rsid w:val="00AB64A7"/>
    <w:rsid w:val="00AB6618"/>
    <w:rsid w:val="00AB76DF"/>
    <w:rsid w:val="00AB78C7"/>
    <w:rsid w:val="00AC06F1"/>
    <w:rsid w:val="00AC0F23"/>
    <w:rsid w:val="00AC2B8A"/>
    <w:rsid w:val="00AC3F4F"/>
    <w:rsid w:val="00AC41DD"/>
    <w:rsid w:val="00AC48E0"/>
    <w:rsid w:val="00AC4A1F"/>
    <w:rsid w:val="00AC5C0B"/>
    <w:rsid w:val="00AC6018"/>
    <w:rsid w:val="00AC6993"/>
    <w:rsid w:val="00AC6AAD"/>
    <w:rsid w:val="00AC6DC8"/>
    <w:rsid w:val="00AC735D"/>
    <w:rsid w:val="00AD00BA"/>
    <w:rsid w:val="00AD09B3"/>
    <w:rsid w:val="00AD2AB7"/>
    <w:rsid w:val="00AD30E5"/>
    <w:rsid w:val="00AD32CA"/>
    <w:rsid w:val="00AD3768"/>
    <w:rsid w:val="00AD3DE6"/>
    <w:rsid w:val="00AD4124"/>
    <w:rsid w:val="00AD42FA"/>
    <w:rsid w:val="00AD52C5"/>
    <w:rsid w:val="00AD56CA"/>
    <w:rsid w:val="00AD57E0"/>
    <w:rsid w:val="00AD68F5"/>
    <w:rsid w:val="00AD6C16"/>
    <w:rsid w:val="00AD6F23"/>
    <w:rsid w:val="00AD765C"/>
    <w:rsid w:val="00AD7F1F"/>
    <w:rsid w:val="00AE080D"/>
    <w:rsid w:val="00AE132A"/>
    <w:rsid w:val="00AE1AEF"/>
    <w:rsid w:val="00AE2D42"/>
    <w:rsid w:val="00AE3F38"/>
    <w:rsid w:val="00AE4303"/>
    <w:rsid w:val="00AE492F"/>
    <w:rsid w:val="00AE49AB"/>
    <w:rsid w:val="00AE557C"/>
    <w:rsid w:val="00AF10CA"/>
    <w:rsid w:val="00AF163E"/>
    <w:rsid w:val="00AF20B3"/>
    <w:rsid w:val="00AF2905"/>
    <w:rsid w:val="00AF3162"/>
    <w:rsid w:val="00AF33F7"/>
    <w:rsid w:val="00AF437B"/>
    <w:rsid w:val="00AF4B33"/>
    <w:rsid w:val="00AF4EB8"/>
    <w:rsid w:val="00AF4FFE"/>
    <w:rsid w:val="00AF5A4E"/>
    <w:rsid w:val="00AF5E35"/>
    <w:rsid w:val="00AF66FE"/>
    <w:rsid w:val="00AF6C29"/>
    <w:rsid w:val="00AF7C1A"/>
    <w:rsid w:val="00AF7F5F"/>
    <w:rsid w:val="00B0005A"/>
    <w:rsid w:val="00B003A1"/>
    <w:rsid w:val="00B005CA"/>
    <w:rsid w:val="00B009FA"/>
    <w:rsid w:val="00B00AE6"/>
    <w:rsid w:val="00B00F20"/>
    <w:rsid w:val="00B011C2"/>
    <w:rsid w:val="00B02746"/>
    <w:rsid w:val="00B030A7"/>
    <w:rsid w:val="00B030D8"/>
    <w:rsid w:val="00B03193"/>
    <w:rsid w:val="00B0358E"/>
    <w:rsid w:val="00B0392E"/>
    <w:rsid w:val="00B043DE"/>
    <w:rsid w:val="00B05176"/>
    <w:rsid w:val="00B051F5"/>
    <w:rsid w:val="00B05294"/>
    <w:rsid w:val="00B05416"/>
    <w:rsid w:val="00B05C62"/>
    <w:rsid w:val="00B05EB9"/>
    <w:rsid w:val="00B05F07"/>
    <w:rsid w:val="00B05F12"/>
    <w:rsid w:val="00B07135"/>
    <w:rsid w:val="00B07865"/>
    <w:rsid w:val="00B079E8"/>
    <w:rsid w:val="00B10761"/>
    <w:rsid w:val="00B11B34"/>
    <w:rsid w:val="00B1398D"/>
    <w:rsid w:val="00B139A8"/>
    <w:rsid w:val="00B139D0"/>
    <w:rsid w:val="00B13A77"/>
    <w:rsid w:val="00B13C5D"/>
    <w:rsid w:val="00B13E45"/>
    <w:rsid w:val="00B14224"/>
    <w:rsid w:val="00B14A6D"/>
    <w:rsid w:val="00B1552B"/>
    <w:rsid w:val="00B157B0"/>
    <w:rsid w:val="00B159B0"/>
    <w:rsid w:val="00B15F9D"/>
    <w:rsid w:val="00B160F0"/>
    <w:rsid w:val="00B16271"/>
    <w:rsid w:val="00B16A5F"/>
    <w:rsid w:val="00B17010"/>
    <w:rsid w:val="00B1765E"/>
    <w:rsid w:val="00B176BB"/>
    <w:rsid w:val="00B20276"/>
    <w:rsid w:val="00B2032C"/>
    <w:rsid w:val="00B21162"/>
    <w:rsid w:val="00B2354E"/>
    <w:rsid w:val="00B24A24"/>
    <w:rsid w:val="00B24BFC"/>
    <w:rsid w:val="00B251CA"/>
    <w:rsid w:val="00B25239"/>
    <w:rsid w:val="00B253B8"/>
    <w:rsid w:val="00B260AC"/>
    <w:rsid w:val="00B26A4E"/>
    <w:rsid w:val="00B26B04"/>
    <w:rsid w:val="00B26BB1"/>
    <w:rsid w:val="00B27157"/>
    <w:rsid w:val="00B302A3"/>
    <w:rsid w:val="00B3076D"/>
    <w:rsid w:val="00B315F7"/>
    <w:rsid w:val="00B31C6F"/>
    <w:rsid w:val="00B32156"/>
    <w:rsid w:val="00B32DF8"/>
    <w:rsid w:val="00B32FDF"/>
    <w:rsid w:val="00B33A91"/>
    <w:rsid w:val="00B34CB3"/>
    <w:rsid w:val="00B35897"/>
    <w:rsid w:val="00B35A15"/>
    <w:rsid w:val="00B35CF3"/>
    <w:rsid w:val="00B3622D"/>
    <w:rsid w:val="00B36727"/>
    <w:rsid w:val="00B377D8"/>
    <w:rsid w:val="00B405A6"/>
    <w:rsid w:val="00B40928"/>
    <w:rsid w:val="00B41884"/>
    <w:rsid w:val="00B42491"/>
    <w:rsid w:val="00B439EF"/>
    <w:rsid w:val="00B44208"/>
    <w:rsid w:val="00B44A8F"/>
    <w:rsid w:val="00B44B33"/>
    <w:rsid w:val="00B44C00"/>
    <w:rsid w:val="00B45038"/>
    <w:rsid w:val="00B459B0"/>
    <w:rsid w:val="00B45B00"/>
    <w:rsid w:val="00B461AF"/>
    <w:rsid w:val="00B50EBC"/>
    <w:rsid w:val="00B526E5"/>
    <w:rsid w:val="00B54157"/>
    <w:rsid w:val="00B541E7"/>
    <w:rsid w:val="00B54412"/>
    <w:rsid w:val="00B55A66"/>
    <w:rsid w:val="00B55E43"/>
    <w:rsid w:val="00B55F20"/>
    <w:rsid w:val="00B57555"/>
    <w:rsid w:val="00B577BE"/>
    <w:rsid w:val="00B57ADB"/>
    <w:rsid w:val="00B60C45"/>
    <w:rsid w:val="00B61DF2"/>
    <w:rsid w:val="00B62202"/>
    <w:rsid w:val="00B62675"/>
    <w:rsid w:val="00B63255"/>
    <w:rsid w:val="00B63517"/>
    <w:rsid w:val="00B63C2B"/>
    <w:rsid w:val="00B64B86"/>
    <w:rsid w:val="00B65107"/>
    <w:rsid w:val="00B6788B"/>
    <w:rsid w:val="00B7026F"/>
    <w:rsid w:val="00B706E0"/>
    <w:rsid w:val="00B7091B"/>
    <w:rsid w:val="00B72511"/>
    <w:rsid w:val="00B72517"/>
    <w:rsid w:val="00B726BF"/>
    <w:rsid w:val="00B72E8A"/>
    <w:rsid w:val="00B74AFF"/>
    <w:rsid w:val="00B75061"/>
    <w:rsid w:val="00B76E24"/>
    <w:rsid w:val="00B77444"/>
    <w:rsid w:val="00B806E1"/>
    <w:rsid w:val="00B808E0"/>
    <w:rsid w:val="00B81B70"/>
    <w:rsid w:val="00B825E3"/>
    <w:rsid w:val="00B82855"/>
    <w:rsid w:val="00B828CC"/>
    <w:rsid w:val="00B82A83"/>
    <w:rsid w:val="00B82C82"/>
    <w:rsid w:val="00B82E16"/>
    <w:rsid w:val="00B830A5"/>
    <w:rsid w:val="00B8398B"/>
    <w:rsid w:val="00B84C3F"/>
    <w:rsid w:val="00B85904"/>
    <w:rsid w:val="00B8621E"/>
    <w:rsid w:val="00B876DC"/>
    <w:rsid w:val="00B91776"/>
    <w:rsid w:val="00B932B0"/>
    <w:rsid w:val="00B937F6"/>
    <w:rsid w:val="00B94E94"/>
    <w:rsid w:val="00B97BDE"/>
    <w:rsid w:val="00BA080A"/>
    <w:rsid w:val="00BA17BA"/>
    <w:rsid w:val="00BA2EEB"/>
    <w:rsid w:val="00BA332C"/>
    <w:rsid w:val="00BA34A9"/>
    <w:rsid w:val="00BA357F"/>
    <w:rsid w:val="00BA3779"/>
    <w:rsid w:val="00BA425C"/>
    <w:rsid w:val="00BA4EF7"/>
    <w:rsid w:val="00BA52F7"/>
    <w:rsid w:val="00BA68E2"/>
    <w:rsid w:val="00BA703C"/>
    <w:rsid w:val="00BA750E"/>
    <w:rsid w:val="00BA7802"/>
    <w:rsid w:val="00BA794B"/>
    <w:rsid w:val="00BA7D20"/>
    <w:rsid w:val="00BA7F4E"/>
    <w:rsid w:val="00BB2AE4"/>
    <w:rsid w:val="00BB2D8F"/>
    <w:rsid w:val="00BB384F"/>
    <w:rsid w:val="00BB4A94"/>
    <w:rsid w:val="00BB4C61"/>
    <w:rsid w:val="00BB5469"/>
    <w:rsid w:val="00BB54EF"/>
    <w:rsid w:val="00BB5A3F"/>
    <w:rsid w:val="00BB5BFC"/>
    <w:rsid w:val="00BB66AE"/>
    <w:rsid w:val="00BB70F7"/>
    <w:rsid w:val="00BC00A5"/>
    <w:rsid w:val="00BC0F8A"/>
    <w:rsid w:val="00BC1131"/>
    <w:rsid w:val="00BC1985"/>
    <w:rsid w:val="00BC1B95"/>
    <w:rsid w:val="00BC26A3"/>
    <w:rsid w:val="00BC3DA8"/>
    <w:rsid w:val="00BC4124"/>
    <w:rsid w:val="00BC4438"/>
    <w:rsid w:val="00BC4499"/>
    <w:rsid w:val="00BC45E8"/>
    <w:rsid w:val="00BC4F33"/>
    <w:rsid w:val="00BC5C9C"/>
    <w:rsid w:val="00BC6BE2"/>
    <w:rsid w:val="00BC7DB0"/>
    <w:rsid w:val="00BD2AB4"/>
    <w:rsid w:val="00BD314B"/>
    <w:rsid w:val="00BD4009"/>
    <w:rsid w:val="00BD41EF"/>
    <w:rsid w:val="00BD4713"/>
    <w:rsid w:val="00BD4BA6"/>
    <w:rsid w:val="00BD4C05"/>
    <w:rsid w:val="00BD63E4"/>
    <w:rsid w:val="00BD6D2E"/>
    <w:rsid w:val="00BD798D"/>
    <w:rsid w:val="00BE00F3"/>
    <w:rsid w:val="00BE0D88"/>
    <w:rsid w:val="00BE0EF0"/>
    <w:rsid w:val="00BE1277"/>
    <w:rsid w:val="00BE14B2"/>
    <w:rsid w:val="00BE2B24"/>
    <w:rsid w:val="00BE3739"/>
    <w:rsid w:val="00BE38A2"/>
    <w:rsid w:val="00BE41CE"/>
    <w:rsid w:val="00BE4E62"/>
    <w:rsid w:val="00BE53D1"/>
    <w:rsid w:val="00BE61B4"/>
    <w:rsid w:val="00BE6600"/>
    <w:rsid w:val="00BE66FE"/>
    <w:rsid w:val="00BE6D6E"/>
    <w:rsid w:val="00BE71C7"/>
    <w:rsid w:val="00BE767D"/>
    <w:rsid w:val="00BE7BB5"/>
    <w:rsid w:val="00BE7BC2"/>
    <w:rsid w:val="00BE7D57"/>
    <w:rsid w:val="00BF1CA2"/>
    <w:rsid w:val="00BF295A"/>
    <w:rsid w:val="00BF5714"/>
    <w:rsid w:val="00BF6AB5"/>
    <w:rsid w:val="00BF7FB9"/>
    <w:rsid w:val="00C0022F"/>
    <w:rsid w:val="00C00468"/>
    <w:rsid w:val="00C00901"/>
    <w:rsid w:val="00C00C07"/>
    <w:rsid w:val="00C0309D"/>
    <w:rsid w:val="00C03EBF"/>
    <w:rsid w:val="00C0411F"/>
    <w:rsid w:val="00C0478C"/>
    <w:rsid w:val="00C050E8"/>
    <w:rsid w:val="00C062C2"/>
    <w:rsid w:val="00C06556"/>
    <w:rsid w:val="00C0662E"/>
    <w:rsid w:val="00C074E8"/>
    <w:rsid w:val="00C1139F"/>
    <w:rsid w:val="00C11724"/>
    <w:rsid w:val="00C1185E"/>
    <w:rsid w:val="00C12E5D"/>
    <w:rsid w:val="00C12EEC"/>
    <w:rsid w:val="00C134A5"/>
    <w:rsid w:val="00C13A3C"/>
    <w:rsid w:val="00C13EAC"/>
    <w:rsid w:val="00C14734"/>
    <w:rsid w:val="00C14947"/>
    <w:rsid w:val="00C155C1"/>
    <w:rsid w:val="00C15C5E"/>
    <w:rsid w:val="00C16186"/>
    <w:rsid w:val="00C168DC"/>
    <w:rsid w:val="00C179B4"/>
    <w:rsid w:val="00C205D7"/>
    <w:rsid w:val="00C21132"/>
    <w:rsid w:val="00C21222"/>
    <w:rsid w:val="00C2137E"/>
    <w:rsid w:val="00C21C59"/>
    <w:rsid w:val="00C2314A"/>
    <w:rsid w:val="00C23324"/>
    <w:rsid w:val="00C2359F"/>
    <w:rsid w:val="00C23F88"/>
    <w:rsid w:val="00C23FA9"/>
    <w:rsid w:val="00C24B0E"/>
    <w:rsid w:val="00C2553F"/>
    <w:rsid w:val="00C26403"/>
    <w:rsid w:val="00C27B9F"/>
    <w:rsid w:val="00C27DC4"/>
    <w:rsid w:val="00C30150"/>
    <w:rsid w:val="00C303A7"/>
    <w:rsid w:val="00C308DB"/>
    <w:rsid w:val="00C30E9A"/>
    <w:rsid w:val="00C31724"/>
    <w:rsid w:val="00C3216F"/>
    <w:rsid w:val="00C32473"/>
    <w:rsid w:val="00C3397D"/>
    <w:rsid w:val="00C34083"/>
    <w:rsid w:val="00C34E3A"/>
    <w:rsid w:val="00C35147"/>
    <w:rsid w:val="00C3604C"/>
    <w:rsid w:val="00C36CE9"/>
    <w:rsid w:val="00C36E93"/>
    <w:rsid w:val="00C36FD2"/>
    <w:rsid w:val="00C37174"/>
    <w:rsid w:val="00C376AE"/>
    <w:rsid w:val="00C37F19"/>
    <w:rsid w:val="00C410AC"/>
    <w:rsid w:val="00C41E7E"/>
    <w:rsid w:val="00C4261A"/>
    <w:rsid w:val="00C43DA9"/>
    <w:rsid w:val="00C44804"/>
    <w:rsid w:val="00C455BB"/>
    <w:rsid w:val="00C46EED"/>
    <w:rsid w:val="00C47305"/>
    <w:rsid w:val="00C4781C"/>
    <w:rsid w:val="00C502BF"/>
    <w:rsid w:val="00C50964"/>
    <w:rsid w:val="00C50DC2"/>
    <w:rsid w:val="00C50E50"/>
    <w:rsid w:val="00C51285"/>
    <w:rsid w:val="00C51AAC"/>
    <w:rsid w:val="00C51BA4"/>
    <w:rsid w:val="00C52F81"/>
    <w:rsid w:val="00C53E31"/>
    <w:rsid w:val="00C54EA4"/>
    <w:rsid w:val="00C54F98"/>
    <w:rsid w:val="00C551A3"/>
    <w:rsid w:val="00C555D6"/>
    <w:rsid w:val="00C55A0F"/>
    <w:rsid w:val="00C56003"/>
    <w:rsid w:val="00C56760"/>
    <w:rsid w:val="00C56809"/>
    <w:rsid w:val="00C56A2E"/>
    <w:rsid w:val="00C57226"/>
    <w:rsid w:val="00C6125A"/>
    <w:rsid w:val="00C61529"/>
    <w:rsid w:val="00C6250E"/>
    <w:rsid w:val="00C62C07"/>
    <w:rsid w:val="00C62D3A"/>
    <w:rsid w:val="00C63ED9"/>
    <w:rsid w:val="00C64290"/>
    <w:rsid w:val="00C64BD3"/>
    <w:rsid w:val="00C64ECC"/>
    <w:rsid w:val="00C64F33"/>
    <w:rsid w:val="00C65053"/>
    <w:rsid w:val="00C65E42"/>
    <w:rsid w:val="00C66C46"/>
    <w:rsid w:val="00C67D51"/>
    <w:rsid w:val="00C67EF4"/>
    <w:rsid w:val="00C7037F"/>
    <w:rsid w:val="00C71339"/>
    <w:rsid w:val="00C719DC"/>
    <w:rsid w:val="00C71E34"/>
    <w:rsid w:val="00C72C32"/>
    <w:rsid w:val="00C72FB4"/>
    <w:rsid w:val="00C73019"/>
    <w:rsid w:val="00C7358C"/>
    <w:rsid w:val="00C736DD"/>
    <w:rsid w:val="00C73CCA"/>
    <w:rsid w:val="00C74220"/>
    <w:rsid w:val="00C744DA"/>
    <w:rsid w:val="00C74C65"/>
    <w:rsid w:val="00C75D26"/>
    <w:rsid w:val="00C76238"/>
    <w:rsid w:val="00C76248"/>
    <w:rsid w:val="00C779CE"/>
    <w:rsid w:val="00C77B03"/>
    <w:rsid w:val="00C77E39"/>
    <w:rsid w:val="00C802AF"/>
    <w:rsid w:val="00C80A55"/>
    <w:rsid w:val="00C80CD2"/>
    <w:rsid w:val="00C81110"/>
    <w:rsid w:val="00C82250"/>
    <w:rsid w:val="00C8291A"/>
    <w:rsid w:val="00C865EF"/>
    <w:rsid w:val="00C87079"/>
    <w:rsid w:val="00C8727E"/>
    <w:rsid w:val="00C87416"/>
    <w:rsid w:val="00C87AFD"/>
    <w:rsid w:val="00C87EED"/>
    <w:rsid w:val="00C90473"/>
    <w:rsid w:val="00C9065F"/>
    <w:rsid w:val="00C90CC8"/>
    <w:rsid w:val="00C91526"/>
    <w:rsid w:val="00C91870"/>
    <w:rsid w:val="00C921FD"/>
    <w:rsid w:val="00C9245D"/>
    <w:rsid w:val="00C925DF"/>
    <w:rsid w:val="00C92740"/>
    <w:rsid w:val="00C92A02"/>
    <w:rsid w:val="00C931CB"/>
    <w:rsid w:val="00C942D1"/>
    <w:rsid w:val="00C9431A"/>
    <w:rsid w:val="00C9478C"/>
    <w:rsid w:val="00C965DD"/>
    <w:rsid w:val="00C97106"/>
    <w:rsid w:val="00C97723"/>
    <w:rsid w:val="00CA03C0"/>
    <w:rsid w:val="00CA0DAF"/>
    <w:rsid w:val="00CA12DA"/>
    <w:rsid w:val="00CA23FC"/>
    <w:rsid w:val="00CA3EE8"/>
    <w:rsid w:val="00CA5AD7"/>
    <w:rsid w:val="00CA6586"/>
    <w:rsid w:val="00CA7843"/>
    <w:rsid w:val="00CB071C"/>
    <w:rsid w:val="00CB078D"/>
    <w:rsid w:val="00CB0C04"/>
    <w:rsid w:val="00CB0C2C"/>
    <w:rsid w:val="00CB1567"/>
    <w:rsid w:val="00CB1D0A"/>
    <w:rsid w:val="00CB26A1"/>
    <w:rsid w:val="00CB3279"/>
    <w:rsid w:val="00CB38B7"/>
    <w:rsid w:val="00CB39B4"/>
    <w:rsid w:val="00CB3A8E"/>
    <w:rsid w:val="00CB3AC3"/>
    <w:rsid w:val="00CB3E51"/>
    <w:rsid w:val="00CB45B5"/>
    <w:rsid w:val="00CB462E"/>
    <w:rsid w:val="00CB4B83"/>
    <w:rsid w:val="00CB5065"/>
    <w:rsid w:val="00CB56A2"/>
    <w:rsid w:val="00CB6294"/>
    <w:rsid w:val="00CB64E2"/>
    <w:rsid w:val="00CB67CF"/>
    <w:rsid w:val="00CB6C47"/>
    <w:rsid w:val="00CB6CAA"/>
    <w:rsid w:val="00CB6FB0"/>
    <w:rsid w:val="00CB7F24"/>
    <w:rsid w:val="00CC0255"/>
    <w:rsid w:val="00CC08EA"/>
    <w:rsid w:val="00CC1BC5"/>
    <w:rsid w:val="00CC213E"/>
    <w:rsid w:val="00CC23DA"/>
    <w:rsid w:val="00CC2422"/>
    <w:rsid w:val="00CC249C"/>
    <w:rsid w:val="00CC2705"/>
    <w:rsid w:val="00CC2ABE"/>
    <w:rsid w:val="00CC2B33"/>
    <w:rsid w:val="00CC2BAE"/>
    <w:rsid w:val="00CC33F5"/>
    <w:rsid w:val="00CC39EB"/>
    <w:rsid w:val="00CC45E9"/>
    <w:rsid w:val="00CC5271"/>
    <w:rsid w:val="00CC53B1"/>
    <w:rsid w:val="00CC5958"/>
    <w:rsid w:val="00CC6084"/>
    <w:rsid w:val="00CC6194"/>
    <w:rsid w:val="00CC6247"/>
    <w:rsid w:val="00CC64B0"/>
    <w:rsid w:val="00CC671D"/>
    <w:rsid w:val="00CC6EE8"/>
    <w:rsid w:val="00CC70B6"/>
    <w:rsid w:val="00CC74AB"/>
    <w:rsid w:val="00CC7674"/>
    <w:rsid w:val="00CC76BE"/>
    <w:rsid w:val="00CC7744"/>
    <w:rsid w:val="00CC7E27"/>
    <w:rsid w:val="00CD168B"/>
    <w:rsid w:val="00CD1B91"/>
    <w:rsid w:val="00CD3543"/>
    <w:rsid w:val="00CD3AF9"/>
    <w:rsid w:val="00CD459C"/>
    <w:rsid w:val="00CD5754"/>
    <w:rsid w:val="00CD578E"/>
    <w:rsid w:val="00CD5C70"/>
    <w:rsid w:val="00CD7E43"/>
    <w:rsid w:val="00CD7E64"/>
    <w:rsid w:val="00CE04C0"/>
    <w:rsid w:val="00CE2550"/>
    <w:rsid w:val="00CE2FB3"/>
    <w:rsid w:val="00CE319C"/>
    <w:rsid w:val="00CE31CB"/>
    <w:rsid w:val="00CE346A"/>
    <w:rsid w:val="00CE355A"/>
    <w:rsid w:val="00CE3746"/>
    <w:rsid w:val="00CE4930"/>
    <w:rsid w:val="00CE6470"/>
    <w:rsid w:val="00CE6663"/>
    <w:rsid w:val="00CE6AF5"/>
    <w:rsid w:val="00CE72A3"/>
    <w:rsid w:val="00CE7E59"/>
    <w:rsid w:val="00CF05D0"/>
    <w:rsid w:val="00CF094E"/>
    <w:rsid w:val="00CF0A20"/>
    <w:rsid w:val="00CF0C42"/>
    <w:rsid w:val="00CF10CC"/>
    <w:rsid w:val="00CF1250"/>
    <w:rsid w:val="00CF141F"/>
    <w:rsid w:val="00CF1C8A"/>
    <w:rsid w:val="00CF343E"/>
    <w:rsid w:val="00CF3689"/>
    <w:rsid w:val="00CF4670"/>
    <w:rsid w:val="00CF4B96"/>
    <w:rsid w:val="00CF5587"/>
    <w:rsid w:val="00CF5AD4"/>
    <w:rsid w:val="00CF6054"/>
    <w:rsid w:val="00CF68E4"/>
    <w:rsid w:val="00D00A01"/>
    <w:rsid w:val="00D00EC6"/>
    <w:rsid w:val="00D01684"/>
    <w:rsid w:val="00D0172C"/>
    <w:rsid w:val="00D017BC"/>
    <w:rsid w:val="00D02AB3"/>
    <w:rsid w:val="00D02C24"/>
    <w:rsid w:val="00D03AB2"/>
    <w:rsid w:val="00D03E0C"/>
    <w:rsid w:val="00D04458"/>
    <w:rsid w:val="00D0750F"/>
    <w:rsid w:val="00D105B8"/>
    <w:rsid w:val="00D1060C"/>
    <w:rsid w:val="00D11139"/>
    <w:rsid w:val="00D11746"/>
    <w:rsid w:val="00D1198B"/>
    <w:rsid w:val="00D12823"/>
    <w:rsid w:val="00D12AEE"/>
    <w:rsid w:val="00D12B84"/>
    <w:rsid w:val="00D1395F"/>
    <w:rsid w:val="00D14481"/>
    <w:rsid w:val="00D14603"/>
    <w:rsid w:val="00D146FC"/>
    <w:rsid w:val="00D14968"/>
    <w:rsid w:val="00D14A9F"/>
    <w:rsid w:val="00D14DE7"/>
    <w:rsid w:val="00D14EEC"/>
    <w:rsid w:val="00D15379"/>
    <w:rsid w:val="00D154BC"/>
    <w:rsid w:val="00D16924"/>
    <w:rsid w:val="00D16F49"/>
    <w:rsid w:val="00D173A0"/>
    <w:rsid w:val="00D17B64"/>
    <w:rsid w:val="00D1990A"/>
    <w:rsid w:val="00D20670"/>
    <w:rsid w:val="00D2120C"/>
    <w:rsid w:val="00D21998"/>
    <w:rsid w:val="00D22474"/>
    <w:rsid w:val="00D22C1A"/>
    <w:rsid w:val="00D22F82"/>
    <w:rsid w:val="00D231D5"/>
    <w:rsid w:val="00D23477"/>
    <w:rsid w:val="00D236FF"/>
    <w:rsid w:val="00D23860"/>
    <w:rsid w:val="00D23FF0"/>
    <w:rsid w:val="00D24A54"/>
    <w:rsid w:val="00D24C0E"/>
    <w:rsid w:val="00D2720B"/>
    <w:rsid w:val="00D2794F"/>
    <w:rsid w:val="00D27D3A"/>
    <w:rsid w:val="00D303BC"/>
    <w:rsid w:val="00D3043E"/>
    <w:rsid w:val="00D31C54"/>
    <w:rsid w:val="00D31DEA"/>
    <w:rsid w:val="00D32758"/>
    <w:rsid w:val="00D33747"/>
    <w:rsid w:val="00D33CEA"/>
    <w:rsid w:val="00D33DE4"/>
    <w:rsid w:val="00D3451C"/>
    <w:rsid w:val="00D34C72"/>
    <w:rsid w:val="00D35163"/>
    <w:rsid w:val="00D352B9"/>
    <w:rsid w:val="00D372ED"/>
    <w:rsid w:val="00D4034A"/>
    <w:rsid w:val="00D41586"/>
    <w:rsid w:val="00D41807"/>
    <w:rsid w:val="00D41F59"/>
    <w:rsid w:val="00D431E2"/>
    <w:rsid w:val="00D43376"/>
    <w:rsid w:val="00D43D11"/>
    <w:rsid w:val="00D43F93"/>
    <w:rsid w:val="00D44B7F"/>
    <w:rsid w:val="00D44EB1"/>
    <w:rsid w:val="00D45418"/>
    <w:rsid w:val="00D5044B"/>
    <w:rsid w:val="00D53AEC"/>
    <w:rsid w:val="00D5444B"/>
    <w:rsid w:val="00D5468A"/>
    <w:rsid w:val="00D54935"/>
    <w:rsid w:val="00D555C4"/>
    <w:rsid w:val="00D55E83"/>
    <w:rsid w:val="00D56259"/>
    <w:rsid w:val="00D56780"/>
    <w:rsid w:val="00D56C94"/>
    <w:rsid w:val="00D57441"/>
    <w:rsid w:val="00D57CE6"/>
    <w:rsid w:val="00D6001B"/>
    <w:rsid w:val="00D60080"/>
    <w:rsid w:val="00D62637"/>
    <w:rsid w:val="00D626B3"/>
    <w:rsid w:val="00D64061"/>
    <w:rsid w:val="00D647B9"/>
    <w:rsid w:val="00D64810"/>
    <w:rsid w:val="00D64E36"/>
    <w:rsid w:val="00D65126"/>
    <w:rsid w:val="00D65DDE"/>
    <w:rsid w:val="00D65F70"/>
    <w:rsid w:val="00D66304"/>
    <w:rsid w:val="00D667E8"/>
    <w:rsid w:val="00D668BF"/>
    <w:rsid w:val="00D67C8B"/>
    <w:rsid w:val="00D7011A"/>
    <w:rsid w:val="00D70268"/>
    <w:rsid w:val="00D703A9"/>
    <w:rsid w:val="00D70B22"/>
    <w:rsid w:val="00D70DF9"/>
    <w:rsid w:val="00D71BBA"/>
    <w:rsid w:val="00D72927"/>
    <w:rsid w:val="00D73552"/>
    <w:rsid w:val="00D73CFA"/>
    <w:rsid w:val="00D760A3"/>
    <w:rsid w:val="00D765B4"/>
    <w:rsid w:val="00D76CF9"/>
    <w:rsid w:val="00D777EE"/>
    <w:rsid w:val="00D77AF9"/>
    <w:rsid w:val="00D77C62"/>
    <w:rsid w:val="00D807C3"/>
    <w:rsid w:val="00D8085F"/>
    <w:rsid w:val="00D80E6D"/>
    <w:rsid w:val="00D80FD5"/>
    <w:rsid w:val="00D816A1"/>
    <w:rsid w:val="00D81F7D"/>
    <w:rsid w:val="00D82040"/>
    <w:rsid w:val="00D8216E"/>
    <w:rsid w:val="00D823BC"/>
    <w:rsid w:val="00D82F47"/>
    <w:rsid w:val="00D85771"/>
    <w:rsid w:val="00D85B81"/>
    <w:rsid w:val="00D87E96"/>
    <w:rsid w:val="00D90B39"/>
    <w:rsid w:val="00D91056"/>
    <w:rsid w:val="00D91882"/>
    <w:rsid w:val="00D919AB"/>
    <w:rsid w:val="00D91E61"/>
    <w:rsid w:val="00D92893"/>
    <w:rsid w:val="00D93192"/>
    <w:rsid w:val="00D93499"/>
    <w:rsid w:val="00D93B40"/>
    <w:rsid w:val="00D9424B"/>
    <w:rsid w:val="00D947DE"/>
    <w:rsid w:val="00D94947"/>
    <w:rsid w:val="00D94976"/>
    <w:rsid w:val="00D95536"/>
    <w:rsid w:val="00D977F3"/>
    <w:rsid w:val="00DA06EA"/>
    <w:rsid w:val="00DA0B75"/>
    <w:rsid w:val="00DA1955"/>
    <w:rsid w:val="00DA195A"/>
    <w:rsid w:val="00DA2A18"/>
    <w:rsid w:val="00DA33C0"/>
    <w:rsid w:val="00DA3A2A"/>
    <w:rsid w:val="00DA4F9E"/>
    <w:rsid w:val="00DA524E"/>
    <w:rsid w:val="00DA5637"/>
    <w:rsid w:val="00DA5854"/>
    <w:rsid w:val="00DA5DE7"/>
    <w:rsid w:val="00DA62A0"/>
    <w:rsid w:val="00DA666F"/>
    <w:rsid w:val="00DB11C9"/>
    <w:rsid w:val="00DB1603"/>
    <w:rsid w:val="00DB2B0C"/>
    <w:rsid w:val="00DB2E70"/>
    <w:rsid w:val="00DB354B"/>
    <w:rsid w:val="00DB3E39"/>
    <w:rsid w:val="00DB4881"/>
    <w:rsid w:val="00DB5174"/>
    <w:rsid w:val="00DB5F01"/>
    <w:rsid w:val="00DB6CC2"/>
    <w:rsid w:val="00DB776E"/>
    <w:rsid w:val="00DB77DC"/>
    <w:rsid w:val="00DB7934"/>
    <w:rsid w:val="00DC05A5"/>
    <w:rsid w:val="00DC095F"/>
    <w:rsid w:val="00DC133E"/>
    <w:rsid w:val="00DC2377"/>
    <w:rsid w:val="00DC2A46"/>
    <w:rsid w:val="00DC2B37"/>
    <w:rsid w:val="00DC3222"/>
    <w:rsid w:val="00DC3E81"/>
    <w:rsid w:val="00DC4323"/>
    <w:rsid w:val="00DC47D7"/>
    <w:rsid w:val="00DC4CC7"/>
    <w:rsid w:val="00DC5290"/>
    <w:rsid w:val="00DC54CA"/>
    <w:rsid w:val="00DC60F0"/>
    <w:rsid w:val="00DC6254"/>
    <w:rsid w:val="00DC67C6"/>
    <w:rsid w:val="00DC72B8"/>
    <w:rsid w:val="00DC7309"/>
    <w:rsid w:val="00DC77A4"/>
    <w:rsid w:val="00DC79EB"/>
    <w:rsid w:val="00DD082E"/>
    <w:rsid w:val="00DD1488"/>
    <w:rsid w:val="00DD2570"/>
    <w:rsid w:val="00DD32D4"/>
    <w:rsid w:val="00DD3CD8"/>
    <w:rsid w:val="00DD45EA"/>
    <w:rsid w:val="00DD4AD4"/>
    <w:rsid w:val="00DD5EE8"/>
    <w:rsid w:val="00DD637D"/>
    <w:rsid w:val="00DD6CE3"/>
    <w:rsid w:val="00DD6D72"/>
    <w:rsid w:val="00DD6DDD"/>
    <w:rsid w:val="00DD6F38"/>
    <w:rsid w:val="00DE1798"/>
    <w:rsid w:val="00DE1C9D"/>
    <w:rsid w:val="00DE2AA3"/>
    <w:rsid w:val="00DE33C3"/>
    <w:rsid w:val="00DE38D0"/>
    <w:rsid w:val="00DE4BD4"/>
    <w:rsid w:val="00DE4DE9"/>
    <w:rsid w:val="00DE69AB"/>
    <w:rsid w:val="00DE6F81"/>
    <w:rsid w:val="00DE70D7"/>
    <w:rsid w:val="00DE7325"/>
    <w:rsid w:val="00DF0114"/>
    <w:rsid w:val="00DF0238"/>
    <w:rsid w:val="00DF05BD"/>
    <w:rsid w:val="00DF115E"/>
    <w:rsid w:val="00DF1C08"/>
    <w:rsid w:val="00DF2644"/>
    <w:rsid w:val="00DF39A8"/>
    <w:rsid w:val="00DF3B29"/>
    <w:rsid w:val="00DF3B38"/>
    <w:rsid w:val="00DF4B63"/>
    <w:rsid w:val="00DF55D5"/>
    <w:rsid w:val="00DF58B7"/>
    <w:rsid w:val="00DF75AB"/>
    <w:rsid w:val="00DF7F64"/>
    <w:rsid w:val="00E002BF"/>
    <w:rsid w:val="00E006B9"/>
    <w:rsid w:val="00E008BE"/>
    <w:rsid w:val="00E019A2"/>
    <w:rsid w:val="00E022A4"/>
    <w:rsid w:val="00E02592"/>
    <w:rsid w:val="00E029AF"/>
    <w:rsid w:val="00E0362D"/>
    <w:rsid w:val="00E0398B"/>
    <w:rsid w:val="00E04125"/>
    <w:rsid w:val="00E057D1"/>
    <w:rsid w:val="00E059A5"/>
    <w:rsid w:val="00E06B7F"/>
    <w:rsid w:val="00E06BBD"/>
    <w:rsid w:val="00E06C8B"/>
    <w:rsid w:val="00E070B7"/>
    <w:rsid w:val="00E07236"/>
    <w:rsid w:val="00E0724A"/>
    <w:rsid w:val="00E079A8"/>
    <w:rsid w:val="00E07AD0"/>
    <w:rsid w:val="00E1183C"/>
    <w:rsid w:val="00E132A3"/>
    <w:rsid w:val="00E1485E"/>
    <w:rsid w:val="00E150D9"/>
    <w:rsid w:val="00E16268"/>
    <w:rsid w:val="00E162DE"/>
    <w:rsid w:val="00E1648C"/>
    <w:rsid w:val="00E16C66"/>
    <w:rsid w:val="00E1727F"/>
    <w:rsid w:val="00E17659"/>
    <w:rsid w:val="00E2043D"/>
    <w:rsid w:val="00E211AB"/>
    <w:rsid w:val="00E226D1"/>
    <w:rsid w:val="00E22DF8"/>
    <w:rsid w:val="00E22E0B"/>
    <w:rsid w:val="00E2398A"/>
    <w:rsid w:val="00E23DE5"/>
    <w:rsid w:val="00E24321"/>
    <w:rsid w:val="00E2594A"/>
    <w:rsid w:val="00E26611"/>
    <w:rsid w:val="00E2672B"/>
    <w:rsid w:val="00E26AF3"/>
    <w:rsid w:val="00E27646"/>
    <w:rsid w:val="00E27E65"/>
    <w:rsid w:val="00E27F98"/>
    <w:rsid w:val="00E301F2"/>
    <w:rsid w:val="00E3031B"/>
    <w:rsid w:val="00E3074A"/>
    <w:rsid w:val="00E30F89"/>
    <w:rsid w:val="00E31008"/>
    <w:rsid w:val="00E31084"/>
    <w:rsid w:val="00E316DF"/>
    <w:rsid w:val="00E335C7"/>
    <w:rsid w:val="00E33D53"/>
    <w:rsid w:val="00E33E3B"/>
    <w:rsid w:val="00E37731"/>
    <w:rsid w:val="00E378F1"/>
    <w:rsid w:val="00E37B00"/>
    <w:rsid w:val="00E415B6"/>
    <w:rsid w:val="00E41E66"/>
    <w:rsid w:val="00E42EE4"/>
    <w:rsid w:val="00E43787"/>
    <w:rsid w:val="00E439DB"/>
    <w:rsid w:val="00E43E42"/>
    <w:rsid w:val="00E446B6"/>
    <w:rsid w:val="00E44CD5"/>
    <w:rsid w:val="00E44D55"/>
    <w:rsid w:val="00E44DB7"/>
    <w:rsid w:val="00E44DD9"/>
    <w:rsid w:val="00E456E2"/>
    <w:rsid w:val="00E45D59"/>
    <w:rsid w:val="00E46428"/>
    <w:rsid w:val="00E46431"/>
    <w:rsid w:val="00E468C4"/>
    <w:rsid w:val="00E510FE"/>
    <w:rsid w:val="00E51A39"/>
    <w:rsid w:val="00E51DD5"/>
    <w:rsid w:val="00E527F2"/>
    <w:rsid w:val="00E52FAC"/>
    <w:rsid w:val="00E5371E"/>
    <w:rsid w:val="00E54019"/>
    <w:rsid w:val="00E5424F"/>
    <w:rsid w:val="00E546FA"/>
    <w:rsid w:val="00E57C6D"/>
    <w:rsid w:val="00E6029E"/>
    <w:rsid w:val="00E60802"/>
    <w:rsid w:val="00E6103B"/>
    <w:rsid w:val="00E61884"/>
    <w:rsid w:val="00E62FD5"/>
    <w:rsid w:val="00E63C08"/>
    <w:rsid w:val="00E645CA"/>
    <w:rsid w:val="00E64B3E"/>
    <w:rsid w:val="00E67095"/>
    <w:rsid w:val="00E675DA"/>
    <w:rsid w:val="00E67DEE"/>
    <w:rsid w:val="00E67E62"/>
    <w:rsid w:val="00E704DD"/>
    <w:rsid w:val="00E71477"/>
    <w:rsid w:val="00E7160D"/>
    <w:rsid w:val="00E71968"/>
    <w:rsid w:val="00E72C21"/>
    <w:rsid w:val="00E73040"/>
    <w:rsid w:val="00E740C3"/>
    <w:rsid w:val="00E75C73"/>
    <w:rsid w:val="00E75E59"/>
    <w:rsid w:val="00E76543"/>
    <w:rsid w:val="00E7704F"/>
    <w:rsid w:val="00E77957"/>
    <w:rsid w:val="00E80333"/>
    <w:rsid w:val="00E806FA"/>
    <w:rsid w:val="00E808E6"/>
    <w:rsid w:val="00E81170"/>
    <w:rsid w:val="00E815B5"/>
    <w:rsid w:val="00E81ABD"/>
    <w:rsid w:val="00E820F3"/>
    <w:rsid w:val="00E83119"/>
    <w:rsid w:val="00E842CE"/>
    <w:rsid w:val="00E84879"/>
    <w:rsid w:val="00E84F27"/>
    <w:rsid w:val="00E85901"/>
    <w:rsid w:val="00E85CDB"/>
    <w:rsid w:val="00E86F21"/>
    <w:rsid w:val="00E87AC1"/>
    <w:rsid w:val="00E87D1D"/>
    <w:rsid w:val="00E908AD"/>
    <w:rsid w:val="00E909EA"/>
    <w:rsid w:val="00E913A1"/>
    <w:rsid w:val="00E913CF"/>
    <w:rsid w:val="00E91B11"/>
    <w:rsid w:val="00E93F82"/>
    <w:rsid w:val="00E9496A"/>
    <w:rsid w:val="00E9512D"/>
    <w:rsid w:val="00E9591F"/>
    <w:rsid w:val="00E96E7B"/>
    <w:rsid w:val="00E96EDD"/>
    <w:rsid w:val="00EA03BC"/>
    <w:rsid w:val="00EA06A3"/>
    <w:rsid w:val="00EA1132"/>
    <w:rsid w:val="00EA1725"/>
    <w:rsid w:val="00EA39C2"/>
    <w:rsid w:val="00EA55D1"/>
    <w:rsid w:val="00EA6B8A"/>
    <w:rsid w:val="00EA7098"/>
    <w:rsid w:val="00EA77CF"/>
    <w:rsid w:val="00EB15A6"/>
    <w:rsid w:val="00EB2E65"/>
    <w:rsid w:val="00EB313E"/>
    <w:rsid w:val="00EB375A"/>
    <w:rsid w:val="00EB3843"/>
    <w:rsid w:val="00EB41B6"/>
    <w:rsid w:val="00EB438F"/>
    <w:rsid w:val="00EB4956"/>
    <w:rsid w:val="00EB4B51"/>
    <w:rsid w:val="00EB4BD4"/>
    <w:rsid w:val="00EB5189"/>
    <w:rsid w:val="00EB6002"/>
    <w:rsid w:val="00EB67FE"/>
    <w:rsid w:val="00EB6E50"/>
    <w:rsid w:val="00EC1864"/>
    <w:rsid w:val="00EC1DE8"/>
    <w:rsid w:val="00EC23B9"/>
    <w:rsid w:val="00EC25E6"/>
    <w:rsid w:val="00EC2F4D"/>
    <w:rsid w:val="00EC4503"/>
    <w:rsid w:val="00EC576E"/>
    <w:rsid w:val="00EC5A4F"/>
    <w:rsid w:val="00EC5D09"/>
    <w:rsid w:val="00EC5D9B"/>
    <w:rsid w:val="00EC5EFA"/>
    <w:rsid w:val="00EC659E"/>
    <w:rsid w:val="00EC69FF"/>
    <w:rsid w:val="00ED1F5E"/>
    <w:rsid w:val="00ED26BC"/>
    <w:rsid w:val="00ED2BE0"/>
    <w:rsid w:val="00ED47A8"/>
    <w:rsid w:val="00ED4F1B"/>
    <w:rsid w:val="00ED51A4"/>
    <w:rsid w:val="00ED5DAD"/>
    <w:rsid w:val="00ED61ED"/>
    <w:rsid w:val="00ED65CF"/>
    <w:rsid w:val="00ED6F72"/>
    <w:rsid w:val="00ED6F9D"/>
    <w:rsid w:val="00ED72B1"/>
    <w:rsid w:val="00ED7878"/>
    <w:rsid w:val="00ED7A00"/>
    <w:rsid w:val="00EE1B98"/>
    <w:rsid w:val="00EE2785"/>
    <w:rsid w:val="00EE27EA"/>
    <w:rsid w:val="00EE2A15"/>
    <w:rsid w:val="00EE2FF2"/>
    <w:rsid w:val="00EE36E4"/>
    <w:rsid w:val="00EE3B48"/>
    <w:rsid w:val="00EE4940"/>
    <w:rsid w:val="00EE4F68"/>
    <w:rsid w:val="00EE5562"/>
    <w:rsid w:val="00EE5FE1"/>
    <w:rsid w:val="00EE6001"/>
    <w:rsid w:val="00EE682B"/>
    <w:rsid w:val="00EE6CAF"/>
    <w:rsid w:val="00EE702B"/>
    <w:rsid w:val="00EE734A"/>
    <w:rsid w:val="00EF00B0"/>
    <w:rsid w:val="00EF0C5B"/>
    <w:rsid w:val="00EF158D"/>
    <w:rsid w:val="00EF2182"/>
    <w:rsid w:val="00EF26DB"/>
    <w:rsid w:val="00EF3E0C"/>
    <w:rsid w:val="00EF3F7F"/>
    <w:rsid w:val="00EF4366"/>
    <w:rsid w:val="00EF488A"/>
    <w:rsid w:val="00EF4C4A"/>
    <w:rsid w:val="00EF4EDB"/>
    <w:rsid w:val="00EF56DF"/>
    <w:rsid w:val="00EF580F"/>
    <w:rsid w:val="00EF6401"/>
    <w:rsid w:val="00EF6D23"/>
    <w:rsid w:val="00EF6DD3"/>
    <w:rsid w:val="00EF77F3"/>
    <w:rsid w:val="00F00E69"/>
    <w:rsid w:val="00F01C10"/>
    <w:rsid w:val="00F02F32"/>
    <w:rsid w:val="00F03031"/>
    <w:rsid w:val="00F039F7"/>
    <w:rsid w:val="00F04253"/>
    <w:rsid w:val="00F044B2"/>
    <w:rsid w:val="00F04764"/>
    <w:rsid w:val="00F0581A"/>
    <w:rsid w:val="00F05AC2"/>
    <w:rsid w:val="00F05E0E"/>
    <w:rsid w:val="00F06313"/>
    <w:rsid w:val="00F06771"/>
    <w:rsid w:val="00F067D2"/>
    <w:rsid w:val="00F07AE0"/>
    <w:rsid w:val="00F07D43"/>
    <w:rsid w:val="00F07E05"/>
    <w:rsid w:val="00F10752"/>
    <w:rsid w:val="00F114BE"/>
    <w:rsid w:val="00F1228D"/>
    <w:rsid w:val="00F12E9D"/>
    <w:rsid w:val="00F1326C"/>
    <w:rsid w:val="00F136CF"/>
    <w:rsid w:val="00F139F6"/>
    <w:rsid w:val="00F1470F"/>
    <w:rsid w:val="00F151F1"/>
    <w:rsid w:val="00F16570"/>
    <w:rsid w:val="00F16B99"/>
    <w:rsid w:val="00F16CF0"/>
    <w:rsid w:val="00F17EBB"/>
    <w:rsid w:val="00F20161"/>
    <w:rsid w:val="00F21272"/>
    <w:rsid w:val="00F21648"/>
    <w:rsid w:val="00F21BB1"/>
    <w:rsid w:val="00F2212E"/>
    <w:rsid w:val="00F226DD"/>
    <w:rsid w:val="00F22B25"/>
    <w:rsid w:val="00F22D46"/>
    <w:rsid w:val="00F2320D"/>
    <w:rsid w:val="00F24136"/>
    <w:rsid w:val="00F25A73"/>
    <w:rsid w:val="00F25F58"/>
    <w:rsid w:val="00F25FF1"/>
    <w:rsid w:val="00F27132"/>
    <w:rsid w:val="00F3031F"/>
    <w:rsid w:val="00F30574"/>
    <w:rsid w:val="00F30AC4"/>
    <w:rsid w:val="00F3130C"/>
    <w:rsid w:val="00F32681"/>
    <w:rsid w:val="00F3285E"/>
    <w:rsid w:val="00F33015"/>
    <w:rsid w:val="00F330A3"/>
    <w:rsid w:val="00F349A6"/>
    <w:rsid w:val="00F3508D"/>
    <w:rsid w:val="00F35DA1"/>
    <w:rsid w:val="00F35F96"/>
    <w:rsid w:val="00F36224"/>
    <w:rsid w:val="00F37B1E"/>
    <w:rsid w:val="00F40BDB"/>
    <w:rsid w:val="00F40D8E"/>
    <w:rsid w:val="00F41773"/>
    <w:rsid w:val="00F42321"/>
    <w:rsid w:val="00F42A58"/>
    <w:rsid w:val="00F44C2A"/>
    <w:rsid w:val="00F44D15"/>
    <w:rsid w:val="00F4698B"/>
    <w:rsid w:val="00F46A21"/>
    <w:rsid w:val="00F46BFB"/>
    <w:rsid w:val="00F4795C"/>
    <w:rsid w:val="00F47D5C"/>
    <w:rsid w:val="00F50B11"/>
    <w:rsid w:val="00F5112A"/>
    <w:rsid w:val="00F51292"/>
    <w:rsid w:val="00F51307"/>
    <w:rsid w:val="00F521D7"/>
    <w:rsid w:val="00F52E7F"/>
    <w:rsid w:val="00F52EB9"/>
    <w:rsid w:val="00F54501"/>
    <w:rsid w:val="00F54576"/>
    <w:rsid w:val="00F54AAC"/>
    <w:rsid w:val="00F5602D"/>
    <w:rsid w:val="00F5677D"/>
    <w:rsid w:val="00F57B71"/>
    <w:rsid w:val="00F57E67"/>
    <w:rsid w:val="00F60471"/>
    <w:rsid w:val="00F60CD6"/>
    <w:rsid w:val="00F60E63"/>
    <w:rsid w:val="00F61C11"/>
    <w:rsid w:val="00F61EC5"/>
    <w:rsid w:val="00F6215D"/>
    <w:rsid w:val="00F621AA"/>
    <w:rsid w:val="00F635F4"/>
    <w:rsid w:val="00F6486C"/>
    <w:rsid w:val="00F64E02"/>
    <w:rsid w:val="00F65109"/>
    <w:rsid w:val="00F65A71"/>
    <w:rsid w:val="00F67459"/>
    <w:rsid w:val="00F67922"/>
    <w:rsid w:val="00F6799C"/>
    <w:rsid w:val="00F70369"/>
    <w:rsid w:val="00F71AEA"/>
    <w:rsid w:val="00F72E78"/>
    <w:rsid w:val="00F74743"/>
    <w:rsid w:val="00F759B5"/>
    <w:rsid w:val="00F75A6E"/>
    <w:rsid w:val="00F75A84"/>
    <w:rsid w:val="00F75F21"/>
    <w:rsid w:val="00F7661A"/>
    <w:rsid w:val="00F76E6E"/>
    <w:rsid w:val="00F77361"/>
    <w:rsid w:val="00F77D7B"/>
    <w:rsid w:val="00F80835"/>
    <w:rsid w:val="00F80F1D"/>
    <w:rsid w:val="00F81EE0"/>
    <w:rsid w:val="00F823CA"/>
    <w:rsid w:val="00F82BDA"/>
    <w:rsid w:val="00F8371D"/>
    <w:rsid w:val="00F856AB"/>
    <w:rsid w:val="00F86D2E"/>
    <w:rsid w:val="00F87CF9"/>
    <w:rsid w:val="00F9038A"/>
    <w:rsid w:val="00F90F8E"/>
    <w:rsid w:val="00F91239"/>
    <w:rsid w:val="00F91AFF"/>
    <w:rsid w:val="00F92A21"/>
    <w:rsid w:val="00F93780"/>
    <w:rsid w:val="00F93AF4"/>
    <w:rsid w:val="00F9460A"/>
    <w:rsid w:val="00F950F8"/>
    <w:rsid w:val="00F96988"/>
    <w:rsid w:val="00F97253"/>
    <w:rsid w:val="00FA0128"/>
    <w:rsid w:val="00FA0706"/>
    <w:rsid w:val="00FA0D10"/>
    <w:rsid w:val="00FA10AC"/>
    <w:rsid w:val="00FA1518"/>
    <w:rsid w:val="00FA2B10"/>
    <w:rsid w:val="00FA2BAD"/>
    <w:rsid w:val="00FA2C8F"/>
    <w:rsid w:val="00FA2F57"/>
    <w:rsid w:val="00FA339D"/>
    <w:rsid w:val="00FA3DFD"/>
    <w:rsid w:val="00FA446D"/>
    <w:rsid w:val="00FA4C3F"/>
    <w:rsid w:val="00FA4EB4"/>
    <w:rsid w:val="00FA594C"/>
    <w:rsid w:val="00FA6976"/>
    <w:rsid w:val="00FA6C2C"/>
    <w:rsid w:val="00FA7DCE"/>
    <w:rsid w:val="00FB02C6"/>
    <w:rsid w:val="00FB16BB"/>
    <w:rsid w:val="00FB1EF7"/>
    <w:rsid w:val="00FB28BA"/>
    <w:rsid w:val="00FB384B"/>
    <w:rsid w:val="00FB46B1"/>
    <w:rsid w:val="00FB58BE"/>
    <w:rsid w:val="00FB6720"/>
    <w:rsid w:val="00FB6A29"/>
    <w:rsid w:val="00FB6BE0"/>
    <w:rsid w:val="00FB6E5A"/>
    <w:rsid w:val="00FB6FF1"/>
    <w:rsid w:val="00FB7527"/>
    <w:rsid w:val="00FB7680"/>
    <w:rsid w:val="00FB79D8"/>
    <w:rsid w:val="00FC0C91"/>
    <w:rsid w:val="00FC19DE"/>
    <w:rsid w:val="00FC1D1A"/>
    <w:rsid w:val="00FC218D"/>
    <w:rsid w:val="00FC22BB"/>
    <w:rsid w:val="00FC2546"/>
    <w:rsid w:val="00FC2722"/>
    <w:rsid w:val="00FC30E0"/>
    <w:rsid w:val="00FC415E"/>
    <w:rsid w:val="00FC5405"/>
    <w:rsid w:val="00FC5F7D"/>
    <w:rsid w:val="00FC6781"/>
    <w:rsid w:val="00FC6E32"/>
    <w:rsid w:val="00FC77E1"/>
    <w:rsid w:val="00FC7B8D"/>
    <w:rsid w:val="00FC7EE0"/>
    <w:rsid w:val="00FD0745"/>
    <w:rsid w:val="00FD0812"/>
    <w:rsid w:val="00FD0B3D"/>
    <w:rsid w:val="00FD13F9"/>
    <w:rsid w:val="00FD24C2"/>
    <w:rsid w:val="00FD251C"/>
    <w:rsid w:val="00FD3260"/>
    <w:rsid w:val="00FD53A0"/>
    <w:rsid w:val="00FD5496"/>
    <w:rsid w:val="00FD550C"/>
    <w:rsid w:val="00FD553E"/>
    <w:rsid w:val="00FD6533"/>
    <w:rsid w:val="00FD6955"/>
    <w:rsid w:val="00FD6A8D"/>
    <w:rsid w:val="00FD720E"/>
    <w:rsid w:val="00FD7333"/>
    <w:rsid w:val="00FD7F59"/>
    <w:rsid w:val="00FE02B7"/>
    <w:rsid w:val="00FE051D"/>
    <w:rsid w:val="00FE118B"/>
    <w:rsid w:val="00FE1282"/>
    <w:rsid w:val="00FE17F8"/>
    <w:rsid w:val="00FE1CA8"/>
    <w:rsid w:val="00FE1F37"/>
    <w:rsid w:val="00FE21DD"/>
    <w:rsid w:val="00FE234E"/>
    <w:rsid w:val="00FE2A4C"/>
    <w:rsid w:val="00FE3839"/>
    <w:rsid w:val="00FE3866"/>
    <w:rsid w:val="00FE394F"/>
    <w:rsid w:val="00FE3A6D"/>
    <w:rsid w:val="00FE3BD3"/>
    <w:rsid w:val="00FE3C6B"/>
    <w:rsid w:val="00FE3CE8"/>
    <w:rsid w:val="00FE5673"/>
    <w:rsid w:val="00FE6DC8"/>
    <w:rsid w:val="00FE784E"/>
    <w:rsid w:val="00FF02E2"/>
    <w:rsid w:val="00FF0361"/>
    <w:rsid w:val="00FF0ACB"/>
    <w:rsid w:val="00FF329A"/>
    <w:rsid w:val="00FF425A"/>
    <w:rsid w:val="00FF4D75"/>
    <w:rsid w:val="00FF501B"/>
    <w:rsid w:val="00FF6040"/>
    <w:rsid w:val="00FF61F3"/>
    <w:rsid w:val="00FF7500"/>
    <w:rsid w:val="00FF77A7"/>
    <w:rsid w:val="01C1AEC6"/>
    <w:rsid w:val="01CEAE44"/>
    <w:rsid w:val="02087B8F"/>
    <w:rsid w:val="02B3DA76"/>
    <w:rsid w:val="02D8B614"/>
    <w:rsid w:val="03176D95"/>
    <w:rsid w:val="03495F24"/>
    <w:rsid w:val="036D1AF4"/>
    <w:rsid w:val="0380E294"/>
    <w:rsid w:val="03CCAD58"/>
    <w:rsid w:val="043C9C7C"/>
    <w:rsid w:val="0468F56A"/>
    <w:rsid w:val="04C2ADFB"/>
    <w:rsid w:val="04ED6887"/>
    <w:rsid w:val="04F323AA"/>
    <w:rsid w:val="051B6178"/>
    <w:rsid w:val="058841E4"/>
    <w:rsid w:val="06413EDF"/>
    <w:rsid w:val="06639318"/>
    <w:rsid w:val="0680CA40"/>
    <w:rsid w:val="06C114C0"/>
    <w:rsid w:val="06E3FA77"/>
    <w:rsid w:val="070D43EE"/>
    <w:rsid w:val="076EE687"/>
    <w:rsid w:val="07DBD91B"/>
    <w:rsid w:val="07FFF24E"/>
    <w:rsid w:val="080B5EEC"/>
    <w:rsid w:val="0814B89B"/>
    <w:rsid w:val="083A3E7F"/>
    <w:rsid w:val="095EBF1F"/>
    <w:rsid w:val="0A46C9A3"/>
    <w:rsid w:val="0A4D58D9"/>
    <w:rsid w:val="0A5EB97B"/>
    <w:rsid w:val="0ADAB52F"/>
    <w:rsid w:val="0AFA8CA1"/>
    <w:rsid w:val="0B1D74AD"/>
    <w:rsid w:val="0B23C535"/>
    <w:rsid w:val="0B5D7D52"/>
    <w:rsid w:val="0B7969EA"/>
    <w:rsid w:val="0BC81C6F"/>
    <w:rsid w:val="0C14DDB9"/>
    <w:rsid w:val="0D0C3776"/>
    <w:rsid w:val="0D66E9A8"/>
    <w:rsid w:val="0D6EC1B6"/>
    <w:rsid w:val="0D76DA0F"/>
    <w:rsid w:val="0D8CE0BB"/>
    <w:rsid w:val="0DB1B6D0"/>
    <w:rsid w:val="0DE7C672"/>
    <w:rsid w:val="0F0DB976"/>
    <w:rsid w:val="0FF3CDAE"/>
    <w:rsid w:val="10229262"/>
    <w:rsid w:val="109842EB"/>
    <w:rsid w:val="10B9F0EA"/>
    <w:rsid w:val="115DF322"/>
    <w:rsid w:val="118F241A"/>
    <w:rsid w:val="11EF0E6F"/>
    <w:rsid w:val="11F76DE9"/>
    <w:rsid w:val="12376548"/>
    <w:rsid w:val="12F2432A"/>
    <w:rsid w:val="1318D903"/>
    <w:rsid w:val="13B19CFC"/>
    <w:rsid w:val="146785C9"/>
    <w:rsid w:val="15196C6C"/>
    <w:rsid w:val="153ED912"/>
    <w:rsid w:val="1584966F"/>
    <w:rsid w:val="159A3EE1"/>
    <w:rsid w:val="15E5375D"/>
    <w:rsid w:val="15F2E7AE"/>
    <w:rsid w:val="16B2AD34"/>
    <w:rsid w:val="1769A080"/>
    <w:rsid w:val="177DCDB1"/>
    <w:rsid w:val="180ABDCB"/>
    <w:rsid w:val="18344AF6"/>
    <w:rsid w:val="18924725"/>
    <w:rsid w:val="18B792C0"/>
    <w:rsid w:val="193693D8"/>
    <w:rsid w:val="195CFB65"/>
    <w:rsid w:val="19B18328"/>
    <w:rsid w:val="1A58D021"/>
    <w:rsid w:val="1ACE8285"/>
    <w:rsid w:val="1B0566B7"/>
    <w:rsid w:val="1B82FDD6"/>
    <w:rsid w:val="1B91FAEA"/>
    <w:rsid w:val="1BB92145"/>
    <w:rsid w:val="1BBB14EA"/>
    <w:rsid w:val="1BCD0FAD"/>
    <w:rsid w:val="1BEEE284"/>
    <w:rsid w:val="1C052F79"/>
    <w:rsid w:val="1C42F480"/>
    <w:rsid w:val="1C9D7142"/>
    <w:rsid w:val="1E6E36A8"/>
    <w:rsid w:val="1EAF84F7"/>
    <w:rsid w:val="1EBC0A3E"/>
    <w:rsid w:val="1FEE2D9B"/>
    <w:rsid w:val="2034A22D"/>
    <w:rsid w:val="20ACAB65"/>
    <w:rsid w:val="20DC5D24"/>
    <w:rsid w:val="22268163"/>
    <w:rsid w:val="22ED1BF0"/>
    <w:rsid w:val="22F689A8"/>
    <w:rsid w:val="23249CB7"/>
    <w:rsid w:val="23F76C27"/>
    <w:rsid w:val="241FDCF2"/>
    <w:rsid w:val="243F6839"/>
    <w:rsid w:val="24F60680"/>
    <w:rsid w:val="254E872D"/>
    <w:rsid w:val="27DCD647"/>
    <w:rsid w:val="28E89DB1"/>
    <w:rsid w:val="29160CE9"/>
    <w:rsid w:val="299D724D"/>
    <w:rsid w:val="29F0D4B4"/>
    <w:rsid w:val="2A50C116"/>
    <w:rsid w:val="2A823426"/>
    <w:rsid w:val="2B3B61DC"/>
    <w:rsid w:val="2B54BE7C"/>
    <w:rsid w:val="2BB24FE1"/>
    <w:rsid w:val="2BD3C0A0"/>
    <w:rsid w:val="2BFCC7DA"/>
    <w:rsid w:val="2CAD81A8"/>
    <w:rsid w:val="2CFACA2E"/>
    <w:rsid w:val="2D6F7DA0"/>
    <w:rsid w:val="2D914440"/>
    <w:rsid w:val="2E2BBE8B"/>
    <w:rsid w:val="2EB0BABA"/>
    <w:rsid w:val="2EC4A88B"/>
    <w:rsid w:val="2EE0C7F0"/>
    <w:rsid w:val="2F63FF69"/>
    <w:rsid w:val="2F6B08C6"/>
    <w:rsid w:val="30ABF286"/>
    <w:rsid w:val="30C98B45"/>
    <w:rsid w:val="31334B11"/>
    <w:rsid w:val="31EABCE2"/>
    <w:rsid w:val="3259F7B4"/>
    <w:rsid w:val="340737D1"/>
    <w:rsid w:val="3482CEDC"/>
    <w:rsid w:val="34C7CE2B"/>
    <w:rsid w:val="3553F95D"/>
    <w:rsid w:val="35CF9376"/>
    <w:rsid w:val="366D3404"/>
    <w:rsid w:val="3767E60C"/>
    <w:rsid w:val="378F2E6C"/>
    <w:rsid w:val="37B26E78"/>
    <w:rsid w:val="37CC2962"/>
    <w:rsid w:val="3827848E"/>
    <w:rsid w:val="382BF6AC"/>
    <w:rsid w:val="384979B4"/>
    <w:rsid w:val="387064F2"/>
    <w:rsid w:val="3882D516"/>
    <w:rsid w:val="38B0C109"/>
    <w:rsid w:val="3986C7BD"/>
    <w:rsid w:val="3A44E064"/>
    <w:rsid w:val="3AB14190"/>
    <w:rsid w:val="3B2340AA"/>
    <w:rsid w:val="3BBA8539"/>
    <w:rsid w:val="3BF04886"/>
    <w:rsid w:val="3D9AF3CD"/>
    <w:rsid w:val="3DA5D443"/>
    <w:rsid w:val="3DBB0BBB"/>
    <w:rsid w:val="3DCB4695"/>
    <w:rsid w:val="3DE679E8"/>
    <w:rsid w:val="3E7F1B79"/>
    <w:rsid w:val="3EBB0310"/>
    <w:rsid w:val="3F083256"/>
    <w:rsid w:val="3F369760"/>
    <w:rsid w:val="3F826457"/>
    <w:rsid w:val="4036B0E9"/>
    <w:rsid w:val="4058FE41"/>
    <w:rsid w:val="4078391B"/>
    <w:rsid w:val="40F8527E"/>
    <w:rsid w:val="4205D573"/>
    <w:rsid w:val="425C3588"/>
    <w:rsid w:val="426DE197"/>
    <w:rsid w:val="429E1C47"/>
    <w:rsid w:val="42C6F0B8"/>
    <w:rsid w:val="42EF127C"/>
    <w:rsid w:val="430B42EF"/>
    <w:rsid w:val="4315B81E"/>
    <w:rsid w:val="43453B58"/>
    <w:rsid w:val="4349B379"/>
    <w:rsid w:val="4392FD5D"/>
    <w:rsid w:val="440221ED"/>
    <w:rsid w:val="44350A7E"/>
    <w:rsid w:val="449341D6"/>
    <w:rsid w:val="45281AD2"/>
    <w:rsid w:val="4598E9A6"/>
    <w:rsid w:val="45CA5318"/>
    <w:rsid w:val="45ECE5B7"/>
    <w:rsid w:val="46C1BB23"/>
    <w:rsid w:val="47039DA9"/>
    <w:rsid w:val="477CA314"/>
    <w:rsid w:val="479B90E3"/>
    <w:rsid w:val="47DAC2E2"/>
    <w:rsid w:val="47DC403B"/>
    <w:rsid w:val="47DD7EC9"/>
    <w:rsid w:val="48342426"/>
    <w:rsid w:val="486B5F78"/>
    <w:rsid w:val="4889F61A"/>
    <w:rsid w:val="48BC9237"/>
    <w:rsid w:val="48DEA5E8"/>
    <w:rsid w:val="49237497"/>
    <w:rsid w:val="495E08ED"/>
    <w:rsid w:val="4A394B5A"/>
    <w:rsid w:val="4A45E721"/>
    <w:rsid w:val="4A94D30F"/>
    <w:rsid w:val="4AFA87E5"/>
    <w:rsid w:val="4BCF601D"/>
    <w:rsid w:val="4BD390BA"/>
    <w:rsid w:val="4BF159C7"/>
    <w:rsid w:val="4BFB4E53"/>
    <w:rsid w:val="4C85AC4E"/>
    <w:rsid w:val="4C962B42"/>
    <w:rsid w:val="4DFE5C25"/>
    <w:rsid w:val="4E85D963"/>
    <w:rsid w:val="4F30A127"/>
    <w:rsid w:val="50464442"/>
    <w:rsid w:val="5054B98E"/>
    <w:rsid w:val="50D4BB71"/>
    <w:rsid w:val="513C8ABC"/>
    <w:rsid w:val="5147A6BC"/>
    <w:rsid w:val="51AB8F8B"/>
    <w:rsid w:val="52472559"/>
    <w:rsid w:val="526A582E"/>
    <w:rsid w:val="52F7E2D4"/>
    <w:rsid w:val="5300208D"/>
    <w:rsid w:val="530E2B86"/>
    <w:rsid w:val="5323AD83"/>
    <w:rsid w:val="53DED150"/>
    <w:rsid w:val="540E3499"/>
    <w:rsid w:val="54F441CA"/>
    <w:rsid w:val="54F79BD5"/>
    <w:rsid w:val="54FEBD4A"/>
    <w:rsid w:val="5545F3D0"/>
    <w:rsid w:val="557D3E65"/>
    <w:rsid w:val="55B6E08D"/>
    <w:rsid w:val="55DA3711"/>
    <w:rsid w:val="55E8BB63"/>
    <w:rsid w:val="55F80B1A"/>
    <w:rsid w:val="5650939C"/>
    <w:rsid w:val="567E53D1"/>
    <w:rsid w:val="56EBAC18"/>
    <w:rsid w:val="57C8C455"/>
    <w:rsid w:val="585B42DE"/>
    <w:rsid w:val="58CA1CF0"/>
    <w:rsid w:val="58F01397"/>
    <w:rsid w:val="58FA941D"/>
    <w:rsid w:val="591477B4"/>
    <w:rsid w:val="598CF50D"/>
    <w:rsid w:val="5AB4C282"/>
    <w:rsid w:val="5BC0F06D"/>
    <w:rsid w:val="5C96D435"/>
    <w:rsid w:val="5CB07B54"/>
    <w:rsid w:val="5CF0E8C1"/>
    <w:rsid w:val="5DD10628"/>
    <w:rsid w:val="5E0C60EC"/>
    <w:rsid w:val="5E71A54E"/>
    <w:rsid w:val="5E87DCE3"/>
    <w:rsid w:val="5E954511"/>
    <w:rsid w:val="5EB2DC66"/>
    <w:rsid w:val="5ED6C99F"/>
    <w:rsid w:val="5EF2F1C9"/>
    <w:rsid w:val="5EFC9228"/>
    <w:rsid w:val="5F15D8FE"/>
    <w:rsid w:val="5F28676B"/>
    <w:rsid w:val="5F4026B0"/>
    <w:rsid w:val="60E952F8"/>
    <w:rsid w:val="617C33DC"/>
    <w:rsid w:val="61BBA895"/>
    <w:rsid w:val="61BEE3C2"/>
    <w:rsid w:val="61C38B3F"/>
    <w:rsid w:val="6215AF25"/>
    <w:rsid w:val="626AA83F"/>
    <w:rsid w:val="627CFEBD"/>
    <w:rsid w:val="62EA76A8"/>
    <w:rsid w:val="63793E79"/>
    <w:rsid w:val="63B07B54"/>
    <w:rsid w:val="64409108"/>
    <w:rsid w:val="649B4570"/>
    <w:rsid w:val="64BD3A99"/>
    <w:rsid w:val="64E0818D"/>
    <w:rsid w:val="652ABB1A"/>
    <w:rsid w:val="65C8D427"/>
    <w:rsid w:val="65FC3BE5"/>
    <w:rsid w:val="66403C76"/>
    <w:rsid w:val="66B07A6C"/>
    <w:rsid w:val="66CC29DC"/>
    <w:rsid w:val="670DCE59"/>
    <w:rsid w:val="67376079"/>
    <w:rsid w:val="6760C9C2"/>
    <w:rsid w:val="679DF89A"/>
    <w:rsid w:val="67F3ED3C"/>
    <w:rsid w:val="68A4B0F6"/>
    <w:rsid w:val="68FC7CFA"/>
    <w:rsid w:val="6918DAB4"/>
    <w:rsid w:val="696F6110"/>
    <w:rsid w:val="6995A8CF"/>
    <w:rsid w:val="6A017547"/>
    <w:rsid w:val="6A0534CB"/>
    <w:rsid w:val="6A2284E2"/>
    <w:rsid w:val="6A62F4F6"/>
    <w:rsid w:val="6A6A3F43"/>
    <w:rsid w:val="6A72643D"/>
    <w:rsid w:val="6AF26158"/>
    <w:rsid w:val="6B361770"/>
    <w:rsid w:val="6B5F0711"/>
    <w:rsid w:val="6B701AF3"/>
    <w:rsid w:val="6B9DC02D"/>
    <w:rsid w:val="6B9F19FD"/>
    <w:rsid w:val="6DE07EF2"/>
    <w:rsid w:val="6E346E95"/>
    <w:rsid w:val="6F5214CC"/>
    <w:rsid w:val="6F67AD3A"/>
    <w:rsid w:val="6F87D5C1"/>
    <w:rsid w:val="70173B3A"/>
    <w:rsid w:val="7037C1D5"/>
    <w:rsid w:val="70B10610"/>
    <w:rsid w:val="70B32A02"/>
    <w:rsid w:val="7103DF97"/>
    <w:rsid w:val="7121B321"/>
    <w:rsid w:val="7206C76A"/>
    <w:rsid w:val="7207C57F"/>
    <w:rsid w:val="722A5320"/>
    <w:rsid w:val="7273B84D"/>
    <w:rsid w:val="7280C32F"/>
    <w:rsid w:val="728E707C"/>
    <w:rsid w:val="72A01450"/>
    <w:rsid w:val="72B4DB35"/>
    <w:rsid w:val="72E0B3AE"/>
    <w:rsid w:val="72E80F8D"/>
    <w:rsid w:val="72FA6116"/>
    <w:rsid w:val="7309280B"/>
    <w:rsid w:val="73C1D5E2"/>
    <w:rsid w:val="73E0B8A9"/>
    <w:rsid w:val="74FCB825"/>
    <w:rsid w:val="75A665A3"/>
    <w:rsid w:val="75B8D506"/>
    <w:rsid w:val="76AD0737"/>
    <w:rsid w:val="76DB3119"/>
    <w:rsid w:val="7783A3A0"/>
    <w:rsid w:val="7801917F"/>
    <w:rsid w:val="78A5BC13"/>
    <w:rsid w:val="78CD2A24"/>
    <w:rsid w:val="7936F0AA"/>
    <w:rsid w:val="79A2B24C"/>
    <w:rsid w:val="7A5021FF"/>
    <w:rsid w:val="7A512FF2"/>
    <w:rsid w:val="7A6A0729"/>
    <w:rsid w:val="7AB065F0"/>
    <w:rsid w:val="7ACFAC7C"/>
    <w:rsid w:val="7B5CE112"/>
    <w:rsid w:val="7B73563D"/>
    <w:rsid w:val="7BAA020C"/>
    <w:rsid w:val="7BC5D1C5"/>
    <w:rsid w:val="7C00CF55"/>
    <w:rsid w:val="7C1F1714"/>
    <w:rsid w:val="7C211B5F"/>
    <w:rsid w:val="7C5B7001"/>
    <w:rsid w:val="7DA7A11A"/>
    <w:rsid w:val="7DB25D77"/>
    <w:rsid w:val="7DFCA950"/>
    <w:rsid w:val="7E58333D"/>
    <w:rsid w:val="7EBA646D"/>
    <w:rsid w:val="7EDBEEBF"/>
    <w:rsid w:val="7F1A3ABE"/>
    <w:rsid w:val="7F2F67EB"/>
    <w:rsid w:val="7F4989B3"/>
    <w:rsid w:val="7FA5C529"/>
    <w:rsid w:val="7FCC4154"/>
    <w:rsid w:val="7FE467B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F4557"/>
  <w15:chartTrackingRefBased/>
  <w15:docId w15:val="{705E58C8-3378-45EF-A391-D53CD72D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586D"/>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Titolo3">
    <w:name w:val="heading 3"/>
    <w:basedOn w:val="Normale"/>
    <w:next w:val="Normale"/>
    <w:link w:val="Titolo3Carattere"/>
    <w:uiPriority w:val="9"/>
    <w:semiHidden/>
    <w:unhideWhenUsed/>
    <w:qFormat/>
    <w:rsid w:val="00DB7934"/>
    <w:pPr>
      <w:keepNext/>
      <w:keepLines/>
      <w:spacing w:before="40"/>
      <w:outlineLvl w:val="2"/>
    </w:pPr>
    <w:rPr>
      <w:rFonts w:asciiTheme="majorHAnsi" w:eastAsiaTheme="majorEastAsia" w:hAnsiTheme="majorHAnsi" w:cstheme="majorBidi"/>
      <w:color w:val="4E4E4E" w:themeColor="accent1" w:themeShade="7F"/>
      <w:sz w:val="24"/>
    </w:rPr>
  </w:style>
  <w:style w:type="paragraph" w:styleId="Titolo4">
    <w:name w:val="heading 4"/>
    <w:basedOn w:val="Normale"/>
    <w:next w:val="Normale"/>
    <w:link w:val="Titolo4Carattere"/>
    <w:uiPriority w:val="9"/>
    <w:semiHidden/>
    <w:unhideWhenUsed/>
    <w:qFormat/>
    <w:rsid w:val="008B5E25"/>
    <w:pPr>
      <w:keepNext/>
      <w:keepLines/>
      <w:spacing w:before="40"/>
      <w:outlineLvl w:val="3"/>
    </w:pPr>
    <w:rPr>
      <w:rFonts w:asciiTheme="majorHAnsi" w:eastAsiaTheme="majorEastAsia" w:hAnsiTheme="majorHAnsi" w:cstheme="majorBidi"/>
      <w:i/>
      <w:iCs/>
      <w:color w:val="767676" w:themeColor="accent1" w:themeShade="BF"/>
    </w:rPr>
  </w:style>
  <w:style w:type="paragraph" w:styleId="Titolo5">
    <w:name w:val="heading 5"/>
    <w:basedOn w:val="Normale"/>
    <w:next w:val="Normale"/>
    <w:link w:val="Titolo5Carattere"/>
    <w:uiPriority w:val="9"/>
    <w:semiHidden/>
    <w:unhideWhenUsed/>
    <w:qFormat/>
    <w:rsid w:val="008B5E25"/>
    <w:pPr>
      <w:keepNext/>
      <w:keepLines/>
      <w:spacing w:before="40"/>
      <w:outlineLvl w:val="4"/>
    </w:pPr>
    <w:rPr>
      <w:rFonts w:asciiTheme="majorHAnsi" w:eastAsiaTheme="majorEastAsia" w:hAnsiTheme="majorHAnsi" w:cstheme="majorBidi"/>
      <w:color w:val="767676" w:themeColor="accent1" w:themeShade="BF"/>
    </w:rPr>
  </w:style>
  <w:style w:type="paragraph" w:styleId="Titolo6">
    <w:name w:val="heading 6"/>
    <w:basedOn w:val="Normale"/>
    <w:next w:val="Normale"/>
    <w:link w:val="Titolo6Carattere"/>
    <w:uiPriority w:val="9"/>
    <w:semiHidden/>
    <w:unhideWhenUsed/>
    <w:qFormat/>
    <w:rsid w:val="008B5E25"/>
    <w:pPr>
      <w:keepNext/>
      <w:keepLines/>
      <w:spacing w:before="40"/>
      <w:outlineLvl w:val="5"/>
    </w:pPr>
    <w:rPr>
      <w:rFonts w:asciiTheme="majorHAnsi" w:eastAsiaTheme="majorEastAsia" w:hAnsiTheme="majorHAnsi" w:cstheme="majorBidi"/>
      <w:color w:val="4E4E4E" w:themeColor="accent1" w:themeShade="7F"/>
    </w:rPr>
  </w:style>
  <w:style w:type="paragraph" w:styleId="Titolo7">
    <w:name w:val="heading 7"/>
    <w:basedOn w:val="Normale"/>
    <w:next w:val="Normale"/>
    <w:link w:val="Titolo7Carattere"/>
    <w:uiPriority w:val="9"/>
    <w:semiHidden/>
    <w:unhideWhenUsed/>
    <w:qFormat/>
    <w:rsid w:val="008B5E25"/>
    <w:pPr>
      <w:keepNext/>
      <w:keepLines/>
      <w:spacing w:before="40"/>
      <w:outlineLvl w:val="6"/>
    </w:pPr>
    <w:rPr>
      <w:rFonts w:asciiTheme="majorHAnsi" w:eastAsiaTheme="majorEastAsia" w:hAnsiTheme="majorHAnsi" w:cstheme="majorBidi"/>
      <w:i/>
      <w:iCs/>
      <w:color w:val="4E4E4E" w:themeColor="accent1" w:themeShade="7F"/>
    </w:rPr>
  </w:style>
  <w:style w:type="paragraph" w:styleId="Titolo8">
    <w:name w:val="heading 8"/>
    <w:basedOn w:val="Normale"/>
    <w:next w:val="Normale"/>
    <w:link w:val="Titolo8Carattere"/>
    <w:uiPriority w:val="9"/>
    <w:semiHidden/>
    <w:unhideWhenUsed/>
    <w:qFormat/>
    <w:rsid w:val="008B5E25"/>
    <w:pPr>
      <w:keepNext/>
      <w:keepLines/>
      <w:spacing w:before="40"/>
      <w:outlineLvl w:val="7"/>
    </w:pPr>
    <w:rPr>
      <w:rFonts w:asciiTheme="majorHAnsi" w:eastAsiaTheme="majorEastAsia" w:hAnsiTheme="majorHAnsi" w:cstheme="majorBidi"/>
      <w:color w:val="FFFFFF" w:themeColor="text1" w:themeTint="D8"/>
      <w:szCs w:val="21"/>
    </w:rPr>
  </w:style>
  <w:style w:type="paragraph" w:styleId="Titolo9">
    <w:name w:val="heading 9"/>
    <w:basedOn w:val="Normale"/>
    <w:next w:val="Normale"/>
    <w:link w:val="Titolo9Carattere"/>
    <w:uiPriority w:val="9"/>
    <w:semiHidden/>
    <w:unhideWhenUsed/>
    <w:qFormat/>
    <w:rsid w:val="008B5E25"/>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11"/>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0724FE"/>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Carpredefinitoparagrafo"/>
    <w:link w:val="02Flietextbold"/>
    <w:uiPriority w:val="1"/>
    <w:rsid w:val="000724FE"/>
    <w:rPr>
      <w:rFonts w:ascii="MB Corpo S Text Office" w:hAnsi="MB Corpo S Text Office"/>
      <w:sz w:val="21"/>
      <w:szCs w:val="21"/>
      <w:lang w:val="en-GB"/>
    </w:rPr>
  </w:style>
  <w:style w:type="paragraph" w:customStyle="1" w:styleId="A03Copytext">
    <w:name w:val="A03_Copy text"/>
    <w:qFormat/>
    <w:rsid w:val="00C77E39"/>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val="en-GB" w:eastAsia="de-DE"/>
      <w14:ligatures w14:val="standardContextual"/>
    </w:rPr>
  </w:style>
  <w:style w:type="paragraph" w:customStyle="1" w:styleId="08Fubereich">
    <w:name w:val="08_Fußbereich"/>
    <w:basedOn w:val="Normale"/>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e"/>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Rimandocommento">
    <w:name w:val="annotation reference"/>
    <w:basedOn w:val="Carpredefinitoparagrafo"/>
    <w:uiPriority w:val="99"/>
    <w:semiHidden/>
    <w:unhideWhenUsed/>
    <w:rsid w:val="00584090"/>
    <w:rPr>
      <w:sz w:val="16"/>
      <w:szCs w:val="16"/>
    </w:rPr>
  </w:style>
  <w:style w:type="paragraph" w:styleId="Testocommento">
    <w:name w:val="annotation text"/>
    <w:basedOn w:val="Normale"/>
    <w:link w:val="TestocommentoCarattere"/>
    <w:uiPriority w:val="99"/>
    <w:unhideWhenUsed/>
    <w:rsid w:val="000B095D"/>
    <w:rPr>
      <w:sz w:val="20"/>
      <w:szCs w:val="20"/>
    </w:rPr>
  </w:style>
  <w:style w:type="character" w:customStyle="1" w:styleId="TestocommentoCarattere">
    <w:name w:val="Testo commento Carattere"/>
    <w:basedOn w:val="Carpredefinitoparagrafo"/>
    <w:link w:val="Testocommento"/>
    <w:uiPriority w:val="99"/>
    <w:rsid w:val="000B095D"/>
    <w:rPr>
      <w:rFonts w:eastAsiaTheme="minorEastAsia"/>
      <w:kern w:val="2"/>
      <w:sz w:val="20"/>
      <w:szCs w:val="20"/>
      <w:lang w:eastAsia="de-DE"/>
      <w14:ligatures w14:val="standardContextual"/>
    </w:rPr>
  </w:style>
  <w:style w:type="character" w:styleId="Menzione">
    <w:name w:val="Mention"/>
    <w:basedOn w:val="Carpredefinitoparagrafo"/>
    <w:uiPriority w:val="99"/>
    <w:unhideWhenUsed/>
    <w:rsid w:val="00200ADF"/>
    <w:rPr>
      <w:color w:val="2B579A"/>
      <w:shd w:val="clear" w:color="auto" w:fill="E1DFDD"/>
    </w:rPr>
  </w:style>
  <w:style w:type="paragraph" w:styleId="Soggettocommento">
    <w:name w:val="annotation subject"/>
    <w:basedOn w:val="Testocommento"/>
    <w:next w:val="Testocommento"/>
    <w:link w:val="SoggettocommentoCarattere"/>
    <w:uiPriority w:val="99"/>
    <w:semiHidden/>
    <w:unhideWhenUsed/>
    <w:rsid w:val="00FE21DD"/>
    <w:rPr>
      <w:b/>
      <w:bCs/>
    </w:rPr>
  </w:style>
  <w:style w:type="character" w:customStyle="1" w:styleId="SoggettocommentoCarattere">
    <w:name w:val="Soggetto commento Carattere"/>
    <w:basedOn w:val="TestocommentoCarattere"/>
    <w:link w:val="Soggettocommento"/>
    <w:uiPriority w:val="99"/>
    <w:semiHidden/>
    <w:rsid w:val="00FE21DD"/>
    <w:rPr>
      <w:rFonts w:eastAsiaTheme="minorEastAsia"/>
      <w:b/>
      <w:bCs/>
      <w:kern w:val="2"/>
      <w:sz w:val="20"/>
      <w:szCs w:val="20"/>
      <w:lang w:eastAsia="de-DE"/>
      <w14:ligatures w14:val="standardContextual"/>
    </w:rPr>
  </w:style>
  <w:style w:type="paragraph" w:styleId="Revisione">
    <w:name w:val="Revision"/>
    <w:hidden/>
    <w:uiPriority w:val="99"/>
    <w:semiHidden/>
    <w:rsid w:val="007236D3"/>
    <w:pPr>
      <w:spacing w:after="0" w:line="240" w:lineRule="auto"/>
    </w:pPr>
    <w:rPr>
      <w:rFonts w:eastAsiaTheme="minorEastAsia"/>
      <w:kern w:val="2"/>
      <w:sz w:val="21"/>
      <w:szCs w:val="24"/>
      <w:lang w:eastAsia="de-DE"/>
      <w14:ligatures w14:val="standardContextual"/>
    </w:rPr>
  </w:style>
  <w:style w:type="table" w:styleId="Tabellasemplice-1">
    <w:name w:val="Plain Table 1"/>
    <w:basedOn w:val="Tabellanormale"/>
    <w:uiPriority w:val="41"/>
    <w:rsid w:val="0035015F"/>
    <w:pPr>
      <w:spacing w:after="0" w:line="240" w:lineRule="auto"/>
    </w:pPr>
    <w:tblPr>
      <w:tblStyleRowBandSize w:val="1"/>
      <w:tblStyleColBandSize w:val="1"/>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tblStylePr w:type="firstRow">
      <w:rPr>
        <w:b/>
        <w:bCs/>
      </w:rPr>
    </w:tblStylePr>
    <w:tblStylePr w:type="lastRow">
      <w:rPr>
        <w:b/>
        <w:bCs/>
      </w:rPr>
      <w:tblPr/>
      <w:tcPr>
        <w:tcBorders>
          <w:top w:val="double" w:sz="4" w:space="0" w:color="000000" w:themeColor="background1" w:themeShade="BF"/>
        </w:tcBorders>
      </w:tcPr>
    </w:tblStylePr>
    <w:tblStylePr w:type="firstCol">
      <w:rPr>
        <w:b/>
        <w:bCs/>
      </w:rPr>
    </w:tblStylePr>
    <w:tblStylePr w:type="lastCol">
      <w:rPr>
        <w:b/>
        <w:bCs/>
      </w:r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style>
  <w:style w:type="character" w:customStyle="1" w:styleId="Titolo3Carattere">
    <w:name w:val="Titolo 3 Carattere"/>
    <w:basedOn w:val="Carpredefinitoparagrafo"/>
    <w:link w:val="Titolo3"/>
    <w:uiPriority w:val="9"/>
    <w:semiHidden/>
    <w:rsid w:val="00DB7934"/>
    <w:rPr>
      <w:rFonts w:asciiTheme="majorHAnsi" w:eastAsiaTheme="majorEastAsia" w:hAnsiTheme="majorHAnsi" w:cstheme="majorBidi"/>
      <w:color w:val="4E4E4E" w:themeColor="accent1" w:themeShade="7F"/>
      <w:kern w:val="2"/>
      <w:sz w:val="24"/>
      <w:szCs w:val="24"/>
      <w:lang w:val="en-GB" w:eastAsia="de-DE"/>
      <w14:ligatures w14:val="standardContextual"/>
    </w:rPr>
  </w:style>
  <w:style w:type="character" w:styleId="Rimandonotadichiusura">
    <w:name w:val="endnote reference"/>
    <w:basedOn w:val="Carpredefinitoparagrafo"/>
    <w:uiPriority w:val="99"/>
    <w:unhideWhenUsed/>
    <w:rsid w:val="003222E3"/>
    <w:rPr>
      <w:vertAlign w:val="superscript"/>
    </w:rPr>
  </w:style>
  <w:style w:type="paragraph" w:styleId="Testonotadichiusura">
    <w:name w:val="endnote text"/>
    <w:basedOn w:val="Normale"/>
    <w:link w:val="TestonotadichiusuraCarattere"/>
    <w:uiPriority w:val="99"/>
    <w:unhideWhenUsed/>
    <w:rsid w:val="00D82040"/>
    <w:rPr>
      <w:sz w:val="20"/>
      <w:szCs w:val="20"/>
    </w:rPr>
  </w:style>
  <w:style w:type="character" w:customStyle="1" w:styleId="TestonotadichiusuraCarattere">
    <w:name w:val="Testo nota di chiusura Carattere"/>
    <w:basedOn w:val="Carpredefinitoparagrafo"/>
    <w:link w:val="Testonotadichiusura"/>
    <w:uiPriority w:val="99"/>
    <w:rsid w:val="00D82040"/>
    <w:rPr>
      <w:rFonts w:eastAsiaTheme="minorEastAsia"/>
      <w:kern w:val="2"/>
      <w:sz w:val="20"/>
      <w:szCs w:val="20"/>
      <w:lang w:val="en-GB" w:eastAsia="de-DE"/>
      <w14:ligatures w14:val="standardContextual"/>
    </w:rPr>
  </w:style>
  <w:style w:type="paragraph" w:customStyle="1" w:styleId="D06Footer">
    <w:name w:val="D06_Footer"/>
    <w:basedOn w:val="Pidipagina"/>
    <w:uiPriority w:val="7"/>
    <w:qFormat/>
    <w:rsid w:val="005C6003"/>
    <w:pPr>
      <w:framePr w:wrap="around" w:vAnchor="page" w:hAnchor="margin" w:y="14796"/>
    </w:pPr>
    <w:rPr>
      <w:rFonts w:ascii="MB Corpo S Text Office Light" w:hAnsi="MB Corpo S Text Office Light" w:cs="MB Corpo S Text Office Light"/>
    </w:rPr>
  </w:style>
  <w:style w:type="paragraph" w:styleId="NormaleWeb">
    <w:name w:val="Normal (Web)"/>
    <w:basedOn w:val="Normale"/>
    <w:uiPriority w:val="99"/>
    <w:semiHidden/>
    <w:unhideWhenUsed/>
    <w:rsid w:val="00604808"/>
    <w:pPr>
      <w:spacing w:before="100" w:beforeAutospacing="1" w:after="100" w:afterAutospacing="1"/>
    </w:pPr>
    <w:rPr>
      <w:rFonts w:ascii="Times New Roman" w:eastAsia="Times New Roman" w:hAnsi="Times New Roman" w:cs="Times New Roman"/>
      <w:kern w:val="0"/>
      <w:sz w:val="24"/>
      <w:lang w:val="de-DE"/>
      <w14:ligatures w14:val="none"/>
    </w:rPr>
  </w:style>
  <w:style w:type="paragraph" w:styleId="Indicedellefigure">
    <w:name w:val="table of figures"/>
    <w:basedOn w:val="Normale"/>
    <w:next w:val="Normale"/>
    <w:uiPriority w:val="99"/>
    <w:semiHidden/>
    <w:unhideWhenUsed/>
    <w:rsid w:val="008B5E25"/>
  </w:style>
  <w:style w:type="paragraph" w:styleId="Formuladiapertura">
    <w:name w:val="Salutation"/>
    <w:basedOn w:val="Normale"/>
    <w:next w:val="Normale"/>
    <w:link w:val="FormuladiaperturaCarattere"/>
    <w:uiPriority w:val="99"/>
    <w:semiHidden/>
    <w:unhideWhenUsed/>
    <w:rsid w:val="008B5E25"/>
  </w:style>
  <w:style w:type="character" w:customStyle="1" w:styleId="FormuladiaperturaCarattere">
    <w:name w:val="Formula di apertura Carattere"/>
    <w:basedOn w:val="Carpredefinitoparagrafo"/>
    <w:link w:val="Formuladiapertura"/>
    <w:uiPriority w:val="99"/>
    <w:semiHidden/>
    <w:rsid w:val="008B5E25"/>
    <w:rPr>
      <w:rFonts w:eastAsiaTheme="minorEastAsia"/>
      <w:kern w:val="2"/>
      <w:sz w:val="21"/>
      <w:szCs w:val="24"/>
      <w:lang w:val="en-GB" w:eastAsia="de-DE"/>
      <w14:ligatures w14:val="standardContextual"/>
    </w:rPr>
  </w:style>
  <w:style w:type="paragraph" w:styleId="Puntoelenco">
    <w:name w:val="List Bullet"/>
    <w:basedOn w:val="Normale"/>
    <w:uiPriority w:val="99"/>
    <w:semiHidden/>
    <w:unhideWhenUsed/>
    <w:rsid w:val="008B5E25"/>
    <w:pPr>
      <w:numPr>
        <w:numId w:val="1"/>
      </w:numPr>
      <w:contextualSpacing/>
    </w:pPr>
  </w:style>
  <w:style w:type="paragraph" w:styleId="Puntoelenco2">
    <w:name w:val="List Bullet 2"/>
    <w:basedOn w:val="Normale"/>
    <w:uiPriority w:val="99"/>
    <w:semiHidden/>
    <w:unhideWhenUsed/>
    <w:rsid w:val="008B5E25"/>
    <w:pPr>
      <w:numPr>
        <w:numId w:val="3"/>
      </w:numPr>
      <w:contextualSpacing/>
    </w:pPr>
  </w:style>
  <w:style w:type="paragraph" w:styleId="Puntoelenco3">
    <w:name w:val="List Bullet 3"/>
    <w:basedOn w:val="Normale"/>
    <w:uiPriority w:val="99"/>
    <w:semiHidden/>
    <w:unhideWhenUsed/>
    <w:rsid w:val="008B5E25"/>
    <w:pPr>
      <w:numPr>
        <w:numId w:val="4"/>
      </w:numPr>
      <w:contextualSpacing/>
    </w:pPr>
  </w:style>
  <w:style w:type="paragraph" w:styleId="Puntoelenco4">
    <w:name w:val="List Bullet 4"/>
    <w:basedOn w:val="Normale"/>
    <w:uiPriority w:val="99"/>
    <w:semiHidden/>
    <w:unhideWhenUsed/>
    <w:rsid w:val="008B5E25"/>
    <w:pPr>
      <w:numPr>
        <w:numId w:val="5"/>
      </w:numPr>
      <w:contextualSpacing/>
    </w:pPr>
  </w:style>
  <w:style w:type="paragraph" w:styleId="Puntoelenco5">
    <w:name w:val="List Bullet 5"/>
    <w:basedOn w:val="Normale"/>
    <w:uiPriority w:val="99"/>
    <w:semiHidden/>
    <w:unhideWhenUsed/>
    <w:rsid w:val="008B5E25"/>
    <w:pPr>
      <w:numPr>
        <w:numId w:val="6"/>
      </w:numPr>
      <w:contextualSpacing/>
    </w:pPr>
  </w:style>
  <w:style w:type="paragraph" w:styleId="Didascalia">
    <w:name w:val="caption"/>
    <w:basedOn w:val="Normale"/>
    <w:next w:val="Normale"/>
    <w:uiPriority w:val="35"/>
    <w:semiHidden/>
    <w:unhideWhenUsed/>
    <w:qFormat/>
    <w:rsid w:val="008B5E25"/>
    <w:pPr>
      <w:spacing w:after="200"/>
    </w:pPr>
    <w:rPr>
      <w:i/>
      <w:iCs/>
      <w:color w:val="EAEAEA" w:themeColor="text2"/>
      <w:sz w:val="18"/>
      <w:szCs w:val="18"/>
    </w:rPr>
  </w:style>
  <w:style w:type="paragraph" w:styleId="Testodelblocco">
    <w:name w:val="Block Text"/>
    <w:basedOn w:val="Normale"/>
    <w:uiPriority w:val="99"/>
    <w:semiHidden/>
    <w:unhideWhenUsed/>
    <w:rsid w:val="008B5E25"/>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a">
    <w:name w:val="Date"/>
    <w:basedOn w:val="Normale"/>
    <w:next w:val="Normale"/>
    <w:link w:val="DataCarattere"/>
    <w:uiPriority w:val="99"/>
    <w:semiHidden/>
    <w:unhideWhenUsed/>
    <w:rsid w:val="008B5E25"/>
  </w:style>
  <w:style w:type="character" w:customStyle="1" w:styleId="DataCarattere">
    <w:name w:val="Data Carattere"/>
    <w:basedOn w:val="Carpredefinitoparagrafo"/>
    <w:link w:val="Data"/>
    <w:uiPriority w:val="99"/>
    <w:semiHidden/>
    <w:rsid w:val="008B5E25"/>
    <w:rPr>
      <w:rFonts w:eastAsiaTheme="minorEastAsia"/>
      <w:kern w:val="2"/>
      <w:sz w:val="21"/>
      <w:szCs w:val="24"/>
      <w:lang w:val="en-GB" w:eastAsia="de-DE"/>
      <w14:ligatures w14:val="standardContextual"/>
    </w:rPr>
  </w:style>
  <w:style w:type="paragraph" w:styleId="Mappadocumento">
    <w:name w:val="Document Map"/>
    <w:basedOn w:val="Normale"/>
    <w:link w:val="MappadocumentoCarattere"/>
    <w:uiPriority w:val="99"/>
    <w:semiHidden/>
    <w:unhideWhenUsed/>
    <w:rsid w:val="008B5E25"/>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8B5E25"/>
    <w:rPr>
      <w:rFonts w:ascii="Segoe UI" w:eastAsiaTheme="minorEastAsia" w:hAnsi="Segoe UI" w:cs="Segoe UI"/>
      <w:kern w:val="2"/>
      <w:sz w:val="16"/>
      <w:szCs w:val="16"/>
      <w:lang w:val="en-GB" w:eastAsia="de-DE"/>
      <w14:ligatures w14:val="standardContextual"/>
    </w:rPr>
  </w:style>
  <w:style w:type="paragraph" w:styleId="Firmadipostaelettronica">
    <w:name w:val="E-mail Signature"/>
    <w:basedOn w:val="Normale"/>
    <w:link w:val="FirmadipostaelettronicaCarattere"/>
    <w:uiPriority w:val="99"/>
    <w:semiHidden/>
    <w:unhideWhenUsed/>
    <w:rsid w:val="008B5E25"/>
  </w:style>
  <w:style w:type="character" w:customStyle="1" w:styleId="FirmadipostaelettronicaCarattere">
    <w:name w:val="Firma di posta elettronica Carattere"/>
    <w:basedOn w:val="Carpredefinitoparagrafo"/>
    <w:link w:val="Firmadipostaelettronica"/>
    <w:uiPriority w:val="99"/>
    <w:semiHidden/>
    <w:rsid w:val="008B5E25"/>
    <w:rPr>
      <w:rFonts w:eastAsiaTheme="minorEastAsia"/>
      <w:kern w:val="2"/>
      <w:sz w:val="21"/>
      <w:szCs w:val="24"/>
      <w:lang w:val="en-GB" w:eastAsia="de-DE"/>
      <w14:ligatures w14:val="standardContextual"/>
    </w:rPr>
  </w:style>
  <w:style w:type="paragraph" w:styleId="Intestazionenota">
    <w:name w:val="Note Heading"/>
    <w:basedOn w:val="Normale"/>
    <w:next w:val="Normale"/>
    <w:link w:val="IntestazionenotaCarattere"/>
    <w:uiPriority w:val="99"/>
    <w:semiHidden/>
    <w:unhideWhenUsed/>
    <w:rsid w:val="008B5E25"/>
  </w:style>
  <w:style w:type="character" w:customStyle="1" w:styleId="IntestazionenotaCarattere">
    <w:name w:val="Intestazione nota Carattere"/>
    <w:basedOn w:val="Carpredefinitoparagrafo"/>
    <w:link w:val="Intestazionenota"/>
    <w:uiPriority w:val="99"/>
    <w:semiHidden/>
    <w:rsid w:val="008B5E25"/>
    <w:rPr>
      <w:rFonts w:eastAsiaTheme="minorEastAsia"/>
      <w:kern w:val="2"/>
      <w:sz w:val="21"/>
      <w:szCs w:val="24"/>
      <w:lang w:val="en-GB" w:eastAsia="de-DE"/>
      <w14:ligatures w14:val="standardContextual"/>
    </w:rPr>
  </w:style>
  <w:style w:type="paragraph" w:styleId="Formuladichiusura">
    <w:name w:val="Closing"/>
    <w:basedOn w:val="Normale"/>
    <w:link w:val="FormuladichiusuraCarattere"/>
    <w:uiPriority w:val="99"/>
    <w:semiHidden/>
    <w:unhideWhenUsed/>
    <w:rsid w:val="008B5E25"/>
    <w:pPr>
      <w:ind w:left="4252"/>
    </w:pPr>
  </w:style>
  <w:style w:type="character" w:customStyle="1" w:styleId="FormuladichiusuraCarattere">
    <w:name w:val="Formula di chiusura Carattere"/>
    <w:basedOn w:val="Carpredefinitoparagrafo"/>
    <w:link w:val="Formuladichiusura"/>
    <w:uiPriority w:val="99"/>
    <w:semiHidden/>
    <w:rsid w:val="008B5E25"/>
    <w:rPr>
      <w:rFonts w:eastAsiaTheme="minorEastAsia"/>
      <w:kern w:val="2"/>
      <w:sz w:val="21"/>
      <w:szCs w:val="24"/>
      <w:lang w:val="en-GB" w:eastAsia="de-DE"/>
      <w14:ligatures w14:val="standardContextual"/>
    </w:rPr>
  </w:style>
  <w:style w:type="paragraph" w:styleId="IndirizzoHTML">
    <w:name w:val="HTML Address"/>
    <w:basedOn w:val="Normale"/>
    <w:link w:val="IndirizzoHTMLCarattere"/>
    <w:uiPriority w:val="99"/>
    <w:semiHidden/>
    <w:unhideWhenUsed/>
    <w:rsid w:val="008B5E25"/>
    <w:rPr>
      <w:i/>
      <w:iCs/>
    </w:rPr>
  </w:style>
  <w:style w:type="character" w:customStyle="1" w:styleId="IndirizzoHTMLCarattere">
    <w:name w:val="Indirizzo HTML Carattere"/>
    <w:basedOn w:val="Carpredefinitoparagrafo"/>
    <w:link w:val="IndirizzoHTML"/>
    <w:uiPriority w:val="99"/>
    <w:semiHidden/>
    <w:rsid w:val="008B5E25"/>
    <w:rPr>
      <w:rFonts w:eastAsiaTheme="minorEastAsia"/>
      <w:i/>
      <w:iCs/>
      <w:kern w:val="2"/>
      <w:sz w:val="21"/>
      <w:szCs w:val="24"/>
      <w:lang w:val="en-GB" w:eastAsia="de-DE"/>
      <w14:ligatures w14:val="standardContextual"/>
    </w:rPr>
  </w:style>
  <w:style w:type="paragraph" w:styleId="PreformattatoHTML">
    <w:name w:val="HTML Preformatted"/>
    <w:basedOn w:val="Normale"/>
    <w:link w:val="PreformattatoHTMLCarattere"/>
    <w:uiPriority w:val="99"/>
    <w:semiHidden/>
    <w:unhideWhenUsed/>
    <w:rsid w:val="008B5E25"/>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8B5E25"/>
    <w:rPr>
      <w:rFonts w:ascii="Consolas" w:eastAsiaTheme="minorEastAsia" w:hAnsi="Consolas"/>
      <w:kern w:val="2"/>
      <w:sz w:val="20"/>
      <w:szCs w:val="20"/>
      <w:lang w:val="en-GB" w:eastAsia="de-DE"/>
      <w14:ligatures w14:val="standardContextual"/>
    </w:rPr>
  </w:style>
  <w:style w:type="paragraph" w:styleId="Indice1">
    <w:name w:val="index 1"/>
    <w:basedOn w:val="Normale"/>
    <w:next w:val="Normale"/>
    <w:autoRedefine/>
    <w:uiPriority w:val="99"/>
    <w:semiHidden/>
    <w:unhideWhenUsed/>
    <w:rsid w:val="008B5E25"/>
    <w:pPr>
      <w:ind w:left="210" w:hanging="210"/>
    </w:pPr>
  </w:style>
  <w:style w:type="paragraph" w:styleId="Indice2">
    <w:name w:val="index 2"/>
    <w:basedOn w:val="Normale"/>
    <w:next w:val="Normale"/>
    <w:autoRedefine/>
    <w:uiPriority w:val="99"/>
    <w:semiHidden/>
    <w:unhideWhenUsed/>
    <w:rsid w:val="008B5E25"/>
    <w:pPr>
      <w:ind w:left="420" w:hanging="210"/>
    </w:pPr>
  </w:style>
  <w:style w:type="paragraph" w:styleId="Indice3">
    <w:name w:val="index 3"/>
    <w:basedOn w:val="Normale"/>
    <w:next w:val="Normale"/>
    <w:autoRedefine/>
    <w:uiPriority w:val="99"/>
    <w:semiHidden/>
    <w:unhideWhenUsed/>
    <w:rsid w:val="008B5E25"/>
    <w:pPr>
      <w:ind w:left="630" w:hanging="210"/>
    </w:pPr>
  </w:style>
  <w:style w:type="paragraph" w:styleId="Indice4">
    <w:name w:val="index 4"/>
    <w:basedOn w:val="Normale"/>
    <w:next w:val="Normale"/>
    <w:autoRedefine/>
    <w:uiPriority w:val="99"/>
    <w:semiHidden/>
    <w:unhideWhenUsed/>
    <w:rsid w:val="008B5E25"/>
    <w:pPr>
      <w:ind w:left="840" w:hanging="210"/>
    </w:pPr>
  </w:style>
  <w:style w:type="paragraph" w:styleId="Indice5">
    <w:name w:val="index 5"/>
    <w:basedOn w:val="Normale"/>
    <w:next w:val="Normale"/>
    <w:autoRedefine/>
    <w:uiPriority w:val="99"/>
    <w:semiHidden/>
    <w:unhideWhenUsed/>
    <w:rsid w:val="008B5E25"/>
    <w:pPr>
      <w:ind w:left="1050" w:hanging="210"/>
    </w:pPr>
  </w:style>
  <w:style w:type="paragraph" w:styleId="Indice6">
    <w:name w:val="index 6"/>
    <w:basedOn w:val="Normale"/>
    <w:next w:val="Normale"/>
    <w:autoRedefine/>
    <w:uiPriority w:val="99"/>
    <w:semiHidden/>
    <w:unhideWhenUsed/>
    <w:rsid w:val="008B5E25"/>
    <w:pPr>
      <w:ind w:left="1260" w:hanging="210"/>
    </w:pPr>
  </w:style>
  <w:style w:type="paragraph" w:styleId="Indice7">
    <w:name w:val="index 7"/>
    <w:basedOn w:val="Normale"/>
    <w:next w:val="Normale"/>
    <w:autoRedefine/>
    <w:uiPriority w:val="99"/>
    <w:semiHidden/>
    <w:unhideWhenUsed/>
    <w:rsid w:val="008B5E25"/>
    <w:pPr>
      <w:ind w:left="1470" w:hanging="210"/>
    </w:pPr>
  </w:style>
  <w:style w:type="paragraph" w:styleId="Indice8">
    <w:name w:val="index 8"/>
    <w:basedOn w:val="Normale"/>
    <w:next w:val="Normale"/>
    <w:autoRedefine/>
    <w:uiPriority w:val="99"/>
    <w:semiHidden/>
    <w:unhideWhenUsed/>
    <w:rsid w:val="008B5E25"/>
    <w:pPr>
      <w:ind w:left="1680" w:hanging="210"/>
    </w:pPr>
  </w:style>
  <w:style w:type="paragraph" w:styleId="Indice9">
    <w:name w:val="index 9"/>
    <w:basedOn w:val="Normale"/>
    <w:next w:val="Normale"/>
    <w:autoRedefine/>
    <w:uiPriority w:val="99"/>
    <w:semiHidden/>
    <w:unhideWhenUsed/>
    <w:rsid w:val="008B5E25"/>
    <w:pPr>
      <w:ind w:left="1890" w:hanging="210"/>
    </w:pPr>
  </w:style>
  <w:style w:type="paragraph" w:styleId="Titoloindice">
    <w:name w:val="index heading"/>
    <w:basedOn w:val="Normale"/>
    <w:next w:val="Indice1"/>
    <w:uiPriority w:val="99"/>
    <w:semiHidden/>
    <w:unhideWhenUsed/>
    <w:rsid w:val="008B5E25"/>
    <w:rPr>
      <w:rFonts w:asciiTheme="majorHAnsi" w:eastAsiaTheme="majorEastAsia" w:hAnsiTheme="majorHAnsi" w:cstheme="majorBidi"/>
      <w:b/>
      <w:bCs/>
    </w:rPr>
  </w:style>
  <w:style w:type="paragraph" w:styleId="Citazioneintensa">
    <w:name w:val="Intense Quote"/>
    <w:basedOn w:val="Normale"/>
    <w:next w:val="Normale"/>
    <w:link w:val="CitazioneintensaCarattere"/>
    <w:uiPriority w:val="30"/>
    <w:rsid w:val="008B5E25"/>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CitazioneintensaCarattere">
    <w:name w:val="Citazione intensa Carattere"/>
    <w:basedOn w:val="Carpredefinitoparagrafo"/>
    <w:link w:val="Citazioneintensa"/>
    <w:uiPriority w:val="30"/>
    <w:rsid w:val="008B5E25"/>
    <w:rPr>
      <w:rFonts w:eastAsiaTheme="minorEastAsia"/>
      <w:i/>
      <w:iCs/>
      <w:color w:val="9E9E9E" w:themeColor="accent1"/>
      <w:kern w:val="2"/>
      <w:sz w:val="21"/>
      <w:szCs w:val="24"/>
      <w:lang w:val="en-GB" w:eastAsia="de-DE"/>
      <w14:ligatures w14:val="standardContextual"/>
    </w:rPr>
  </w:style>
  <w:style w:type="paragraph" w:styleId="Elenco">
    <w:name w:val="List"/>
    <w:basedOn w:val="Normale"/>
    <w:uiPriority w:val="99"/>
    <w:semiHidden/>
    <w:unhideWhenUsed/>
    <w:rsid w:val="008B5E25"/>
    <w:pPr>
      <w:ind w:left="283" w:hanging="283"/>
      <w:contextualSpacing/>
    </w:pPr>
  </w:style>
  <w:style w:type="paragraph" w:styleId="Elenco2">
    <w:name w:val="List 2"/>
    <w:basedOn w:val="Normale"/>
    <w:uiPriority w:val="99"/>
    <w:semiHidden/>
    <w:unhideWhenUsed/>
    <w:rsid w:val="008B5E25"/>
    <w:pPr>
      <w:ind w:left="566" w:hanging="283"/>
      <w:contextualSpacing/>
    </w:pPr>
  </w:style>
  <w:style w:type="paragraph" w:styleId="Elenco3">
    <w:name w:val="List 3"/>
    <w:basedOn w:val="Normale"/>
    <w:uiPriority w:val="99"/>
    <w:semiHidden/>
    <w:unhideWhenUsed/>
    <w:rsid w:val="008B5E25"/>
    <w:pPr>
      <w:ind w:left="849" w:hanging="283"/>
      <w:contextualSpacing/>
    </w:pPr>
  </w:style>
  <w:style w:type="paragraph" w:styleId="Elenco4">
    <w:name w:val="List 4"/>
    <w:basedOn w:val="Normale"/>
    <w:uiPriority w:val="99"/>
    <w:semiHidden/>
    <w:unhideWhenUsed/>
    <w:rsid w:val="008B5E25"/>
    <w:pPr>
      <w:ind w:left="1132" w:hanging="283"/>
      <w:contextualSpacing/>
    </w:pPr>
  </w:style>
  <w:style w:type="paragraph" w:styleId="Elenco5">
    <w:name w:val="List 5"/>
    <w:basedOn w:val="Normale"/>
    <w:uiPriority w:val="99"/>
    <w:semiHidden/>
    <w:unhideWhenUsed/>
    <w:rsid w:val="008B5E25"/>
    <w:pPr>
      <w:ind w:left="1415" w:hanging="283"/>
      <w:contextualSpacing/>
    </w:pPr>
  </w:style>
  <w:style w:type="paragraph" w:styleId="Elencocontinua">
    <w:name w:val="List Continue"/>
    <w:basedOn w:val="Normale"/>
    <w:uiPriority w:val="99"/>
    <w:semiHidden/>
    <w:unhideWhenUsed/>
    <w:rsid w:val="008B5E25"/>
    <w:pPr>
      <w:spacing w:after="120"/>
      <w:ind w:left="283"/>
      <w:contextualSpacing/>
    </w:pPr>
  </w:style>
  <w:style w:type="paragraph" w:styleId="Elencocontinua2">
    <w:name w:val="List Continue 2"/>
    <w:basedOn w:val="Normale"/>
    <w:uiPriority w:val="99"/>
    <w:semiHidden/>
    <w:unhideWhenUsed/>
    <w:rsid w:val="008B5E25"/>
    <w:pPr>
      <w:spacing w:after="120"/>
      <w:ind w:left="566"/>
      <w:contextualSpacing/>
    </w:pPr>
  </w:style>
  <w:style w:type="paragraph" w:styleId="Elencocontinua3">
    <w:name w:val="List Continue 3"/>
    <w:basedOn w:val="Normale"/>
    <w:uiPriority w:val="99"/>
    <w:semiHidden/>
    <w:unhideWhenUsed/>
    <w:rsid w:val="008B5E25"/>
    <w:pPr>
      <w:spacing w:after="120"/>
      <w:ind w:left="849"/>
      <w:contextualSpacing/>
    </w:pPr>
  </w:style>
  <w:style w:type="paragraph" w:styleId="Elencocontinua4">
    <w:name w:val="List Continue 4"/>
    <w:basedOn w:val="Normale"/>
    <w:uiPriority w:val="99"/>
    <w:semiHidden/>
    <w:unhideWhenUsed/>
    <w:rsid w:val="008B5E25"/>
    <w:pPr>
      <w:spacing w:after="120"/>
      <w:ind w:left="1132"/>
      <w:contextualSpacing/>
    </w:pPr>
  </w:style>
  <w:style w:type="paragraph" w:styleId="Elencocontinua5">
    <w:name w:val="List Continue 5"/>
    <w:basedOn w:val="Normale"/>
    <w:uiPriority w:val="99"/>
    <w:semiHidden/>
    <w:unhideWhenUsed/>
    <w:rsid w:val="008B5E25"/>
    <w:pPr>
      <w:spacing w:after="120"/>
      <w:ind w:left="1415"/>
      <w:contextualSpacing/>
    </w:pPr>
  </w:style>
  <w:style w:type="paragraph" w:styleId="Numeroelenco">
    <w:name w:val="List Number"/>
    <w:basedOn w:val="Normale"/>
    <w:uiPriority w:val="99"/>
    <w:semiHidden/>
    <w:unhideWhenUsed/>
    <w:rsid w:val="008B5E25"/>
    <w:pPr>
      <w:numPr>
        <w:numId w:val="24"/>
      </w:numPr>
      <w:contextualSpacing/>
    </w:pPr>
  </w:style>
  <w:style w:type="paragraph" w:styleId="Numeroelenco2">
    <w:name w:val="List Number 2"/>
    <w:basedOn w:val="Normale"/>
    <w:uiPriority w:val="99"/>
    <w:semiHidden/>
    <w:unhideWhenUsed/>
    <w:rsid w:val="008B5E25"/>
    <w:pPr>
      <w:numPr>
        <w:numId w:val="25"/>
      </w:numPr>
      <w:contextualSpacing/>
    </w:pPr>
  </w:style>
  <w:style w:type="paragraph" w:styleId="Numeroelenco3">
    <w:name w:val="List Number 3"/>
    <w:basedOn w:val="Normale"/>
    <w:uiPriority w:val="99"/>
    <w:semiHidden/>
    <w:unhideWhenUsed/>
    <w:rsid w:val="008B5E25"/>
    <w:pPr>
      <w:numPr>
        <w:numId w:val="26"/>
      </w:numPr>
      <w:contextualSpacing/>
    </w:pPr>
  </w:style>
  <w:style w:type="paragraph" w:styleId="Numeroelenco4">
    <w:name w:val="List Number 4"/>
    <w:basedOn w:val="Normale"/>
    <w:uiPriority w:val="99"/>
    <w:semiHidden/>
    <w:unhideWhenUsed/>
    <w:rsid w:val="008B5E25"/>
    <w:pPr>
      <w:numPr>
        <w:numId w:val="27"/>
      </w:numPr>
      <w:contextualSpacing/>
    </w:pPr>
  </w:style>
  <w:style w:type="paragraph" w:styleId="Numeroelenco5">
    <w:name w:val="List Number 5"/>
    <w:basedOn w:val="Normale"/>
    <w:uiPriority w:val="99"/>
    <w:semiHidden/>
    <w:unhideWhenUsed/>
    <w:rsid w:val="008B5E25"/>
    <w:pPr>
      <w:numPr>
        <w:numId w:val="28"/>
      </w:numPr>
      <w:contextualSpacing/>
    </w:pPr>
  </w:style>
  <w:style w:type="paragraph" w:styleId="Bibliografia">
    <w:name w:val="Bibliography"/>
    <w:basedOn w:val="Normale"/>
    <w:next w:val="Normale"/>
    <w:uiPriority w:val="37"/>
    <w:semiHidden/>
    <w:unhideWhenUsed/>
    <w:rsid w:val="008B5E25"/>
  </w:style>
  <w:style w:type="paragraph" w:styleId="Testomacro">
    <w:name w:val="macro"/>
    <w:link w:val="TestomacroCarattere"/>
    <w:uiPriority w:val="99"/>
    <w:semiHidden/>
    <w:unhideWhenUsed/>
    <w:rsid w:val="008B5E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val="en-GB" w:eastAsia="de-DE"/>
      <w14:ligatures w14:val="standardContextual"/>
    </w:rPr>
  </w:style>
  <w:style w:type="character" w:customStyle="1" w:styleId="TestomacroCarattere">
    <w:name w:val="Testo macro Carattere"/>
    <w:basedOn w:val="Carpredefinitoparagrafo"/>
    <w:link w:val="Testomacro"/>
    <w:uiPriority w:val="99"/>
    <w:semiHidden/>
    <w:rsid w:val="008B5E25"/>
    <w:rPr>
      <w:rFonts w:ascii="Consolas" w:eastAsiaTheme="minorEastAsia" w:hAnsi="Consolas"/>
      <w:kern w:val="2"/>
      <w:sz w:val="20"/>
      <w:szCs w:val="20"/>
      <w:lang w:val="en-GB" w:eastAsia="de-DE"/>
      <w14:ligatures w14:val="standardContextual"/>
    </w:rPr>
  </w:style>
  <w:style w:type="paragraph" w:styleId="Intestazionemessaggio">
    <w:name w:val="Message Header"/>
    <w:basedOn w:val="Normale"/>
    <w:link w:val="IntestazionemessaggioCarattere"/>
    <w:uiPriority w:val="99"/>
    <w:semiHidden/>
    <w:unhideWhenUsed/>
    <w:rsid w:val="008B5E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IntestazionemessaggioCarattere">
    <w:name w:val="Intestazione messaggio Carattere"/>
    <w:basedOn w:val="Carpredefinitoparagrafo"/>
    <w:link w:val="Intestazionemessaggio"/>
    <w:uiPriority w:val="99"/>
    <w:semiHidden/>
    <w:rsid w:val="008B5E25"/>
    <w:rPr>
      <w:rFonts w:asciiTheme="majorHAnsi" w:eastAsiaTheme="majorEastAsia" w:hAnsiTheme="majorHAnsi" w:cstheme="majorBidi"/>
      <w:kern w:val="2"/>
      <w:sz w:val="24"/>
      <w:szCs w:val="24"/>
      <w:shd w:val="pct20" w:color="auto" w:fill="auto"/>
      <w:lang w:val="en-GB" w:eastAsia="de-DE"/>
      <w14:ligatures w14:val="standardContextual"/>
    </w:rPr>
  </w:style>
  <w:style w:type="paragraph" w:styleId="Testonormale">
    <w:name w:val="Plain Text"/>
    <w:basedOn w:val="Normale"/>
    <w:link w:val="TestonormaleCarattere"/>
    <w:uiPriority w:val="99"/>
    <w:semiHidden/>
    <w:unhideWhenUsed/>
    <w:rsid w:val="008B5E25"/>
    <w:rPr>
      <w:rFonts w:ascii="Consolas" w:hAnsi="Consolas"/>
      <w:szCs w:val="21"/>
    </w:rPr>
  </w:style>
  <w:style w:type="character" w:customStyle="1" w:styleId="TestonormaleCarattere">
    <w:name w:val="Testo normale Carattere"/>
    <w:basedOn w:val="Carpredefinitoparagrafo"/>
    <w:link w:val="Testonormale"/>
    <w:uiPriority w:val="99"/>
    <w:semiHidden/>
    <w:rsid w:val="008B5E25"/>
    <w:rPr>
      <w:rFonts w:ascii="Consolas" w:eastAsiaTheme="minorEastAsia" w:hAnsi="Consolas"/>
      <w:kern w:val="2"/>
      <w:sz w:val="21"/>
      <w:szCs w:val="21"/>
      <w:lang w:val="en-GB" w:eastAsia="de-DE"/>
      <w14:ligatures w14:val="standardContextual"/>
    </w:rPr>
  </w:style>
  <w:style w:type="paragraph" w:styleId="Indicefonti">
    <w:name w:val="table of authorities"/>
    <w:basedOn w:val="Normale"/>
    <w:next w:val="Normale"/>
    <w:uiPriority w:val="99"/>
    <w:semiHidden/>
    <w:unhideWhenUsed/>
    <w:rsid w:val="008B5E25"/>
    <w:pPr>
      <w:ind w:left="210" w:hanging="210"/>
    </w:pPr>
  </w:style>
  <w:style w:type="paragraph" w:styleId="Testofumetto">
    <w:name w:val="Balloon Text"/>
    <w:basedOn w:val="Normale"/>
    <w:link w:val="TestofumettoCarattere"/>
    <w:uiPriority w:val="99"/>
    <w:semiHidden/>
    <w:unhideWhenUsed/>
    <w:rsid w:val="008B5E2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B5E25"/>
    <w:rPr>
      <w:rFonts w:ascii="Segoe UI" w:eastAsiaTheme="minorEastAsia" w:hAnsi="Segoe UI" w:cs="Segoe UI"/>
      <w:kern w:val="2"/>
      <w:sz w:val="18"/>
      <w:szCs w:val="18"/>
      <w:lang w:val="en-GB" w:eastAsia="de-DE"/>
      <w14:ligatures w14:val="standardContextual"/>
    </w:rPr>
  </w:style>
  <w:style w:type="paragraph" w:styleId="Corpotesto">
    <w:name w:val="Body Text"/>
    <w:basedOn w:val="Normale"/>
    <w:link w:val="CorpotestoCarattere"/>
    <w:uiPriority w:val="99"/>
    <w:semiHidden/>
    <w:unhideWhenUsed/>
    <w:rsid w:val="008B5E25"/>
    <w:pPr>
      <w:spacing w:after="120"/>
    </w:pPr>
  </w:style>
  <w:style w:type="character" w:customStyle="1" w:styleId="CorpotestoCarattere">
    <w:name w:val="Corpo testo Carattere"/>
    <w:basedOn w:val="Carpredefinitoparagrafo"/>
    <w:link w:val="Corpotesto"/>
    <w:uiPriority w:val="99"/>
    <w:semiHidden/>
    <w:rsid w:val="008B5E25"/>
    <w:rPr>
      <w:rFonts w:eastAsiaTheme="minorEastAsia"/>
      <w:kern w:val="2"/>
      <w:sz w:val="21"/>
      <w:szCs w:val="24"/>
      <w:lang w:val="en-GB" w:eastAsia="de-DE"/>
      <w14:ligatures w14:val="standardContextual"/>
    </w:rPr>
  </w:style>
  <w:style w:type="paragraph" w:styleId="Corpodeltesto2">
    <w:name w:val="Body Text 2"/>
    <w:basedOn w:val="Normale"/>
    <w:link w:val="Corpodeltesto2Carattere"/>
    <w:uiPriority w:val="99"/>
    <w:semiHidden/>
    <w:unhideWhenUsed/>
    <w:rsid w:val="008B5E25"/>
    <w:pPr>
      <w:spacing w:after="120" w:line="480" w:lineRule="auto"/>
    </w:pPr>
  </w:style>
  <w:style w:type="character" w:customStyle="1" w:styleId="Corpodeltesto2Carattere">
    <w:name w:val="Corpo del testo 2 Carattere"/>
    <w:basedOn w:val="Carpredefinitoparagrafo"/>
    <w:link w:val="Corpodeltesto2"/>
    <w:uiPriority w:val="99"/>
    <w:semiHidden/>
    <w:rsid w:val="008B5E25"/>
    <w:rPr>
      <w:rFonts w:eastAsiaTheme="minorEastAsia"/>
      <w:kern w:val="2"/>
      <w:sz w:val="21"/>
      <w:szCs w:val="24"/>
      <w:lang w:val="en-GB" w:eastAsia="de-DE"/>
      <w14:ligatures w14:val="standardContextual"/>
    </w:rPr>
  </w:style>
  <w:style w:type="paragraph" w:styleId="Corpodeltesto3">
    <w:name w:val="Body Text 3"/>
    <w:basedOn w:val="Normale"/>
    <w:link w:val="Corpodeltesto3Carattere"/>
    <w:uiPriority w:val="99"/>
    <w:semiHidden/>
    <w:unhideWhenUsed/>
    <w:rsid w:val="008B5E2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8B5E25"/>
    <w:rPr>
      <w:rFonts w:eastAsiaTheme="minorEastAsia"/>
      <w:kern w:val="2"/>
      <w:sz w:val="16"/>
      <w:szCs w:val="16"/>
      <w:lang w:val="en-GB" w:eastAsia="de-DE"/>
      <w14:ligatures w14:val="standardContextual"/>
    </w:rPr>
  </w:style>
  <w:style w:type="paragraph" w:styleId="Rientrocorpodeltesto2">
    <w:name w:val="Body Text Indent 2"/>
    <w:basedOn w:val="Normale"/>
    <w:link w:val="Rientrocorpodeltesto2Carattere"/>
    <w:uiPriority w:val="99"/>
    <w:semiHidden/>
    <w:unhideWhenUsed/>
    <w:rsid w:val="008B5E25"/>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8B5E25"/>
    <w:rPr>
      <w:rFonts w:eastAsiaTheme="minorEastAsia"/>
      <w:kern w:val="2"/>
      <w:sz w:val="21"/>
      <w:szCs w:val="24"/>
      <w:lang w:val="en-GB" w:eastAsia="de-DE"/>
      <w14:ligatures w14:val="standardContextual"/>
    </w:rPr>
  </w:style>
  <w:style w:type="paragraph" w:styleId="Rientrocorpodeltesto3">
    <w:name w:val="Body Text Indent 3"/>
    <w:basedOn w:val="Normale"/>
    <w:link w:val="Rientrocorpodeltesto3Carattere"/>
    <w:uiPriority w:val="99"/>
    <w:semiHidden/>
    <w:unhideWhenUsed/>
    <w:rsid w:val="008B5E25"/>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B5E25"/>
    <w:rPr>
      <w:rFonts w:eastAsiaTheme="minorEastAsia"/>
      <w:kern w:val="2"/>
      <w:sz w:val="16"/>
      <w:szCs w:val="16"/>
      <w:lang w:val="en-GB" w:eastAsia="de-DE"/>
      <w14:ligatures w14:val="standardContextual"/>
    </w:rPr>
  </w:style>
  <w:style w:type="paragraph" w:styleId="Primorientrocorpodeltesto">
    <w:name w:val="Body Text First Indent"/>
    <w:basedOn w:val="Corpotesto"/>
    <w:link w:val="PrimorientrocorpodeltestoCarattere"/>
    <w:uiPriority w:val="99"/>
    <w:semiHidden/>
    <w:unhideWhenUsed/>
    <w:rsid w:val="008B5E25"/>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8B5E25"/>
    <w:rPr>
      <w:rFonts w:eastAsiaTheme="minorEastAsia"/>
      <w:kern w:val="2"/>
      <w:sz w:val="21"/>
      <w:szCs w:val="24"/>
      <w:lang w:val="en-GB" w:eastAsia="de-DE"/>
      <w14:ligatures w14:val="standardContextual"/>
    </w:rPr>
  </w:style>
  <w:style w:type="paragraph" w:styleId="Rientrocorpodeltesto">
    <w:name w:val="Body Text Indent"/>
    <w:basedOn w:val="Normale"/>
    <w:link w:val="RientrocorpodeltestoCarattere"/>
    <w:uiPriority w:val="99"/>
    <w:semiHidden/>
    <w:unhideWhenUsed/>
    <w:rsid w:val="008B5E2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B5E25"/>
    <w:rPr>
      <w:rFonts w:eastAsiaTheme="minorEastAsia"/>
      <w:kern w:val="2"/>
      <w:sz w:val="21"/>
      <w:szCs w:val="24"/>
      <w:lang w:val="en-GB" w:eastAsia="de-DE"/>
      <w14:ligatures w14:val="standardContextual"/>
    </w:rPr>
  </w:style>
  <w:style w:type="paragraph" w:styleId="Primorientrocorpodeltesto2">
    <w:name w:val="Body Text First Indent 2"/>
    <w:basedOn w:val="Rientrocorpodeltesto"/>
    <w:link w:val="Primorientrocorpodeltesto2Carattere"/>
    <w:uiPriority w:val="99"/>
    <w:semiHidden/>
    <w:unhideWhenUsed/>
    <w:rsid w:val="008B5E25"/>
    <w:pPr>
      <w:spacing w:after="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8B5E25"/>
    <w:rPr>
      <w:rFonts w:eastAsiaTheme="minorEastAsia"/>
      <w:kern w:val="2"/>
      <w:sz w:val="21"/>
      <w:szCs w:val="24"/>
      <w:lang w:val="en-GB" w:eastAsia="de-DE"/>
      <w14:ligatures w14:val="standardContextual"/>
    </w:rPr>
  </w:style>
  <w:style w:type="paragraph" w:styleId="Titolo">
    <w:name w:val="Title"/>
    <w:basedOn w:val="Normale"/>
    <w:next w:val="Normale"/>
    <w:link w:val="TitoloCarattere"/>
    <w:uiPriority w:val="10"/>
    <w:rsid w:val="008B5E25"/>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B5E25"/>
    <w:rPr>
      <w:rFonts w:asciiTheme="majorHAnsi" w:eastAsiaTheme="majorEastAsia" w:hAnsiTheme="majorHAnsi" w:cstheme="majorBidi"/>
      <w:spacing w:val="-10"/>
      <w:kern w:val="28"/>
      <w:sz w:val="56"/>
      <w:szCs w:val="56"/>
      <w:lang w:val="en-GB" w:eastAsia="de-DE"/>
      <w14:ligatures w14:val="standardContextual"/>
    </w:rPr>
  </w:style>
  <w:style w:type="character" w:customStyle="1" w:styleId="Titolo4Carattere">
    <w:name w:val="Titolo 4 Carattere"/>
    <w:basedOn w:val="Carpredefinitoparagrafo"/>
    <w:link w:val="Titolo4"/>
    <w:uiPriority w:val="9"/>
    <w:semiHidden/>
    <w:rsid w:val="008B5E25"/>
    <w:rPr>
      <w:rFonts w:asciiTheme="majorHAnsi" w:eastAsiaTheme="majorEastAsia" w:hAnsiTheme="majorHAnsi" w:cstheme="majorBidi"/>
      <w:i/>
      <w:iCs/>
      <w:color w:val="767676" w:themeColor="accent1" w:themeShade="BF"/>
      <w:kern w:val="2"/>
      <w:sz w:val="21"/>
      <w:szCs w:val="24"/>
      <w:lang w:val="en-GB" w:eastAsia="de-DE"/>
      <w14:ligatures w14:val="standardContextual"/>
    </w:rPr>
  </w:style>
  <w:style w:type="character" w:customStyle="1" w:styleId="Titolo5Carattere">
    <w:name w:val="Titolo 5 Carattere"/>
    <w:basedOn w:val="Carpredefinitoparagrafo"/>
    <w:link w:val="Titolo5"/>
    <w:uiPriority w:val="9"/>
    <w:semiHidden/>
    <w:rsid w:val="008B5E25"/>
    <w:rPr>
      <w:rFonts w:asciiTheme="majorHAnsi" w:eastAsiaTheme="majorEastAsia" w:hAnsiTheme="majorHAnsi" w:cstheme="majorBidi"/>
      <w:color w:val="767676" w:themeColor="accent1" w:themeShade="BF"/>
      <w:kern w:val="2"/>
      <w:sz w:val="21"/>
      <w:szCs w:val="24"/>
      <w:lang w:val="en-GB" w:eastAsia="de-DE"/>
      <w14:ligatures w14:val="standardContextual"/>
    </w:rPr>
  </w:style>
  <w:style w:type="character" w:customStyle="1" w:styleId="Titolo6Carattere">
    <w:name w:val="Titolo 6 Carattere"/>
    <w:basedOn w:val="Carpredefinitoparagrafo"/>
    <w:link w:val="Titolo6"/>
    <w:uiPriority w:val="9"/>
    <w:semiHidden/>
    <w:rsid w:val="008B5E25"/>
    <w:rPr>
      <w:rFonts w:asciiTheme="majorHAnsi" w:eastAsiaTheme="majorEastAsia" w:hAnsiTheme="majorHAnsi" w:cstheme="majorBidi"/>
      <w:color w:val="4E4E4E" w:themeColor="accent1" w:themeShade="7F"/>
      <w:kern w:val="2"/>
      <w:sz w:val="21"/>
      <w:szCs w:val="24"/>
      <w:lang w:val="en-GB" w:eastAsia="de-DE"/>
      <w14:ligatures w14:val="standardContextual"/>
    </w:rPr>
  </w:style>
  <w:style w:type="character" w:customStyle="1" w:styleId="Titolo7Carattere">
    <w:name w:val="Titolo 7 Carattere"/>
    <w:basedOn w:val="Carpredefinitoparagrafo"/>
    <w:link w:val="Titolo7"/>
    <w:uiPriority w:val="9"/>
    <w:semiHidden/>
    <w:rsid w:val="008B5E25"/>
    <w:rPr>
      <w:rFonts w:asciiTheme="majorHAnsi" w:eastAsiaTheme="majorEastAsia" w:hAnsiTheme="majorHAnsi" w:cstheme="majorBidi"/>
      <w:i/>
      <w:iCs/>
      <w:color w:val="4E4E4E" w:themeColor="accent1" w:themeShade="7F"/>
      <w:kern w:val="2"/>
      <w:sz w:val="21"/>
      <w:szCs w:val="24"/>
      <w:lang w:val="en-GB" w:eastAsia="de-DE"/>
      <w14:ligatures w14:val="standardContextual"/>
    </w:rPr>
  </w:style>
  <w:style w:type="character" w:customStyle="1" w:styleId="Titolo8Carattere">
    <w:name w:val="Titolo 8 Carattere"/>
    <w:basedOn w:val="Carpredefinitoparagrafo"/>
    <w:link w:val="Titolo8"/>
    <w:uiPriority w:val="9"/>
    <w:semiHidden/>
    <w:rsid w:val="008B5E25"/>
    <w:rPr>
      <w:rFonts w:asciiTheme="majorHAnsi" w:eastAsiaTheme="majorEastAsia" w:hAnsiTheme="majorHAnsi" w:cstheme="majorBidi"/>
      <w:color w:val="FFFFFF" w:themeColor="text1" w:themeTint="D8"/>
      <w:kern w:val="2"/>
      <w:sz w:val="21"/>
      <w:szCs w:val="21"/>
      <w:lang w:val="en-GB" w:eastAsia="de-DE"/>
      <w14:ligatures w14:val="standardContextual"/>
    </w:rPr>
  </w:style>
  <w:style w:type="character" w:customStyle="1" w:styleId="Titolo9Carattere">
    <w:name w:val="Titolo 9 Carattere"/>
    <w:basedOn w:val="Carpredefinitoparagrafo"/>
    <w:link w:val="Titolo9"/>
    <w:uiPriority w:val="9"/>
    <w:semiHidden/>
    <w:rsid w:val="008B5E25"/>
    <w:rPr>
      <w:rFonts w:asciiTheme="majorHAnsi" w:eastAsiaTheme="majorEastAsia" w:hAnsiTheme="majorHAnsi" w:cstheme="majorBidi"/>
      <w:i/>
      <w:iCs/>
      <w:color w:val="FFFFFF" w:themeColor="text1" w:themeTint="D8"/>
      <w:kern w:val="2"/>
      <w:sz w:val="21"/>
      <w:szCs w:val="21"/>
      <w:lang w:val="en-GB" w:eastAsia="de-DE"/>
      <w14:ligatures w14:val="standardContextual"/>
    </w:rPr>
  </w:style>
  <w:style w:type="paragraph" w:styleId="Indirizzomittente">
    <w:name w:val="envelope return"/>
    <w:basedOn w:val="Normale"/>
    <w:uiPriority w:val="99"/>
    <w:semiHidden/>
    <w:unhideWhenUsed/>
    <w:rsid w:val="008B5E25"/>
    <w:rPr>
      <w:rFonts w:asciiTheme="majorHAnsi" w:eastAsiaTheme="majorEastAsia" w:hAnsiTheme="majorHAnsi" w:cstheme="majorBidi"/>
      <w:sz w:val="20"/>
      <w:szCs w:val="20"/>
    </w:rPr>
  </w:style>
  <w:style w:type="paragraph" w:styleId="Indirizzodestinatario">
    <w:name w:val="envelope address"/>
    <w:basedOn w:val="Normale"/>
    <w:uiPriority w:val="99"/>
    <w:semiHidden/>
    <w:unhideWhenUsed/>
    <w:rsid w:val="008B5E25"/>
    <w:pPr>
      <w:framePr w:w="4320" w:h="2160" w:hRule="exact" w:hSpace="141" w:wrap="auto" w:hAnchor="page" w:xAlign="center" w:yAlign="bottom"/>
      <w:ind w:left="1"/>
    </w:pPr>
    <w:rPr>
      <w:rFonts w:asciiTheme="majorHAnsi" w:eastAsiaTheme="majorEastAsia" w:hAnsiTheme="majorHAnsi" w:cstheme="majorBidi"/>
      <w:sz w:val="24"/>
    </w:rPr>
  </w:style>
  <w:style w:type="paragraph" w:styleId="Firma">
    <w:name w:val="Signature"/>
    <w:basedOn w:val="Normale"/>
    <w:link w:val="FirmaCarattere"/>
    <w:uiPriority w:val="99"/>
    <w:semiHidden/>
    <w:unhideWhenUsed/>
    <w:rsid w:val="008B5E25"/>
    <w:pPr>
      <w:ind w:left="4252"/>
    </w:pPr>
  </w:style>
  <w:style w:type="character" w:customStyle="1" w:styleId="FirmaCarattere">
    <w:name w:val="Firma Carattere"/>
    <w:basedOn w:val="Carpredefinitoparagrafo"/>
    <w:link w:val="Firma"/>
    <w:uiPriority w:val="99"/>
    <w:semiHidden/>
    <w:rsid w:val="008B5E25"/>
    <w:rPr>
      <w:rFonts w:eastAsiaTheme="minorEastAsia"/>
      <w:kern w:val="2"/>
      <w:sz w:val="21"/>
      <w:szCs w:val="24"/>
      <w:lang w:val="en-GB" w:eastAsia="de-DE"/>
      <w14:ligatures w14:val="standardContextual"/>
    </w:rPr>
  </w:style>
  <w:style w:type="paragraph" w:styleId="Sottotitolo">
    <w:name w:val="Subtitle"/>
    <w:basedOn w:val="Normale"/>
    <w:next w:val="Normale"/>
    <w:link w:val="SottotitoloCarattere"/>
    <w:uiPriority w:val="11"/>
    <w:rsid w:val="008B5E25"/>
    <w:pPr>
      <w:numPr>
        <w:ilvl w:val="1"/>
      </w:numPr>
      <w:spacing w:after="160"/>
    </w:pPr>
    <w:rPr>
      <w:color w:val="FFFFFF" w:themeColor="text1" w:themeTint="A5"/>
      <w:spacing w:val="15"/>
      <w:sz w:val="22"/>
      <w:szCs w:val="22"/>
    </w:rPr>
  </w:style>
  <w:style w:type="character" w:customStyle="1" w:styleId="SottotitoloCarattere">
    <w:name w:val="Sottotitolo Carattere"/>
    <w:basedOn w:val="Carpredefinitoparagrafo"/>
    <w:link w:val="Sottotitolo"/>
    <w:uiPriority w:val="11"/>
    <w:rsid w:val="008B5E25"/>
    <w:rPr>
      <w:rFonts w:eastAsiaTheme="minorEastAsia"/>
      <w:color w:val="FFFFFF" w:themeColor="text1" w:themeTint="A5"/>
      <w:spacing w:val="15"/>
      <w:kern w:val="2"/>
      <w:lang w:val="en-GB" w:eastAsia="de-DE"/>
      <w14:ligatures w14:val="standardContextual"/>
    </w:rPr>
  </w:style>
  <w:style w:type="paragraph" w:styleId="Sommario4">
    <w:name w:val="toc 4"/>
    <w:basedOn w:val="Normale"/>
    <w:next w:val="Normale"/>
    <w:autoRedefine/>
    <w:uiPriority w:val="39"/>
    <w:semiHidden/>
    <w:unhideWhenUsed/>
    <w:rsid w:val="008B5E25"/>
    <w:pPr>
      <w:spacing w:after="100"/>
      <w:ind w:left="630"/>
    </w:pPr>
  </w:style>
  <w:style w:type="paragraph" w:styleId="Sommario5">
    <w:name w:val="toc 5"/>
    <w:basedOn w:val="Normale"/>
    <w:next w:val="Normale"/>
    <w:autoRedefine/>
    <w:uiPriority w:val="39"/>
    <w:semiHidden/>
    <w:unhideWhenUsed/>
    <w:rsid w:val="008B5E25"/>
    <w:pPr>
      <w:spacing w:after="100"/>
      <w:ind w:left="840"/>
    </w:pPr>
  </w:style>
  <w:style w:type="paragraph" w:styleId="Sommario6">
    <w:name w:val="toc 6"/>
    <w:basedOn w:val="Normale"/>
    <w:next w:val="Normale"/>
    <w:autoRedefine/>
    <w:uiPriority w:val="39"/>
    <w:semiHidden/>
    <w:unhideWhenUsed/>
    <w:rsid w:val="008B5E25"/>
    <w:pPr>
      <w:spacing w:after="100"/>
      <w:ind w:left="1050"/>
    </w:pPr>
  </w:style>
  <w:style w:type="paragraph" w:styleId="Sommario7">
    <w:name w:val="toc 7"/>
    <w:basedOn w:val="Normale"/>
    <w:next w:val="Normale"/>
    <w:autoRedefine/>
    <w:uiPriority w:val="39"/>
    <w:semiHidden/>
    <w:unhideWhenUsed/>
    <w:rsid w:val="008B5E25"/>
    <w:pPr>
      <w:spacing w:after="100"/>
      <w:ind w:left="1260"/>
    </w:pPr>
  </w:style>
  <w:style w:type="paragraph" w:styleId="Sommario8">
    <w:name w:val="toc 8"/>
    <w:basedOn w:val="Normale"/>
    <w:next w:val="Normale"/>
    <w:autoRedefine/>
    <w:uiPriority w:val="39"/>
    <w:semiHidden/>
    <w:unhideWhenUsed/>
    <w:rsid w:val="008B5E25"/>
    <w:pPr>
      <w:spacing w:after="100"/>
      <w:ind w:left="1470"/>
    </w:pPr>
  </w:style>
  <w:style w:type="paragraph" w:styleId="Sommario9">
    <w:name w:val="toc 9"/>
    <w:basedOn w:val="Normale"/>
    <w:next w:val="Normale"/>
    <w:autoRedefine/>
    <w:uiPriority w:val="39"/>
    <w:semiHidden/>
    <w:unhideWhenUsed/>
    <w:rsid w:val="008B5E25"/>
    <w:pPr>
      <w:spacing w:after="100"/>
      <w:ind w:left="1680"/>
    </w:pPr>
  </w:style>
  <w:style w:type="paragraph" w:styleId="Citazione">
    <w:name w:val="Quote"/>
    <w:basedOn w:val="Normale"/>
    <w:next w:val="Normale"/>
    <w:link w:val="CitazioneCarattere"/>
    <w:uiPriority w:val="29"/>
    <w:rsid w:val="008B5E25"/>
    <w:pPr>
      <w:spacing w:before="200" w:after="160"/>
      <w:ind w:left="864" w:right="864"/>
      <w:jc w:val="center"/>
    </w:pPr>
    <w:rPr>
      <w:i/>
      <w:iCs/>
      <w:color w:val="FFFFFF" w:themeColor="text1" w:themeTint="BF"/>
    </w:rPr>
  </w:style>
  <w:style w:type="character" w:customStyle="1" w:styleId="CitazioneCarattere">
    <w:name w:val="Citazione Carattere"/>
    <w:basedOn w:val="Carpredefinitoparagrafo"/>
    <w:link w:val="Citazione"/>
    <w:uiPriority w:val="29"/>
    <w:rsid w:val="008B5E25"/>
    <w:rPr>
      <w:rFonts w:eastAsiaTheme="minorEastAsia"/>
      <w:i/>
      <w:iCs/>
      <w:color w:val="FFFFFF" w:themeColor="text1" w:themeTint="BF"/>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B83BC6967046A48610807711447DF3"/>
        <w:category>
          <w:name w:val="Allgemein"/>
          <w:gallery w:val="placeholder"/>
        </w:category>
        <w:types>
          <w:type w:val="bbPlcHdr"/>
        </w:types>
        <w:behaviors>
          <w:behavior w:val="content"/>
        </w:behaviors>
        <w:guid w:val="{4C515D9A-C98E-4A07-A274-F880C4ECEF55}"/>
      </w:docPartPr>
      <w:docPartBody>
        <w:p w:rsidR="00A25D1A" w:rsidRDefault="00194300">
          <w:pPr>
            <w:pStyle w:val="EBB83BC6967046A48610807711447DF3"/>
          </w:pPr>
          <w:r w:rsidRPr="00CA1FD4">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ZWAdobeF">
    <w:altName w:val="Calibri"/>
    <w:charset w:val="00"/>
    <w:family w:val="auto"/>
    <w:pitch w:val="variable"/>
    <w:sig w:usb0="20002A87" w:usb1="00000000"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00"/>
    <w:rsid w:val="00016B92"/>
    <w:rsid w:val="000215E8"/>
    <w:rsid w:val="0004503F"/>
    <w:rsid w:val="000670A2"/>
    <w:rsid w:val="00095283"/>
    <w:rsid w:val="000D1D2A"/>
    <w:rsid w:val="00110F5B"/>
    <w:rsid w:val="00123C94"/>
    <w:rsid w:val="00130B6D"/>
    <w:rsid w:val="001351C8"/>
    <w:rsid w:val="0014115A"/>
    <w:rsid w:val="00164B47"/>
    <w:rsid w:val="00183B2B"/>
    <w:rsid w:val="00186D61"/>
    <w:rsid w:val="00191F19"/>
    <w:rsid w:val="00194300"/>
    <w:rsid w:val="001B5446"/>
    <w:rsid w:val="001D7BEE"/>
    <w:rsid w:val="001F07E9"/>
    <w:rsid w:val="00222797"/>
    <w:rsid w:val="00235A0D"/>
    <w:rsid w:val="00265AD2"/>
    <w:rsid w:val="00287F0C"/>
    <w:rsid w:val="00305AC0"/>
    <w:rsid w:val="00314BD6"/>
    <w:rsid w:val="0032058D"/>
    <w:rsid w:val="003239FF"/>
    <w:rsid w:val="003300B4"/>
    <w:rsid w:val="0033516E"/>
    <w:rsid w:val="00352F15"/>
    <w:rsid w:val="00363CE1"/>
    <w:rsid w:val="0039256C"/>
    <w:rsid w:val="003A6587"/>
    <w:rsid w:val="003B1DF6"/>
    <w:rsid w:val="00406E60"/>
    <w:rsid w:val="00407FBD"/>
    <w:rsid w:val="00427F77"/>
    <w:rsid w:val="00436DB2"/>
    <w:rsid w:val="00443A0F"/>
    <w:rsid w:val="00454B35"/>
    <w:rsid w:val="00461368"/>
    <w:rsid w:val="004F76B6"/>
    <w:rsid w:val="00504F9B"/>
    <w:rsid w:val="00516BC5"/>
    <w:rsid w:val="005302E2"/>
    <w:rsid w:val="00530BF3"/>
    <w:rsid w:val="0055238A"/>
    <w:rsid w:val="005818B2"/>
    <w:rsid w:val="005C1261"/>
    <w:rsid w:val="005F1D85"/>
    <w:rsid w:val="005F6BEE"/>
    <w:rsid w:val="0061421B"/>
    <w:rsid w:val="0066721C"/>
    <w:rsid w:val="0066796E"/>
    <w:rsid w:val="00693321"/>
    <w:rsid w:val="006E485A"/>
    <w:rsid w:val="00720088"/>
    <w:rsid w:val="00720C0C"/>
    <w:rsid w:val="007317CD"/>
    <w:rsid w:val="00783736"/>
    <w:rsid w:val="00787022"/>
    <w:rsid w:val="007A5A9D"/>
    <w:rsid w:val="007B3C64"/>
    <w:rsid w:val="007D1693"/>
    <w:rsid w:val="007D545F"/>
    <w:rsid w:val="007E45FF"/>
    <w:rsid w:val="00804700"/>
    <w:rsid w:val="00812740"/>
    <w:rsid w:val="008844AF"/>
    <w:rsid w:val="008908CB"/>
    <w:rsid w:val="00993364"/>
    <w:rsid w:val="00A2029D"/>
    <w:rsid w:val="00A25D1A"/>
    <w:rsid w:val="00A27EB3"/>
    <w:rsid w:val="00A317BE"/>
    <w:rsid w:val="00A54C9C"/>
    <w:rsid w:val="00A61029"/>
    <w:rsid w:val="00A6248A"/>
    <w:rsid w:val="00A70B36"/>
    <w:rsid w:val="00A85657"/>
    <w:rsid w:val="00AA025D"/>
    <w:rsid w:val="00AA3548"/>
    <w:rsid w:val="00AB04F0"/>
    <w:rsid w:val="00AD0090"/>
    <w:rsid w:val="00AD68F5"/>
    <w:rsid w:val="00AF4B33"/>
    <w:rsid w:val="00AF6C29"/>
    <w:rsid w:val="00AF7C1A"/>
    <w:rsid w:val="00B07135"/>
    <w:rsid w:val="00B1098A"/>
    <w:rsid w:val="00B204EA"/>
    <w:rsid w:val="00B212F5"/>
    <w:rsid w:val="00B26CAD"/>
    <w:rsid w:val="00B459B0"/>
    <w:rsid w:val="00B50EBC"/>
    <w:rsid w:val="00B511A2"/>
    <w:rsid w:val="00B6718C"/>
    <w:rsid w:val="00B8398B"/>
    <w:rsid w:val="00B92117"/>
    <w:rsid w:val="00BA17BA"/>
    <w:rsid w:val="00BB5A3F"/>
    <w:rsid w:val="00BC4499"/>
    <w:rsid w:val="00BE0EF0"/>
    <w:rsid w:val="00BF404D"/>
    <w:rsid w:val="00C176E5"/>
    <w:rsid w:val="00C72FB4"/>
    <w:rsid w:val="00C921FD"/>
    <w:rsid w:val="00CA10B2"/>
    <w:rsid w:val="00CA3299"/>
    <w:rsid w:val="00CA3A75"/>
    <w:rsid w:val="00CB462E"/>
    <w:rsid w:val="00CE0A44"/>
    <w:rsid w:val="00CF10CC"/>
    <w:rsid w:val="00D064E2"/>
    <w:rsid w:val="00D14968"/>
    <w:rsid w:val="00D16924"/>
    <w:rsid w:val="00D236FF"/>
    <w:rsid w:val="00D56259"/>
    <w:rsid w:val="00D648AE"/>
    <w:rsid w:val="00DD6CE3"/>
    <w:rsid w:val="00E316DF"/>
    <w:rsid w:val="00E468C4"/>
    <w:rsid w:val="00E52608"/>
    <w:rsid w:val="00E56C1B"/>
    <w:rsid w:val="00E81E18"/>
    <w:rsid w:val="00E874BE"/>
    <w:rsid w:val="00EA5F93"/>
    <w:rsid w:val="00EE6CAF"/>
    <w:rsid w:val="00F05AC2"/>
    <w:rsid w:val="00F35DA1"/>
    <w:rsid w:val="00F52E7F"/>
    <w:rsid w:val="00F80835"/>
    <w:rsid w:val="00F92A21"/>
    <w:rsid w:val="00FA23D6"/>
    <w:rsid w:val="00FC415E"/>
    <w:rsid w:val="00FC6A45"/>
    <w:rsid w:val="00FD0B3D"/>
    <w:rsid w:val="00FD2890"/>
    <w:rsid w:val="00FD6DEF"/>
    <w:rsid w:val="00FD7F59"/>
    <w:rsid w:val="00FE31D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4300"/>
    <w:rPr>
      <w:rFonts w:cs="Times New Roman"/>
      <w:sz w:val="3276"/>
      <w:szCs w:val="327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D2890"/>
    <w:rPr>
      <w:color w:val="666666"/>
    </w:rPr>
  </w:style>
  <w:style w:type="paragraph" w:customStyle="1" w:styleId="EBB83BC6967046A48610807711447DF3">
    <w:name w:val="EBB83BC6967046A48610807711447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Props1.xml><?xml version="1.0" encoding="utf-8"?>
<ds:datastoreItem xmlns:ds="http://schemas.openxmlformats.org/officeDocument/2006/customXml" ds:itemID="{AE4680CF-7826-4524-905C-976158C82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FD8FE76C-A902-41DB-B1A9-E513E8A69F40}">
  <ds:schemaRefs>
    <ds:schemaRef ds:uri="http://schemas.microsoft.com/sharepoint/v3/contenttype/forms"/>
  </ds:schemaRefs>
</ds:datastoreItem>
</file>

<file path=customXml/itemProps4.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6935</Words>
  <Characters>41837</Characters>
  <Application>Microsoft Office Word</Application>
  <DocSecurity>0</DocSecurity>
  <Lines>2789</Lines>
  <Paragraphs>3048</Paragraphs>
  <ScaleCrop>false</ScaleCrop>
  <HeadingPairs>
    <vt:vector size="2" baseType="variant">
      <vt:variant>
        <vt:lpstr>Titolo</vt:lpstr>
      </vt:variant>
      <vt:variant>
        <vt:i4>1</vt:i4>
      </vt:variant>
    </vt:vector>
  </HeadingPairs>
  <TitlesOfParts>
    <vt:vector size="1" baseType="lpstr">
      <vt:lpstr>Press Information</vt:lpstr>
    </vt:vector>
  </TitlesOfParts>
  <Company>Mercedes-Benz AG</Company>
  <LinksUpToDate>false</LinksUpToDate>
  <CharactersWithSpaces>45724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Amarisse, Luca (183)</cp:lastModifiedBy>
  <cp:revision>10</cp:revision>
  <cp:lastPrinted>2026-02-24T23:35:00Z</cp:lastPrinted>
  <dcterms:created xsi:type="dcterms:W3CDTF">2026-04-18T08:34:00Z</dcterms:created>
  <dcterms:modified xsi:type="dcterms:W3CDTF">2026-04-20T10:36:00Z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2025-01-21T08:57:56Z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a36cfb9f-0489-43ca-b72a-e57790b941a8</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341fbd85,6a7e8b2a,607c48d9</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2026-01-19T08:25:29Z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6cddeadb-0b87-4d6b-833e-7d1ffee0fd57</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