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vertAnchor="page" w:horzAnchor="margin" w:tblpY="138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000C4C" w:rsidRPr="000804F5" w14:paraId="6B404F76" w14:textId="77777777" w:rsidTr="00191683">
        <w:trPr>
          <w:trHeight w:hRule="exact" w:val="2155"/>
        </w:trPr>
        <w:tc>
          <w:tcPr>
            <w:tcW w:w="9893" w:type="dxa"/>
            <w:vAlign w:val="bottom"/>
          </w:tcPr>
          <w:p w14:paraId="3FE2DCF4" w14:textId="77777777" w:rsidR="00191683" w:rsidRPr="00384188" w:rsidRDefault="00191683" w:rsidP="00191683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noProof/>
              </w:rPr>
            </w:pPr>
            <w:r w:rsidRPr="00384188">
              <w:rPr>
                <w:rStyle w:val="02INFORMATIONP431C7585TypographyPantone431C"/>
                <w:noProof/>
              </w:rPr>
              <w:t xml:space="preserve">Mercedes-Benz AG, 70546 Stuttgart, Germany </w:t>
            </w:r>
          </w:p>
          <w:p w14:paraId="7D435953" w14:textId="77777777" w:rsidR="00191683" w:rsidRPr="00384188" w:rsidRDefault="00191683" w:rsidP="00191683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noProof/>
              </w:rPr>
            </w:pPr>
            <w:r w:rsidRPr="00384188">
              <w:rPr>
                <w:rStyle w:val="02INFORMATIONP431C7585TypographyPantone431C"/>
                <w:noProof/>
              </w:rPr>
              <w:t>Phone +49 711 17 - 0, Fax +49 711 17 - 22244, dialog.mb@daimler.com, www.mercedes-benz.com</w:t>
            </w:r>
          </w:p>
          <w:p w14:paraId="1BC6B972" w14:textId="77777777" w:rsidR="00191683" w:rsidRPr="007C0AFB" w:rsidRDefault="00191683" w:rsidP="00191683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noProof/>
                <w:lang w:val="en-GB"/>
              </w:rPr>
            </w:pPr>
            <w:r w:rsidRPr="007C0AFB">
              <w:rPr>
                <w:rStyle w:val="02INFORMATIONP431C7585TypographyPantone431C"/>
                <w:noProof/>
                <w:lang w:val="en-GB"/>
              </w:rPr>
              <w:t xml:space="preserve">Domicile and Court of Registry: Stuttgart; Commercial Register No. 762873 </w:t>
            </w:r>
          </w:p>
          <w:p w14:paraId="31C4FA4B" w14:textId="77777777" w:rsidR="00191683" w:rsidRPr="007C0AFB" w:rsidRDefault="00191683" w:rsidP="00191683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noProof/>
                <w:lang w:val="en-GB"/>
              </w:rPr>
            </w:pPr>
            <w:r w:rsidRPr="007C0AFB">
              <w:rPr>
                <w:rStyle w:val="02INFORMATIONP431C7585TypographyPantone431C"/>
                <w:noProof/>
                <w:lang w:val="en-GB"/>
              </w:rPr>
              <w:t xml:space="preserve">Chairman of the Supervisory Board: Manfred Bischoff </w:t>
            </w:r>
          </w:p>
          <w:p w14:paraId="6CC2EBB5" w14:textId="77777777" w:rsidR="00191683" w:rsidRPr="007C0AFB" w:rsidRDefault="00191683" w:rsidP="00191683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noProof/>
                <w:lang w:val="en-GB"/>
              </w:rPr>
            </w:pPr>
            <w:r w:rsidRPr="007C0AFB">
              <w:rPr>
                <w:rStyle w:val="02INFORMATIONP431C7585TypographyPantone431C"/>
                <w:noProof/>
                <w:lang w:val="en-GB"/>
              </w:rPr>
              <w:t xml:space="preserve">Board of Management: Ola Källenius (Chairman), Jörg Burzer, Renata Jungo Brüngger, Sajjad Khan, Sabine Kohleisen, </w:t>
            </w:r>
          </w:p>
          <w:p w14:paraId="0CD95E24" w14:textId="77777777" w:rsidR="00191683" w:rsidRPr="007C0AFB" w:rsidRDefault="00191683" w:rsidP="00191683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noProof/>
                <w:lang w:val="en-GB"/>
              </w:rPr>
            </w:pPr>
            <w:r w:rsidRPr="007C0AFB">
              <w:rPr>
                <w:rStyle w:val="02INFORMATIONP431C7585TypographyPantone431C"/>
                <w:noProof/>
                <w:lang w:val="en-GB"/>
              </w:rPr>
              <w:t>Markus Schäfer, Britta Seeger</w:t>
            </w:r>
            <w:r w:rsidR="00803F04" w:rsidRPr="007C0AFB">
              <w:rPr>
                <w:rStyle w:val="02INFORMATIONP431C7585TypographyPantone431C"/>
                <w:noProof/>
                <w:lang w:val="en-GB"/>
              </w:rPr>
              <w:t>, Harald Wilhelm</w:t>
            </w:r>
          </w:p>
          <w:p w14:paraId="09FD4766" w14:textId="77777777" w:rsidR="00191683" w:rsidRPr="007C0AFB" w:rsidRDefault="00191683" w:rsidP="00191683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noProof/>
                <w:lang w:val="en-GB"/>
              </w:rPr>
            </w:pPr>
          </w:p>
          <w:p w14:paraId="54A8CFFF" w14:textId="77777777" w:rsidR="006C3353" w:rsidRPr="007C0AFB" w:rsidRDefault="00191683" w:rsidP="00D50BF3">
            <w:pPr>
              <w:pStyle w:val="08Fubereich"/>
              <w:framePr w:wrap="auto" w:vAnchor="margin" w:hAnchor="text" w:yAlign="inline"/>
              <w:rPr>
                <w:rFonts w:cs="Corporate S Light"/>
                <w:noProof/>
                <w:color w:val="000000"/>
                <w:szCs w:val="15"/>
                <w:lang w:val="en-GB"/>
              </w:rPr>
            </w:pPr>
            <w:r w:rsidRPr="007C0AFB">
              <w:rPr>
                <w:rStyle w:val="02INFORMATIONP431C7585TypographyPantone431C"/>
                <w:noProof/>
                <w:lang w:val="en-GB"/>
              </w:rPr>
              <w:t>* The figures are provided in accordance with the German regulation 'PKW-EnVKV' and apply to the German market only. Further information on official fuel consumption figures and the official specific CO₂ emissions of new passenger cars can be found in the EU guide 'Information on the fuel consumption, CO₂ emissions and energy consumption of new cars', which is available free of charge at all sales dealerships, from DAT Deutsche Automobil Treuhand GmbH and at www.dat.de.</w:t>
            </w:r>
          </w:p>
        </w:tc>
      </w:tr>
    </w:tbl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RPr="000804F5" w14:paraId="2844EA1F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1D355C4D" w14:textId="77777777" w:rsidR="00C76248" w:rsidRPr="007C0AFB" w:rsidRDefault="00C76248" w:rsidP="00C76248">
            <w:pPr>
              <w:pStyle w:val="03Absender"/>
              <w:framePr w:hSpace="0" w:wrap="auto" w:vAnchor="margin" w:hAnchor="text" w:yAlign="inline"/>
              <w:rPr>
                <w:noProof/>
                <w:lang w:val="en-GB"/>
              </w:rPr>
            </w:pPr>
          </w:p>
        </w:tc>
        <w:tc>
          <w:tcPr>
            <w:tcW w:w="2523" w:type="dxa"/>
            <w:vMerge w:val="restart"/>
          </w:tcPr>
          <w:p w14:paraId="2322C852" w14:textId="77777777" w:rsidR="00C76248" w:rsidRPr="007C0AFB" w:rsidRDefault="00C76248" w:rsidP="00C76248">
            <w:pPr>
              <w:pStyle w:val="03Absender"/>
              <w:framePr w:hSpace="0" w:wrap="auto" w:vAnchor="margin" w:hAnchor="text" w:yAlign="inline"/>
              <w:rPr>
                <w:noProof/>
                <w:lang w:val="en-GB"/>
              </w:rPr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14:paraId="086BBD2C" w14:textId="77777777" w:rsidR="00B42491" w:rsidRPr="007C0AFB" w:rsidRDefault="00B42491" w:rsidP="00B42491">
            <w:pPr>
              <w:spacing w:line="120" w:lineRule="exact"/>
              <w:rPr>
                <w:rFonts w:ascii="Daimler CAC" w:hAnsi="Daimler CAC"/>
                <w:noProof/>
                <w:sz w:val="12"/>
                <w:szCs w:val="12"/>
                <w:lang w:val="en-GB"/>
              </w:rPr>
            </w:pPr>
          </w:p>
        </w:tc>
      </w:tr>
      <w:tr w:rsidR="00C76248" w:rsidRPr="000804F5" w14:paraId="060A23FD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76D67662" w14:textId="77777777" w:rsidR="00C76248" w:rsidRPr="007C0AFB" w:rsidRDefault="00C76248" w:rsidP="00C76248">
            <w:pPr>
              <w:pStyle w:val="03Absender"/>
              <w:framePr w:hSpace="0" w:wrap="auto" w:vAnchor="margin" w:hAnchor="text" w:yAlign="inline"/>
              <w:rPr>
                <w:noProof/>
                <w:lang w:val="en-GB"/>
              </w:rPr>
            </w:pPr>
          </w:p>
        </w:tc>
        <w:tc>
          <w:tcPr>
            <w:tcW w:w="2523" w:type="dxa"/>
            <w:vMerge/>
          </w:tcPr>
          <w:p w14:paraId="1C88869D" w14:textId="77777777" w:rsidR="00C76248" w:rsidRPr="007C0AFB" w:rsidRDefault="00C76248" w:rsidP="00C76248">
            <w:pPr>
              <w:pStyle w:val="03Absender"/>
              <w:framePr w:hSpace="0" w:wrap="auto" w:vAnchor="margin" w:hAnchor="text" w:yAlign="inline"/>
              <w:rPr>
                <w:noProof/>
                <w:lang w:val="en-GB"/>
              </w:rPr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14:paraId="3CA0F600" w14:textId="77777777" w:rsidR="00C76248" w:rsidRPr="007C0AFB" w:rsidRDefault="00C76248" w:rsidP="00C76248">
            <w:pPr>
              <w:spacing w:line="260" w:lineRule="exact"/>
              <w:rPr>
                <w:rFonts w:ascii="Daimler CAC" w:hAnsi="Daimler CAC"/>
                <w:noProof/>
                <w:sz w:val="24"/>
                <w:szCs w:val="24"/>
                <w:lang w:val="en-GB"/>
              </w:rPr>
            </w:pPr>
          </w:p>
        </w:tc>
      </w:tr>
      <w:tr w:rsidR="003C31E9" w:rsidRPr="007C0AFB" w14:paraId="5D047571" w14:textId="77777777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14:paraId="4E13470C" w14:textId="77777777" w:rsidR="003C31E9" w:rsidRPr="007C0AFB" w:rsidRDefault="003C31E9" w:rsidP="005E0528">
            <w:pPr>
              <w:rPr>
                <w:rFonts w:ascii="Daimler CS" w:hAnsi="Daimler CS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14:paraId="549982A8" w14:textId="77777777" w:rsidR="003C31E9" w:rsidRPr="007C0AFB" w:rsidRDefault="00191683" w:rsidP="00C76248">
            <w:pPr>
              <w:pStyle w:val="04Name"/>
              <w:framePr w:hSpace="0" w:wrap="auto" w:vAnchor="margin" w:hAnchor="text" w:yAlign="inline"/>
              <w:rPr>
                <w:noProof/>
                <w:lang w:val="en-GB"/>
              </w:rPr>
            </w:pPr>
            <w:r w:rsidRPr="007C0AFB">
              <w:rPr>
                <w:noProof/>
                <w:lang w:val="en-GB"/>
              </w:rPr>
              <w:t>Press Information</w:t>
            </w:r>
          </w:p>
          <w:p w14:paraId="20364512" w14:textId="5452881D" w:rsidR="003C31E9" w:rsidRPr="007C0AFB" w:rsidRDefault="000804F5" w:rsidP="002A2DEF">
            <w:pPr>
              <w:pStyle w:val="05Funktion"/>
              <w:framePr w:hSpace="0" w:wrap="auto" w:vAnchor="margin" w:hAnchor="text" w:yAlign="inline"/>
              <w:spacing w:line="260" w:lineRule="exact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27</w:t>
            </w:r>
            <w:r w:rsidR="002A2DEF">
              <w:rPr>
                <w:noProof/>
                <w:lang w:val="en-GB"/>
              </w:rPr>
              <w:t xml:space="preserve"> gennaio 2021</w:t>
            </w:r>
          </w:p>
        </w:tc>
      </w:tr>
    </w:tbl>
    <w:p w14:paraId="0F1A48D8" w14:textId="77777777" w:rsidR="005E0528" w:rsidRPr="007C0AFB" w:rsidRDefault="005E0528" w:rsidP="003E2AA5">
      <w:pPr>
        <w:pStyle w:val="Titolo1"/>
        <w:rPr>
          <w:noProof/>
          <w:lang w:val="en-GB"/>
        </w:rPr>
        <w:sectPr w:rsidR="005E0528" w:rsidRPr="007C0AFB" w:rsidSect="008D247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05" w:right="652" w:bottom="1985" w:left="1361" w:header="1185" w:footer="2381" w:gutter="0"/>
          <w:cols w:space="708"/>
          <w:titlePg/>
          <w:docGrid w:linePitch="360"/>
        </w:sectPr>
      </w:pPr>
    </w:p>
    <w:p w14:paraId="464729CB" w14:textId="424495DD" w:rsidR="00576F63" w:rsidRPr="00576F63" w:rsidRDefault="003E332C" w:rsidP="00576F63">
      <w:pPr>
        <w:spacing w:after="284" w:line="284" w:lineRule="exact"/>
        <w:rPr>
          <w:rFonts w:ascii="Daimler CS Demi" w:eastAsia="Times New Roman" w:hAnsi="Daimler CS Demi" w:cs="Times New Roman"/>
          <w:sz w:val="26"/>
          <w:lang w:val="it-IT"/>
        </w:rPr>
      </w:pPr>
      <w:r>
        <w:rPr>
          <w:sz w:val="21"/>
          <w:szCs w:val="21"/>
          <w:u w:val="single"/>
          <w:lang w:val="it-IT"/>
        </w:rPr>
        <w:t>L’</w:t>
      </w:r>
      <w:r w:rsidR="00AF5550">
        <w:rPr>
          <w:sz w:val="21"/>
          <w:szCs w:val="21"/>
          <w:u w:val="single"/>
          <w:lang w:val="it-IT"/>
        </w:rPr>
        <w:t xml:space="preserve">Intelligenza </w:t>
      </w:r>
      <w:proofErr w:type="spellStart"/>
      <w:r w:rsidR="00AF5550">
        <w:rPr>
          <w:sz w:val="21"/>
          <w:szCs w:val="21"/>
          <w:u w:val="single"/>
          <w:lang w:val="it-IT"/>
        </w:rPr>
        <w:t>A</w:t>
      </w:r>
      <w:r>
        <w:rPr>
          <w:sz w:val="21"/>
          <w:szCs w:val="21"/>
          <w:u w:val="single"/>
          <w:lang w:val="it-IT"/>
        </w:rPr>
        <w:t>rtificile</w:t>
      </w:r>
      <w:proofErr w:type="spellEnd"/>
      <w:r>
        <w:rPr>
          <w:sz w:val="21"/>
          <w:szCs w:val="21"/>
          <w:u w:val="single"/>
          <w:lang w:val="it-IT"/>
        </w:rPr>
        <w:t xml:space="preserve"> e la sua applicazione nell’universo della Stella</w:t>
      </w:r>
    </w:p>
    <w:p w14:paraId="2A256784" w14:textId="375FA53C" w:rsidR="00576F63" w:rsidRPr="00576F63" w:rsidRDefault="002A2DEF" w:rsidP="00576F63">
      <w:pPr>
        <w:spacing w:after="380" w:line="480" w:lineRule="exact"/>
        <w:rPr>
          <w:b/>
          <w:sz w:val="21"/>
          <w:szCs w:val="21"/>
          <w:lang w:val="it-IT"/>
        </w:rPr>
      </w:pPr>
      <w:r>
        <w:rPr>
          <w:rFonts w:ascii="Daimler CS Demi" w:eastAsia="Times New Roman" w:hAnsi="Daimler CS Demi" w:cs="Times New Roman"/>
          <w:sz w:val="26"/>
          <w:lang w:val="it-IT"/>
        </w:rPr>
        <w:t>Un</w:t>
      </w:r>
      <w:r w:rsidR="003E332C">
        <w:rPr>
          <w:rFonts w:ascii="Daimler CS Demi" w:eastAsia="Times New Roman" w:hAnsi="Daimler CS Demi" w:cs="Times New Roman"/>
          <w:sz w:val="26"/>
          <w:lang w:val="it-IT"/>
        </w:rPr>
        <w:t xml:space="preserve"> ‘coltellino svizzero’ per supportare e automatizzare funzioni e processi un tempo affidati esclusivamente all’intelligenza umana </w:t>
      </w:r>
    </w:p>
    <w:p w14:paraId="25709AA6" w14:textId="096A0E49" w:rsidR="003E332C" w:rsidRPr="003E332C" w:rsidRDefault="003E332C" w:rsidP="003E332C">
      <w:pPr>
        <w:spacing w:after="284" w:line="284" w:lineRule="exact"/>
        <w:rPr>
          <w:rFonts w:eastAsia="Calibri" w:cs="Times New Roman"/>
          <w:b/>
          <w:sz w:val="21"/>
          <w:szCs w:val="21"/>
          <w:lang w:val="it-IT"/>
        </w:rPr>
      </w:pPr>
      <w:r>
        <w:rPr>
          <w:rFonts w:eastAsia="Calibri" w:cs="Times New Roman"/>
          <w:b/>
          <w:sz w:val="21"/>
          <w:szCs w:val="21"/>
          <w:lang w:val="it-IT"/>
        </w:rPr>
        <w:t xml:space="preserve">Velocizzare le fasi di progettazione, sfruttare il </w:t>
      </w:r>
      <w:proofErr w:type="spellStart"/>
      <w:r w:rsidRPr="003E332C">
        <w:rPr>
          <w:rFonts w:eastAsia="Calibri" w:cs="Times New Roman"/>
          <w:b/>
          <w:sz w:val="21"/>
          <w:szCs w:val="21"/>
          <w:lang w:val="it-IT"/>
        </w:rPr>
        <w:t>deep</w:t>
      </w:r>
      <w:proofErr w:type="spellEnd"/>
      <w:r w:rsidRPr="003E332C">
        <w:rPr>
          <w:rFonts w:eastAsia="Calibri" w:cs="Times New Roman"/>
          <w:b/>
          <w:sz w:val="21"/>
          <w:szCs w:val="21"/>
          <w:lang w:val="it-IT"/>
        </w:rPr>
        <w:t xml:space="preserve"> </w:t>
      </w:r>
      <w:proofErr w:type="spellStart"/>
      <w:r w:rsidRPr="003E332C">
        <w:rPr>
          <w:rFonts w:eastAsia="Calibri" w:cs="Times New Roman"/>
          <w:b/>
          <w:sz w:val="21"/>
          <w:szCs w:val="21"/>
          <w:lang w:val="it-IT"/>
        </w:rPr>
        <w:t>learning</w:t>
      </w:r>
      <w:proofErr w:type="spellEnd"/>
      <w:r w:rsidRPr="003E332C">
        <w:rPr>
          <w:rFonts w:eastAsia="Calibri" w:cs="Times New Roman"/>
          <w:b/>
          <w:sz w:val="21"/>
          <w:szCs w:val="21"/>
          <w:lang w:val="it-IT"/>
        </w:rPr>
        <w:t xml:space="preserve"> </w:t>
      </w:r>
      <w:r>
        <w:rPr>
          <w:rFonts w:eastAsia="Calibri" w:cs="Times New Roman"/>
          <w:b/>
          <w:sz w:val="21"/>
          <w:szCs w:val="21"/>
          <w:lang w:val="it-IT"/>
        </w:rPr>
        <w:t xml:space="preserve">per spingere </w:t>
      </w:r>
      <w:r w:rsidRPr="003E332C">
        <w:rPr>
          <w:rFonts w:eastAsia="Calibri" w:cs="Times New Roman"/>
          <w:b/>
          <w:sz w:val="21"/>
          <w:szCs w:val="21"/>
          <w:lang w:val="it-IT"/>
        </w:rPr>
        <w:t>la tecnologia verso l’apprendimento di modelli complessi</w:t>
      </w:r>
      <w:r>
        <w:rPr>
          <w:rFonts w:eastAsia="Calibri" w:cs="Times New Roman"/>
          <w:b/>
          <w:sz w:val="21"/>
          <w:szCs w:val="21"/>
          <w:lang w:val="it-IT"/>
        </w:rPr>
        <w:t xml:space="preserve"> e l’elaborazione di previsioni, fornire</w:t>
      </w:r>
      <w:r w:rsidR="00487BB4">
        <w:rPr>
          <w:rFonts w:eastAsia="Calibri" w:cs="Times New Roman"/>
          <w:b/>
          <w:sz w:val="21"/>
          <w:szCs w:val="21"/>
          <w:lang w:val="it-IT"/>
        </w:rPr>
        <w:t xml:space="preserve"> suggerimenti, </w:t>
      </w:r>
      <w:r>
        <w:rPr>
          <w:rFonts w:eastAsia="Calibri" w:cs="Times New Roman"/>
          <w:b/>
          <w:sz w:val="21"/>
          <w:szCs w:val="21"/>
          <w:lang w:val="it-IT"/>
        </w:rPr>
        <w:t>anticipando le preferenze dell’utente: l’applicazione dell’</w:t>
      </w:r>
      <w:r w:rsidR="00AF5550">
        <w:rPr>
          <w:rFonts w:eastAsia="Calibri" w:cs="Times New Roman"/>
          <w:b/>
          <w:sz w:val="21"/>
          <w:szCs w:val="21"/>
          <w:lang w:val="it-IT"/>
        </w:rPr>
        <w:t>Intelligenza A</w:t>
      </w:r>
      <w:r>
        <w:rPr>
          <w:rFonts w:eastAsia="Calibri" w:cs="Times New Roman"/>
          <w:b/>
          <w:sz w:val="21"/>
          <w:szCs w:val="21"/>
          <w:lang w:val="it-IT"/>
        </w:rPr>
        <w:t xml:space="preserve">rtificiale nel settore </w:t>
      </w:r>
      <w:proofErr w:type="spellStart"/>
      <w:r>
        <w:rPr>
          <w:rFonts w:eastAsia="Calibri" w:cs="Times New Roman"/>
          <w:b/>
          <w:sz w:val="21"/>
          <w:szCs w:val="21"/>
          <w:lang w:val="it-IT"/>
        </w:rPr>
        <w:t>dell’automotive</w:t>
      </w:r>
      <w:proofErr w:type="spellEnd"/>
      <w:r>
        <w:rPr>
          <w:rFonts w:eastAsia="Calibri" w:cs="Times New Roman"/>
          <w:b/>
          <w:sz w:val="21"/>
          <w:szCs w:val="21"/>
          <w:lang w:val="it-IT"/>
        </w:rPr>
        <w:t xml:space="preserve"> non conosce confini. </w:t>
      </w:r>
      <w:r w:rsidR="00AF5550">
        <w:rPr>
          <w:rFonts w:eastAsia="Calibri" w:cs="Times New Roman"/>
          <w:b/>
          <w:sz w:val="21"/>
          <w:szCs w:val="21"/>
          <w:lang w:val="it-IT"/>
        </w:rPr>
        <w:t xml:space="preserve">Un nuovo video, realizzato con il supporto di esperti del team IA di Daimler, ci conduce in </w:t>
      </w:r>
      <w:r>
        <w:rPr>
          <w:rFonts w:eastAsia="Calibri" w:cs="Times New Roman"/>
          <w:b/>
          <w:sz w:val="21"/>
          <w:szCs w:val="21"/>
          <w:lang w:val="it-IT"/>
        </w:rPr>
        <w:t>un affascinante viaggio nell’universo dell’</w:t>
      </w:r>
      <w:r w:rsidR="00AF5550">
        <w:rPr>
          <w:rFonts w:eastAsia="Calibri" w:cs="Times New Roman"/>
          <w:b/>
          <w:sz w:val="21"/>
          <w:szCs w:val="21"/>
          <w:lang w:val="it-IT"/>
        </w:rPr>
        <w:t>Intelligenza Artificiale</w:t>
      </w:r>
      <w:r>
        <w:rPr>
          <w:rFonts w:eastAsia="Calibri" w:cs="Times New Roman"/>
          <w:b/>
          <w:sz w:val="21"/>
          <w:szCs w:val="21"/>
          <w:lang w:val="it-IT"/>
        </w:rPr>
        <w:t xml:space="preserve">, </w:t>
      </w:r>
      <w:r w:rsidR="00AF5550">
        <w:rPr>
          <w:rFonts w:eastAsia="Calibri" w:cs="Times New Roman"/>
          <w:b/>
          <w:sz w:val="21"/>
          <w:szCs w:val="21"/>
          <w:lang w:val="it-IT"/>
        </w:rPr>
        <w:t>per mostrare come questa tecnologia entra oggi nelle automobili della Stella. Non solo nelle fasi di ricerca e sviluppo, ma anche nell’esperienza di infotainment offerta oggi attraverso architetture</w:t>
      </w:r>
      <w:r w:rsidR="00487BB4">
        <w:rPr>
          <w:rFonts w:eastAsia="Calibri" w:cs="Times New Roman"/>
          <w:b/>
          <w:sz w:val="21"/>
          <w:szCs w:val="21"/>
          <w:lang w:val="it-IT"/>
        </w:rPr>
        <w:t xml:space="preserve"> multimediali sempre più evolute</w:t>
      </w:r>
      <w:r w:rsidR="00AF5550">
        <w:rPr>
          <w:rFonts w:eastAsia="Calibri" w:cs="Times New Roman"/>
          <w:b/>
          <w:sz w:val="21"/>
          <w:szCs w:val="21"/>
          <w:lang w:val="it-IT"/>
        </w:rPr>
        <w:t xml:space="preserve"> come l’</w:t>
      </w:r>
      <w:r w:rsidR="00487BB4">
        <w:rPr>
          <w:rFonts w:eastAsia="Calibri" w:cs="Times New Roman"/>
          <w:b/>
          <w:sz w:val="21"/>
          <w:szCs w:val="21"/>
          <w:lang w:val="it-IT"/>
        </w:rPr>
        <w:t>MBUX e, in un prossimo futuro</w:t>
      </w:r>
      <w:r w:rsidR="00AF5550">
        <w:rPr>
          <w:rFonts w:eastAsia="Calibri" w:cs="Times New Roman"/>
          <w:b/>
          <w:sz w:val="21"/>
          <w:szCs w:val="21"/>
          <w:lang w:val="it-IT"/>
        </w:rPr>
        <w:t>, sistemi ope</w:t>
      </w:r>
      <w:r w:rsidR="003843FA">
        <w:rPr>
          <w:rFonts w:eastAsia="Calibri" w:cs="Times New Roman"/>
          <w:b/>
          <w:sz w:val="21"/>
          <w:szCs w:val="21"/>
          <w:lang w:val="it-IT"/>
        </w:rPr>
        <w:t>rativi proprietari come l’MB.OS</w:t>
      </w:r>
      <w:r w:rsidR="00AF5550">
        <w:rPr>
          <w:rFonts w:eastAsia="Calibri" w:cs="Times New Roman"/>
          <w:b/>
          <w:sz w:val="21"/>
          <w:szCs w:val="21"/>
          <w:lang w:val="it-IT"/>
        </w:rPr>
        <w:t>.</w:t>
      </w:r>
    </w:p>
    <w:p w14:paraId="0D254844" w14:textId="0568654E" w:rsidR="003E332C" w:rsidRPr="00AF5550" w:rsidRDefault="00AF5550" w:rsidP="003E332C">
      <w:pPr>
        <w:spacing w:after="284" w:line="284" w:lineRule="exact"/>
        <w:rPr>
          <w:rFonts w:eastAsia="Calibri" w:cs="Times New Roman"/>
          <w:sz w:val="21"/>
          <w:szCs w:val="21"/>
          <w:lang w:val="it-IT"/>
        </w:rPr>
      </w:pPr>
      <w:bookmarkStart w:id="0" w:name="_GoBack"/>
      <w:r w:rsidRPr="00AF5550">
        <w:rPr>
          <w:rFonts w:eastAsia="Calibri" w:cs="Times New Roman"/>
          <w:sz w:val="21"/>
          <w:szCs w:val="21"/>
          <w:lang w:val="it-IT"/>
        </w:rPr>
        <w:t xml:space="preserve">L’Intelligenza Artificiale è esplosa grazie alle sue prestazioni nell’apprendimento statistico di grandi database. Il </w:t>
      </w:r>
      <w:proofErr w:type="spellStart"/>
      <w:r w:rsidRPr="00AF5550">
        <w:rPr>
          <w:rFonts w:eastAsia="Calibri" w:cs="Times New Roman"/>
          <w:sz w:val="21"/>
          <w:szCs w:val="21"/>
          <w:lang w:val="it-IT"/>
        </w:rPr>
        <w:t>deep</w:t>
      </w:r>
      <w:proofErr w:type="spellEnd"/>
      <w:r w:rsidRPr="00AF5550">
        <w:rPr>
          <w:rFonts w:eastAsia="Calibri" w:cs="Times New Roman"/>
          <w:sz w:val="21"/>
          <w:szCs w:val="21"/>
          <w:lang w:val="it-IT"/>
        </w:rPr>
        <w:t xml:space="preserve"> </w:t>
      </w:r>
      <w:proofErr w:type="spellStart"/>
      <w:r w:rsidRPr="00AF5550">
        <w:rPr>
          <w:rFonts w:eastAsia="Calibri" w:cs="Times New Roman"/>
          <w:sz w:val="21"/>
          <w:szCs w:val="21"/>
          <w:lang w:val="it-IT"/>
        </w:rPr>
        <w:t>learning</w:t>
      </w:r>
      <w:proofErr w:type="spellEnd"/>
      <w:r w:rsidRPr="00AF5550">
        <w:rPr>
          <w:rFonts w:eastAsia="Calibri" w:cs="Times New Roman"/>
          <w:sz w:val="21"/>
          <w:szCs w:val="21"/>
          <w:lang w:val="it-IT"/>
        </w:rPr>
        <w:t xml:space="preserve"> sta spingendo la tecnologia verso l’apprendimento di modelli complessi</w:t>
      </w:r>
      <w:r>
        <w:rPr>
          <w:rFonts w:eastAsia="Calibri" w:cs="Times New Roman"/>
          <w:sz w:val="21"/>
          <w:szCs w:val="21"/>
          <w:lang w:val="it-IT"/>
        </w:rPr>
        <w:t xml:space="preserve"> e l’elaborazione di previsioni. Per questo motivo</w:t>
      </w:r>
      <w:r w:rsidR="00487BB4">
        <w:rPr>
          <w:rFonts w:eastAsia="Calibri" w:cs="Times New Roman"/>
          <w:sz w:val="21"/>
          <w:szCs w:val="21"/>
          <w:lang w:val="it-IT"/>
        </w:rPr>
        <w:t>,</w:t>
      </w:r>
      <w:r>
        <w:rPr>
          <w:rFonts w:eastAsia="Calibri" w:cs="Times New Roman"/>
          <w:sz w:val="21"/>
          <w:szCs w:val="21"/>
          <w:lang w:val="it-IT"/>
        </w:rPr>
        <w:t xml:space="preserve"> l</w:t>
      </w:r>
      <w:r w:rsidRPr="00AF5550">
        <w:rPr>
          <w:rFonts w:eastAsia="Calibri" w:cs="Times New Roman"/>
          <w:sz w:val="21"/>
          <w:szCs w:val="21"/>
          <w:lang w:val="it-IT"/>
        </w:rPr>
        <w:t xml:space="preserve">e tecnologie IA trovano </w:t>
      </w:r>
      <w:r>
        <w:rPr>
          <w:rFonts w:eastAsia="Calibri" w:cs="Times New Roman"/>
          <w:sz w:val="21"/>
          <w:szCs w:val="21"/>
          <w:lang w:val="it-IT"/>
        </w:rPr>
        <w:t xml:space="preserve">oggi una sempre più ampia </w:t>
      </w:r>
      <w:r w:rsidRPr="00AF5550">
        <w:rPr>
          <w:rFonts w:eastAsia="Calibri" w:cs="Times New Roman"/>
          <w:sz w:val="21"/>
          <w:szCs w:val="21"/>
          <w:lang w:val="it-IT"/>
        </w:rPr>
        <w:t xml:space="preserve">applicazione nel mondo delle auto del futuro e </w:t>
      </w:r>
      <w:r>
        <w:rPr>
          <w:rFonts w:eastAsia="Calibri" w:cs="Times New Roman"/>
          <w:sz w:val="21"/>
          <w:szCs w:val="21"/>
          <w:lang w:val="it-IT"/>
        </w:rPr>
        <w:t>nei</w:t>
      </w:r>
      <w:r w:rsidRPr="00AF5550">
        <w:rPr>
          <w:rFonts w:eastAsia="Calibri" w:cs="Times New Roman"/>
          <w:sz w:val="21"/>
          <w:szCs w:val="21"/>
          <w:lang w:val="it-IT"/>
        </w:rPr>
        <w:t xml:space="preserve"> </w:t>
      </w:r>
      <w:r w:rsidR="00487BB4">
        <w:rPr>
          <w:rFonts w:eastAsia="Calibri" w:cs="Times New Roman"/>
          <w:sz w:val="21"/>
          <w:szCs w:val="21"/>
          <w:lang w:val="it-IT"/>
        </w:rPr>
        <w:t>relativi</w:t>
      </w:r>
      <w:r w:rsidRPr="00AF5550">
        <w:rPr>
          <w:rFonts w:eastAsia="Calibri" w:cs="Times New Roman"/>
          <w:sz w:val="21"/>
          <w:szCs w:val="21"/>
          <w:lang w:val="it-IT"/>
        </w:rPr>
        <w:t xml:space="preserve"> processi di sviluppo.</w:t>
      </w:r>
    </w:p>
    <w:p w14:paraId="39854A60" w14:textId="6D220EEC" w:rsidR="002A2DEF" w:rsidRDefault="00AF5550" w:rsidP="003E332C">
      <w:pPr>
        <w:spacing w:after="284" w:line="284" w:lineRule="exact"/>
        <w:rPr>
          <w:rFonts w:eastAsia="Calibri" w:cs="Times New Roman"/>
          <w:sz w:val="21"/>
          <w:szCs w:val="21"/>
          <w:lang w:val="it-IT"/>
        </w:rPr>
      </w:pPr>
      <w:r>
        <w:rPr>
          <w:rFonts w:eastAsia="Calibri" w:cs="Times New Roman"/>
          <w:sz w:val="21"/>
          <w:szCs w:val="21"/>
          <w:lang w:val="it-IT"/>
        </w:rPr>
        <w:t>Salgono a bordo attraverso assistenti vocali evoluti</w:t>
      </w:r>
      <w:r w:rsidR="00487BB4">
        <w:rPr>
          <w:rFonts w:eastAsia="Calibri" w:cs="Times New Roman"/>
          <w:sz w:val="21"/>
          <w:szCs w:val="21"/>
          <w:lang w:val="it-IT"/>
        </w:rPr>
        <w:t>,</w:t>
      </w:r>
      <w:r>
        <w:rPr>
          <w:rFonts w:eastAsia="Calibri" w:cs="Times New Roman"/>
          <w:sz w:val="21"/>
          <w:szCs w:val="21"/>
          <w:lang w:val="it-IT"/>
        </w:rPr>
        <w:t xml:space="preserve"> che apprendono dall’utilizzo dei clienti e sono in grado di restituire</w:t>
      </w:r>
      <w:r w:rsidR="002A2DEF">
        <w:rPr>
          <w:rFonts w:eastAsia="Calibri" w:cs="Times New Roman"/>
          <w:sz w:val="21"/>
          <w:szCs w:val="21"/>
          <w:lang w:val="it-IT"/>
        </w:rPr>
        <w:t xml:space="preserve"> risposte sempre più efficaci, spesso anticipando i bisogni dei clienti, come nel caso dell’MBUX </w:t>
      </w:r>
      <w:proofErr w:type="spellStart"/>
      <w:r w:rsidR="002A2DEF">
        <w:rPr>
          <w:rFonts w:eastAsia="Calibri" w:cs="Times New Roman"/>
          <w:sz w:val="21"/>
          <w:szCs w:val="21"/>
          <w:lang w:val="it-IT"/>
        </w:rPr>
        <w:t>Hyperscreen</w:t>
      </w:r>
      <w:proofErr w:type="spellEnd"/>
      <w:r w:rsidR="002A2DEF">
        <w:rPr>
          <w:rFonts w:eastAsia="Calibri" w:cs="Times New Roman"/>
          <w:sz w:val="21"/>
          <w:szCs w:val="21"/>
          <w:lang w:val="it-IT"/>
        </w:rPr>
        <w:t xml:space="preserve"> e della tecnologia ‘</w:t>
      </w:r>
      <w:r w:rsidR="002A2DEF" w:rsidRPr="002A2DEF">
        <w:rPr>
          <w:rFonts w:eastAsia="Calibri" w:cs="Times New Roman"/>
          <w:sz w:val="21"/>
          <w:szCs w:val="21"/>
          <w:lang w:val="it-IT"/>
        </w:rPr>
        <w:t xml:space="preserve">zero </w:t>
      </w:r>
      <w:proofErr w:type="spellStart"/>
      <w:r w:rsidR="002A2DEF" w:rsidRPr="002A2DEF">
        <w:rPr>
          <w:rFonts w:eastAsia="Calibri" w:cs="Times New Roman"/>
          <w:sz w:val="21"/>
          <w:szCs w:val="21"/>
          <w:lang w:val="it-IT"/>
        </w:rPr>
        <w:t>laye</w:t>
      </w:r>
      <w:r w:rsidR="002A2DEF">
        <w:rPr>
          <w:rFonts w:eastAsia="Calibri" w:cs="Times New Roman"/>
          <w:sz w:val="21"/>
          <w:szCs w:val="21"/>
          <w:lang w:val="it-IT"/>
        </w:rPr>
        <w:t>r</w:t>
      </w:r>
      <w:proofErr w:type="spellEnd"/>
      <w:r w:rsidR="002A2DEF">
        <w:rPr>
          <w:rFonts w:eastAsia="Calibri" w:cs="Times New Roman"/>
          <w:sz w:val="21"/>
          <w:szCs w:val="21"/>
          <w:lang w:val="it-IT"/>
        </w:rPr>
        <w:t>’</w:t>
      </w:r>
      <w:r w:rsidR="00487BB4">
        <w:rPr>
          <w:rFonts w:eastAsia="Calibri" w:cs="Times New Roman"/>
          <w:sz w:val="21"/>
          <w:szCs w:val="21"/>
          <w:lang w:val="it-IT"/>
        </w:rPr>
        <w:t>,</w:t>
      </w:r>
      <w:r w:rsidR="002A2DEF">
        <w:rPr>
          <w:rFonts w:eastAsia="Calibri" w:cs="Times New Roman"/>
          <w:sz w:val="21"/>
          <w:szCs w:val="21"/>
          <w:lang w:val="it-IT"/>
        </w:rPr>
        <w:t xml:space="preserve"> che visualizza solo le informazioni essenziali e più utilizzate dal guidatore.</w:t>
      </w:r>
    </w:p>
    <w:p w14:paraId="302BC8AD" w14:textId="657BBD24" w:rsidR="002A2DEF" w:rsidRDefault="002A2DEF" w:rsidP="003E332C">
      <w:pPr>
        <w:spacing w:after="284" w:line="284" w:lineRule="exact"/>
        <w:rPr>
          <w:rFonts w:eastAsia="Calibri" w:cs="Times New Roman"/>
          <w:sz w:val="21"/>
          <w:szCs w:val="21"/>
          <w:lang w:val="it-IT"/>
        </w:rPr>
      </w:pPr>
      <w:r>
        <w:rPr>
          <w:rFonts w:eastAsia="Calibri" w:cs="Times New Roman"/>
          <w:sz w:val="21"/>
          <w:szCs w:val="21"/>
          <w:lang w:val="it-IT"/>
        </w:rPr>
        <w:t xml:space="preserve">L’Intelligenza artificiale è alla base della guida assistita: </w:t>
      </w:r>
      <w:r w:rsidR="00487BB4">
        <w:rPr>
          <w:rFonts w:eastAsia="Calibri" w:cs="Times New Roman"/>
          <w:sz w:val="21"/>
          <w:szCs w:val="21"/>
          <w:lang w:val="it-IT"/>
        </w:rPr>
        <w:t xml:space="preserve">tra le tante applicazioni </w:t>
      </w:r>
      <w:r>
        <w:rPr>
          <w:rFonts w:eastAsia="Calibri" w:cs="Times New Roman"/>
          <w:sz w:val="21"/>
          <w:szCs w:val="21"/>
          <w:lang w:val="it-IT"/>
        </w:rPr>
        <w:t>ci permette</w:t>
      </w:r>
      <w:r w:rsidR="00487BB4">
        <w:rPr>
          <w:rFonts w:eastAsia="Calibri" w:cs="Times New Roman"/>
          <w:sz w:val="21"/>
          <w:szCs w:val="21"/>
          <w:lang w:val="it-IT"/>
        </w:rPr>
        <w:t>,</w:t>
      </w:r>
      <w:r>
        <w:rPr>
          <w:rFonts w:eastAsia="Calibri" w:cs="Times New Roman"/>
          <w:sz w:val="21"/>
          <w:szCs w:val="21"/>
          <w:lang w:val="it-IT"/>
        </w:rPr>
        <w:t xml:space="preserve"> infatti</w:t>
      </w:r>
      <w:r w:rsidR="00487BB4">
        <w:rPr>
          <w:rFonts w:eastAsia="Calibri" w:cs="Times New Roman"/>
          <w:sz w:val="21"/>
          <w:szCs w:val="21"/>
          <w:lang w:val="it-IT"/>
        </w:rPr>
        <w:t>,</w:t>
      </w:r>
      <w:r>
        <w:rPr>
          <w:rFonts w:eastAsia="Calibri" w:cs="Times New Roman"/>
          <w:sz w:val="21"/>
          <w:szCs w:val="21"/>
          <w:lang w:val="it-IT"/>
        </w:rPr>
        <w:t xml:space="preserve"> di leggere i cartelli stradali e regolare autonomamente la velocità. Riconosce eventuali ostacoli e attiva funzioni predittive </w:t>
      </w:r>
      <w:r w:rsidR="00487BB4">
        <w:rPr>
          <w:rFonts w:eastAsia="Calibri" w:cs="Times New Roman"/>
          <w:sz w:val="21"/>
          <w:szCs w:val="21"/>
          <w:lang w:val="it-IT"/>
        </w:rPr>
        <w:t xml:space="preserve">per </w:t>
      </w:r>
      <w:r>
        <w:rPr>
          <w:rFonts w:eastAsia="Calibri" w:cs="Times New Roman"/>
          <w:sz w:val="21"/>
          <w:szCs w:val="21"/>
          <w:lang w:val="it-IT"/>
        </w:rPr>
        <w:t>ottimizzare i consumi</w:t>
      </w:r>
      <w:r w:rsidR="00487BB4">
        <w:rPr>
          <w:rFonts w:eastAsia="Calibri" w:cs="Times New Roman"/>
          <w:sz w:val="21"/>
          <w:szCs w:val="21"/>
          <w:lang w:val="it-IT"/>
        </w:rPr>
        <w:t>, in particolare</w:t>
      </w:r>
      <w:r>
        <w:rPr>
          <w:rFonts w:eastAsia="Calibri" w:cs="Times New Roman"/>
          <w:sz w:val="21"/>
          <w:szCs w:val="21"/>
          <w:lang w:val="it-IT"/>
        </w:rPr>
        <w:t xml:space="preserve"> </w:t>
      </w:r>
      <w:r w:rsidR="00487BB4">
        <w:rPr>
          <w:rFonts w:eastAsia="Calibri" w:cs="Times New Roman"/>
          <w:sz w:val="21"/>
          <w:szCs w:val="21"/>
          <w:lang w:val="it-IT"/>
        </w:rPr>
        <w:t xml:space="preserve">viaggiando </w:t>
      </w:r>
      <w:r>
        <w:rPr>
          <w:rFonts w:eastAsia="Calibri" w:cs="Times New Roman"/>
          <w:sz w:val="21"/>
          <w:szCs w:val="21"/>
          <w:lang w:val="it-IT"/>
        </w:rPr>
        <w:t>a bordo dell’ultima generazione di automobili elettriche.</w:t>
      </w:r>
    </w:p>
    <w:p w14:paraId="55F4429C" w14:textId="3755F1B4" w:rsidR="002A2DEF" w:rsidRDefault="002A2DEF" w:rsidP="002A2DEF">
      <w:pPr>
        <w:spacing w:after="284" w:line="284" w:lineRule="exact"/>
        <w:rPr>
          <w:rFonts w:eastAsia="Calibri" w:cs="Times New Roman"/>
          <w:sz w:val="21"/>
          <w:szCs w:val="21"/>
          <w:lang w:val="it-IT"/>
        </w:rPr>
      </w:pPr>
      <w:r>
        <w:rPr>
          <w:rFonts w:eastAsia="Calibri" w:cs="Times New Roman"/>
          <w:sz w:val="21"/>
          <w:szCs w:val="21"/>
          <w:lang w:val="it-IT"/>
        </w:rPr>
        <w:t>In un prossimo futuro si integrerà con software e sistemi operativi proprietari come l’</w:t>
      </w:r>
      <w:r w:rsidRPr="002A2DEF">
        <w:rPr>
          <w:rFonts w:eastAsia="Calibri" w:cs="Times New Roman"/>
          <w:sz w:val="21"/>
          <w:szCs w:val="21"/>
          <w:lang w:val="it-IT"/>
        </w:rPr>
        <w:t xml:space="preserve">MB.OS: il primo sistema operativo evoluto, sviluppato ‘in </w:t>
      </w:r>
      <w:proofErr w:type="spellStart"/>
      <w:r w:rsidRPr="002A2DEF">
        <w:rPr>
          <w:rFonts w:eastAsia="Calibri" w:cs="Times New Roman"/>
          <w:sz w:val="21"/>
          <w:szCs w:val="21"/>
          <w:lang w:val="it-IT"/>
        </w:rPr>
        <w:t>house</w:t>
      </w:r>
      <w:proofErr w:type="spellEnd"/>
      <w:r w:rsidRPr="002A2DEF">
        <w:rPr>
          <w:rFonts w:eastAsia="Calibri" w:cs="Times New Roman"/>
          <w:sz w:val="21"/>
          <w:szCs w:val="21"/>
          <w:lang w:val="it-IT"/>
        </w:rPr>
        <w:t>’ da una casa automobilistica</w:t>
      </w:r>
      <w:r>
        <w:rPr>
          <w:rFonts w:eastAsia="Calibri" w:cs="Times New Roman"/>
          <w:sz w:val="21"/>
          <w:szCs w:val="21"/>
          <w:lang w:val="it-IT"/>
        </w:rPr>
        <w:t>, il cui lancio è previsto per il 2024.</w:t>
      </w:r>
      <w:r w:rsidRPr="002A2DEF">
        <w:rPr>
          <w:rFonts w:eastAsia="Calibri" w:cs="Times New Roman"/>
          <w:sz w:val="21"/>
          <w:szCs w:val="21"/>
          <w:lang w:val="it-IT"/>
        </w:rPr>
        <w:t xml:space="preserve"> </w:t>
      </w:r>
      <w:r w:rsidR="00487BB4">
        <w:rPr>
          <w:rFonts w:eastAsia="Calibri" w:cs="Times New Roman"/>
          <w:sz w:val="21"/>
          <w:szCs w:val="21"/>
          <w:lang w:val="it-IT"/>
        </w:rPr>
        <w:t>L’MB.OS s</w:t>
      </w:r>
      <w:r w:rsidRPr="002A2DEF">
        <w:rPr>
          <w:rFonts w:eastAsia="Calibri" w:cs="Times New Roman"/>
          <w:sz w:val="21"/>
          <w:szCs w:val="21"/>
          <w:lang w:val="it-IT"/>
        </w:rPr>
        <w:t xml:space="preserve">arà progettato attorno ad architetture scalabili </w:t>
      </w:r>
      <w:r>
        <w:rPr>
          <w:rFonts w:eastAsia="Calibri" w:cs="Times New Roman"/>
          <w:sz w:val="21"/>
          <w:szCs w:val="21"/>
          <w:lang w:val="it-IT"/>
        </w:rPr>
        <w:t>e c</w:t>
      </w:r>
      <w:r w:rsidRPr="002A2DEF">
        <w:rPr>
          <w:rFonts w:eastAsia="Calibri" w:cs="Times New Roman"/>
          <w:sz w:val="21"/>
          <w:szCs w:val="21"/>
          <w:lang w:val="it-IT"/>
        </w:rPr>
        <w:t>onsentirà</w:t>
      </w:r>
      <w:r>
        <w:rPr>
          <w:rFonts w:eastAsia="Calibri" w:cs="Times New Roman"/>
          <w:sz w:val="21"/>
          <w:szCs w:val="21"/>
          <w:lang w:val="it-IT"/>
        </w:rPr>
        <w:t xml:space="preserve"> </w:t>
      </w:r>
      <w:r w:rsidRPr="002A2DEF">
        <w:rPr>
          <w:rFonts w:eastAsia="Calibri" w:cs="Times New Roman"/>
          <w:sz w:val="21"/>
          <w:szCs w:val="21"/>
          <w:lang w:val="it-IT"/>
        </w:rPr>
        <w:t xml:space="preserve">di centralizzare il controllo di tutte le aree di dominio dei veicoli e </w:t>
      </w:r>
      <w:r>
        <w:rPr>
          <w:rFonts w:eastAsia="Calibri" w:cs="Times New Roman"/>
          <w:sz w:val="21"/>
          <w:szCs w:val="21"/>
          <w:lang w:val="it-IT"/>
        </w:rPr>
        <w:t>delle sue interfacce utente, oltre ad</w:t>
      </w:r>
      <w:r w:rsidRPr="002A2DEF">
        <w:rPr>
          <w:rFonts w:eastAsia="Calibri" w:cs="Times New Roman"/>
          <w:sz w:val="21"/>
          <w:szCs w:val="21"/>
          <w:lang w:val="it-IT"/>
        </w:rPr>
        <w:t xml:space="preserve"> una maggiore velocit</w:t>
      </w:r>
      <w:r>
        <w:rPr>
          <w:rFonts w:eastAsia="Calibri" w:cs="Times New Roman"/>
          <w:sz w:val="21"/>
          <w:szCs w:val="21"/>
          <w:lang w:val="it-IT"/>
        </w:rPr>
        <w:t>à e aggiornamenti più frequenti.</w:t>
      </w:r>
      <w:bookmarkEnd w:id="0"/>
    </w:p>
    <w:sectPr w:rsidR="002A2DEF" w:rsidSect="004416C2">
      <w:type w:val="continuous"/>
      <w:pgSz w:w="11906" w:h="16838" w:code="9"/>
      <w:pgMar w:top="851" w:right="652" w:bottom="369" w:left="1361" w:header="850" w:footer="36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FCBAE7" w16cid:durableId="231F813A"/>
  <w16cid:commentId w16cid:paraId="74F83209" w16cid:durableId="231F81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A01F4" w14:textId="77777777" w:rsidR="002C0968" w:rsidRDefault="002C0968" w:rsidP="00764B8C">
      <w:pPr>
        <w:spacing w:after="0" w:line="240" w:lineRule="auto"/>
      </w:pPr>
      <w:r>
        <w:separator/>
      </w:r>
    </w:p>
  </w:endnote>
  <w:endnote w:type="continuationSeparator" w:id="0">
    <w:p w14:paraId="4668B8EF" w14:textId="77777777" w:rsidR="002C0968" w:rsidRDefault="002C0968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7F90" w14:textId="76110370" w:rsidR="004A0626" w:rsidRPr="00D949A7" w:rsidRDefault="004A0626" w:rsidP="00B00F20">
    <w:pPr>
      <w:pStyle w:val="09Seitenzahl"/>
      <w:framePr w:wrap="around"/>
    </w:pPr>
    <w:r>
      <w:t>Page</w:t>
    </w:r>
    <w:r w:rsidRPr="00D949A7">
      <w:t xml:space="preserve"> </w:t>
    </w:r>
    <w:r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Pr="00D949A7">
      <w:rPr>
        <w:rStyle w:val="Numeropagina"/>
      </w:rPr>
      <w:fldChar w:fldCharType="separate"/>
    </w:r>
    <w:r w:rsidR="002A2DEF">
      <w:rPr>
        <w:rStyle w:val="Numeropagina"/>
      </w:rPr>
      <w:t>2</w:t>
    </w:r>
    <w:r w:rsidRPr="00D949A7">
      <w:rPr>
        <w:rStyle w:val="Numeropagina"/>
      </w:rPr>
      <w:fldChar w:fldCharType="end"/>
    </w:r>
  </w:p>
  <w:p w14:paraId="4B678E61" w14:textId="77777777" w:rsidR="004A0626" w:rsidRDefault="004A06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5FE2" w14:textId="77777777" w:rsidR="004A0626" w:rsidRDefault="004A0626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8D922CE" wp14:editId="6D191585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D0DF3" w14:textId="77777777" w:rsidR="004A0626" w:rsidRPr="00EA46E0" w:rsidRDefault="004A0626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EA46E0">
                            <w:rPr>
                              <w:sz w:val="15"/>
                              <w:szCs w:val="15"/>
                              <w:lang w:val="en-GB"/>
                            </w:rPr>
                            <w:t>and</w:t>
                          </w:r>
                          <w:proofErr w:type="gramEnd"/>
                          <w:r w:rsidRPr="00EA46E0">
                            <w:rPr>
                              <w:sz w:val="15"/>
                              <w:szCs w:val="15"/>
                              <w:lang w:val="en-GB"/>
                            </w:rPr>
                            <w:t xml:space="preserve">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922C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" filled="f" stroked="f">
              <v:textbox inset="0,0,0,0">
                <w:txbxContent>
                  <w:p w14:paraId="470D0DF3" w14:textId="77777777" w:rsidR="004A0626" w:rsidRPr="00EA46E0" w:rsidRDefault="004A0626" w:rsidP="00735384">
                    <w:pPr>
                      <w:spacing w:line="170" w:lineRule="exact"/>
                      <w:rPr>
                        <w:sz w:val="15"/>
                        <w:szCs w:val="15"/>
                        <w:lang w:val="en-GB"/>
                      </w:rPr>
                    </w:pPr>
                    <w:r w:rsidRPr="00EA46E0">
                      <w:rPr>
                        <w:sz w:val="15"/>
                        <w:szCs w:val="15"/>
                        <w:lang w:val="en-GB"/>
                      </w:rPr>
                      <w:t>and Mercedes-Benz are registered trademarks of Daimler AG, Stuttgart, Germany.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B839A" wp14:editId="2FD4A78D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EF4B792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2CA8C3" wp14:editId="285300D5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1B62EB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1353A381" wp14:editId="0AB44137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235D" w14:textId="77777777" w:rsidR="002C0968" w:rsidRDefault="002C0968" w:rsidP="00764B8C">
      <w:pPr>
        <w:spacing w:after="0" w:line="240" w:lineRule="auto"/>
      </w:pPr>
      <w:r>
        <w:separator/>
      </w:r>
    </w:p>
  </w:footnote>
  <w:footnote w:type="continuationSeparator" w:id="0">
    <w:p w14:paraId="6D8885AD" w14:textId="77777777" w:rsidR="002C0968" w:rsidRDefault="002C0968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018B" w14:textId="1D5BAD95" w:rsidR="004A0626" w:rsidRDefault="004A062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807CF48" wp14:editId="611EE002">
          <wp:simplePos x="0" y="0"/>
          <wp:positionH relativeFrom="column">
            <wp:posOffset>2257861</wp:posOffset>
          </wp:positionH>
          <wp:positionV relativeFrom="page">
            <wp:posOffset>471673</wp:posOffset>
          </wp:positionV>
          <wp:extent cx="720000" cy="720000"/>
          <wp:effectExtent l="0" t="0" r="4445" b="4445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1552" behindDoc="0" locked="0" layoutInCell="1" allowOverlap="1" wp14:anchorId="03CB1609" wp14:editId="2118FC83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4" name="Grafik 3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9BEBA1" wp14:editId="36AB689D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285E1C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6299"/>
    <w:multiLevelType w:val="hybridMultilevel"/>
    <w:tmpl w:val="A3EC4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1345"/>
    <w:multiLevelType w:val="hybridMultilevel"/>
    <w:tmpl w:val="7C0C42C6"/>
    <w:lvl w:ilvl="0" w:tplc="E8E2DAC0">
      <w:start w:val="7"/>
      <w:numFmt w:val="bullet"/>
      <w:lvlText w:val="-"/>
      <w:lvlJc w:val="left"/>
      <w:pPr>
        <w:ind w:left="720" w:hanging="360"/>
      </w:pPr>
      <w:rPr>
        <w:rFonts w:ascii="Daimler CS Light" w:eastAsiaTheme="minorHAnsi" w:hAnsi="Daimler CS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6CE8"/>
    <w:multiLevelType w:val="hybridMultilevel"/>
    <w:tmpl w:val="A1D4F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0"/>
    <w:rsid w:val="00000C4C"/>
    <w:rsid w:val="00002924"/>
    <w:rsid w:val="00014AF3"/>
    <w:rsid w:val="0001654A"/>
    <w:rsid w:val="00023295"/>
    <w:rsid w:val="00031221"/>
    <w:rsid w:val="00031255"/>
    <w:rsid w:val="00033CCA"/>
    <w:rsid w:val="00033E2A"/>
    <w:rsid w:val="00045A88"/>
    <w:rsid w:val="00060486"/>
    <w:rsid w:val="00063B38"/>
    <w:rsid w:val="00066F6B"/>
    <w:rsid w:val="000804F5"/>
    <w:rsid w:val="0009458E"/>
    <w:rsid w:val="00095F95"/>
    <w:rsid w:val="000A00DE"/>
    <w:rsid w:val="000A1322"/>
    <w:rsid w:val="000C383A"/>
    <w:rsid w:val="000C3BC0"/>
    <w:rsid w:val="000C4A05"/>
    <w:rsid w:val="000C50BE"/>
    <w:rsid w:val="000C6A17"/>
    <w:rsid w:val="000E2A77"/>
    <w:rsid w:val="000E2E5E"/>
    <w:rsid w:val="001065A4"/>
    <w:rsid w:val="001070ED"/>
    <w:rsid w:val="001113F9"/>
    <w:rsid w:val="001166BE"/>
    <w:rsid w:val="001174BC"/>
    <w:rsid w:val="00122C02"/>
    <w:rsid w:val="00125893"/>
    <w:rsid w:val="001312F5"/>
    <w:rsid w:val="001320C6"/>
    <w:rsid w:val="00133B35"/>
    <w:rsid w:val="00136AEB"/>
    <w:rsid w:val="00137B24"/>
    <w:rsid w:val="00143401"/>
    <w:rsid w:val="001442AA"/>
    <w:rsid w:val="00155A50"/>
    <w:rsid w:val="00157BCE"/>
    <w:rsid w:val="001612BE"/>
    <w:rsid w:val="00165CE9"/>
    <w:rsid w:val="0017699C"/>
    <w:rsid w:val="00184F51"/>
    <w:rsid w:val="001850C2"/>
    <w:rsid w:val="00185B2E"/>
    <w:rsid w:val="00191683"/>
    <w:rsid w:val="00191B43"/>
    <w:rsid w:val="00193042"/>
    <w:rsid w:val="00193D7E"/>
    <w:rsid w:val="001A59E4"/>
    <w:rsid w:val="001A71FF"/>
    <w:rsid w:val="001C39E9"/>
    <w:rsid w:val="001C4799"/>
    <w:rsid w:val="001E611C"/>
    <w:rsid w:val="001F2BFD"/>
    <w:rsid w:val="00200C3D"/>
    <w:rsid w:val="00200FBB"/>
    <w:rsid w:val="00206EAB"/>
    <w:rsid w:val="00215897"/>
    <w:rsid w:val="00234462"/>
    <w:rsid w:val="002348CF"/>
    <w:rsid w:val="0025288A"/>
    <w:rsid w:val="00257B5C"/>
    <w:rsid w:val="00260D65"/>
    <w:rsid w:val="002630C1"/>
    <w:rsid w:val="00265D46"/>
    <w:rsid w:val="00273DB9"/>
    <w:rsid w:val="00280C66"/>
    <w:rsid w:val="002814C3"/>
    <w:rsid w:val="00286B9D"/>
    <w:rsid w:val="0029440E"/>
    <w:rsid w:val="002A0AB9"/>
    <w:rsid w:val="002A1E33"/>
    <w:rsid w:val="002A24DB"/>
    <w:rsid w:val="002A2DEF"/>
    <w:rsid w:val="002B09A4"/>
    <w:rsid w:val="002C0968"/>
    <w:rsid w:val="002C44F3"/>
    <w:rsid w:val="002C4F4D"/>
    <w:rsid w:val="002C7A5F"/>
    <w:rsid w:val="002D2BC4"/>
    <w:rsid w:val="002D3D23"/>
    <w:rsid w:val="002D42D4"/>
    <w:rsid w:val="002D5640"/>
    <w:rsid w:val="002E3317"/>
    <w:rsid w:val="002F0BA3"/>
    <w:rsid w:val="002F3AD9"/>
    <w:rsid w:val="002F6361"/>
    <w:rsid w:val="00300B54"/>
    <w:rsid w:val="00304A3C"/>
    <w:rsid w:val="00313FFF"/>
    <w:rsid w:val="00331EB3"/>
    <w:rsid w:val="00335923"/>
    <w:rsid w:val="00347260"/>
    <w:rsid w:val="0036295E"/>
    <w:rsid w:val="003710EA"/>
    <w:rsid w:val="003753CD"/>
    <w:rsid w:val="00384188"/>
    <w:rsid w:val="003843FA"/>
    <w:rsid w:val="003908BC"/>
    <w:rsid w:val="00390C26"/>
    <w:rsid w:val="003A01FF"/>
    <w:rsid w:val="003A0A76"/>
    <w:rsid w:val="003A0B70"/>
    <w:rsid w:val="003A58FB"/>
    <w:rsid w:val="003A6612"/>
    <w:rsid w:val="003B34F9"/>
    <w:rsid w:val="003B3AB9"/>
    <w:rsid w:val="003B5A16"/>
    <w:rsid w:val="003B623D"/>
    <w:rsid w:val="003B6AE8"/>
    <w:rsid w:val="003B7BAB"/>
    <w:rsid w:val="003C31E9"/>
    <w:rsid w:val="003C3B23"/>
    <w:rsid w:val="003C6464"/>
    <w:rsid w:val="003D1AC2"/>
    <w:rsid w:val="003D5CBF"/>
    <w:rsid w:val="003D7F75"/>
    <w:rsid w:val="003E2AA5"/>
    <w:rsid w:val="003E332C"/>
    <w:rsid w:val="003E5DB1"/>
    <w:rsid w:val="003F33E4"/>
    <w:rsid w:val="003F5085"/>
    <w:rsid w:val="00406312"/>
    <w:rsid w:val="0041066C"/>
    <w:rsid w:val="0041451E"/>
    <w:rsid w:val="0042108A"/>
    <w:rsid w:val="0043102E"/>
    <w:rsid w:val="00431946"/>
    <w:rsid w:val="004361F4"/>
    <w:rsid w:val="00440CBD"/>
    <w:rsid w:val="004416C2"/>
    <w:rsid w:val="00441918"/>
    <w:rsid w:val="00444DD1"/>
    <w:rsid w:val="00467F15"/>
    <w:rsid w:val="004748C2"/>
    <w:rsid w:val="0047560D"/>
    <w:rsid w:val="00476DE1"/>
    <w:rsid w:val="00487BB4"/>
    <w:rsid w:val="00496814"/>
    <w:rsid w:val="004970AD"/>
    <w:rsid w:val="004A0626"/>
    <w:rsid w:val="004A3C44"/>
    <w:rsid w:val="004C2B99"/>
    <w:rsid w:val="004C4D0B"/>
    <w:rsid w:val="004E52A5"/>
    <w:rsid w:val="004F2A53"/>
    <w:rsid w:val="004F5CC0"/>
    <w:rsid w:val="00501983"/>
    <w:rsid w:val="00525B17"/>
    <w:rsid w:val="005278EA"/>
    <w:rsid w:val="0053022D"/>
    <w:rsid w:val="0053598F"/>
    <w:rsid w:val="00540BDA"/>
    <w:rsid w:val="00544A0C"/>
    <w:rsid w:val="00544CC3"/>
    <w:rsid w:val="00555273"/>
    <w:rsid w:val="0056407D"/>
    <w:rsid w:val="00567802"/>
    <w:rsid w:val="005679B2"/>
    <w:rsid w:val="005719E0"/>
    <w:rsid w:val="00576F63"/>
    <w:rsid w:val="00590A3F"/>
    <w:rsid w:val="005938DF"/>
    <w:rsid w:val="005A2B67"/>
    <w:rsid w:val="005A3D18"/>
    <w:rsid w:val="005A57C1"/>
    <w:rsid w:val="005B1BC9"/>
    <w:rsid w:val="005B1CAC"/>
    <w:rsid w:val="005B2C3F"/>
    <w:rsid w:val="005B396B"/>
    <w:rsid w:val="005C3DFA"/>
    <w:rsid w:val="005C4C21"/>
    <w:rsid w:val="005C5742"/>
    <w:rsid w:val="005D7CC1"/>
    <w:rsid w:val="005D7F75"/>
    <w:rsid w:val="005E0528"/>
    <w:rsid w:val="005E3DC7"/>
    <w:rsid w:val="005E4752"/>
    <w:rsid w:val="005E6776"/>
    <w:rsid w:val="005F042A"/>
    <w:rsid w:val="005F6D0C"/>
    <w:rsid w:val="005F6E6D"/>
    <w:rsid w:val="006016FF"/>
    <w:rsid w:val="00602DB3"/>
    <w:rsid w:val="006078B5"/>
    <w:rsid w:val="00610AC3"/>
    <w:rsid w:val="00612752"/>
    <w:rsid w:val="0061396D"/>
    <w:rsid w:val="00615F7C"/>
    <w:rsid w:val="00620C90"/>
    <w:rsid w:val="00621F34"/>
    <w:rsid w:val="00625A34"/>
    <w:rsid w:val="006313A2"/>
    <w:rsid w:val="006365DC"/>
    <w:rsid w:val="00636BFF"/>
    <w:rsid w:val="006377AF"/>
    <w:rsid w:val="0064156F"/>
    <w:rsid w:val="00645A3E"/>
    <w:rsid w:val="0064602D"/>
    <w:rsid w:val="00650409"/>
    <w:rsid w:val="006518F4"/>
    <w:rsid w:val="00651B7C"/>
    <w:rsid w:val="0066070D"/>
    <w:rsid w:val="0066526A"/>
    <w:rsid w:val="00691842"/>
    <w:rsid w:val="00695440"/>
    <w:rsid w:val="006A5EDA"/>
    <w:rsid w:val="006A6374"/>
    <w:rsid w:val="006C121A"/>
    <w:rsid w:val="006C14AB"/>
    <w:rsid w:val="006C3353"/>
    <w:rsid w:val="006C6D25"/>
    <w:rsid w:val="006C7D4F"/>
    <w:rsid w:val="006D29A1"/>
    <w:rsid w:val="006D65C4"/>
    <w:rsid w:val="006E69FC"/>
    <w:rsid w:val="006F18AE"/>
    <w:rsid w:val="006F346A"/>
    <w:rsid w:val="006F4555"/>
    <w:rsid w:val="00703F4F"/>
    <w:rsid w:val="00704918"/>
    <w:rsid w:val="00704BC6"/>
    <w:rsid w:val="00706067"/>
    <w:rsid w:val="00710457"/>
    <w:rsid w:val="0071085C"/>
    <w:rsid w:val="00714C6A"/>
    <w:rsid w:val="00717398"/>
    <w:rsid w:val="00720759"/>
    <w:rsid w:val="00734944"/>
    <w:rsid w:val="00735384"/>
    <w:rsid w:val="00744129"/>
    <w:rsid w:val="00751366"/>
    <w:rsid w:val="00753FF6"/>
    <w:rsid w:val="00764B8C"/>
    <w:rsid w:val="00766AB1"/>
    <w:rsid w:val="00773656"/>
    <w:rsid w:val="0078396B"/>
    <w:rsid w:val="007912FE"/>
    <w:rsid w:val="00795C92"/>
    <w:rsid w:val="007A399D"/>
    <w:rsid w:val="007C0AFB"/>
    <w:rsid w:val="007C1C23"/>
    <w:rsid w:val="007D491E"/>
    <w:rsid w:val="007D7D79"/>
    <w:rsid w:val="007E639B"/>
    <w:rsid w:val="007E6767"/>
    <w:rsid w:val="007F63C8"/>
    <w:rsid w:val="007F7032"/>
    <w:rsid w:val="00800421"/>
    <w:rsid w:val="00802D8C"/>
    <w:rsid w:val="00803B73"/>
    <w:rsid w:val="00803F04"/>
    <w:rsid w:val="0080456D"/>
    <w:rsid w:val="00813EC5"/>
    <w:rsid w:val="008436BE"/>
    <w:rsid w:val="00845A02"/>
    <w:rsid w:val="0085194D"/>
    <w:rsid w:val="00852C70"/>
    <w:rsid w:val="008570A2"/>
    <w:rsid w:val="008649E6"/>
    <w:rsid w:val="00866A37"/>
    <w:rsid w:val="00870A56"/>
    <w:rsid w:val="008A5979"/>
    <w:rsid w:val="008A6692"/>
    <w:rsid w:val="008A7B99"/>
    <w:rsid w:val="008B58BD"/>
    <w:rsid w:val="008C4FFF"/>
    <w:rsid w:val="008D247D"/>
    <w:rsid w:val="008D7130"/>
    <w:rsid w:val="008F184D"/>
    <w:rsid w:val="0090385C"/>
    <w:rsid w:val="009209A2"/>
    <w:rsid w:val="00936FCF"/>
    <w:rsid w:val="0094014A"/>
    <w:rsid w:val="00946F38"/>
    <w:rsid w:val="00953742"/>
    <w:rsid w:val="009567CE"/>
    <w:rsid w:val="00966828"/>
    <w:rsid w:val="009714CD"/>
    <w:rsid w:val="00971B98"/>
    <w:rsid w:val="00972E25"/>
    <w:rsid w:val="00981DD7"/>
    <w:rsid w:val="00981F8E"/>
    <w:rsid w:val="00982C0C"/>
    <w:rsid w:val="0099422F"/>
    <w:rsid w:val="00994687"/>
    <w:rsid w:val="009946A1"/>
    <w:rsid w:val="009A1A64"/>
    <w:rsid w:val="009A4136"/>
    <w:rsid w:val="009B581A"/>
    <w:rsid w:val="009C5D1A"/>
    <w:rsid w:val="009C6072"/>
    <w:rsid w:val="009D6CDC"/>
    <w:rsid w:val="009D73BA"/>
    <w:rsid w:val="009E2BC8"/>
    <w:rsid w:val="009F5F04"/>
    <w:rsid w:val="00A008F2"/>
    <w:rsid w:val="00A10BA8"/>
    <w:rsid w:val="00A16BDC"/>
    <w:rsid w:val="00A259B8"/>
    <w:rsid w:val="00A404ED"/>
    <w:rsid w:val="00A40D7B"/>
    <w:rsid w:val="00A46E60"/>
    <w:rsid w:val="00A527C4"/>
    <w:rsid w:val="00A53154"/>
    <w:rsid w:val="00A5566F"/>
    <w:rsid w:val="00A647D3"/>
    <w:rsid w:val="00A6715B"/>
    <w:rsid w:val="00A72470"/>
    <w:rsid w:val="00A770D7"/>
    <w:rsid w:val="00A851BD"/>
    <w:rsid w:val="00A8590F"/>
    <w:rsid w:val="00A921B0"/>
    <w:rsid w:val="00A92476"/>
    <w:rsid w:val="00A9785C"/>
    <w:rsid w:val="00AA6EED"/>
    <w:rsid w:val="00AB5612"/>
    <w:rsid w:val="00AC041E"/>
    <w:rsid w:val="00AC083C"/>
    <w:rsid w:val="00AD43F8"/>
    <w:rsid w:val="00AD57E0"/>
    <w:rsid w:val="00AE3167"/>
    <w:rsid w:val="00AF4A88"/>
    <w:rsid w:val="00AF5550"/>
    <w:rsid w:val="00B00F20"/>
    <w:rsid w:val="00B038AB"/>
    <w:rsid w:val="00B04659"/>
    <w:rsid w:val="00B05176"/>
    <w:rsid w:val="00B05C62"/>
    <w:rsid w:val="00B05F07"/>
    <w:rsid w:val="00B11BF0"/>
    <w:rsid w:val="00B1488C"/>
    <w:rsid w:val="00B2205E"/>
    <w:rsid w:val="00B302A3"/>
    <w:rsid w:val="00B31299"/>
    <w:rsid w:val="00B41822"/>
    <w:rsid w:val="00B42491"/>
    <w:rsid w:val="00B4267B"/>
    <w:rsid w:val="00B450F6"/>
    <w:rsid w:val="00B46EE3"/>
    <w:rsid w:val="00B62C11"/>
    <w:rsid w:val="00B64FEA"/>
    <w:rsid w:val="00B66341"/>
    <w:rsid w:val="00B66412"/>
    <w:rsid w:val="00B6740C"/>
    <w:rsid w:val="00B7439E"/>
    <w:rsid w:val="00B8227B"/>
    <w:rsid w:val="00B825E3"/>
    <w:rsid w:val="00B87136"/>
    <w:rsid w:val="00BA3CEF"/>
    <w:rsid w:val="00BA5622"/>
    <w:rsid w:val="00BA6ED8"/>
    <w:rsid w:val="00BB0EA0"/>
    <w:rsid w:val="00BB66AE"/>
    <w:rsid w:val="00BC3DA8"/>
    <w:rsid w:val="00BC4438"/>
    <w:rsid w:val="00BD32FD"/>
    <w:rsid w:val="00BF505F"/>
    <w:rsid w:val="00BF586B"/>
    <w:rsid w:val="00C00C07"/>
    <w:rsid w:val="00C01622"/>
    <w:rsid w:val="00C01F44"/>
    <w:rsid w:val="00C0478C"/>
    <w:rsid w:val="00C0684A"/>
    <w:rsid w:val="00C06E6A"/>
    <w:rsid w:val="00C10B5B"/>
    <w:rsid w:val="00C1219F"/>
    <w:rsid w:val="00C123AD"/>
    <w:rsid w:val="00C16186"/>
    <w:rsid w:val="00C2140D"/>
    <w:rsid w:val="00C22B2B"/>
    <w:rsid w:val="00C23FA9"/>
    <w:rsid w:val="00C24CFC"/>
    <w:rsid w:val="00C26D55"/>
    <w:rsid w:val="00C303A7"/>
    <w:rsid w:val="00C368A9"/>
    <w:rsid w:val="00C36B55"/>
    <w:rsid w:val="00C376AE"/>
    <w:rsid w:val="00C51AAC"/>
    <w:rsid w:val="00C53EB5"/>
    <w:rsid w:val="00C63D07"/>
    <w:rsid w:val="00C64AA4"/>
    <w:rsid w:val="00C65C15"/>
    <w:rsid w:val="00C66E7B"/>
    <w:rsid w:val="00C72760"/>
    <w:rsid w:val="00C72C32"/>
    <w:rsid w:val="00C730CF"/>
    <w:rsid w:val="00C76248"/>
    <w:rsid w:val="00C874DD"/>
    <w:rsid w:val="00C90347"/>
    <w:rsid w:val="00C93D15"/>
    <w:rsid w:val="00CA1564"/>
    <w:rsid w:val="00CA3063"/>
    <w:rsid w:val="00CB0A23"/>
    <w:rsid w:val="00CB1FCC"/>
    <w:rsid w:val="00CC05CF"/>
    <w:rsid w:val="00CC317C"/>
    <w:rsid w:val="00CC33F5"/>
    <w:rsid w:val="00CD6B77"/>
    <w:rsid w:val="00CE3B6B"/>
    <w:rsid w:val="00CF72DA"/>
    <w:rsid w:val="00D0003D"/>
    <w:rsid w:val="00D135CD"/>
    <w:rsid w:val="00D13649"/>
    <w:rsid w:val="00D15977"/>
    <w:rsid w:val="00D26FB9"/>
    <w:rsid w:val="00D33DC1"/>
    <w:rsid w:val="00D3792B"/>
    <w:rsid w:val="00D37F4E"/>
    <w:rsid w:val="00D42372"/>
    <w:rsid w:val="00D50BF3"/>
    <w:rsid w:val="00D53A51"/>
    <w:rsid w:val="00D639E8"/>
    <w:rsid w:val="00D7244A"/>
    <w:rsid w:val="00D77308"/>
    <w:rsid w:val="00DA4F9E"/>
    <w:rsid w:val="00DA5B9B"/>
    <w:rsid w:val="00DB1037"/>
    <w:rsid w:val="00DB3696"/>
    <w:rsid w:val="00DC78E0"/>
    <w:rsid w:val="00DD1D03"/>
    <w:rsid w:val="00DE3B93"/>
    <w:rsid w:val="00DF6E68"/>
    <w:rsid w:val="00DF744E"/>
    <w:rsid w:val="00E03612"/>
    <w:rsid w:val="00E16DA7"/>
    <w:rsid w:val="00E216F9"/>
    <w:rsid w:val="00E23FFE"/>
    <w:rsid w:val="00E41EEC"/>
    <w:rsid w:val="00E44DB7"/>
    <w:rsid w:val="00E56E57"/>
    <w:rsid w:val="00E57B03"/>
    <w:rsid w:val="00E60988"/>
    <w:rsid w:val="00E708DE"/>
    <w:rsid w:val="00E73172"/>
    <w:rsid w:val="00E777AD"/>
    <w:rsid w:val="00E819B0"/>
    <w:rsid w:val="00E81ABD"/>
    <w:rsid w:val="00E94DDA"/>
    <w:rsid w:val="00EA46E0"/>
    <w:rsid w:val="00EA6922"/>
    <w:rsid w:val="00EB255D"/>
    <w:rsid w:val="00EB67FE"/>
    <w:rsid w:val="00EB7A21"/>
    <w:rsid w:val="00EC0106"/>
    <w:rsid w:val="00EC1864"/>
    <w:rsid w:val="00EC3646"/>
    <w:rsid w:val="00ED15CA"/>
    <w:rsid w:val="00ED15FC"/>
    <w:rsid w:val="00ED2800"/>
    <w:rsid w:val="00ED2BE0"/>
    <w:rsid w:val="00EE4940"/>
    <w:rsid w:val="00EE56B8"/>
    <w:rsid w:val="00EF007B"/>
    <w:rsid w:val="00EF2C8E"/>
    <w:rsid w:val="00F208BF"/>
    <w:rsid w:val="00F257D0"/>
    <w:rsid w:val="00F25A9B"/>
    <w:rsid w:val="00F30A71"/>
    <w:rsid w:val="00F40D8E"/>
    <w:rsid w:val="00F42321"/>
    <w:rsid w:val="00F424A3"/>
    <w:rsid w:val="00F438DA"/>
    <w:rsid w:val="00F57F74"/>
    <w:rsid w:val="00F656AE"/>
    <w:rsid w:val="00F75888"/>
    <w:rsid w:val="00F77361"/>
    <w:rsid w:val="00F85AE6"/>
    <w:rsid w:val="00F9669F"/>
    <w:rsid w:val="00FB4049"/>
    <w:rsid w:val="00FC09E9"/>
    <w:rsid w:val="00FC731B"/>
    <w:rsid w:val="00FD2BDF"/>
    <w:rsid w:val="00FD586B"/>
    <w:rsid w:val="00FD7F82"/>
    <w:rsid w:val="00FE6820"/>
    <w:rsid w:val="00FF5DD5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97329"/>
  <w15:chartTrackingRefBased/>
  <w15:docId w15:val="{77C71D59-C81C-494E-9279-C614E55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lid-translation">
    <w:name w:val="tlid-translation"/>
    <w:basedOn w:val="Carpredefinitoparagrafo"/>
    <w:rsid w:val="00467F15"/>
  </w:style>
  <w:style w:type="character" w:styleId="Collegamentoipertestuale">
    <w:name w:val="Hyperlink"/>
    <w:basedOn w:val="Carpredefinitoparagrafo"/>
    <w:uiPriority w:val="99"/>
    <w:unhideWhenUsed/>
    <w:rsid w:val="004A3C4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12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12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12FE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12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12FE"/>
    <w:rPr>
      <w:rFonts w:ascii="Daimler CS Light" w:hAnsi="Daimler CS Light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3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aragrafoelenco">
    <w:name w:val="List Paragraph"/>
    <w:basedOn w:val="Normale"/>
    <w:uiPriority w:val="34"/>
    <w:rsid w:val="006518F4"/>
    <w:pPr>
      <w:ind w:left="720"/>
      <w:contextualSpacing/>
    </w:pPr>
  </w:style>
  <w:style w:type="paragraph" w:styleId="Revisione">
    <w:name w:val="Revision"/>
    <w:hidden/>
    <w:uiPriority w:val="99"/>
    <w:semiHidden/>
    <w:rsid w:val="002D2BC4"/>
    <w:pPr>
      <w:spacing w:after="0" w:line="240" w:lineRule="auto"/>
    </w:pPr>
    <w:rPr>
      <w:rFonts w:ascii="Daimler CS Light" w:hAnsi="Daimler CS Ligh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6E6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F6E6D"/>
    <w:rPr>
      <w:rFonts w:ascii="Daimler CS Light" w:hAnsi="Daimler CS Light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F6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EF9E-276C-4117-8FBE-2E70D3F7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Krust, Matthias (096)</dc:creator>
  <cp:keywords/>
  <dc:description/>
  <cp:lastModifiedBy>Odinzoff, Vadim (183)</cp:lastModifiedBy>
  <cp:revision>11</cp:revision>
  <cp:lastPrinted>2020-10-05T18:57:00Z</cp:lastPrinted>
  <dcterms:created xsi:type="dcterms:W3CDTF">2021-01-25T12:58:00Z</dcterms:created>
  <dcterms:modified xsi:type="dcterms:W3CDTF">2021-01-25T14:12:00Z</dcterms:modified>
</cp:coreProperties>
</file>