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9E" w:rsidRPr="00390375" w:rsidRDefault="00AD2368" w:rsidP="00390375">
      <w:pPr>
        <w:pStyle w:val="02Date"/>
        <w:framePr w:wrap="around"/>
      </w:pPr>
      <w:r>
        <w:t>August 13, 2020</w:t>
      </w:r>
    </w:p>
    <w:p w:rsidR="006F26EA" w:rsidRPr="004E0FFD" w:rsidRDefault="006F26EA" w:rsidP="00BF368B">
      <w:pPr>
        <w:rPr>
          <w:lang w:val="en-US"/>
        </w:rPr>
        <w:sectPr w:rsidR="006F26EA" w:rsidRPr="004E0FFD" w:rsidSect="007130A0">
          <w:headerReference w:type="default" r:id="rId8"/>
          <w:headerReference w:type="first" r:id="rId9"/>
          <w:footerReference w:type="first" r:id="rId10"/>
          <w:type w:val="continuous"/>
          <w:pgSz w:w="11907" w:h="16839" w:code="9"/>
          <w:pgMar w:top="2835" w:right="1418" w:bottom="1701" w:left="1361" w:header="425" w:footer="57" w:gutter="0"/>
          <w:cols w:space="720"/>
          <w:titlePg/>
          <w:docGrid w:linePitch="326"/>
        </w:sectPr>
      </w:pPr>
    </w:p>
    <w:p w:rsidR="00AD2368" w:rsidRPr="00B57F03" w:rsidRDefault="00AD2368" w:rsidP="00AD2368">
      <w:pPr>
        <w:pStyle w:val="berschrift1"/>
        <w:rPr>
          <w:rFonts w:asciiTheme="minorHAnsi" w:hAnsiTheme="minorHAnsi"/>
        </w:rPr>
      </w:pPr>
      <w:r w:rsidRPr="00B57F03">
        <w:rPr>
          <w:rFonts w:asciiTheme="minorHAnsi" w:hAnsiTheme="minorHAnsi"/>
        </w:rPr>
        <w:t>Daimler reaches agreements in principle to settle regulatory and civil proceedings in the United States regarding diesel emissions</w:t>
      </w:r>
    </w:p>
    <w:p w:rsidR="00AD2368" w:rsidRPr="00AD31EF" w:rsidRDefault="00AD2368" w:rsidP="00AD2368">
      <w:pPr>
        <w:widowControl w:val="0"/>
        <w:spacing w:after="240" w:line="312" w:lineRule="auto"/>
        <w:rPr>
          <w:rFonts w:ascii="CorpoS" w:hAnsi="CorpoS"/>
          <w:color w:val="000000"/>
          <w:lang w:val="en-US"/>
        </w:rPr>
      </w:pPr>
      <w:r w:rsidRPr="00AD31EF">
        <w:rPr>
          <w:rFonts w:ascii="CorpoS" w:hAnsi="CorpoS"/>
          <w:lang w:val="en-US"/>
        </w:rPr>
        <w:t>Stuttgart (Germany)</w:t>
      </w:r>
      <w:r w:rsidRPr="00AD31EF">
        <w:rPr>
          <w:rFonts w:ascii="CorpoS" w:hAnsi="CorpoS"/>
          <w:color w:val="000000"/>
          <w:lang w:val="en-US"/>
        </w:rPr>
        <w:t xml:space="preserve"> -</w:t>
      </w:r>
      <w:r w:rsidRPr="00AD31EF">
        <w:rPr>
          <w:rFonts w:ascii="CorpoS" w:hAnsi="CorpoS"/>
          <w:lang w:val="en-US"/>
        </w:rPr>
        <w:t xml:space="preserve"> </w:t>
      </w:r>
      <w:r w:rsidRPr="00AD31EF">
        <w:rPr>
          <w:rFonts w:ascii="CorpoS" w:hAnsi="CorpoS"/>
          <w:color w:val="000000"/>
          <w:lang w:val="en-US"/>
        </w:rPr>
        <w:t>Daimler AG and its subsidiary Mercedes-Benz USA LLC (MBUSA) have reached an agreement in principle with various U.S. authorities to settle civil and environmental claims regarding emission control systems of approx. 25</w:t>
      </w:r>
      <w:r>
        <w:rPr>
          <w:rFonts w:ascii="CorpoS" w:hAnsi="CorpoS"/>
          <w:color w:val="000000"/>
          <w:lang w:val="en-US"/>
        </w:rPr>
        <w:t>0</w:t>
      </w:r>
      <w:r w:rsidRPr="00AD31EF">
        <w:rPr>
          <w:rFonts w:ascii="CorpoS" w:hAnsi="CorpoS"/>
          <w:color w:val="000000"/>
          <w:lang w:val="en-US"/>
        </w:rPr>
        <w:t xml:space="preserve">,000 diesel passenger cars and vans in the United States. The involved U.S. authorities are the Environmental Protection Agency (EPA), the California Air Resources Board (CARB), </w:t>
      </w:r>
      <w:r w:rsidRPr="00B57F03">
        <w:rPr>
          <w:rFonts w:ascii="CorpoS" w:hAnsi="CorpoS"/>
          <w:color w:val="000000"/>
          <w:lang w:val="en-US"/>
        </w:rPr>
        <w:t>the Environment and Natural Resources Division</w:t>
      </w:r>
      <w:r w:rsidRPr="00AD31EF">
        <w:rPr>
          <w:rFonts w:ascii="CorpoS" w:hAnsi="CorpoS"/>
          <w:color w:val="000000"/>
          <w:lang w:val="en-US"/>
        </w:rPr>
        <w:t xml:space="preserve"> of the U.S. Department of Justice (DOJ), the California Attorney General’s Office, and the U.S. Customs and Border Protection.</w:t>
      </w:r>
    </w:p>
    <w:p w:rsidR="00AD2368" w:rsidRPr="00AD31EF" w:rsidRDefault="00AD2368" w:rsidP="00AD2368">
      <w:pPr>
        <w:widowControl w:val="0"/>
        <w:spacing w:after="240" w:line="312" w:lineRule="auto"/>
        <w:rPr>
          <w:rFonts w:ascii="CorpoS" w:hAnsi="CorpoS"/>
          <w:color w:val="000000"/>
          <w:lang w:val="en-US"/>
        </w:rPr>
      </w:pPr>
      <w:proofErr w:type="gramStart"/>
      <w:r w:rsidRPr="00AD31EF">
        <w:rPr>
          <w:rFonts w:ascii="CorpoS" w:hAnsi="CorpoS"/>
          <w:color w:val="000000"/>
          <w:lang w:val="en-US"/>
        </w:rPr>
        <w:t>The company has cooperated fully with the U.S. authorities and continues to do so.</w:t>
      </w:r>
      <w:proofErr w:type="gramEnd"/>
    </w:p>
    <w:p w:rsidR="00AD2368" w:rsidRPr="00BD1723" w:rsidRDefault="00AD2368" w:rsidP="00AD2368">
      <w:pPr>
        <w:widowControl w:val="0"/>
        <w:spacing w:after="240" w:line="312" w:lineRule="auto"/>
        <w:rPr>
          <w:color w:val="000000" w:themeColor="text1"/>
          <w:lang w:val="en-US"/>
        </w:rPr>
      </w:pPr>
      <w:r w:rsidRPr="00BD1723">
        <w:rPr>
          <w:color w:val="000000" w:themeColor="text1"/>
          <w:lang w:val="en-US"/>
        </w:rPr>
        <w:t xml:space="preserve">Daimler AG and MBUSA have also reached an agreement in principle with plaintiffs’ counsel to settle the consumer class action </w:t>
      </w:r>
      <w:r w:rsidR="00D02034">
        <w:rPr>
          <w:color w:val="000000" w:themeColor="text1"/>
          <w:lang w:val="en-US"/>
        </w:rPr>
        <w:t>“</w:t>
      </w:r>
      <w:r w:rsidRPr="00BD1723">
        <w:rPr>
          <w:color w:val="000000" w:themeColor="text1"/>
          <w:lang w:val="en-US"/>
        </w:rPr>
        <w:t>In re Mercedes-Benz Emissions Litigation,</w:t>
      </w:r>
      <w:r w:rsidR="00D02034">
        <w:rPr>
          <w:color w:val="000000" w:themeColor="text1"/>
          <w:lang w:val="en-US"/>
        </w:rPr>
        <w:t>”</w:t>
      </w:r>
      <w:r w:rsidRPr="00BD1723">
        <w:rPr>
          <w:color w:val="000000" w:themeColor="text1"/>
          <w:lang w:val="en-US"/>
        </w:rPr>
        <w:t xml:space="preserve"> which is pending before the U.S. District Court for the District of New Jersey.</w:t>
      </w:r>
    </w:p>
    <w:p w:rsidR="00AD2368" w:rsidRPr="00AD31EF" w:rsidRDefault="00AD2368" w:rsidP="00AD2368">
      <w:pPr>
        <w:pStyle w:val="Aufzhlung"/>
        <w:tabs>
          <w:tab w:val="clear" w:pos="1276"/>
          <w:tab w:val="left" w:pos="708"/>
        </w:tabs>
        <w:autoSpaceDE w:val="0"/>
        <w:autoSpaceDN w:val="0"/>
        <w:spacing w:after="240" w:line="312" w:lineRule="auto"/>
        <w:rPr>
          <w:color w:val="000000" w:themeColor="text1"/>
          <w:lang w:val="en-US"/>
        </w:rPr>
      </w:pPr>
      <w:r w:rsidRPr="00AD31EF">
        <w:rPr>
          <w:color w:val="000000" w:themeColor="text1"/>
          <w:lang w:val="en-US"/>
        </w:rPr>
        <w:t xml:space="preserve">The company has made sufficient provisions for the expected total costs of the settlements. </w:t>
      </w:r>
    </w:p>
    <w:p w:rsidR="00AD2368" w:rsidRPr="00DE6DFC" w:rsidRDefault="00AD2368" w:rsidP="00AD2368">
      <w:pPr>
        <w:pStyle w:val="Aufzhlung"/>
        <w:tabs>
          <w:tab w:val="left" w:pos="708"/>
        </w:tabs>
        <w:autoSpaceDE w:val="0"/>
        <w:autoSpaceDN w:val="0"/>
        <w:spacing w:after="240" w:line="312" w:lineRule="auto"/>
        <w:rPr>
          <w:color w:val="000000" w:themeColor="text1"/>
          <w:lang w:val="en-US"/>
        </w:rPr>
      </w:pPr>
      <w:r w:rsidRPr="00DE6DFC">
        <w:rPr>
          <w:rFonts w:eastAsia="Times New Roman"/>
          <w:color w:val="000000" w:themeColor="text1"/>
          <w:shd w:val="clear" w:color="auto" w:fill="FFFFFF"/>
          <w:lang w:val="en-US"/>
        </w:rPr>
        <w:t>For the settlements with the U.S</w:t>
      </w:r>
      <w:r>
        <w:rPr>
          <w:rFonts w:eastAsia="Times New Roman"/>
          <w:color w:val="000000" w:themeColor="text1"/>
          <w:shd w:val="clear" w:color="auto" w:fill="FFFFFF"/>
          <w:lang w:val="en-US"/>
        </w:rPr>
        <w:t>.</w:t>
      </w:r>
      <w:r w:rsidRPr="00DE6DFC">
        <w:rPr>
          <w:rFonts w:eastAsia="Times New Roman"/>
          <w:color w:val="000000" w:themeColor="text1"/>
          <w:shd w:val="clear" w:color="auto" w:fill="FFFFFF"/>
          <w:lang w:val="en-US"/>
        </w:rPr>
        <w:t xml:space="preserve"> authorities, Daimler expects costs of approx. USD 1.5 billion (approx. EUR 1.</w:t>
      </w:r>
      <w:r>
        <w:rPr>
          <w:rFonts w:eastAsia="Times New Roman"/>
          <w:color w:val="000000" w:themeColor="text1"/>
          <w:shd w:val="clear" w:color="auto" w:fill="FFFFFF"/>
          <w:lang w:val="en-US"/>
        </w:rPr>
        <w:t>27</w:t>
      </w:r>
      <w:r w:rsidRPr="00DE6DFC">
        <w:rPr>
          <w:rFonts w:eastAsia="Times New Roman"/>
          <w:color w:val="000000" w:themeColor="text1"/>
          <w:shd w:val="clear" w:color="auto" w:fill="FFFFFF"/>
          <w:lang w:val="en-US"/>
        </w:rPr>
        <w:t xml:space="preserve"> billion). </w:t>
      </w:r>
      <w:r w:rsidRPr="00DE6DFC">
        <w:rPr>
          <w:color w:val="000000" w:themeColor="text1"/>
          <w:lang w:val="en-US"/>
        </w:rPr>
        <w:t xml:space="preserve">The estimated cost of the class action settlement is approx. USD 700 million (approx. EUR </w:t>
      </w:r>
      <w:r>
        <w:rPr>
          <w:color w:val="000000" w:themeColor="text1"/>
          <w:lang w:val="en-US"/>
        </w:rPr>
        <w:t>59</w:t>
      </w:r>
      <w:r w:rsidR="004C0852">
        <w:rPr>
          <w:color w:val="000000" w:themeColor="text1"/>
          <w:lang w:val="en-US"/>
        </w:rPr>
        <w:t>2</w:t>
      </w:r>
      <w:r w:rsidRPr="00DE6DFC">
        <w:rPr>
          <w:color w:val="000000" w:themeColor="text1"/>
          <w:lang w:val="en-US"/>
        </w:rPr>
        <w:t xml:space="preserve"> million) including the court’s anticipated award of attorneys’ fees and costs. </w:t>
      </w:r>
      <w:r w:rsidRPr="00DE6DFC">
        <w:rPr>
          <w:rFonts w:eastAsia="Times New Roman"/>
          <w:color w:val="000000" w:themeColor="text1"/>
          <w:shd w:val="clear" w:color="auto" w:fill="FFFFFF"/>
          <w:lang w:val="en-US"/>
        </w:rPr>
        <w:t>In addition, Daiml</w:t>
      </w:r>
      <w:r>
        <w:rPr>
          <w:rFonts w:eastAsia="Times New Roman"/>
          <w:color w:val="000000" w:themeColor="text1"/>
          <w:shd w:val="clear" w:color="auto" w:fill="FFFFFF"/>
          <w:lang w:val="en-US"/>
        </w:rPr>
        <w:t>er estimates further expenses of</w:t>
      </w:r>
      <w:r w:rsidR="00FC0EA1">
        <w:rPr>
          <w:rFonts w:eastAsia="Times New Roman"/>
          <w:color w:val="000000" w:themeColor="text1"/>
          <w:shd w:val="clear" w:color="auto" w:fill="FFFFFF"/>
          <w:lang w:val="en-US"/>
        </w:rPr>
        <w:t xml:space="preserve"> a mid </w:t>
      </w:r>
      <w:r w:rsidRPr="00DE6DFC">
        <w:rPr>
          <w:rFonts w:eastAsia="Times New Roman"/>
          <w:color w:val="000000" w:themeColor="text1"/>
          <w:shd w:val="clear" w:color="auto" w:fill="FFFFFF"/>
          <w:lang w:val="en-US"/>
        </w:rPr>
        <w:t>three-digit-million EUR amount to fulfill requirements of the settlements.</w:t>
      </w:r>
    </w:p>
    <w:p w:rsidR="00AD2368" w:rsidRPr="00AD31EF" w:rsidRDefault="00AD2368" w:rsidP="00AD2368">
      <w:pPr>
        <w:autoSpaceDE w:val="0"/>
        <w:autoSpaceDN w:val="0"/>
        <w:adjustRightInd w:val="0"/>
        <w:spacing w:after="240" w:line="312" w:lineRule="auto"/>
        <w:rPr>
          <w:rFonts w:ascii="CorpoS" w:hAnsi="CorpoS"/>
          <w:color w:val="000000"/>
          <w:lang w:val="en-US"/>
        </w:rPr>
      </w:pPr>
      <w:r w:rsidRPr="00AD31EF">
        <w:rPr>
          <w:rFonts w:ascii="CorpoS" w:hAnsi="CorpoS"/>
          <w:color w:val="000000"/>
          <w:lang w:val="en-US"/>
        </w:rPr>
        <w:t>Daimler expects a corresponding impact on the Free Cash Flow of the industrial business over the next 3 years with the main impact within the next 12 months.</w:t>
      </w:r>
    </w:p>
    <w:p w:rsidR="00AD2368" w:rsidRDefault="00AD2368" w:rsidP="00AD2368">
      <w:pPr>
        <w:pStyle w:val="Aufzhlung"/>
        <w:tabs>
          <w:tab w:val="clear" w:pos="1276"/>
          <w:tab w:val="left" w:pos="708"/>
        </w:tabs>
        <w:autoSpaceDE w:val="0"/>
        <w:autoSpaceDN w:val="0"/>
        <w:spacing w:after="240" w:line="312" w:lineRule="auto"/>
        <w:rPr>
          <w:color w:val="000000"/>
          <w:lang w:val="en-US"/>
        </w:rPr>
      </w:pPr>
      <w:r w:rsidRPr="00AD31EF" w:rsidDel="00BD1723">
        <w:rPr>
          <w:color w:val="000000"/>
          <w:lang w:val="en-US"/>
        </w:rPr>
        <w:t xml:space="preserve">Today, the Board of Management as well as the Supervisory Board of Daimler AG and Mercedes-Benz AG have approved the </w:t>
      </w:r>
      <w:r w:rsidR="00F602BF">
        <w:rPr>
          <w:color w:val="000000"/>
          <w:lang w:val="en-US"/>
        </w:rPr>
        <w:t xml:space="preserve">proposed </w:t>
      </w:r>
      <w:r w:rsidRPr="00AD31EF" w:rsidDel="00BD1723">
        <w:rPr>
          <w:color w:val="000000"/>
          <w:lang w:val="en-US"/>
        </w:rPr>
        <w:t xml:space="preserve">settlements after weighing all aspects in the best interest of the company. </w:t>
      </w:r>
      <w:r w:rsidRPr="00AD31EF">
        <w:rPr>
          <w:color w:val="000000"/>
          <w:lang w:val="en-US"/>
        </w:rPr>
        <w:t xml:space="preserve">With the proposed settlements, the company takes an important step towards legal certainty with respect to various diesel proceedings in the United States. </w:t>
      </w:r>
    </w:p>
    <w:p w:rsidR="00AD2368" w:rsidRDefault="00AD2368" w:rsidP="00AD2368">
      <w:pPr>
        <w:pStyle w:val="Aufzhlung"/>
        <w:tabs>
          <w:tab w:val="clear" w:pos="1276"/>
          <w:tab w:val="left" w:pos="708"/>
        </w:tabs>
        <w:autoSpaceDE w:val="0"/>
        <w:autoSpaceDN w:val="0"/>
        <w:spacing w:after="240" w:line="312" w:lineRule="auto"/>
        <w:rPr>
          <w:lang w:val="en-US"/>
        </w:rPr>
      </w:pPr>
      <w:r w:rsidRPr="003A1484">
        <w:rPr>
          <w:color w:val="000000" w:themeColor="text1"/>
          <w:lang w:val="en-US"/>
        </w:rPr>
        <w:lastRenderedPageBreak/>
        <w:t xml:space="preserve">The settlements are subject to the final approval of the relevant authorities and courts. </w:t>
      </w:r>
      <w:r w:rsidRPr="003A1484">
        <w:rPr>
          <w:lang w:val="en-US"/>
        </w:rPr>
        <w:t>The agreement in principle with</w:t>
      </w:r>
      <w:r w:rsidRPr="00AD31EF">
        <w:rPr>
          <w:lang w:val="en-US"/>
        </w:rPr>
        <w:t xml:space="preserve"> the U.S. government authorities </w:t>
      </w:r>
      <w:proofErr w:type="gramStart"/>
      <w:r w:rsidRPr="00AD31EF">
        <w:rPr>
          <w:lang w:val="en-US"/>
        </w:rPr>
        <w:t>will be memorialized</w:t>
      </w:r>
      <w:proofErr w:type="gramEnd"/>
      <w:r w:rsidRPr="00AD31EF">
        <w:rPr>
          <w:lang w:val="en-US"/>
        </w:rPr>
        <w:t xml:space="preserve"> in binding consent decrees. In the coming weeks, the authorities will then lodge the consent decrees with a U.S. District Court for ultimate approval. The U.S. consumer class action settlement </w:t>
      </w:r>
      <w:proofErr w:type="gramStart"/>
      <w:r w:rsidRPr="00AD31EF">
        <w:rPr>
          <w:lang w:val="en-US"/>
        </w:rPr>
        <w:t>will be submitted</w:t>
      </w:r>
      <w:proofErr w:type="gramEnd"/>
      <w:r w:rsidRPr="00AD31EF">
        <w:rPr>
          <w:lang w:val="en-US"/>
        </w:rPr>
        <w:t xml:space="preserve"> to the U.S. District Court for the District of New Jersey for approval.</w:t>
      </w:r>
    </w:p>
    <w:p w:rsidR="00AD2368" w:rsidRPr="00975B4C" w:rsidRDefault="00AD2368" w:rsidP="00AD2368">
      <w:pPr>
        <w:autoSpaceDE w:val="0"/>
        <w:autoSpaceDN w:val="0"/>
        <w:adjustRightInd w:val="0"/>
        <w:spacing w:after="240" w:line="312" w:lineRule="auto"/>
        <w:rPr>
          <w:rFonts w:ascii="CorpoS" w:hAnsi="CorpoS"/>
          <w:szCs w:val="24"/>
          <w:lang w:val="en-US"/>
        </w:rPr>
      </w:pPr>
      <w:r>
        <w:rPr>
          <w:rFonts w:ascii="CorpoS" w:hAnsi="CorpoS"/>
          <w:szCs w:val="24"/>
          <w:lang w:val="en-US"/>
        </w:rPr>
        <w:t>Daimler</w:t>
      </w:r>
      <w:r w:rsidRPr="00975B4C">
        <w:rPr>
          <w:rFonts w:ascii="CorpoS" w:hAnsi="CorpoS"/>
          <w:szCs w:val="24"/>
          <w:lang w:val="en-US"/>
        </w:rPr>
        <w:t xml:space="preserve"> inform</w:t>
      </w:r>
      <w:r w:rsidR="00535BB3">
        <w:rPr>
          <w:rFonts w:ascii="CorpoS" w:hAnsi="CorpoS"/>
          <w:szCs w:val="24"/>
          <w:lang w:val="en-US"/>
        </w:rPr>
        <w:t>ed</w:t>
      </w:r>
      <w:r w:rsidRPr="00975B4C">
        <w:rPr>
          <w:rFonts w:ascii="CorpoS" w:hAnsi="CorpoS"/>
          <w:szCs w:val="24"/>
          <w:lang w:val="en-US"/>
        </w:rPr>
        <w:t xml:space="preserve"> capital markets about the agreements in principle to comply with disclosure requirements of the European Market Abuse Regulation (MAR</w:t>
      </w:r>
      <w:r>
        <w:rPr>
          <w:rFonts w:ascii="CorpoS" w:hAnsi="CorpoS"/>
          <w:szCs w:val="24"/>
          <w:lang w:val="en-US"/>
        </w:rPr>
        <w:t>).</w:t>
      </w:r>
    </w:p>
    <w:p w:rsidR="00AD2368" w:rsidRPr="00E10F4A" w:rsidRDefault="00AD2368" w:rsidP="00AD2368">
      <w:pPr>
        <w:rPr>
          <w:rFonts w:ascii="CorpoS" w:hAnsi="CorpoS"/>
          <w:i/>
          <w:sz w:val="20"/>
          <w:lang w:val="en-US"/>
        </w:rPr>
      </w:pPr>
      <w:bookmarkStart w:id="0" w:name="_GoBack"/>
      <w:r w:rsidRPr="00E10F4A">
        <w:rPr>
          <w:rFonts w:ascii="CorpoS" w:hAnsi="CorpoS"/>
          <w:i/>
          <w:sz w:val="20"/>
          <w:lang w:val="en-US"/>
        </w:rPr>
        <w:t xml:space="preserve">Exchange rate EUR to USD as of August </w:t>
      </w:r>
      <w:r w:rsidRPr="00E10F4A">
        <w:rPr>
          <w:rFonts w:ascii="CorpoS" w:hAnsi="CorpoS"/>
          <w:i/>
          <w:sz w:val="20"/>
          <w:szCs w:val="24"/>
          <w:lang w:val="en-US"/>
        </w:rPr>
        <w:t>1</w:t>
      </w:r>
      <w:r w:rsidR="004C0852" w:rsidRPr="00E10F4A">
        <w:rPr>
          <w:rFonts w:ascii="CorpoS" w:hAnsi="CorpoS"/>
          <w:i/>
          <w:sz w:val="20"/>
          <w:szCs w:val="24"/>
          <w:lang w:val="en-US"/>
        </w:rPr>
        <w:t>3</w:t>
      </w:r>
      <w:r w:rsidR="00FA0280" w:rsidRPr="00E10F4A">
        <w:rPr>
          <w:rFonts w:ascii="CorpoS" w:hAnsi="CorpoS"/>
          <w:i/>
          <w:sz w:val="20"/>
          <w:lang w:val="en-US"/>
        </w:rPr>
        <w:t>, 2020, 1 EUR = 1.</w:t>
      </w:r>
      <w:r w:rsidRPr="00E10F4A">
        <w:rPr>
          <w:rFonts w:ascii="CorpoS" w:hAnsi="CorpoS"/>
          <w:i/>
          <w:sz w:val="20"/>
          <w:lang w:val="en-US"/>
        </w:rPr>
        <w:t>1</w:t>
      </w:r>
      <w:r w:rsidR="004C0852" w:rsidRPr="00E10F4A">
        <w:rPr>
          <w:rFonts w:ascii="CorpoS" w:hAnsi="CorpoS"/>
          <w:i/>
          <w:sz w:val="20"/>
          <w:lang w:val="en-US"/>
        </w:rPr>
        <w:t>83</w:t>
      </w:r>
      <w:r w:rsidRPr="00E10F4A">
        <w:rPr>
          <w:rFonts w:ascii="CorpoS" w:hAnsi="CorpoS"/>
          <w:i/>
          <w:sz w:val="20"/>
          <w:lang w:val="en-US"/>
        </w:rPr>
        <w:t xml:space="preserve"> USD.</w:t>
      </w:r>
    </w:p>
    <w:bookmarkEnd w:id="0"/>
    <w:p w:rsidR="00AD2368" w:rsidRPr="00AD31EF" w:rsidRDefault="00AD2368" w:rsidP="00AD2368">
      <w:pPr>
        <w:contextualSpacing/>
        <w:rPr>
          <w:rFonts w:ascii="CorpoS" w:hAnsi="CorpoS"/>
          <w:sz w:val="20"/>
          <w:lang w:val="en-US"/>
        </w:rPr>
      </w:pPr>
      <w:r w:rsidRPr="00AD31EF">
        <w:rPr>
          <w:rFonts w:ascii="CorpoS" w:hAnsi="CorpoS"/>
          <w:sz w:val="20"/>
          <w:lang w:val="en-US"/>
        </w:rPr>
        <w:t>Contact:</w:t>
      </w:r>
    </w:p>
    <w:p w:rsidR="00AD2368" w:rsidRPr="008D50B7" w:rsidRDefault="00AD2368" w:rsidP="00AD2368">
      <w:pPr>
        <w:contextualSpacing/>
        <w:rPr>
          <w:rFonts w:ascii="CorpoS" w:hAnsi="CorpoS"/>
          <w:sz w:val="20"/>
          <w:lang w:val="en-US"/>
        </w:rPr>
      </w:pPr>
      <w:r w:rsidRPr="00AD31EF">
        <w:rPr>
          <w:rFonts w:ascii="CorpoS" w:hAnsi="CorpoS"/>
          <w:sz w:val="20"/>
          <w:lang w:val="en-US"/>
        </w:rPr>
        <w:br/>
      </w:r>
      <w:proofErr w:type="spellStart"/>
      <w:r w:rsidRPr="008D50B7">
        <w:rPr>
          <w:rFonts w:ascii="CorpoS" w:hAnsi="CorpoS"/>
          <w:sz w:val="20"/>
          <w:lang w:val="en-US"/>
        </w:rPr>
        <w:t>Jörg</w:t>
      </w:r>
      <w:proofErr w:type="spellEnd"/>
      <w:r w:rsidRPr="008D50B7">
        <w:rPr>
          <w:rFonts w:ascii="CorpoS" w:hAnsi="CorpoS"/>
          <w:sz w:val="20"/>
          <w:lang w:val="en-US"/>
        </w:rPr>
        <w:t xml:space="preserve"> Howe, </w:t>
      </w:r>
      <w:hyperlink r:id="rId11" w:history="1">
        <w:r w:rsidRPr="00D21B5D">
          <w:rPr>
            <w:rStyle w:val="Hyperlink"/>
            <w:rFonts w:ascii="CorpoS" w:hAnsi="CorpoS"/>
            <w:sz w:val="20"/>
            <w:lang w:val="en-US"/>
          </w:rPr>
          <w:t>joerg.howe@daimler.com</w:t>
        </w:r>
      </w:hyperlink>
      <w:r>
        <w:rPr>
          <w:rFonts w:ascii="CorpoS" w:hAnsi="CorpoS"/>
          <w:sz w:val="20"/>
          <w:lang w:val="en-US"/>
        </w:rPr>
        <w:t xml:space="preserve"> </w:t>
      </w:r>
      <w:r w:rsidRPr="008D50B7">
        <w:rPr>
          <w:rFonts w:ascii="CorpoS" w:hAnsi="CorpoS"/>
          <w:sz w:val="20"/>
          <w:lang w:val="en-US"/>
        </w:rPr>
        <w:t>+49 (0)711 17 413 41</w:t>
      </w:r>
    </w:p>
    <w:p w:rsidR="00AD2368" w:rsidRPr="00330945" w:rsidRDefault="00AD2368" w:rsidP="00AD2368">
      <w:pPr>
        <w:contextualSpacing/>
        <w:rPr>
          <w:rFonts w:ascii="CorpoS" w:hAnsi="CorpoS"/>
          <w:sz w:val="20"/>
        </w:rPr>
      </w:pPr>
      <w:r w:rsidRPr="00330945">
        <w:rPr>
          <w:rFonts w:ascii="CorpoS" w:hAnsi="CorpoS"/>
          <w:sz w:val="20"/>
        </w:rPr>
        <w:t xml:space="preserve">Johannes Leifert, </w:t>
      </w:r>
      <w:hyperlink r:id="rId12" w:history="1">
        <w:r w:rsidRPr="00330945">
          <w:rPr>
            <w:rStyle w:val="Hyperlink"/>
            <w:rFonts w:ascii="CorpoS" w:hAnsi="CorpoS"/>
            <w:sz w:val="20"/>
          </w:rPr>
          <w:t>johannes.leifert@daimler.com</w:t>
        </w:r>
      </w:hyperlink>
      <w:r w:rsidRPr="00330945">
        <w:rPr>
          <w:rFonts w:ascii="CorpoS" w:hAnsi="CorpoS"/>
          <w:sz w:val="20"/>
        </w:rPr>
        <w:t xml:space="preserve"> +49 (0)176 309 047 35</w:t>
      </w:r>
    </w:p>
    <w:p w:rsidR="00AD2368" w:rsidRPr="0091202A" w:rsidRDefault="00AD2368" w:rsidP="00AD2368">
      <w:pPr>
        <w:contextualSpacing/>
        <w:rPr>
          <w:rFonts w:ascii="CorpoS" w:hAnsi="CorpoS"/>
          <w:sz w:val="20"/>
        </w:rPr>
      </w:pPr>
      <w:r w:rsidRPr="0091202A">
        <w:rPr>
          <w:rFonts w:ascii="CorpoS" w:hAnsi="CorpoS"/>
          <w:sz w:val="20"/>
        </w:rPr>
        <w:t xml:space="preserve">Ute </w:t>
      </w:r>
      <w:proofErr w:type="spellStart"/>
      <w:r w:rsidRPr="0091202A">
        <w:rPr>
          <w:rFonts w:ascii="CorpoS" w:hAnsi="CorpoS"/>
          <w:sz w:val="20"/>
        </w:rPr>
        <w:t>Wüest</w:t>
      </w:r>
      <w:proofErr w:type="spellEnd"/>
      <w:r w:rsidRPr="0091202A">
        <w:rPr>
          <w:rFonts w:ascii="CorpoS" w:hAnsi="CorpoS"/>
          <w:sz w:val="20"/>
        </w:rPr>
        <w:t xml:space="preserve"> von Vellberg, </w:t>
      </w:r>
      <w:hyperlink r:id="rId13" w:history="1">
        <w:r w:rsidRPr="00D21B5D">
          <w:rPr>
            <w:rStyle w:val="Hyperlink"/>
            <w:rFonts w:ascii="CorpoS" w:hAnsi="CorpoS"/>
            <w:sz w:val="20"/>
          </w:rPr>
          <w:t>ute.v.vellberg@daimler.com</w:t>
        </w:r>
      </w:hyperlink>
      <w:r>
        <w:rPr>
          <w:rFonts w:ascii="CorpoS" w:hAnsi="CorpoS"/>
          <w:sz w:val="20"/>
        </w:rPr>
        <w:t xml:space="preserve"> </w:t>
      </w:r>
      <w:r w:rsidRPr="0091202A">
        <w:rPr>
          <w:rFonts w:ascii="CorpoS" w:hAnsi="CorpoS"/>
          <w:sz w:val="20"/>
        </w:rPr>
        <w:t>+49 (0)160 865 1507</w:t>
      </w:r>
    </w:p>
    <w:p w:rsidR="00AD2368" w:rsidRPr="0091202A" w:rsidRDefault="00AD2368" w:rsidP="00AD2368">
      <w:pPr>
        <w:contextualSpacing/>
        <w:rPr>
          <w:rFonts w:ascii="CorpoS" w:hAnsi="CorpoS"/>
          <w:sz w:val="20"/>
        </w:rPr>
      </w:pPr>
      <w:r w:rsidRPr="0091202A">
        <w:rPr>
          <w:rFonts w:ascii="CorpoS" w:hAnsi="CorpoS"/>
          <w:sz w:val="20"/>
        </w:rPr>
        <w:t xml:space="preserve">Hendrik Sackmann, </w:t>
      </w:r>
      <w:hyperlink r:id="rId14" w:history="1">
        <w:r w:rsidRPr="00D21B5D">
          <w:rPr>
            <w:rStyle w:val="Hyperlink"/>
            <w:rFonts w:ascii="CorpoS" w:hAnsi="CorpoS"/>
            <w:sz w:val="20"/>
          </w:rPr>
          <w:t>hendrik.sackmann@daimler.com</w:t>
        </w:r>
      </w:hyperlink>
      <w:r>
        <w:rPr>
          <w:rFonts w:ascii="CorpoS" w:hAnsi="CorpoS"/>
          <w:sz w:val="20"/>
        </w:rPr>
        <w:t xml:space="preserve"> </w:t>
      </w:r>
      <w:r w:rsidRPr="0091202A">
        <w:rPr>
          <w:rFonts w:ascii="CorpoS" w:hAnsi="CorpoS"/>
          <w:sz w:val="20"/>
        </w:rPr>
        <w:t>+49 (0)176 309 182 51</w:t>
      </w:r>
    </w:p>
    <w:p w:rsidR="00AD2368" w:rsidRDefault="00AD2368" w:rsidP="00AD2368">
      <w:pPr>
        <w:contextualSpacing/>
        <w:rPr>
          <w:rFonts w:ascii="CorpoS" w:hAnsi="CorpoS"/>
          <w:sz w:val="20"/>
        </w:rPr>
      </w:pPr>
      <w:r w:rsidRPr="0091202A">
        <w:rPr>
          <w:rFonts w:ascii="CorpoS" w:hAnsi="CorpoS"/>
          <w:sz w:val="20"/>
        </w:rPr>
        <w:t xml:space="preserve">Silke </w:t>
      </w:r>
      <w:proofErr w:type="spellStart"/>
      <w:r w:rsidRPr="0091202A">
        <w:rPr>
          <w:rFonts w:ascii="CorpoS" w:hAnsi="CorpoS"/>
          <w:sz w:val="20"/>
        </w:rPr>
        <w:t>Mockert</w:t>
      </w:r>
      <w:proofErr w:type="spellEnd"/>
      <w:r w:rsidRPr="0091202A">
        <w:rPr>
          <w:rFonts w:ascii="CorpoS" w:hAnsi="CorpoS"/>
          <w:sz w:val="20"/>
        </w:rPr>
        <w:t xml:space="preserve">, </w:t>
      </w:r>
      <w:hyperlink r:id="rId15" w:history="1">
        <w:r w:rsidRPr="00D21B5D">
          <w:rPr>
            <w:rStyle w:val="Hyperlink"/>
            <w:rFonts w:ascii="CorpoS" w:hAnsi="CorpoS"/>
            <w:sz w:val="20"/>
          </w:rPr>
          <w:t>silke.mockert@daimler.com</w:t>
        </w:r>
      </w:hyperlink>
      <w:r>
        <w:rPr>
          <w:rFonts w:ascii="CorpoS" w:hAnsi="CorpoS"/>
          <w:sz w:val="20"/>
        </w:rPr>
        <w:t xml:space="preserve"> </w:t>
      </w:r>
      <w:r w:rsidRPr="0091202A">
        <w:rPr>
          <w:rFonts w:ascii="CorpoS" w:hAnsi="CorpoS"/>
          <w:sz w:val="20"/>
        </w:rPr>
        <w:t>+49 (0)160 867 2007</w:t>
      </w:r>
    </w:p>
    <w:p w:rsidR="003E3E47" w:rsidRPr="004C0852" w:rsidRDefault="003E3E47" w:rsidP="00E16603"/>
    <w:p w:rsidR="004E0FFD" w:rsidRPr="004B651B" w:rsidRDefault="004E0FFD" w:rsidP="004B651B">
      <w:pPr>
        <w:rPr>
          <w:lang w:val="en-US"/>
        </w:rPr>
      </w:pPr>
      <w:r w:rsidRPr="004B651B">
        <w:rPr>
          <w:lang w:val="en-US"/>
        </w:rPr>
        <w:t xml:space="preserve">Further information </w:t>
      </w:r>
      <w:r w:rsidR="001A777D">
        <w:rPr>
          <w:lang w:val="en-US"/>
        </w:rPr>
        <w:t>on</w:t>
      </w:r>
      <w:r w:rsidRPr="004B651B">
        <w:rPr>
          <w:lang w:val="en-US"/>
        </w:rPr>
        <w:t xml:space="preserve"> Daimler</w:t>
      </w:r>
      <w:r w:rsidR="00574550" w:rsidRPr="004B651B">
        <w:rPr>
          <w:lang w:val="en-US"/>
        </w:rPr>
        <w:t xml:space="preserve"> </w:t>
      </w:r>
      <w:r w:rsidRPr="004B651B">
        <w:rPr>
          <w:lang w:val="en-US"/>
        </w:rPr>
        <w:t>is available at</w:t>
      </w:r>
      <w:proofErr w:type="gramStart"/>
      <w:r w:rsidR="00224F1F" w:rsidRPr="004B651B">
        <w:rPr>
          <w:lang w:val="en-US"/>
        </w:rPr>
        <w:t>:</w:t>
      </w:r>
      <w:proofErr w:type="gramEnd"/>
      <w:r w:rsidR="004B651B">
        <w:rPr>
          <w:lang w:val="en-US"/>
        </w:rPr>
        <w:br/>
      </w:r>
      <w:r w:rsidRPr="00390375">
        <w:rPr>
          <w:rFonts w:ascii="Daimler CS Demi" w:hAnsi="Daimler CS Demi"/>
          <w:lang w:val="en-US"/>
        </w:rPr>
        <w:t>www.</w:t>
      </w:r>
      <w:r w:rsidR="002A4175" w:rsidRPr="00390375">
        <w:rPr>
          <w:rFonts w:ascii="Daimler CS Demi" w:hAnsi="Daimler CS Demi"/>
          <w:lang w:val="en-US"/>
        </w:rPr>
        <w:t>media.</w:t>
      </w:r>
      <w:r w:rsidRPr="00390375">
        <w:rPr>
          <w:rFonts w:ascii="Daimler CS Demi" w:hAnsi="Daimler CS Demi"/>
          <w:lang w:val="en-US"/>
        </w:rPr>
        <w:t>daimler.com</w:t>
      </w:r>
      <w:r w:rsidRPr="004B651B">
        <w:rPr>
          <w:lang w:val="en-US"/>
        </w:rPr>
        <w:t xml:space="preserve"> and </w:t>
      </w:r>
      <w:r w:rsidRPr="00390375">
        <w:rPr>
          <w:rFonts w:ascii="Daimler CS Demi" w:hAnsi="Daimler CS Demi"/>
          <w:lang w:val="en-US"/>
        </w:rPr>
        <w:t>www.daimler.com</w:t>
      </w:r>
    </w:p>
    <w:p w:rsidR="00390375" w:rsidRPr="007130A0" w:rsidRDefault="003701B2" w:rsidP="00390375">
      <w:pPr>
        <w:pStyle w:val="40DisclaimerBoilerplate"/>
        <w:rPr>
          <w:lang w:val="en-US"/>
        </w:rPr>
      </w:pPr>
      <w:r w:rsidRPr="00390375">
        <w:rPr>
          <w:lang w:val="en-US"/>
        </w:rPr>
        <w:t xml:space="preserve">This document contains forward-looking statements that reflect our current views about future events. </w:t>
      </w:r>
      <w:r w:rsidRPr="007130A0">
        <w:rPr>
          <w:lang w:val="en-US"/>
        </w:rPr>
        <w:t xml:space="preserve">The words “anticipate,” “assume,” “believe,” “estimate,” “expect,” “intend,” “may,” ”can,” “could,” “plan,” “project,” “should” and similar expressions are used to identify forward-looking statements. </w:t>
      </w:r>
      <w:proofErr w:type="gramStart"/>
      <w:r w:rsidRPr="007130A0">
        <w:rPr>
          <w:lang w:val="en-US"/>
        </w:rPr>
        <w:t xml:space="preserve">These statements are subject to many risks and uncertainties, including an adverse development of global economic conditions, in particular a decline of demand in our most important markets; a deterioration of our refinancing possibilities on the credit and financial markets; events of force majeure including natural disasters, pandemics, acts of terrorism, political unrest, armed conflicts, industrial accidents and their effects on our sales, purchasing, production or financial services activities; changes in currency exchange rates and tariff regulations; a shift in consumer preferences towards smaller, lower-margin vehicles; a possible lack of acceptance of our products or services which limits our ability to achieve prices and adequately utilize our production capacities; price increases for fuel or raw materials; disruption of production due to shortages of materials, labor strikes or supplier insolvencies; a decline in resale prices of used vehicles; the effective implementation of cost-reduction and efficiency-optimization measures; the business outlook for companies in which we hold a significant equity interest; the successful implementation of strategic </w:t>
      </w:r>
      <w:proofErr w:type="spellStart"/>
      <w:r w:rsidRPr="007130A0">
        <w:rPr>
          <w:lang w:val="en-US"/>
        </w:rPr>
        <w:t>cooperations</w:t>
      </w:r>
      <w:proofErr w:type="spellEnd"/>
      <w:r w:rsidRPr="007130A0">
        <w:rPr>
          <w:lang w:val="en-US"/>
        </w:rPr>
        <w:t xml:space="preserve"> and joint ventures; changes in laws, regulations and government policies, particularly those relating to vehicle emissions, fuel economy and safety; the resolution of pending government investigations or of investigations requested by governments and the conclusion of pending or threatened future legal proceedings; and other risks and uncertainties, some of which we describe under the heading “Risk and Opportunity Report” in the current Annual Report</w:t>
      </w:r>
      <w:r w:rsidR="00914971">
        <w:rPr>
          <w:lang w:val="en-US"/>
        </w:rPr>
        <w:t xml:space="preserve"> or the current Interim Report</w:t>
      </w:r>
      <w:r w:rsidRPr="007130A0">
        <w:rPr>
          <w:lang w:val="en-US"/>
        </w:rPr>
        <w:t>.</w:t>
      </w:r>
      <w:proofErr w:type="gramEnd"/>
      <w:r w:rsidRPr="007130A0">
        <w:rPr>
          <w:lang w:val="en-US"/>
        </w:rPr>
        <w:t xml:space="preserve"> If any of these risks and uncertainties materializes or if the assumptions underlying any of our forward-looking statements prove to be incorrect, the actual results may be materially different from those we express or imply by such statements. We do not intend or assume any obligation to update these forward-looking statements since they </w:t>
      </w:r>
      <w:proofErr w:type="gramStart"/>
      <w:r w:rsidRPr="007130A0">
        <w:rPr>
          <w:lang w:val="en-US"/>
        </w:rPr>
        <w:t>are based</w:t>
      </w:r>
      <w:proofErr w:type="gramEnd"/>
      <w:r w:rsidRPr="007130A0">
        <w:rPr>
          <w:lang w:val="en-US"/>
        </w:rPr>
        <w:t xml:space="preserve"> solely on the circumstances at the date of publication.</w:t>
      </w:r>
    </w:p>
    <w:p w:rsidR="00390375" w:rsidRPr="007130A0" w:rsidRDefault="00390375" w:rsidP="00390375">
      <w:pPr>
        <w:pStyle w:val="40DisclaimerBoilerplate"/>
        <w:rPr>
          <w:lang w:val="en-US"/>
        </w:rPr>
      </w:pPr>
    </w:p>
    <w:p w:rsidR="00390375" w:rsidRPr="007130A0" w:rsidRDefault="003701B2" w:rsidP="00390375">
      <w:pPr>
        <w:pStyle w:val="40DisclaimerBoilerplate"/>
        <w:rPr>
          <w:rFonts w:ascii="Daimler CS Demi" w:hAnsi="Daimler CS Demi"/>
          <w:lang w:val="en-US"/>
        </w:rPr>
      </w:pPr>
      <w:r w:rsidRPr="007130A0">
        <w:rPr>
          <w:rFonts w:ascii="Daimler CS Demi" w:hAnsi="Daimler CS Demi"/>
          <w:lang w:val="en-US"/>
        </w:rPr>
        <w:t>Daimler at a glance</w:t>
      </w:r>
    </w:p>
    <w:p w:rsidR="007130A0" w:rsidRDefault="003701B2" w:rsidP="00390375">
      <w:pPr>
        <w:pStyle w:val="40DisclaimerBoilerplate"/>
        <w:rPr>
          <w:lang w:val="en-US"/>
        </w:rPr>
      </w:pPr>
      <w:r w:rsidRPr="00390375">
        <w:rPr>
          <w:lang w:val="en-US"/>
        </w:rPr>
        <w:t xml:space="preserve">Daimler AG is one of the world's most successful automotive companies. </w:t>
      </w:r>
      <w:r w:rsidRPr="007130A0">
        <w:rPr>
          <w:lang w:val="en-US"/>
        </w:rPr>
        <w:t xml:space="preserve">With its Mercedes-Benz Cars &amp; Vans, Daimler Trucks &amp; Buses and Daimler Mobility divisions, the Group is one of the leading global suppliers of premium cars and one of the world's largest manufacturer of commercial vehicles. Daimler Mobility offers financing, leasing, fleet management, investments, credit card and insurance brokerage as well as innovative mobility services. The company founders, Gottlieb Daimler and Carl Benz, made history by inventing the automobile in 1886. As a pioneer of automotive engineering, Daimler sees shaping the future of mobility in a safe and sustainable way as both a motivation and obligation. The company's focus therefore remains on innovative and green technologies as well as on safe and superior vehicles that both captivate and inspire. Daimler continues to invest systematically in the development of efficient powertrains – from high-tech combustion engines and hybrid vehicles to all-electric powertrains with battery or fuel cell – with the goal of making locally emission-free driving possible in the long term. The company's efforts </w:t>
      </w:r>
      <w:proofErr w:type="gramStart"/>
      <w:r w:rsidRPr="007130A0">
        <w:rPr>
          <w:lang w:val="en-US"/>
        </w:rPr>
        <w:t>are also focused</w:t>
      </w:r>
      <w:proofErr w:type="gramEnd"/>
      <w:r w:rsidRPr="007130A0">
        <w:rPr>
          <w:lang w:val="en-US"/>
        </w:rPr>
        <w:t xml:space="preserve"> on the intelligent connectivity of its vehicles, autonomous driving and new mobility concepts. Daimler regards it as its aspiration and obligation to live up to its responsibility to society and the environment. Daimler sells its vehicles and services in nearly every country of the world and has production facilities in Europe, North and South America, Asia and Africa. In addition to Mercedes-Benz, the world's most valuable premium automotive brand (source: </w:t>
      </w:r>
      <w:proofErr w:type="spellStart"/>
      <w:r w:rsidRPr="007130A0">
        <w:rPr>
          <w:lang w:val="en-US"/>
        </w:rPr>
        <w:t>Interbrand</w:t>
      </w:r>
      <w:proofErr w:type="spellEnd"/>
      <w:r w:rsidRPr="007130A0">
        <w:rPr>
          <w:lang w:val="en-US"/>
        </w:rPr>
        <w:t xml:space="preserve"> study, 17 Oct. 2019), and </w:t>
      </w:r>
    </w:p>
    <w:p w:rsidR="003701B2" w:rsidRPr="007130A0" w:rsidRDefault="003701B2" w:rsidP="00390375">
      <w:pPr>
        <w:pStyle w:val="40DisclaimerBoilerplate"/>
        <w:rPr>
          <w:lang w:val="en-US"/>
        </w:rPr>
      </w:pPr>
      <w:r w:rsidRPr="007130A0">
        <w:rPr>
          <w:lang w:val="en-US"/>
        </w:rPr>
        <w:t xml:space="preserve">Mercedes-AMG, Mercedes-Maybach and Mercedes me, its brand portfolio includes smart, EQ, Freightliner, Western Star, </w:t>
      </w:r>
      <w:proofErr w:type="spellStart"/>
      <w:r w:rsidRPr="007130A0">
        <w:rPr>
          <w:lang w:val="en-US"/>
        </w:rPr>
        <w:t>BharatBenz</w:t>
      </w:r>
      <w:proofErr w:type="spellEnd"/>
      <w:r w:rsidRPr="007130A0">
        <w:rPr>
          <w:lang w:val="en-US"/>
        </w:rPr>
        <w:t xml:space="preserve">, FUSO, </w:t>
      </w:r>
      <w:proofErr w:type="spellStart"/>
      <w:r w:rsidRPr="007130A0">
        <w:rPr>
          <w:lang w:val="en-US"/>
        </w:rPr>
        <w:t>Setra</w:t>
      </w:r>
      <w:proofErr w:type="spellEnd"/>
      <w:r w:rsidRPr="007130A0">
        <w:rPr>
          <w:lang w:val="en-US"/>
        </w:rPr>
        <w:t xml:space="preserve"> and Thomas Built Buses as well as the brands of Daimler Mobility: Mercedes-Benz Bank, Mercedes-Benz Financial Services and Daimler Truck Financial. The company is listed on the Frankfurt and Stuttgart stock exchanges (ticker symbol DAI). In 2019, the Group had a workforce of around 298,700 and sold 3.3 million vehicles. Group revenues amounted to €172.7 billion and Group EBIT to €4.3 billion.</w:t>
      </w:r>
    </w:p>
    <w:p w:rsidR="001E5B9C" w:rsidRPr="00390375" w:rsidRDefault="001E5B9C" w:rsidP="00390375">
      <w:pPr>
        <w:pStyle w:val="40DisclaimerBoilerplate"/>
        <w:rPr>
          <w:lang w:val="en-US"/>
        </w:rPr>
      </w:pPr>
    </w:p>
    <w:sectPr w:rsidR="001E5B9C" w:rsidRPr="00390375" w:rsidSect="00013BF3">
      <w:headerReference w:type="first" r:id="rId16"/>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368" w:rsidRDefault="00AD2368">
      <w:r>
        <w:separator/>
      </w:r>
    </w:p>
    <w:p w:rsidR="00AD2368" w:rsidRDefault="00AD2368"/>
    <w:p w:rsidR="00AD2368" w:rsidRDefault="00AD2368"/>
    <w:p w:rsidR="00AD2368" w:rsidRDefault="00AD2368"/>
    <w:p w:rsidR="00AD2368" w:rsidRDefault="00AD2368"/>
    <w:p w:rsidR="00AD2368" w:rsidRDefault="00AD2368"/>
    <w:p w:rsidR="00AD2368" w:rsidRDefault="00AD2368"/>
  </w:endnote>
  <w:endnote w:type="continuationSeparator" w:id="0">
    <w:p w:rsidR="00AD2368" w:rsidRDefault="00AD2368">
      <w:r>
        <w:continuationSeparator/>
      </w:r>
    </w:p>
    <w:p w:rsidR="00AD2368" w:rsidRDefault="00AD2368"/>
    <w:p w:rsidR="00AD2368" w:rsidRDefault="00AD2368"/>
    <w:p w:rsidR="00AD2368" w:rsidRDefault="00AD2368"/>
    <w:p w:rsidR="00AD2368" w:rsidRDefault="00AD2368"/>
    <w:p w:rsidR="00AD2368" w:rsidRDefault="00AD2368"/>
    <w:p w:rsidR="00AD2368" w:rsidRDefault="00AD2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w:panose1 w:val="00000000000000000000"/>
    <w:charset w:val="00"/>
    <w:family w:val="auto"/>
    <w:pitch w:val="variable"/>
    <w:sig w:usb0="A00002BF" w:usb1="000060FB" w:usb2="00000000" w:usb3="00000000" w:csb0="0000019F" w:csb1="00000000"/>
  </w:font>
  <w:font w:name="Daimler CS Demi">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A00001AF" w:usb1="100078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175" w:rsidRPr="00061EBC" w:rsidRDefault="002A4175" w:rsidP="0065078F">
    <w:pPr>
      <w:pStyle w:val="06Footer"/>
      <w:framePr w:w="6804" w:h="1021" w:hRule="exact" w:wrap="around" w:x="1356" w:y="15395" w:anchorLock="1"/>
    </w:pPr>
    <w:r w:rsidRPr="00061EBC">
      <w:t xml:space="preserve">Daimler AG, </w:t>
    </w:r>
    <w:proofErr w:type="spellStart"/>
    <w:r w:rsidRPr="00061EBC">
      <w:t>Mercedesstrasse</w:t>
    </w:r>
    <w:proofErr w:type="spellEnd"/>
    <w:r w:rsidRPr="00061EBC">
      <w:t xml:space="preserve"> 120, 70372 Stuttgart, Germany</w:t>
    </w:r>
  </w:p>
  <w:p w:rsidR="00F91B6B" w:rsidRPr="00061EBC" w:rsidRDefault="00F91B6B" w:rsidP="0065078F">
    <w:pPr>
      <w:pStyle w:val="06Footer"/>
      <w:framePr w:w="6804" w:h="1021" w:hRule="exact" w:wrap="around" w:x="1356" w:y="15395" w:anchorLock="1"/>
    </w:pPr>
    <w:r w:rsidRPr="00061EBC">
      <w:t>Domicile and Court of Registry: Stuttgart, Commercial Register No.: 19 360</w:t>
    </w:r>
  </w:p>
  <w:p w:rsidR="00F91B6B" w:rsidRPr="00061EBC" w:rsidRDefault="00F91B6B" w:rsidP="0065078F">
    <w:pPr>
      <w:pStyle w:val="06Footer"/>
      <w:framePr w:w="6804" w:h="1021" w:hRule="exact" w:wrap="around" w:x="1356" w:y="15395" w:anchorLock="1"/>
    </w:pPr>
    <w:r w:rsidRPr="00061EBC">
      <w:t>Chairman of the Supervisory Board: Manfred Bischoff</w:t>
    </w:r>
  </w:p>
  <w:p w:rsidR="00F91B6B" w:rsidRPr="00061EBC" w:rsidRDefault="00F91B6B" w:rsidP="0065078F">
    <w:pPr>
      <w:pStyle w:val="06Footer"/>
      <w:framePr w:w="6804" w:h="1021" w:hRule="exact" w:wrap="around" w:x="1356" w:y="15395" w:anchorLock="1"/>
    </w:pPr>
    <w:r w:rsidRPr="00061EBC">
      <w:t xml:space="preserve">Board of Management: Ola </w:t>
    </w:r>
    <w:proofErr w:type="spellStart"/>
    <w:r w:rsidRPr="00061EBC">
      <w:t>Källenius</w:t>
    </w:r>
    <w:proofErr w:type="spellEnd"/>
    <w:r w:rsidRPr="00061EBC">
      <w:t>, Chairman;</w:t>
    </w:r>
  </w:p>
  <w:p w:rsidR="00F91B6B" w:rsidRPr="00641724" w:rsidRDefault="00F91B6B" w:rsidP="0065078F">
    <w:pPr>
      <w:pStyle w:val="06Footer"/>
      <w:framePr w:w="6804" w:h="1021" w:hRule="exact" w:wrap="around" w:x="1356" w:y="15395" w:anchorLock="1"/>
      <w:rPr>
        <w:lang w:val="de-DE"/>
      </w:rPr>
    </w:pPr>
    <w:r w:rsidRPr="00641724">
      <w:rPr>
        <w:lang w:val="de-DE"/>
      </w:rPr>
      <w:t xml:space="preserve">Martin Daum, Renata Jungo </w:t>
    </w:r>
    <w:proofErr w:type="spellStart"/>
    <w:r w:rsidRPr="00641724">
      <w:rPr>
        <w:lang w:val="de-DE"/>
      </w:rPr>
      <w:t>Brüngger</w:t>
    </w:r>
    <w:proofErr w:type="spellEnd"/>
    <w:r w:rsidRPr="00641724">
      <w:rPr>
        <w:lang w:val="de-DE"/>
      </w:rPr>
      <w:t>, Wilfried Porth, Markus Schäfer,</w:t>
    </w:r>
  </w:p>
  <w:p w:rsidR="00013BF3" w:rsidRPr="00641724" w:rsidRDefault="00F91B6B" w:rsidP="0065078F">
    <w:pPr>
      <w:pStyle w:val="06Footer"/>
      <w:framePr w:w="6804" w:h="1021" w:hRule="exact" w:wrap="around" w:x="1356" w:y="15395" w:anchorLock="1"/>
      <w:rPr>
        <w:lang w:val="de-DE"/>
      </w:rPr>
    </w:pPr>
    <w:r w:rsidRPr="00641724">
      <w:rPr>
        <w:lang w:val="de-DE"/>
      </w:rPr>
      <w:t>Britta Seeger, Hubertus Troska, Harald Wilhelm</w:t>
    </w:r>
  </w:p>
  <w:p w:rsidR="00013BF3" w:rsidRPr="00641724" w:rsidRDefault="00013BF3" w:rsidP="0065078F">
    <w:pPr>
      <w:pStyle w:val="06Footer"/>
      <w:framePr w:w="2835" w:h="1021" w:hRule="exact" w:wrap="around" w:x="8563" w:y="15395" w:anchorLock="1"/>
      <w:rPr>
        <w:lang w:val="de-DE"/>
      </w:rPr>
    </w:pPr>
    <w:r w:rsidRPr="00641724">
      <w:rPr>
        <w:lang w:val="de-DE"/>
      </w:rPr>
      <w:t>Daimler AG</w:t>
    </w:r>
  </w:p>
  <w:p w:rsidR="00013BF3" w:rsidRPr="00641724" w:rsidRDefault="00013BF3" w:rsidP="0065078F">
    <w:pPr>
      <w:pStyle w:val="06Footer"/>
      <w:framePr w:w="2835" w:h="1021" w:hRule="exact" w:wrap="around" w:x="8563" w:y="15395" w:anchorLock="1"/>
      <w:rPr>
        <w:lang w:val="de-DE"/>
      </w:rPr>
    </w:pPr>
    <w:r w:rsidRPr="00641724">
      <w:rPr>
        <w:lang w:val="de-DE"/>
      </w:rPr>
      <w:t>70546 Stuttgart</w:t>
    </w:r>
  </w:p>
  <w:p w:rsidR="00013BF3" w:rsidRPr="00641724" w:rsidRDefault="00013BF3" w:rsidP="0065078F">
    <w:pPr>
      <w:pStyle w:val="06Footer"/>
      <w:framePr w:w="2835" w:h="1021" w:hRule="exact" w:wrap="around" w:x="8563" w:y="15395" w:anchorLock="1"/>
      <w:rPr>
        <w:lang w:val="de-DE"/>
      </w:rPr>
    </w:pPr>
    <w:r w:rsidRPr="00641724">
      <w:rPr>
        <w:lang w:val="de-DE"/>
      </w:rPr>
      <w:t>Phone +49 7 11 17-0</w:t>
    </w:r>
  </w:p>
  <w:p w:rsidR="00061EBC" w:rsidRPr="00641724" w:rsidRDefault="00013BF3" w:rsidP="0065078F">
    <w:pPr>
      <w:pStyle w:val="06Footer"/>
      <w:framePr w:w="2835" w:h="1021" w:hRule="exact" w:wrap="around" w:x="8563" w:y="15395" w:anchorLock="1"/>
      <w:rPr>
        <w:lang w:val="de-DE"/>
      </w:rPr>
    </w:pPr>
    <w:r w:rsidRPr="00641724">
      <w:rPr>
        <w:lang w:val="de-DE"/>
      </w:rPr>
      <w:t>Fax +49 7 11 17-2 22 44</w:t>
    </w:r>
  </w:p>
  <w:p w:rsidR="00013BF3" w:rsidRPr="00641724" w:rsidRDefault="002A4175" w:rsidP="0065078F">
    <w:pPr>
      <w:pStyle w:val="06Footer"/>
      <w:framePr w:w="2835" w:h="1021" w:hRule="exact" w:wrap="around" w:x="8563" w:y="15395" w:anchorLock="1"/>
      <w:rPr>
        <w:lang w:val="de-DE"/>
      </w:rPr>
    </w:pPr>
    <w:r w:rsidRPr="00641724">
      <w:rPr>
        <w:lang w:val="de-DE"/>
      </w:rPr>
      <w:t>dialog</w:t>
    </w:r>
    <w:r w:rsidR="00013BF3" w:rsidRPr="00641724">
      <w:rPr>
        <w:lang w:val="de-DE"/>
      </w:rPr>
      <w:t>@daimler.com</w:t>
    </w:r>
  </w:p>
  <w:p w:rsidR="00371ED9" w:rsidRPr="00641724" w:rsidRDefault="00013BF3" w:rsidP="0065078F">
    <w:pPr>
      <w:pStyle w:val="06Footer"/>
      <w:framePr w:w="2835" w:h="1021" w:hRule="exact" w:wrap="around" w:x="8563" w:y="15395" w:anchorLock="1"/>
      <w:rPr>
        <w:lang w:val="de-DE"/>
      </w:rPr>
    </w:pPr>
    <w:r w:rsidRPr="00641724">
      <w:rPr>
        <w:lang w:val="de-DE"/>
      </w:rPr>
      <w:t>www.daimler.com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368" w:rsidRDefault="00AD2368">
      <w:r>
        <w:separator/>
      </w:r>
    </w:p>
    <w:p w:rsidR="00AD2368" w:rsidRDefault="00AD2368"/>
    <w:p w:rsidR="00AD2368" w:rsidRDefault="00AD2368"/>
    <w:p w:rsidR="00AD2368" w:rsidRDefault="00AD2368"/>
    <w:p w:rsidR="00AD2368" w:rsidRDefault="00AD2368"/>
    <w:p w:rsidR="00AD2368" w:rsidRDefault="00AD2368"/>
    <w:p w:rsidR="00AD2368" w:rsidRDefault="00AD2368"/>
  </w:footnote>
  <w:footnote w:type="continuationSeparator" w:id="0">
    <w:p w:rsidR="00AD2368" w:rsidRDefault="00AD2368">
      <w:r>
        <w:continuationSeparator/>
      </w:r>
    </w:p>
    <w:p w:rsidR="00AD2368" w:rsidRDefault="00AD2368"/>
    <w:p w:rsidR="00AD2368" w:rsidRDefault="00AD2368"/>
    <w:p w:rsidR="00AD2368" w:rsidRDefault="00AD2368"/>
    <w:p w:rsidR="00AD2368" w:rsidRDefault="00AD2368"/>
    <w:p w:rsidR="00AD2368" w:rsidRDefault="00AD2368"/>
    <w:p w:rsidR="00AD2368" w:rsidRDefault="00AD23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ED9" w:rsidRPr="009B78D6" w:rsidRDefault="004E0FFD" w:rsidP="009B78D6">
    <w:pPr>
      <w:pStyle w:val="05PageNumber"/>
      <w:framePr w:wrap="around"/>
    </w:pPr>
    <w:r w:rsidRPr="009B78D6">
      <w:t>Page</w:t>
    </w:r>
    <w:r w:rsidR="00685E79" w:rsidRPr="009B78D6">
      <w:t xml:space="preserve"> </w:t>
    </w:r>
    <w:r w:rsidR="00685E79" w:rsidRPr="009B78D6">
      <w:fldChar w:fldCharType="begin"/>
    </w:r>
    <w:r w:rsidR="00685E79" w:rsidRPr="009B78D6">
      <w:instrText>PAGE   \* MERGEFORMAT</w:instrText>
    </w:r>
    <w:r w:rsidR="00685E79" w:rsidRPr="009B78D6">
      <w:fldChar w:fldCharType="separate"/>
    </w:r>
    <w:r w:rsidR="00E10F4A">
      <w:t>2</w:t>
    </w:r>
    <w:r w:rsidR="00685E79" w:rsidRPr="009B78D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74" w:rsidRPr="004E0FFD" w:rsidRDefault="006D7174" w:rsidP="00F05560">
    <w:pPr>
      <w:pStyle w:val="01PressInformation"/>
      <w:framePr w:wrap="around" w:x="1362" w:y="2184" w:anchorLock="1"/>
      <w:rPr>
        <w:lang w:val="en-US"/>
      </w:rPr>
    </w:pPr>
    <w:r>
      <w:rPr>
        <w:lang w:val="en-US"/>
      </w:rPr>
      <w:t>P</w:t>
    </w:r>
    <w:r w:rsidRPr="004E0FFD">
      <w:rPr>
        <w:lang w:val="en-US"/>
      </w:rPr>
      <w:t>ress Informati</w:t>
    </w:r>
    <w:r>
      <w:rPr>
        <w:lang w:val="en-US"/>
      </w:rPr>
      <w:t>on</w:t>
    </w:r>
  </w:p>
  <w:p w:rsidR="002838EB" w:rsidRDefault="00B64E10">
    <w:pPr>
      <w:pStyle w:val="Kopfzeile"/>
    </w:pPr>
    <w:r>
      <w:rPr>
        <w:noProof/>
      </w:rPr>
      <w:drawing>
        <wp:anchor distT="0" distB="0" distL="114300" distR="114300" simplePos="0" relativeHeight="251658240" behindDoc="0" locked="0" layoutInCell="1" allowOverlap="1" wp14:anchorId="2906C9E0" wp14:editId="047B4F40">
          <wp:simplePos x="0" y="0"/>
          <wp:positionH relativeFrom="column">
            <wp:posOffset>-975995</wp:posOffset>
          </wp:positionH>
          <wp:positionV relativeFrom="paragraph">
            <wp:posOffset>-377190</wp:posOffset>
          </wp:positionV>
          <wp:extent cx="7775575" cy="1079500"/>
          <wp:effectExtent l="0" t="0" r="0" b="6350"/>
          <wp:wrapNone/>
          <wp:docPr id="10" name="Bürs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ürstu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5575" cy="1079500"/>
                  </a:xfrm>
                  <a:prstGeom prst="rect">
                    <a:avLst/>
                  </a:prstGeom>
                </pic:spPr>
              </pic:pic>
            </a:graphicData>
          </a:graphic>
        </wp:anchor>
      </w:drawing>
    </w:r>
    <w:r w:rsidR="00FE0A67">
      <w:rPr>
        <w:noProof/>
      </w:rPr>
      <w:drawing>
        <wp:anchor distT="0" distB="0" distL="114300" distR="114300" simplePos="0" relativeHeight="251659264" behindDoc="0" locked="0" layoutInCell="1" allowOverlap="1" wp14:anchorId="099BF88F" wp14:editId="3F9B432A">
          <wp:simplePos x="0" y="0"/>
          <wp:positionH relativeFrom="column">
            <wp:posOffset>-5080</wp:posOffset>
          </wp:positionH>
          <wp:positionV relativeFrom="paragraph">
            <wp:posOffset>141446</wp:posOffset>
          </wp:positionV>
          <wp:extent cx="1619885" cy="215265"/>
          <wp:effectExtent l="0" t="0" r="0" b="0"/>
          <wp:wrapNone/>
          <wp:docPr id="11" name="Wortmarke DA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tmarke DAIMLE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9885" cy="2152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82" w:rsidRDefault="00290B82" w:rsidP="009B78D6">
    <w:pPr>
      <w:pStyle w:val="05PageNumber"/>
      <w:framePr w:wrap="around"/>
    </w:pPr>
    <w:r>
      <w:t xml:space="preserve">Seite </w:t>
    </w:r>
    <w:r>
      <w:fldChar w:fldCharType="begin"/>
    </w:r>
    <w:r>
      <w:instrText>PAGE   \* MERGEFORMAT</w:instrText>
    </w:r>
    <w:r>
      <w:fldChar w:fldCharType="separate"/>
    </w:r>
    <w:r w:rsidR="00AD2368">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F52F2D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F5860"/>
    <w:multiLevelType w:val="hybridMultilevel"/>
    <w:tmpl w:val="14EE5FA0"/>
    <w:lvl w:ilvl="0" w:tplc="F79E2890">
      <w:start w:val="1"/>
      <w:numFmt w:val="bullet"/>
      <w:pStyle w:val="berschrif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2D05A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C66F3F"/>
    <w:multiLevelType w:val="hybridMultilevel"/>
    <w:tmpl w:val="4A283C56"/>
    <w:lvl w:ilvl="0" w:tplc="320A04E0">
      <w:start w:val="1"/>
      <w:numFmt w:val="bullet"/>
      <w:pStyle w:val="11Subhead"/>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8"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9"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7"/>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9"/>
  </w:num>
  <w:num w:numId="17">
    <w:abstractNumId w:val="13"/>
  </w:num>
  <w:num w:numId="18">
    <w:abstractNumId w:val="11"/>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8" w:dllVersion="513" w:checkStyle="1"/>
  <w:activeWritingStyle w:appName="MSWord" w:lang="en-US" w:vendorID="8" w:dllVersion="513" w:checkStyle="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AD2368"/>
    <w:rsid w:val="0000132B"/>
    <w:rsid w:val="00001CA2"/>
    <w:rsid w:val="00003272"/>
    <w:rsid w:val="0000438D"/>
    <w:rsid w:val="00007543"/>
    <w:rsid w:val="00010A71"/>
    <w:rsid w:val="00013BF3"/>
    <w:rsid w:val="00015FE8"/>
    <w:rsid w:val="00024306"/>
    <w:rsid w:val="000243A7"/>
    <w:rsid w:val="00025774"/>
    <w:rsid w:val="000277A5"/>
    <w:rsid w:val="00030CE7"/>
    <w:rsid w:val="00034620"/>
    <w:rsid w:val="00034F26"/>
    <w:rsid w:val="00037D79"/>
    <w:rsid w:val="0004246E"/>
    <w:rsid w:val="00046C57"/>
    <w:rsid w:val="00047E11"/>
    <w:rsid w:val="00047E2A"/>
    <w:rsid w:val="00050A84"/>
    <w:rsid w:val="00053BCF"/>
    <w:rsid w:val="00057D99"/>
    <w:rsid w:val="00061EBC"/>
    <w:rsid w:val="00066D74"/>
    <w:rsid w:val="00070501"/>
    <w:rsid w:val="00072140"/>
    <w:rsid w:val="00072670"/>
    <w:rsid w:val="00084BEA"/>
    <w:rsid w:val="000861F6"/>
    <w:rsid w:val="00091328"/>
    <w:rsid w:val="00092079"/>
    <w:rsid w:val="00095158"/>
    <w:rsid w:val="000976C7"/>
    <w:rsid w:val="000A4D1B"/>
    <w:rsid w:val="000B2392"/>
    <w:rsid w:val="000B3F07"/>
    <w:rsid w:val="000B3FEF"/>
    <w:rsid w:val="000B7CBE"/>
    <w:rsid w:val="000C31B9"/>
    <w:rsid w:val="000C6032"/>
    <w:rsid w:val="000C7D7E"/>
    <w:rsid w:val="000D1EE0"/>
    <w:rsid w:val="000D685A"/>
    <w:rsid w:val="000D6F75"/>
    <w:rsid w:val="000E16F9"/>
    <w:rsid w:val="000E6E53"/>
    <w:rsid w:val="000F1049"/>
    <w:rsid w:val="000F23A1"/>
    <w:rsid w:val="000F3D2C"/>
    <w:rsid w:val="000F46A0"/>
    <w:rsid w:val="000F548E"/>
    <w:rsid w:val="00100E6D"/>
    <w:rsid w:val="001076F5"/>
    <w:rsid w:val="00114920"/>
    <w:rsid w:val="00114A9F"/>
    <w:rsid w:val="00122175"/>
    <w:rsid w:val="00127275"/>
    <w:rsid w:val="001314A6"/>
    <w:rsid w:val="001333B0"/>
    <w:rsid w:val="001336BD"/>
    <w:rsid w:val="001345EC"/>
    <w:rsid w:val="00137157"/>
    <w:rsid w:val="00137FF9"/>
    <w:rsid w:val="001429C7"/>
    <w:rsid w:val="00144215"/>
    <w:rsid w:val="0015114F"/>
    <w:rsid w:val="00155867"/>
    <w:rsid w:val="00157585"/>
    <w:rsid w:val="00165A8A"/>
    <w:rsid w:val="00166AA6"/>
    <w:rsid w:val="001778BC"/>
    <w:rsid w:val="0018067E"/>
    <w:rsid w:val="001863A1"/>
    <w:rsid w:val="0019145C"/>
    <w:rsid w:val="0019171E"/>
    <w:rsid w:val="00191F4F"/>
    <w:rsid w:val="00197CB6"/>
    <w:rsid w:val="001A1C9D"/>
    <w:rsid w:val="001A3B87"/>
    <w:rsid w:val="001A7667"/>
    <w:rsid w:val="001A777D"/>
    <w:rsid w:val="001B0AC0"/>
    <w:rsid w:val="001B12F5"/>
    <w:rsid w:val="001B3A25"/>
    <w:rsid w:val="001B50FD"/>
    <w:rsid w:val="001B7FB9"/>
    <w:rsid w:val="001C26EC"/>
    <w:rsid w:val="001C49B5"/>
    <w:rsid w:val="001D568F"/>
    <w:rsid w:val="001D5FB1"/>
    <w:rsid w:val="001D6568"/>
    <w:rsid w:val="001E0868"/>
    <w:rsid w:val="001E0EBF"/>
    <w:rsid w:val="001E1A90"/>
    <w:rsid w:val="001E5B9C"/>
    <w:rsid w:val="001E6FE6"/>
    <w:rsid w:val="001E70B0"/>
    <w:rsid w:val="001E73BE"/>
    <w:rsid w:val="001F0387"/>
    <w:rsid w:val="001F2B82"/>
    <w:rsid w:val="001F4A8B"/>
    <w:rsid w:val="00206903"/>
    <w:rsid w:val="00206AB4"/>
    <w:rsid w:val="00207F45"/>
    <w:rsid w:val="00211A16"/>
    <w:rsid w:val="00214FA1"/>
    <w:rsid w:val="00214FC0"/>
    <w:rsid w:val="00216133"/>
    <w:rsid w:val="0022014A"/>
    <w:rsid w:val="00220711"/>
    <w:rsid w:val="00221427"/>
    <w:rsid w:val="00224F1F"/>
    <w:rsid w:val="00231CDA"/>
    <w:rsid w:val="00236713"/>
    <w:rsid w:val="002368CF"/>
    <w:rsid w:val="00241D08"/>
    <w:rsid w:val="00253ACC"/>
    <w:rsid w:val="00254B69"/>
    <w:rsid w:val="00263154"/>
    <w:rsid w:val="0026339E"/>
    <w:rsid w:val="00265703"/>
    <w:rsid w:val="00270342"/>
    <w:rsid w:val="00270652"/>
    <w:rsid w:val="002712C0"/>
    <w:rsid w:val="00275CE7"/>
    <w:rsid w:val="00281977"/>
    <w:rsid w:val="00281D26"/>
    <w:rsid w:val="002838EB"/>
    <w:rsid w:val="0028620E"/>
    <w:rsid w:val="00290B82"/>
    <w:rsid w:val="00291391"/>
    <w:rsid w:val="00291D82"/>
    <w:rsid w:val="00291F06"/>
    <w:rsid w:val="00296D40"/>
    <w:rsid w:val="00296F61"/>
    <w:rsid w:val="00297273"/>
    <w:rsid w:val="002A122F"/>
    <w:rsid w:val="002A3FE9"/>
    <w:rsid w:val="002A4175"/>
    <w:rsid w:val="002A4388"/>
    <w:rsid w:val="002A749C"/>
    <w:rsid w:val="002A7948"/>
    <w:rsid w:val="002B0B74"/>
    <w:rsid w:val="002B1182"/>
    <w:rsid w:val="002B3A4C"/>
    <w:rsid w:val="002B4150"/>
    <w:rsid w:val="002B4625"/>
    <w:rsid w:val="002B5752"/>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301273"/>
    <w:rsid w:val="003018E6"/>
    <w:rsid w:val="00302E35"/>
    <w:rsid w:val="0030347F"/>
    <w:rsid w:val="00311880"/>
    <w:rsid w:val="00312275"/>
    <w:rsid w:val="00312C02"/>
    <w:rsid w:val="0031373F"/>
    <w:rsid w:val="00313CFE"/>
    <w:rsid w:val="00315083"/>
    <w:rsid w:val="0031585D"/>
    <w:rsid w:val="00315D24"/>
    <w:rsid w:val="003162DD"/>
    <w:rsid w:val="00316828"/>
    <w:rsid w:val="00317295"/>
    <w:rsid w:val="00326040"/>
    <w:rsid w:val="003272BD"/>
    <w:rsid w:val="00330767"/>
    <w:rsid w:val="00330945"/>
    <w:rsid w:val="003335AB"/>
    <w:rsid w:val="00336547"/>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6669E"/>
    <w:rsid w:val="003701B2"/>
    <w:rsid w:val="00371B43"/>
    <w:rsid w:val="00371ED9"/>
    <w:rsid w:val="00372B7D"/>
    <w:rsid w:val="00373A53"/>
    <w:rsid w:val="00373D11"/>
    <w:rsid w:val="00374825"/>
    <w:rsid w:val="00375887"/>
    <w:rsid w:val="00380ED1"/>
    <w:rsid w:val="0038481E"/>
    <w:rsid w:val="0038545A"/>
    <w:rsid w:val="00390375"/>
    <w:rsid w:val="00392161"/>
    <w:rsid w:val="00392241"/>
    <w:rsid w:val="00394012"/>
    <w:rsid w:val="003A3BFD"/>
    <w:rsid w:val="003A4605"/>
    <w:rsid w:val="003A59CD"/>
    <w:rsid w:val="003A631A"/>
    <w:rsid w:val="003B041F"/>
    <w:rsid w:val="003C110A"/>
    <w:rsid w:val="003C30AF"/>
    <w:rsid w:val="003C475D"/>
    <w:rsid w:val="003C664A"/>
    <w:rsid w:val="003D0064"/>
    <w:rsid w:val="003D0F24"/>
    <w:rsid w:val="003D234D"/>
    <w:rsid w:val="003D3B95"/>
    <w:rsid w:val="003D422C"/>
    <w:rsid w:val="003D4DDA"/>
    <w:rsid w:val="003D6ECA"/>
    <w:rsid w:val="003D7617"/>
    <w:rsid w:val="003E0DDA"/>
    <w:rsid w:val="003E1D09"/>
    <w:rsid w:val="003E2797"/>
    <w:rsid w:val="003E3E47"/>
    <w:rsid w:val="003F4ED2"/>
    <w:rsid w:val="00403988"/>
    <w:rsid w:val="00403E7F"/>
    <w:rsid w:val="004048A1"/>
    <w:rsid w:val="00406D53"/>
    <w:rsid w:val="0040769C"/>
    <w:rsid w:val="00410745"/>
    <w:rsid w:val="00410E48"/>
    <w:rsid w:val="00411B5B"/>
    <w:rsid w:val="00412939"/>
    <w:rsid w:val="00413FB8"/>
    <w:rsid w:val="00415B2E"/>
    <w:rsid w:val="00424D2D"/>
    <w:rsid w:val="00425A3D"/>
    <w:rsid w:val="004302EC"/>
    <w:rsid w:val="00430AE9"/>
    <w:rsid w:val="00434786"/>
    <w:rsid w:val="00441EEC"/>
    <w:rsid w:val="004501EB"/>
    <w:rsid w:val="00452AF0"/>
    <w:rsid w:val="0045409A"/>
    <w:rsid w:val="00456779"/>
    <w:rsid w:val="00457930"/>
    <w:rsid w:val="00457E8B"/>
    <w:rsid w:val="00461460"/>
    <w:rsid w:val="00461E64"/>
    <w:rsid w:val="0046283C"/>
    <w:rsid w:val="004636FA"/>
    <w:rsid w:val="00466477"/>
    <w:rsid w:val="00466762"/>
    <w:rsid w:val="00466BAE"/>
    <w:rsid w:val="00473AF9"/>
    <w:rsid w:val="0047540E"/>
    <w:rsid w:val="004769BD"/>
    <w:rsid w:val="00485526"/>
    <w:rsid w:val="00486A03"/>
    <w:rsid w:val="0048718A"/>
    <w:rsid w:val="0048779C"/>
    <w:rsid w:val="00496FEA"/>
    <w:rsid w:val="00497B0B"/>
    <w:rsid w:val="00497DE8"/>
    <w:rsid w:val="004A1EC8"/>
    <w:rsid w:val="004A330F"/>
    <w:rsid w:val="004A4F1E"/>
    <w:rsid w:val="004A4FCA"/>
    <w:rsid w:val="004A69B4"/>
    <w:rsid w:val="004B16F1"/>
    <w:rsid w:val="004B4400"/>
    <w:rsid w:val="004B651B"/>
    <w:rsid w:val="004C0852"/>
    <w:rsid w:val="004C238C"/>
    <w:rsid w:val="004C2E41"/>
    <w:rsid w:val="004D1A41"/>
    <w:rsid w:val="004D54CB"/>
    <w:rsid w:val="004D6576"/>
    <w:rsid w:val="004D72BA"/>
    <w:rsid w:val="004E0FFD"/>
    <w:rsid w:val="004E3564"/>
    <w:rsid w:val="004E39E5"/>
    <w:rsid w:val="004E7D56"/>
    <w:rsid w:val="004F1317"/>
    <w:rsid w:val="004F42C2"/>
    <w:rsid w:val="004F7B42"/>
    <w:rsid w:val="00501306"/>
    <w:rsid w:val="00501B8A"/>
    <w:rsid w:val="0050200C"/>
    <w:rsid w:val="00504ADE"/>
    <w:rsid w:val="005100DD"/>
    <w:rsid w:val="00511140"/>
    <w:rsid w:val="00511CBB"/>
    <w:rsid w:val="00513905"/>
    <w:rsid w:val="00514CF1"/>
    <w:rsid w:val="00517387"/>
    <w:rsid w:val="00517661"/>
    <w:rsid w:val="005236C3"/>
    <w:rsid w:val="00525752"/>
    <w:rsid w:val="00532881"/>
    <w:rsid w:val="0053375B"/>
    <w:rsid w:val="00534AF9"/>
    <w:rsid w:val="00535BB3"/>
    <w:rsid w:val="005364BD"/>
    <w:rsid w:val="00540D8B"/>
    <w:rsid w:val="00541ECA"/>
    <w:rsid w:val="005440F3"/>
    <w:rsid w:val="00553031"/>
    <w:rsid w:val="005551A9"/>
    <w:rsid w:val="00563F88"/>
    <w:rsid w:val="00564C1F"/>
    <w:rsid w:val="00565AD8"/>
    <w:rsid w:val="00573252"/>
    <w:rsid w:val="00574152"/>
    <w:rsid w:val="00574550"/>
    <w:rsid w:val="005749B2"/>
    <w:rsid w:val="00574C11"/>
    <w:rsid w:val="00582408"/>
    <w:rsid w:val="00582794"/>
    <w:rsid w:val="00586121"/>
    <w:rsid w:val="005876A9"/>
    <w:rsid w:val="00591531"/>
    <w:rsid w:val="005920CE"/>
    <w:rsid w:val="00593A60"/>
    <w:rsid w:val="005952C5"/>
    <w:rsid w:val="00596987"/>
    <w:rsid w:val="00597557"/>
    <w:rsid w:val="005A0433"/>
    <w:rsid w:val="005A26F4"/>
    <w:rsid w:val="005A5083"/>
    <w:rsid w:val="005A5431"/>
    <w:rsid w:val="005A5955"/>
    <w:rsid w:val="005B1321"/>
    <w:rsid w:val="005B1571"/>
    <w:rsid w:val="005B3118"/>
    <w:rsid w:val="005B3AC7"/>
    <w:rsid w:val="005B4E05"/>
    <w:rsid w:val="005B6CD5"/>
    <w:rsid w:val="005B756E"/>
    <w:rsid w:val="005C322A"/>
    <w:rsid w:val="005D082B"/>
    <w:rsid w:val="005D4C35"/>
    <w:rsid w:val="005E2B2E"/>
    <w:rsid w:val="005F0574"/>
    <w:rsid w:val="005F0D32"/>
    <w:rsid w:val="005F0FFC"/>
    <w:rsid w:val="005F1481"/>
    <w:rsid w:val="005F3493"/>
    <w:rsid w:val="005F47FC"/>
    <w:rsid w:val="006013CB"/>
    <w:rsid w:val="00601BD5"/>
    <w:rsid w:val="00604A11"/>
    <w:rsid w:val="00606A3F"/>
    <w:rsid w:val="00607260"/>
    <w:rsid w:val="006079DD"/>
    <w:rsid w:val="00611BDC"/>
    <w:rsid w:val="00612232"/>
    <w:rsid w:val="00622CEE"/>
    <w:rsid w:val="00623BF0"/>
    <w:rsid w:val="006268F2"/>
    <w:rsid w:val="00627413"/>
    <w:rsid w:val="00630473"/>
    <w:rsid w:val="00630E95"/>
    <w:rsid w:val="00632A6E"/>
    <w:rsid w:val="00641724"/>
    <w:rsid w:val="0065078F"/>
    <w:rsid w:val="00652822"/>
    <w:rsid w:val="00653058"/>
    <w:rsid w:val="00653DE2"/>
    <w:rsid w:val="00653F2A"/>
    <w:rsid w:val="00657E2F"/>
    <w:rsid w:val="00663567"/>
    <w:rsid w:val="0066389A"/>
    <w:rsid w:val="00665A7B"/>
    <w:rsid w:val="00671666"/>
    <w:rsid w:val="0067432A"/>
    <w:rsid w:val="00675014"/>
    <w:rsid w:val="00681193"/>
    <w:rsid w:val="006812E8"/>
    <w:rsid w:val="006840BF"/>
    <w:rsid w:val="00685E79"/>
    <w:rsid w:val="00686AE7"/>
    <w:rsid w:val="00687812"/>
    <w:rsid w:val="0068783D"/>
    <w:rsid w:val="006927E6"/>
    <w:rsid w:val="006A35D7"/>
    <w:rsid w:val="006A5DF9"/>
    <w:rsid w:val="006B2448"/>
    <w:rsid w:val="006B2D3F"/>
    <w:rsid w:val="006B3B95"/>
    <w:rsid w:val="006B6CA3"/>
    <w:rsid w:val="006C1089"/>
    <w:rsid w:val="006C1624"/>
    <w:rsid w:val="006C2276"/>
    <w:rsid w:val="006C563C"/>
    <w:rsid w:val="006C58AC"/>
    <w:rsid w:val="006C5CB5"/>
    <w:rsid w:val="006C62EE"/>
    <w:rsid w:val="006C7C45"/>
    <w:rsid w:val="006D01E6"/>
    <w:rsid w:val="006D1DF2"/>
    <w:rsid w:val="006D4E3C"/>
    <w:rsid w:val="006D7174"/>
    <w:rsid w:val="006E051A"/>
    <w:rsid w:val="006E7771"/>
    <w:rsid w:val="006F1B11"/>
    <w:rsid w:val="006F26EA"/>
    <w:rsid w:val="006F3D94"/>
    <w:rsid w:val="006F44DD"/>
    <w:rsid w:val="006F6358"/>
    <w:rsid w:val="00702611"/>
    <w:rsid w:val="00703333"/>
    <w:rsid w:val="00710E73"/>
    <w:rsid w:val="007130A0"/>
    <w:rsid w:val="007139AC"/>
    <w:rsid w:val="00713E64"/>
    <w:rsid w:val="007145F2"/>
    <w:rsid w:val="00716971"/>
    <w:rsid w:val="00716B3F"/>
    <w:rsid w:val="00720D09"/>
    <w:rsid w:val="00723C19"/>
    <w:rsid w:val="007251D5"/>
    <w:rsid w:val="00725C08"/>
    <w:rsid w:val="00726CFF"/>
    <w:rsid w:val="00727609"/>
    <w:rsid w:val="0072775E"/>
    <w:rsid w:val="00733E85"/>
    <w:rsid w:val="00737BAC"/>
    <w:rsid w:val="007400C5"/>
    <w:rsid w:val="00741CB8"/>
    <w:rsid w:val="007434AB"/>
    <w:rsid w:val="007453F4"/>
    <w:rsid w:val="007462E6"/>
    <w:rsid w:val="00746D18"/>
    <w:rsid w:val="00750B47"/>
    <w:rsid w:val="007518F4"/>
    <w:rsid w:val="00755F93"/>
    <w:rsid w:val="007571E5"/>
    <w:rsid w:val="0076073B"/>
    <w:rsid w:val="00761269"/>
    <w:rsid w:val="00763A34"/>
    <w:rsid w:val="00773EEE"/>
    <w:rsid w:val="0077657F"/>
    <w:rsid w:val="00777275"/>
    <w:rsid w:val="00781506"/>
    <w:rsid w:val="00783EFF"/>
    <w:rsid w:val="0078709F"/>
    <w:rsid w:val="007922C7"/>
    <w:rsid w:val="007A06E1"/>
    <w:rsid w:val="007B42F3"/>
    <w:rsid w:val="007B4BA2"/>
    <w:rsid w:val="007B5610"/>
    <w:rsid w:val="007B6809"/>
    <w:rsid w:val="007B7A4F"/>
    <w:rsid w:val="007C0418"/>
    <w:rsid w:val="007C203D"/>
    <w:rsid w:val="007C3796"/>
    <w:rsid w:val="007C3885"/>
    <w:rsid w:val="007C3DED"/>
    <w:rsid w:val="007C48E6"/>
    <w:rsid w:val="007C6555"/>
    <w:rsid w:val="007C71A7"/>
    <w:rsid w:val="007D48D9"/>
    <w:rsid w:val="007D55DE"/>
    <w:rsid w:val="007D621F"/>
    <w:rsid w:val="007D6E3E"/>
    <w:rsid w:val="007E1634"/>
    <w:rsid w:val="007E1A11"/>
    <w:rsid w:val="007E25D2"/>
    <w:rsid w:val="007E5B1C"/>
    <w:rsid w:val="007E6DFD"/>
    <w:rsid w:val="007E7C5D"/>
    <w:rsid w:val="007F48EB"/>
    <w:rsid w:val="007F54A9"/>
    <w:rsid w:val="007F63FF"/>
    <w:rsid w:val="008008C3"/>
    <w:rsid w:val="0080766D"/>
    <w:rsid w:val="0080789D"/>
    <w:rsid w:val="00811010"/>
    <w:rsid w:val="00812BBD"/>
    <w:rsid w:val="00812C24"/>
    <w:rsid w:val="0081594D"/>
    <w:rsid w:val="00816A5B"/>
    <w:rsid w:val="00821333"/>
    <w:rsid w:val="008213C1"/>
    <w:rsid w:val="00822DC1"/>
    <w:rsid w:val="00825A65"/>
    <w:rsid w:val="008268E3"/>
    <w:rsid w:val="00830890"/>
    <w:rsid w:val="00832753"/>
    <w:rsid w:val="00833100"/>
    <w:rsid w:val="00835816"/>
    <w:rsid w:val="00836402"/>
    <w:rsid w:val="00836FF0"/>
    <w:rsid w:val="00851F7D"/>
    <w:rsid w:val="00857E76"/>
    <w:rsid w:val="008610BC"/>
    <w:rsid w:val="008619E3"/>
    <w:rsid w:val="00862BCC"/>
    <w:rsid w:val="00863EBA"/>
    <w:rsid w:val="00864697"/>
    <w:rsid w:val="0086559E"/>
    <w:rsid w:val="00865710"/>
    <w:rsid w:val="008662D1"/>
    <w:rsid w:val="00875203"/>
    <w:rsid w:val="00881C84"/>
    <w:rsid w:val="00886BE3"/>
    <w:rsid w:val="00886D89"/>
    <w:rsid w:val="008872F3"/>
    <w:rsid w:val="008877CF"/>
    <w:rsid w:val="008905FE"/>
    <w:rsid w:val="00896BD3"/>
    <w:rsid w:val="00896DC3"/>
    <w:rsid w:val="008A0300"/>
    <w:rsid w:val="008A0A6B"/>
    <w:rsid w:val="008A1FE5"/>
    <w:rsid w:val="008A3066"/>
    <w:rsid w:val="008A4367"/>
    <w:rsid w:val="008A4CE3"/>
    <w:rsid w:val="008A6FD9"/>
    <w:rsid w:val="008B0E28"/>
    <w:rsid w:val="008B5417"/>
    <w:rsid w:val="008B7E9E"/>
    <w:rsid w:val="008C09D6"/>
    <w:rsid w:val="008C1B7B"/>
    <w:rsid w:val="008C2950"/>
    <w:rsid w:val="008C70D0"/>
    <w:rsid w:val="008D2021"/>
    <w:rsid w:val="008D3391"/>
    <w:rsid w:val="008D4661"/>
    <w:rsid w:val="008D4AC9"/>
    <w:rsid w:val="008D524E"/>
    <w:rsid w:val="008D6058"/>
    <w:rsid w:val="008E2BAB"/>
    <w:rsid w:val="008E392A"/>
    <w:rsid w:val="008E3A34"/>
    <w:rsid w:val="008E42B5"/>
    <w:rsid w:val="008E7C82"/>
    <w:rsid w:val="008F57DB"/>
    <w:rsid w:val="00900F6F"/>
    <w:rsid w:val="0090394E"/>
    <w:rsid w:val="009055C2"/>
    <w:rsid w:val="00912461"/>
    <w:rsid w:val="0091249E"/>
    <w:rsid w:val="00912A09"/>
    <w:rsid w:val="00914971"/>
    <w:rsid w:val="00916781"/>
    <w:rsid w:val="00916E5A"/>
    <w:rsid w:val="0091792F"/>
    <w:rsid w:val="00925E67"/>
    <w:rsid w:val="00926418"/>
    <w:rsid w:val="00927051"/>
    <w:rsid w:val="00930A7B"/>
    <w:rsid w:val="0093284F"/>
    <w:rsid w:val="00937135"/>
    <w:rsid w:val="00937F8C"/>
    <w:rsid w:val="00940C6E"/>
    <w:rsid w:val="00943E85"/>
    <w:rsid w:val="00946370"/>
    <w:rsid w:val="009503CD"/>
    <w:rsid w:val="00950EE1"/>
    <w:rsid w:val="009525D4"/>
    <w:rsid w:val="00952F6C"/>
    <w:rsid w:val="00953877"/>
    <w:rsid w:val="00957CDB"/>
    <w:rsid w:val="009619D7"/>
    <w:rsid w:val="00962164"/>
    <w:rsid w:val="00970098"/>
    <w:rsid w:val="0097172A"/>
    <w:rsid w:val="00972775"/>
    <w:rsid w:val="00973D3E"/>
    <w:rsid w:val="009756EC"/>
    <w:rsid w:val="009806B5"/>
    <w:rsid w:val="0098341F"/>
    <w:rsid w:val="00986189"/>
    <w:rsid w:val="00991781"/>
    <w:rsid w:val="00992AA1"/>
    <w:rsid w:val="00992E34"/>
    <w:rsid w:val="00994053"/>
    <w:rsid w:val="009A13C1"/>
    <w:rsid w:val="009A1632"/>
    <w:rsid w:val="009B02A6"/>
    <w:rsid w:val="009B78D6"/>
    <w:rsid w:val="009C5A09"/>
    <w:rsid w:val="009D1675"/>
    <w:rsid w:val="009D5A5D"/>
    <w:rsid w:val="009D5C58"/>
    <w:rsid w:val="009D6C08"/>
    <w:rsid w:val="009D71DA"/>
    <w:rsid w:val="009E019B"/>
    <w:rsid w:val="009E4BD3"/>
    <w:rsid w:val="009E5D45"/>
    <w:rsid w:val="009E6C9E"/>
    <w:rsid w:val="009E6DE5"/>
    <w:rsid w:val="009E751C"/>
    <w:rsid w:val="009E7C0B"/>
    <w:rsid w:val="009F0854"/>
    <w:rsid w:val="009F2900"/>
    <w:rsid w:val="009F51B5"/>
    <w:rsid w:val="009F7378"/>
    <w:rsid w:val="00A04AF5"/>
    <w:rsid w:val="00A053CB"/>
    <w:rsid w:val="00A10336"/>
    <w:rsid w:val="00A10CF0"/>
    <w:rsid w:val="00A161E7"/>
    <w:rsid w:val="00A22C34"/>
    <w:rsid w:val="00A23057"/>
    <w:rsid w:val="00A23102"/>
    <w:rsid w:val="00A23A33"/>
    <w:rsid w:val="00A23CC8"/>
    <w:rsid w:val="00A25C1A"/>
    <w:rsid w:val="00A37A42"/>
    <w:rsid w:val="00A40F62"/>
    <w:rsid w:val="00A4288D"/>
    <w:rsid w:val="00A44F7E"/>
    <w:rsid w:val="00A503D5"/>
    <w:rsid w:val="00A5257B"/>
    <w:rsid w:val="00A52A4B"/>
    <w:rsid w:val="00A541F4"/>
    <w:rsid w:val="00A57E99"/>
    <w:rsid w:val="00A6385E"/>
    <w:rsid w:val="00A64BE1"/>
    <w:rsid w:val="00A65D37"/>
    <w:rsid w:val="00A66306"/>
    <w:rsid w:val="00A66D1C"/>
    <w:rsid w:val="00A7173B"/>
    <w:rsid w:val="00A71C5E"/>
    <w:rsid w:val="00A7390F"/>
    <w:rsid w:val="00A761BE"/>
    <w:rsid w:val="00A8048A"/>
    <w:rsid w:val="00A82091"/>
    <w:rsid w:val="00A847F3"/>
    <w:rsid w:val="00AA0EBC"/>
    <w:rsid w:val="00AA1883"/>
    <w:rsid w:val="00AA697F"/>
    <w:rsid w:val="00AA6B7A"/>
    <w:rsid w:val="00AB09B5"/>
    <w:rsid w:val="00AB1E99"/>
    <w:rsid w:val="00AB4D1F"/>
    <w:rsid w:val="00AC027B"/>
    <w:rsid w:val="00AC11B2"/>
    <w:rsid w:val="00AC3D8A"/>
    <w:rsid w:val="00AC4DAF"/>
    <w:rsid w:val="00AD0450"/>
    <w:rsid w:val="00AD05E2"/>
    <w:rsid w:val="00AD2368"/>
    <w:rsid w:val="00AD348C"/>
    <w:rsid w:val="00AD5C48"/>
    <w:rsid w:val="00AE22A0"/>
    <w:rsid w:val="00AE38DF"/>
    <w:rsid w:val="00AE5666"/>
    <w:rsid w:val="00AE57FA"/>
    <w:rsid w:val="00AF7DA1"/>
    <w:rsid w:val="00B033A7"/>
    <w:rsid w:val="00B04322"/>
    <w:rsid w:val="00B06925"/>
    <w:rsid w:val="00B072F2"/>
    <w:rsid w:val="00B11C4B"/>
    <w:rsid w:val="00B1300A"/>
    <w:rsid w:val="00B137DE"/>
    <w:rsid w:val="00B14B82"/>
    <w:rsid w:val="00B173F4"/>
    <w:rsid w:val="00B17ACF"/>
    <w:rsid w:val="00B200AB"/>
    <w:rsid w:val="00B264BA"/>
    <w:rsid w:val="00B27ADD"/>
    <w:rsid w:val="00B3066C"/>
    <w:rsid w:val="00B33F8B"/>
    <w:rsid w:val="00B4084A"/>
    <w:rsid w:val="00B455B8"/>
    <w:rsid w:val="00B60413"/>
    <w:rsid w:val="00B6374B"/>
    <w:rsid w:val="00B64E10"/>
    <w:rsid w:val="00B65473"/>
    <w:rsid w:val="00B6573F"/>
    <w:rsid w:val="00B65ACB"/>
    <w:rsid w:val="00B70E97"/>
    <w:rsid w:val="00B71501"/>
    <w:rsid w:val="00B72173"/>
    <w:rsid w:val="00B776C9"/>
    <w:rsid w:val="00B800FB"/>
    <w:rsid w:val="00B83257"/>
    <w:rsid w:val="00B85900"/>
    <w:rsid w:val="00B8593A"/>
    <w:rsid w:val="00B85E23"/>
    <w:rsid w:val="00B86B0D"/>
    <w:rsid w:val="00B93197"/>
    <w:rsid w:val="00B9657B"/>
    <w:rsid w:val="00BA3CCA"/>
    <w:rsid w:val="00BA6087"/>
    <w:rsid w:val="00BA7B6C"/>
    <w:rsid w:val="00BB384B"/>
    <w:rsid w:val="00BC3636"/>
    <w:rsid w:val="00BC3D4F"/>
    <w:rsid w:val="00BC695D"/>
    <w:rsid w:val="00BD25ED"/>
    <w:rsid w:val="00BD2B0A"/>
    <w:rsid w:val="00BD3E7B"/>
    <w:rsid w:val="00BD40AA"/>
    <w:rsid w:val="00BD6B78"/>
    <w:rsid w:val="00BE0860"/>
    <w:rsid w:val="00BE2545"/>
    <w:rsid w:val="00BE4C95"/>
    <w:rsid w:val="00BF368B"/>
    <w:rsid w:val="00BF7156"/>
    <w:rsid w:val="00BF7748"/>
    <w:rsid w:val="00C00832"/>
    <w:rsid w:val="00C018C1"/>
    <w:rsid w:val="00C019FD"/>
    <w:rsid w:val="00C02C67"/>
    <w:rsid w:val="00C03953"/>
    <w:rsid w:val="00C123B6"/>
    <w:rsid w:val="00C1269D"/>
    <w:rsid w:val="00C13A8F"/>
    <w:rsid w:val="00C15AA7"/>
    <w:rsid w:val="00C214DD"/>
    <w:rsid w:val="00C220E7"/>
    <w:rsid w:val="00C22756"/>
    <w:rsid w:val="00C26249"/>
    <w:rsid w:val="00C26879"/>
    <w:rsid w:val="00C2736D"/>
    <w:rsid w:val="00C3000D"/>
    <w:rsid w:val="00C33F31"/>
    <w:rsid w:val="00C34DF2"/>
    <w:rsid w:val="00C3545F"/>
    <w:rsid w:val="00C36BCC"/>
    <w:rsid w:val="00C42C14"/>
    <w:rsid w:val="00C500A1"/>
    <w:rsid w:val="00C500C4"/>
    <w:rsid w:val="00C51D98"/>
    <w:rsid w:val="00C52935"/>
    <w:rsid w:val="00C529EC"/>
    <w:rsid w:val="00C54AED"/>
    <w:rsid w:val="00C54E17"/>
    <w:rsid w:val="00C55895"/>
    <w:rsid w:val="00C55FCD"/>
    <w:rsid w:val="00C57911"/>
    <w:rsid w:val="00C604EF"/>
    <w:rsid w:val="00C61296"/>
    <w:rsid w:val="00C646AC"/>
    <w:rsid w:val="00C64897"/>
    <w:rsid w:val="00C64AEB"/>
    <w:rsid w:val="00C65A29"/>
    <w:rsid w:val="00C675D6"/>
    <w:rsid w:val="00C67D90"/>
    <w:rsid w:val="00C67EA1"/>
    <w:rsid w:val="00C70357"/>
    <w:rsid w:val="00C70ADB"/>
    <w:rsid w:val="00C74CEE"/>
    <w:rsid w:val="00C80B8D"/>
    <w:rsid w:val="00C8377A"/>
    <w:rsid w:val="00C878EE"/>
    <w:rsid w:val="00C9198D"/>
    <w:rsid w:val="00C92A7E"/>
    <w:rsid w:val="00C9338F"/>
    <w:rsid w:val="00C96580"/>
    <w:rsid w:val="00C96CA4"/>
    <w:rsid w:val="00C96CB7"/>
    <w:rsid w:val="00C977BA"/>
    <w:rsid w:val="00C97E22"/>
    <w:rsid w:val="00CA227A"/>
    <w:rsid w:val="00CA5233"/>
    <w:rsid w:val="00CB5CF5"/>
    <w:rsid w:val="00CB6F71"/>
    <w:rsid w:val="00CC6060"/>
    <w:rsid w:val="00CD14DE"/>
    <w:rsid w:val="00CD2F09"/>
    <w:rsid w:val="00CD67C5"/>
    <w:rsid w:val="00CE0D4E"/>
    <w:rsid w:val="00CE364C"/>
    <w:rsid w:val="00CE60F0"/>
    <w:rsid w:val="00CE6638"/>
    <w:rsid w:val="00CE7867"/>
    <w:rsid w:val="00CF3A06"/>
    <w:rsid w:val="00D01798"/>
    <w:rsid w:val="00D02034"/>
    <w:rsid w:val="00D06F8C"/>
    <w:rsid w:val="00D07C6F"/>
    <w:rsid w:val="00D1058B"/>
    <w:rsid w:val="00D1343C"/>
    <w:rsid w:val="00D166A3"/>
    <w:rsid w:val="00D20184"/>
    <w:rsid w:val="00D20E68"/>
    <w:rsid w:val="00D245FE"/>
    <w:rsid w:val="00D2465E"/>
    <w:rsid w:val="00D2587A"/>
    <w:rsid w:val="00D27B1C"/>
    <w:rsid w:val="00D27F9B"/>
    <w:rsid w:val="00D33347"/>
    <w:rsid w:val="00D4009A"/>
    <w:rsid w:val="00D402BA"/>
    <w:rsid w:val="00D41AD1"/>
    <w:rsid w:val="00D44E9B"/>
    <w:rsid w:val="00D47282"/>
    <w:rsid w:val="00D612D3"/>
    <w:rsid w:val="00D64221"/>
    <w:rsid w:val="00D65B08"/>
    <w:rsid w:val="00D704FF"/>
    <w:rsid w:val="00D7138B"/>
    <w:rsid w:val="00D72693"/>
    <w:rsid w:val="00D75821"/>
    <w:rsid w:val="00D75CD9"/>
    <w:rsid w:val="00D80935"/>
    <w:rsid w:val="00D818FC"/>
    <w:rsid w:val="00D82617"/>
    <w:rsid w:val="00D827F9"/>
    <w:rsid w:val="00D83051"/>
    <w:rsid w:val="00D83DA0"/>
    <w:rsid w:val="00D851D9"/>
    <w:rsid w:val="00D85A4A"/>
    <w:rsid w:val="00D906DF"/>
    <w:rsid w:val="00D95572"/>
    <w:rsid w:val="00DA101E"/>
    <w:rsid w:val="00DA430B"/>
    <w:rsid w:val="00DA4C2B"/>
    <w:rsid w:val="00DA5141"/>
    <w:rsid w:val="00DB022B"/>
    <w:rsid w:val="00DB0250"/>
    <w:rsid w:val="00DB5069"/>
    <w:rsid w:val="00DB57C9"/>
    <w:rsid w:val="00DB7B42"/>
    <w:rsid w:val="00DC4BE6"/>
    <w:rsid w:val="00DD15F0"/>
    <w:rsid w:val="00DD41D9"/>
    <w:rsid w:val="00DD4301"/>
    <w:rsid w:val="00DD6439"/>
    <w:rsid w:val="00DE096C"/>
    <w:rsid w:val="00DE1220"/>
    <w:rsid w:val="00DE1AAE"/>
    <w:rsid w:val="00DE66B6"/>
    <w:rsid w:val="00DF53E4"/>
    <w:rsid w:val="00DF5C41"/>
    <w:rsid w:val="00DF669C"/>
    <w:rsid w:val="00E000B0"/>
    <w:rsid w:val="00E00992"/>
    <w:rsid w:val="00E009FA"/>
    <w:rsid w:val="00E02470"/>
    <w:rsid w:val="00E0426F"/>
    <w:rsid w:val="00E04D93"/>
    <w:rsid w:val="00E10F4A"/>
    <w:rsid w:val="00E145E1"/>
    <w:rsid w:val="00E159C9"/>
    <w:rsid w:val="00E164D4"/>
    <w:rsid w:val="00E16603"/>
    <w:rsid w:val="00E1707A"/>
    <w:rsid w:val="00E21924"/>
    <w:rsid w:val="00E24D03"/>
    <w:rsid w:val="00E30AF2"/>
    <w:rsid w:val="00E30C39"/>
    <w:rsid w:val="00E31338"/>
    <w:rsid w:val="00E33C8C"/>
    <w:rsid w:val="00E35734"/>
    <w:rsid w:val="00E42E86"/>
    <w:rsid w:val="00E51540"/>
    <w:rsid w:val="00E51AE3"/>
    <w:rsid w:val="00E529E0"/>
    <w:rsid w:val="00E534FD"/>
    <w:rsid w:val="00E53DC7"/>
    <w:rsid w:val="00E602F6"/>
    <w:rsid w:val="00E6066B"/>
    <w:rsid w:val="00E63649"/>
    <w:rsid w:val="00E64775"/>
    <w:rsid w:val="00E6500D"/>
    <w:rsid w:val="00E6682B"/>
    <w:rsid w:val="00E77655"/>
    <w:rsid w:val="00E80BA9"/>
    <w:rsid w:val="00E8138A"/>
    <w:rsid w:val="00E84914"/>
    <w:rsid w:val="00E84ADA"/>
    <w:rsid w:val="00E87251"/>
    <w:rsid w:val="00E91647"/>
    <w:rsid w:val="00E917FC"/>
    <w:rsid w:val="00E93489"/>
    <w:rsid w:val="00E94938"/>
    <w:rsid w:val="00E94F66"/>
    <w:rsid w:val="00E96378"/>
    <w:rsid w:val="00E97B37"/>
    <w:rsid w:val="00EA0157"/>
    <w:rsid w:val="00EA0C54"/>
    <w:rsid w:val="00EA2920"/>
    <w:rsid w:val="00EA3255"/>
    <w:rsid w:val="00EA344C"/>
    <w:rsid w:val="00EA548D"/>
    <w:rsid w:val="00EA5717"/>
    <w:rsid w:val="00EA6271"/>
    <w:rsid w:val="00EA6857"/>
    <w:rsid w:val="00EB38A7"/>
    <w:rsid w:val="00EB3DC1"/>
    <w:rsid w:val="00EB4FA8"/>
    <w:rsid w:val="00EC140F"/>
    <w:rsid w:val="00EC18BA"/>
    <w:rsid w:val="00EC309A"/>
    <w:rsid w:val="00EC36A5"/>
    <w:rsid w:val="00EC593E"/>
    <w:rsid w:val="00ED0423"/>
    <w:rsid w:val="00ED4BA4"/>
    <w:rsid w:val="00ED5D47"/>
    <w:rsid w:val="00EE00D4"/>
    <w:rsid w:val="00EE0B59"/>
    <w:rsid w:val="00EE23E3"/>
    <w:rsid w:val="00EE439E"/>
    <w:rsid w:val="00EE569D"/>
    <w:rsid w:val="00EF49A8"/>
    <w:rsid w:val="00EF5A24"/>
    <w:rsid w:val="00EF6BD0"/>
    <w:rsid w:val="00F02D35"/>
    <w:rsid w:val="00F05560"/>
    <w:rsid w:val="00F1054C"/>
    <w:rsid w:val="00F12C27"/>
    <w:rsid w:val="00F13DE2"/>
    <w:rsid w:val="00F20995"/>
    <w:rsid w:val="00F21D8B"/>
    <w:rsid w:val="00F22325"/>
    <w:rsid w:val="00F23EE1"/>
    <w:rsid w:val="00F26685"/>
    <w:rsid w:val="00F26DE0"/>
    <w:rsid w:val="00F272D6"/>
    <w:rsid w:val="00F34429"/>
    <w:rsid w:val="00F3504D"/>
    <w:rsid w:val="00F40A49"/>
    <w:rsid w:val="00F415C9"/>
    <w:rsid w:val="00F45981"/>
    <w:rsid w:val="00F45F6C"/>
    <w:rsid w:val="00F46131"/>
    <w:rsid w:val="00F513CF"/>
    <w:rsid w:val="00F51F79"/>
    <w:rsid w:val="00F5484F"/>
    <w:rsid w:val="00F54951"/>
    <w:rsid w:val="00F602BF"/>
    <w:rsid w:val="00F615B8"/>
    <w:rsid w:val="00F632E1"/>
    <w:rsid w:val="00F64FCF"/>
    <w:rsid w:val="00F66AAE"/>
    <w:rsid w:val="00F729D3"/>
    <w:rsid w:val="00F73ABC"/>
    <w:rsid w:val="00F7593A"/>
    <w:rsid w:val="00F77E78"/>
    <w:rsid w:val="00F80976"/>
    <w:rsid w:val="00F81FEA"/>
    <w:rsid w:val="00F83199"/>
    <w:rsid w:val="00F91B6B"/>
    <w:rsid w:val="00F91CFE"/>
    <w:rsid w:val="00F92F91"/>
    <w:rsid w:val="00F94EEF"/>
    <w:rsid w:val="00F95CFA"/>
    <w:rsid w:val="00F97145"/>
    <w:rsid w:val="00F97862"/>
    <w:rsid w:val="00FA0280"/>
    <w:rsid w:val="00FA2B42"/>
    <w:rsid w:val="00FA52FC"/>
    <w:rsid w:val="00FB6BB0"/>
    <w:rsid w:val="00FC0920"/>
    <w:rsid w:val="00FC0EA1"/>
    <w:rsid w:val="00FC12A6"/>
    <w:rsid w:val="00FC1BE4"/>
    <w:rsid w:val="00FC1D1B"/>
    <w:rsid w:val="00FC4A3C"/>
    <w:rsid w:val="00FC4E02"/>
    <w:rsid w:val="00FC7F0B"/>
    <w:rsid w:val="00FD4419"/>
    <w:rsid w:val="00FD4D55"/>
    <w:rsid w:val="00FD65C1"/>
    <w:rsid w:val="00FE0A67"/>
    <w:rsid w:val="00FE1740"/>
    <w:rsid w:val="00FE3A84"/>
    <w:rsid w:val="00FE3F3E"/>
    <w:rsid w:val="00FE4512"/>
    <w:rsid w:val="00FE64E6"/>
    <w:rsid w:val="00FE705A"/>
    <w:rsid w:val="00FE7F3C"/>
    <w:rsid w:val="00FF347E"/>
    <w:rsid w:val="00FF3A7A"/>
    <w:rsid w:val="00FF6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56209C"/>
  <w15:docId w15:val="{4548130C-A8AA-47D3-937C-A7C9040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imler CS" w:eastAsia="Times New Roman" w:hAnsi="Daimler C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36BD"/>
    <w:pPr>
      <w:spacing w:after="320" w:line="320" w:lineRule="exact"/>
    </w:pPr>
    <w:rPr>
      <w:sz w:val="24"/>
    </w:rPr>
  </w:style>
  <w:style w:type="paragraph" w:styleId="berschrift1">
    <w:name w:val="heading 1"/>
    <w:basedOn w:val="Standard"/>
    <w:next w:val="berschrift2"/>
    <w:autoRedefine/>
    <w:qFormat/>
    <w:locked/>
    <w:rsid w:val="005364BD"/>
    <w:pPr>
      <w:keepNext/>
      <w:spacing w:before="240" w:after="240" w:line="440" w:lineRule="exact"/>
      <w:outlineLvl w:val="0"/>
    </w:pPr>
    <w:rPr>
      <w:kern w:val="28"/>
      <w:sz w:val="36"/>
      <w:lang w:val="en-US"/>
    </w:rPr>
  </w:style>
  <w:style w:type="paragraph" w:styleId="berschrift2">
    <w:name w:val="heading 2"/>
    <w:basedOn w:val="Standard"/>
    <w:next w:val="Standard"/>
    <w:autoRedefine/>
    <w:qFormat/>
    <w:locked/>
    <w:rsid w:val="00390375"/>
    <w:pPr>
      <w:keepNext/>
      <w:numPr>
        <w:numId w:val="20"/>
      </w:numPr>
      <w:spacing w:before="240" w:after="60" w:line="340" w:lineRule="exact"/>
      <w:outlineLvl w:val="1"/>
    </w:pPr>
    <w:rPr>
      <w:rFonts w:ascii="Daimler CS Demi" w:hAnsi="Daimler CS Demi"/>
      <w:lang w:val="en-US"/>
    </w:rPr>
  </w:style>
  <w:style w:type="paragraph" w:styleId="berschrift3">
    <w:name w:val="heading 3"/>
    <w:basedOn w:val="Standard"/>
    <w:next w:val="Standard"/>
    <w:autoRedefine/>
    <w:qFormat/>
    <w:locked/>
    <w:rsid w:val="001336BD"/>
    <w:pPr>
      <w:keepNext/>
      <w:spacing w:before="240" w:after="60"/>
      <w:outlineLvl w:val="2"/>
    </w:pPr>
    <w:rPr>
      <w:rFonts w:cs="Arial"/>
      <w:b/>
      <w:bCs/>
      <w:szCs w:val="26"/>
    </w:rPr>
  </w:style>
  <w:style w:type="paragraph" w:styleId="berschrift4">
    <w:name w:val="heading 4"/>
    <w:basedOn w:val="Standard"/>
    <w:next w:val="Standard"/>
    <w:qFormat/>
    <w:locked/>
    <w:rsid w:val="001336BD"/>
    <w:pPr>
      <w:keepNext/>
      <w:spacing w:before="240" w:after="60"/>
      <w:outlineLvl w:val="3"/>
    </w:pPr>
    <w:rPr>
      <w:b/>
      <w:bCs/>
      <w:sz w:val="28"/>
      <w:szCs w:val="28"/>
    </w:rPr>
  </w:style>
  <w:style w:type="paragraph" w:styleId="berschrift5">
    <w:name w:val="heading 5"/>
    <w:basedOn w:val="Standard"/>
    <w:next w:val="Standard"/>
    <w:autoRedefine/>
    <w:qFormat/>
    <w:locked/>
    <w:rsid w:val="00886D89"/>
    <w:pPr>
      <w:spacing w:before="240" w:after="60"/>
      <w:outlineLvl w:val="4"/>
    </w:pPr>
    <w:rPr>
      <w:b/>
      <w:bCs/>
      <w:i/>
      <w:iCs/>
      <w:szCs w:val="26"/>
    </w:rPr>
  </w:style>
  <w:style w:type="paragraph" w:styleId="berschrift6">
    <w:name w:val="heading 6"/>
    <w:basedOn w:val="Standard"/>
    <w:next w:val="Standard"/>
    <w:qFormat/>
    <w:locked/>
    <w:rsid w:val="001336BD"/>
    <w:pPr>
      <w:spacing w:before="240" w:after="60"/>
      <w:outlineLvl w:val="5"/>
    </w:pPr>
    <w:rPr>
      <w:b/>
      <w:bCs/>
      <w:sz w:val="22"/>
      <w:szCs w:val="22"/>
    </w:rPr>
  </w:style>
  <w:style w:type="paragraph" w:styleId="berschrift7">
    <w:name w:val="heading 7"/>
    <w:basedOn w:val="Standard"/>
    <w:next w:val="Standard"/>
    <w:qFormat/>
    <w:locked/>
    <w:rsid w:val="001336BD"/>
    <w:pPr>
      <w:spacing w:before="240" w:after="60"/>
      <w:outlineLvl w:val="6"/>
    </w:pPr>
    <w:rPr>
      <w:szCs w:val="24"/>
    </w:rPr>
  </w:style>
  <w:style w:type="paragraph" w:styleId="berschrift8">
    <w:name w:val="heading 8"/>
    <w:basedOn w:val="Standard"/>
    <w:next w:val="Standard"/>
    <w:qFormat/>
    <w:locked/>
    <w:rsid w:val="001336BD"/>
    <w:pPr>
      <w:spacing w:before="240" w:after="60"/>
      <w:outlineLvl w:val="7"/>
    </w:pPr>
    <w:rPr>
      <w:i/>
      <w:iCs/>
      <w:szCs w:val="24"/>
    </w:rPr>
  </w:style>
  <w:style w:type="paragraph" w:styleId="berschrift9">
    <w:name w:val="heading 9"/>
    <w:basedOn w:val="Standard"/>
    <w:next w:val="Standard"/>
    <w:qFormat/>
    <w:locked/>
    <w:rsid w:val="001336B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0DisclaimerBoilerplate">
    <w:name w:val="4.0 Disclaimer / Boilerplate"/>
    <w:basedOn w:val="Standard"/>
    <w:autoRedefine/>
    <w:qFormat/>
    <w:rsid w:val="00390375"/>
    <w:pPr>
      <w:spacing w:after="0" w:line="170" w:lineRule="exact"/>
    </w:pPr>
    <w:rPr>
      <w:rFonts w:ascii="Daimler CS Light" w:eastAsiaTheme="minorHAnsi" w:hAnsi="Daimler CS Light"/>
      <w:sz w:val="15"/>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11Subhead">
    <w:name w:val="1.1 Subhead"/>
    <w:autoRedefine/>
    <w:rsid w:val="00216133"/>
    <w:pPr>
      <w:numPr>
        <w:numId w:val="19"/>
      </w:numPr>
      <w:spacing w:after="320" w:line="320" w:lineRule="exact"/>
      <w:ind w:left="425" w:hanging="357"/>
      <w:contextualSpacing/>
    </w:pPr>
    <w:rPr>
      <w:b/>
      <w:sz w:val="24"/>
    </w:rPr>
  </w:style>
  <w:style w:type="paragraph" w:customStyle="1" w:styleId="06Footer">
    <w:name w:val="0.6 Footer"/>
    <w:basedOn w:val="Standard"/>
    <w:link w:val="06FooterZchn"/>
    <w:autoRedefine/>
    <w:rsid w:val="004F1317"/>
    <w:pPr>
      <w:framePr w:vSpace="284" w:wrap="around" w:vAnchor="page" w:hAnchor="page" w:x="1362" w:y="15310"/>
      <w:spacing w:after="0" w:line="170" w:lineRule="exact"/>
    </w:pPr>
    <w:rPr>
      <w:rFonts w:eastAsiaTheme="minorHAnsi" w:cstheme="minorBidi"/>
      <w:sz w:val="15"/>
      <w:szCs w:val="22"/>
      <w:lang w:val="en-US" w:eastAsia="en-US"/>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Standard"/>
    <w:semiHidden/>
    <w:locked/>
    <w:rsid w:val="00DF669C"/>
    <w:pPr>
      <w:widowControl w:val="0"/>
      <w:spacing w:after="0"/>
    </w:pPr>
  </w:style>
  <w:style w:type="paragraph" w:customStyle="1" w:styleId="21CrossHeading">
    <w:name w:val="2.1 Cross Heading"/>
    <w:basedOn w:val="Standard"/>
    <w:autoRedefine/>
    <w:qFormat/>
    <w:rsid w:val="004C2E41"/>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rsid w:val="00216133"/>
    <w:pPr>
      <w:keepNext/>
      <w:widowControl w:val="0"/>
      <w:spacing w:before="100" w:beforeAutospacing="1" w:after="200"/>
    </w:pPr>
    <w:rPr>
      <w:b/>
      <w:sz w:val="36"/>
    </w:rPr>
  </w:style>
  <w:style w:type="paragraph" w:customStyle="1" w:styleId="01PressInformation">
    <w:name w:val="0.1 Press Information"/>
    <w:basedOn w:val="Standard"/>
    <w:autoRedefine/>
    <w:rsid w:val="00216133"/>
    <w:pPr>
      <w:framePr w:wrap="around" w:vAnchor="page" w:hAnchor="page" w:x="9073" w:y="3120"/>
      <w:widowControl w:val="0"/>
      <w:spacing w:after="0" w:line="240" w:lineRule="auto"/>
    </w:pPr>
    <w:rPr>
      <w:b/>
      <w:sz w:val="28"/>
      <w:szCs w:val="26"/>
    </w:rPr>
  </w:style>
  <w:style w:type="numbering" w:styleId="ArtikelAbschnitt">
    <w:name w:val="Outline List 3"/>
    <w:basedOn w:val="KeineListe"/>
    <w:semiHidden/>
    <w:locked/>
    <w:rsid w:val="009503CD"/>
    <w:pPr>
      <w:numPr>
        <w:numId w:val="17"/>
      </w:numPr>
    </w:p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uiPriority w:val="99"/>
    <w:semiHidden/>
    <w:locked/>
    <w:rsid w:val="009503CD"/>
    <w:rPr>
      <w:rFonts w:ascii="Times New Roman" w:hAnsi="Times New Roman"/>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paragraph" w:customStyle="1" w:styleId="20ContinuousText">
    <w:name w:val="2.0 Continuous Text"/>
    <w:basedOn w:val="Standard"/>
    <w:autoRedefine/>
    <w:qFormat/>
    <w:rsid w:val="004B651B"/>
    <w:pPr>
      <w:contextualSpacing/>
    </w:pPr>
    <w:rPr>
      <w:b/>
      <w:lang w:val="en-US"/>
    </w:rPr>
  </w:style>
  <w:style w:type="paragraph" w:customStyle="1" w:styleId="05PageNumber">
    <w:name w:val="0.5 Page Number"/>
    <w:basedOn w:val="Standard"/>
    <w:autoRedefine/>
    <w:qFormat/>
    <w:rsid w:val="009B78D6"/>
    <w:pPr>
      <w:framePr w:w="2325" w:h="289" w:wrap="around" w:vAnchor="page" w:hAnchor="page" w:x="9493" w:y="445" w:anchorLock="1"/>
      <w:spacing w:after="0"/>
    </w:pPr>
    <w:rPr>
      <w:rFonts w:ascii="Daimler CS Light" w:hAnsi="Daimler CS Light"/>
      <w:noProof/>
      <w:lang w:val="en-US"/>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30InformationQRCode">
    <w:name w:val="3.0 Information + QRCode"/>
    <w:basedOn w:val="20ContinuousText"/>
    <w:autoRedefine/>
    <w:qFormat/>
    <w:rsid w:val="004C2E41"/>
    <w:pPr>
      <w:spacing w:after="240"/>
    </w:pPr>
  </w:style>
  <w:style w:type="character" w:customStyle="1" w:styleId="06FooterZchn">
    <w:name w:val="0.6 Footer Zchn"/>
    <w:basedOn w:val="Absatz-Standardschriftart"/>
    <w:link w:val="06Footer"/>
    <w:rsid w:val="004F1317"/>
    <w:rPr>
      <w:rFonts w:ascii="Daimler CS" w:eastAsiaTheme="minorHAnsi" w:hAnsi="Daimler CS" w:cstheme="minorBidi"/>
      <w:sz w:val="15"/>
      <w:szCs w:val="22"/>
      <w:lang w:val="en-US" w:eastAsia="en-US"/>
    </w:rPr>
  </w:style>
  <w:style w:type="character" w:styleId="Platzhaltertext">
    <w:name w:val="Placeholder Text"/>
    <w:basedOn w:val="Absatz-Standardschriftart"/>
    <w:uiPriority w:val="99"/>
    <w:semiHidden/>
    <w:rsid w:val="00C878EE"/>
    <w:rPr>
      <w:color w:val="808080"/>
    </w:rPr>
  </w:style>
  <w:style w:type="paragraph" w:customStyle="1" w:styleId="02Date">
    <w:name w:val="0.2 Date"/>
    <w:basedOn w:val="01PressInformation"/>
    <w:autoRedefine/>
    <w:qFormat/>
    <w:rsid w:val="00390375"/>
    <w:pPr>
      <w:framePr w:wrap="around" w:x="1362" w:y="2723"/>
    </w:pPr>
    <w:rPr>
      <w:b w:val="0"/>
      <w:sz w:val="24"/>
      <w:lang w:val="en-US"/>
    </w:rPr>
  </w:style>
  <w:style w:type="paragraph" w:customStyle="1" w:styleId="04BlockingPeriod">
    <w:name w:val="0.4 Blocking Period"/>
    <w:basedOn w:val="Standard"/>
    <w:autoRedefine/>
    <w:qFormat/>
    <w:rsid w:val="00886D89"/>
    <w:pPr>
      <w:spacing w:before="100" w:after="0" w:line="240" w:lineRule="auto"/>
    </w:pPr>
    <w:rPr>
      <w:b/>
      <w:color w:val="FF0000"/>
      <w:sz w:val="36"/>
    </w:rPr>
  </w:style>
  <w:style w:type="paragraph" w:customStyle="1" w:styleId="03CompanyName">
    <w:name w:val="0.3 Company Name"/>
    <w:basedOn w:val="01PressInformation"/>
    <w:autoRedefine/>
    <w:qFormat/>
    <w:rsid w:val="00864697"/>
    <w:pPr>
      <w:framePr w:wrap="around" w:x="3320" w:y="2281"/>
    </w:pPr>
    <w:rPr>
      <w:b w:val="0"/>
      <w:sz w:val="24"/>
      <w:lang w:val="en-US"/>
    </w:rPr>
  </w:style>
  <w:style w:type="character" w:styleId="Fett">
    <w:name w:val="Strong"/>
    <w:basedOn w:val="Absatz-Standardschriftart"/>
    <w:uiPriority w:val="22"/>
    <w:qFormat/>
    <w:rsid w:val="007C3885"/>
    <w:rPr>
      <w:b/>
      <w:bCs/>
    </w:rPr>
  </w:style>
  <w:style w:type="table" w:customStyle="1" w:styleId="DAIMLERBasisTabelle1">
    <w:name w:val="DAIMLER // Basis Tabelle1"/>
    <w:basedOn w:val="NormaleTabel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 w:type="paragraph" w:customStyle="1" w:styleId="20Continoustext">
    <w:name w:val="2.0 Continous text"/>
    <w:basedOn w:val="Standard"/>
    <w:qFormat/>
    <w:rsid w:val="003701B2"/>
    <w:rPr>
      <w:rFonts w:ascii="CorpoS" w:hAnsi="CorpoS"/>
    </w:rPr>
  </w:style>
  <w:style w:type="paragraph" w:customStyle="1" w:styleId="Formatvorlage1">
    <w:name w:val="Formatvorlage1"/>
    <w:basedOn w:val="Aufzhlungszeichen"/>
    <w:next w:val="Listenabsatz"/>
    <w:qFormat/>
    <w:rsid w:val="00390375"/>
    <w:pPr>
      <w:numPr>
        <w:numId w:val="0"/>
      </w:numPr>
      <w:ind w:left="720" w:hanging="360"/>
    </w:pPr>
    <w:rPr>
      <w:rFonts w:ascii="Daimler CS Demi" w:hAnsi="Daimler CS Demi"/>
    </w:rPr>
  </w:style>
  <w:style w:type="paragraph" w:styleId="Listenabsatz">
    <w:name w:val="List Paragraph"/>
    <w:basedOn w:val="Aufzhlungszeichen"/>
    <w:uiPriority w:val="34"/>
    <w:qFormat/>
    <w:rsid w:val="006C62EE"/>
    <w:pPr>
      <w:ind w:left="720"/>
      <w:contextualSpacing/>
    </w:pPr>
    <w:rPr>
      <w:rFonts w:ascii="Daimler CS Demi" w:hAnsi="Daimler CS Demi"/>
    </w:rPr>
  </w:style>
  <w:style w:type="paragraph" w:customStyle="1" w:styleId="Aufzhlung">
    <w:name w:val="Aufzählung"/>
    <w:basedOn w:val="Standard"/>
    <w:uiPriority w:val="2"/>
    <w:qFormat/>
    <w:rsid w:val="00AD2368"/>
    <w:pPr>
      <w:tabs>
        <w:tab w:val="left" w:pos="1276"/>
      </w:tabs>
      <w:spacing w:after="0" w:line="240" w:lineRule="auto"/>
    </w:pPr>
    <w:rPr>
      <w:rFonts w:ascii="CorpoS" w:eastAsia="CorpoS" w:hAnsi="Corpo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te.v.vellberg@daiml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annes.leifert@daiml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rg.howe@daimler.com" TargetMode="External"/><Relationship Id="rId5" Type="http://schemas.openxmlformats.org/officeDocument/2006/relationships/webSettings" Target="webSettings.xml"/><Relationship Id="rId15" Type="http://schemas.openxmlformats.org/officeDocument/2006/relationships/hyperlink" Target="mailto:silke.mockert@daimler.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endrik.sackmann@daimle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Daimler_CD_2019">
  <a:themeElements>
    <a:clrScheme name="© Daimler2">
      <a:dk1>
        <a:sysClr val="windowText" lastClr="000000"/>
      </a:dk1>
      <a:lt1>
        <a:sysClr val="window" lastClr="FFFFFF"/>
      </a:lt1>
      <a:dk2>
        <a:srgbClr val="9E9E9E"/>
      </a:dk2>
      <a:lt2>
        <a:srgbClr val="E6E6E6"/>
      </a:lt2>
      <a:accent1>
        <a:srgbClr val="00677F"/>
      </a:accent1>
      <a:accent2>
        <a:srgbClr val="A6CAD8"/>
      </a:accent2>
      <a:accent3>
        <a:srgbClr val="5097AB"/>
      </a:accent3>
      <a:accent4>
        <a:srgbClr val="007A93"/>
      </a:accent4>
      <a:accent5>
        <a:srgbClr val="004355"/>
      </a:accent5>
      <a:accent6>
        <a:srgbClr val="00677F"/>
      </a:accent6>
      <a:hlink>
        <a:srgbClr val="00677F"/>
      </a:hlink>
      <a:folHlink>
        <a:srgbClr val="9E9E9E"/>
      </a:folHlink>
    </a:clrScheme>
    <a:fontScheme name="© Daimler">
      <a:majorFont>
        <a:latin typeface="Daimler CS"/>
        <a:ea typeface=""/>
        <a:cs typeface=""/>
      </a:majorFont>
      <a:minorFont>
        <a:latin typeface="Daimler C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72000" rIns="72000" bIns="72000" rtlCol="0" anchor="ctr"/>
      <a:lstStyle>
        <a:defPPr algn="ctr">
          <a:defRPr sz="2000" dirty="0" err="1" smtClean="0">
            <a:latin typeface="Daimler CS" pitchFamily="2"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spAutoFit/>
      </a:bodyPr>
      <a:lstStyle>
        <a:defPPr>
          <a:defRPr sz="2000" dirty="0" err="1" smtClean="0">
            <a:latin typeface="Daimler CS" pitchFamily="2" charset="0"/>
          </a:defRPr>
        </a:defPPr>
      </a:lstStyle>
    </a:txDef>
  </a:objectDefaults>
  <a:extraClrSchemeLst/>
  <a:custClrLst>
    <a:custClr name="Light Grey 100%">
      <a:srgbClr val="E6E6E6"/>
    </a:custClr>
    <a:custClr name="Light Grey +20 K">
      <a:srgbClr val="C8C8C8"/>
    </a:custClr>
    <a:custClr name="Light Grey +40 K">
      <a:srgbClr val="9E9E9E"/>
    </a:custClr>
    <a:custClr name="Light Grey +60 K">
      <a:srgbClr val="707070"/>
    </a:custClr>
    <a:custClr name="Light Grey +80 K">
      <a:srgbClr val="444444"/>
    </a:custClr>
    <a:custClr name="Weiß">
      <a:srgbClr val="FFFFFF"/>
    </a:custClr>
    <a:custClr name="Schwarz">
      <a:srgbClr val="000000"/>
    </a:custClr>
    <a:custClr>
      <a:srgbClr val="FFFFFF"/>
    </a:custClr>
    <a:custClr>
      <a:srgbClr val="FFFFFF"/>
    </a:custClr>
    <a:custClr>
      <a:srgbClr val="FFFFFF"/>
    </a:custClr>
    <a:custClr name="Petrol 100%">
      <a:srgbClr val="00677F"/>
    </a:custClr>
    <a:custClr name="Petrol 20%">
      <a:srgbClr val="A6CAD8"/>
    </a:custClr>
    <a:custClr name="Petrol 40%">
      <a:srgbClr val="79AEBF"/>
    </a:custClr>
    <a:custClr name="Petrol 60%">
      <a:srgbClr val="5097AB"/>
    </a:custClr>
    <a:custClr name="Petrol 80%">
      <a:srgbClr val="007A93"/>
    </a:custClr>
    <a:custClr name="Petrol +20 K">
      <a:srgbClr val="00566A"/>
    </a:custClr>
    <a:custClr name="Petrol +40 K">
      <a:srgbClr val="004355"/>
    </a:custClr>
    <a:custClr>
      <a:srgbClr val="FFFFFF"/>
    </a:custClr>
    <a:custClr>
      <a:srgbClr val="FFFFFF"/>
    </a:custClr>
    <a:custClr>
      <a:srgbClr val="FFFFFF"/>
    </a:custClr>
    <a:custClr name="Deep Red 100%">
      <a:srgbClr val="71180C"/>
    </a:custClr>
    <a:custClr name="Deep Red +20 K">
      <a:srgbClr val="5A130A"/>
    </a:custClr>
    <a:custClr name="Deep Red +40 K">
      <a:srgbClr val="440E07"/>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Grün">
      <a:srgbClr val="00962F"/>
    </a:custClr>
    <a:custClr name="Gelb">
      <a:srgbClr val="FFD700"/>
    </a:custClr>
    <a:custClr name="Rot">
      <a:srgbClr val="FF0000"/>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aimler_CD_2019" id="{D1F9EAAC-DD28-45A9-AC89-D6856DDC8BB9}" vid="{CC62A039-E8A7-4E79-BA0C-A7D5EBCDDE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2274A-4106-439C-8873-D0C25CAA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1147</Words>
  <Characters>6938</Characters>
  <Application>Microsoft Office Word</Application>
  <DocSecurity>0</DocSecurity>
  <PresentationFormat/>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Leifert, Johannes (096)</dc:creator>
  <cp:lastModifiedBy>Leifert, Johannes (096)</cp:lastModifiedBy>
  <cp:revision>10</cp:revision>
  <cp:lastPrinted>2020-08-13T14:28:00Z</cp:lastPrinted>
  <dcterms:created xsi:type="dcterms:W3CDTF">2020-08-13T14:13:00Z</dcterms:created>
  <dcterms:modified xsi:type="dcterms:W3CDTF">2020-08-13T15:23:00Z</dcterms:modified>
</cp:coreProperties>
</file>