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7CAA4F4A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50931BFB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36A5408E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2C5179A9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2CB0C391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44B6AEB" w14:textId="77777777" w:rsidR="00317376" w:rsidRPr="00C610C8" w:rsidRDefault="00715EF8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Factsheet"/>
                  </w:textInput>
                </w:ffData>
              </w:fldChar>
            </w:r>
            <w:bookmarkStart w:id="0" w:name="Text2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Factsheet</w:t>
            </w:r>
            <w:r>
              <w:rPr>
                <w:szCs w:val="21"/>
              </w:rPr>
              <w:fldChar w:fldCharType="end"/>
            </w:r>
            <w:bookmarkEnd w:id="0"/>
          </w:p>
        </w:tc>
      </w:tr>
      <w:tr w:rsidR="00317376" w:rsidRPr="00C610C8" w14:paraId="67A27682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4CB51C64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5B0EF38E" w14:textId="280DA41C" w:rsidR="00317376" w:rsidRPr="00C610C8" w:rsidRDefault="000969F7" w:rsidP="00B03193">
            <w:pPr>
              <w:pStyle w:val="D04Date"/>
              <w:framePr w:hSpace="0" w:wrap="auto" w:vAnchor="margin" w:hAnchor="text" w:yAlign="inline"/>
            </w:pPr>
            <w:r>
              <w:t xml:space="preserve">10 </w:t>
            </w:r>
            <w:proofErr w:type="spellStart"/>
            <w:r w:rsidR="007D7900">
              <w:t>marzo</w:t>
            </w:r>
            <w:proofErr w:type="spellEnd"/>
            <w:r>
              <w:t xml:space="preserve"> 2026</w:t>
            </w:r>
          </w:p>
        </w:tc>
      </w:tr>
    </w:tbl>
    <w:p w14:paraId="5EA956F4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75F26190" w14:textId="77777777" w:rsidR="000969F7" w:rsidRPr="007D7900" w:rsidRDefault="000969F7" w:rsidP="000969F7">
      <w:pPr>
        <w:pStyle w:val="A01Headline1"/>
        <w:rPr>
          <w:lang w:val="it-IT"/>
        </w:rPr>
      </w:pPr>
      <w:r w:rsidRPr="007D7900">
        <w:rPr>
          <w:lang w:val="it-IT"/>
        </w:rPr>
        <w:t>La nuova Mercedes-Benz VLE: comfort e versatilità senza paragoni</w:t>
      </w:r>
    </w:p>
    <w:p w14:paraId="6E95D69B" w14:textId="244EB747" w:rsidR="000969F7" w:rsidRPr="007D7900" w:rsidRDefault="000969F7" w:rsidP="000969F7">
      <w:pPr>
        <w:pStyle w:val="A03Copytext"/>
        <w:rPr>
          <w:lang w:val="it-IT"/>
        </w:rPr>
      </w:pPr>
      <w:r w:rsidRPr="007D7900">
        <w:rPr>
          <w:lang w:val="it-IT"/>
        </w:rPr>
        <w:t>La nuova VLE ridefinisce lo spazio e il comfort di una Grand Limousine. È una vera trasformista, capace di adattarsi con facilità a esigenze e stili di vita diversi. Che si tratti di famiglie, clienti con uno stile di vita attivo nel tempo libero o operatori di shuttle esclusivi, ognuno può creare la propria zona di comfort.</w:t>
      </w:r>
    </w:p>
    <w:p w14:paraId="0556FDE9" w14:textId="77777777" w:rsidR="000969F7" w:rsidRPr="007D7900" w:rsidRDefault="000969F7" w:rsidP="000969F7">
      <w:pPr>
        <w:pStyle w:val="A03Copytext"/>
        <w:rPr>
          <w:lang w:val="it-IT"/>
        </w:rPr>
      </w:pPr>
    </w:p>
    <w:p w14:paraId="75578206" w14:textId="77777777" w:rsidR="000969F7" w:rsidRPr="007D7900" w:rsidRDefault="000969F7" w:rsidP="000969F7">
      <w:pPr>
        <w:pStyle w:val="A05Subheadline"/>
        <w:rPr>
          <w:lang w:val="it-IT"/>
        </w:rPr>
      </w:pPr>
      <w:r w:rsidRPr="007D7900">
        <w:rPr>
          <w:lang w:val="it-IT"/>
        </w:rPr>
        <w:t>Accesso confortevole alla zona posteriore per passeggeri e bagagli</w:t>
      </w:r>
    </w:p>
    <w:p w14:paraId="39240ABA" w14:textId="77777777" w:rsidR="000969F7" w:rsidRPr="007D7900" w:rsidRDefault="000969F7" w:rsidP="007D7900">
      <w:pPr>
        <w:pStyle w:val="A03Copytext"/>
        <w:numPr>
          <w:ilvl w:val="0"/>
          <w:numId w:val="20"/>
        </w:numPr>
        <w:rPr>
          <w:lang w:val="it-IT"/>
        </w:rPr>
      </w:pPr>
      <w:r w:rsidRPr="007D7900">
        <w:rPr>
          <w:lang w:val="it-IT"/>
        </w:rPr>
        <w:t>Una porta scorrevole elettrica su entrambi i lati rende l’accesso e l’uscita particolarmente comodi e sicuri.</w:t>
      </w:r>
    </w:p>
    <w:p w14:paraId="36BC66CD" w14:textId="77777777" w:rsidR="000969F7" w:rsidRPr="007D7900" w:rsidRDefault="000969F7" w:rsidP="000969F7">
      <w:pPr>
        <w:pStyle w:val="A03Copytext"/>
        <w:numPr>
          <w:ilvl w:val="0"/>
          <w:numId w:val="20"/>
        </w:numPr>
        <w:rPr>
          <w:lang w:val="it-IT"/>
        </w:rPr>
      </w:pPr>
      <w:r w:rsidRPr="007D7900">
        <w:rPr>
          <w:lang w:val="it-IT"/>
        </w:rPr>
        <w:t>Su richiesta è disponibile HANDS‑FREE Access per le porte scorrevoli elettriche e per il portellone EASY‑PACK opzionale.</w:t>
      </w:r>
    </w:p>
    <w:p w14:paraId="74C08928" w14:textId="77777777" w:rsidR="000969F7" w:rsidRPr="007D7900" w:rsidRDefault="000969F7" w:rsidP="000969F7">
      <w:pPr>
        <w:pStyle w:val="A03Copytext"/>
        <w:numPr>
          <w:ilvl w:val="0"/>
          <w:numId w:val="20"/>
        </w:numPr>
        <w:rPr>
          <w:lang w:val="it-IT"/>
        </w:rPr>
      </w:pPr>
      <w:r w:rsidRPr="007D7900">
        <w:rPr>
          <w:lang w:val="it-IT"/>
        </w:rPr>
        <w:t>Entrambe le porte scorrevoli sono dotate di finestrini elettrici completamente retrattili che possono essere aperti per garantire un costante afflusso di aria fresca.</w:t>
      </w:r>
    </w:p>
    <w:p w14:paraId="195AB6B3" w14:textId="77777777" w:rsidR="000969F7" w:rsidRPr="007D7900" w:rsidRDefault="000969F7" w:rsidP="000969F7">
      <w:pPr>
        <w:pStyle w:val="A03Copytext"/>
        <w:numPr>
          <w:ilvl w:val="0"/>
          <w:numId w:val="20"/>
        </w:numPr>
        <w:rPr>
          <w:lang w:val="it-IT"/>
        </w:rPr>
      </w:pPr>
      <w:r w:rsidRPr="007D7900">
        <w:rPr>
          <w:lang w:val="it-IT"/>
        </w:rPr>
        <w:t>La lunetta posteriore apribile separatamente consente operazioni di carico e scarico particolarmente comode, soprattutto nei parcheggi stretti dove un grande portellone non può essere aperto. È abbinata a un pratico secondo livello di carico (opzionale), ideale per piccoli acquisti.</w:t>
      </w:r>
    </w:p>
    <w:p w14:paraId="481FAB8C" w14:textId="22912E08" w:rsidR="000969F7" w:rsidRPr="0077689B" w:rsidRDefault="000969F7" w:rsidP="000969F7">
      <w:pPr>
        <w:pStyle w:val="A03Copytext"/>
        <w:numPr>
          <w:ilvl w:val="0"/>
          <w:numId w:val="20"/>
        </w:numPr>
      </w:pPr>
      <w:r>
        <w:t xml:space="preserve">KEYLESS‑GO è </w:t>
      </w:r>
      <w:r w:rsidR="007D7900">
        <w:t>disponible</w:t>
      </w:r>
      <w:r>
        <w:t xml:space="preserve"> come optional.</w:t>
      </w:r>
    </w:p>
    <w:p w14:paraId="0204EE62" w14:textId="77777777" w:rsidR="000969F7" w:rsidRDefault="000969F7" w:rsidP="000969F7">
      <w:pPr>
        <w:pStyle w:val="A03Copytext"/>
      </w:pPr>
    </w:p>
    <w:p w14:paraId="1239D4E2" w14:textId="77777777" w:rsidR="000969F7" w:rsidRPr="007D7900" w:rsidRDefault="000969F7" w:rsidP="000969F7">
      <w:pPr>
        <w:pStyle w:val="A03Copytext"/>
        <w:rPr>
          <w:rFonts w:ascii="MB Corpo S Text Office" w:hAnsi="MB Corpo S Text Office"/>
          <w:lang w:val="it-IT"/>
        </w:rPr>
      </w:pPr>
      <w:r w:rsidRPr="007D7900">
        <w:rPr>
          <w:lang w:val="it-IT"/>
        </w:rPr>
        <w:t>Comfort di seduta eccezionale con una versatilità unica</w:t>
      </w:r>
    </w:p>
    <w:p w14:paraId="4FA8AD2E" w14:textId="77777777" w:rsidR="000969F7" w:rsidRPr="007D7900" w:rsidRDefault="000969F7" w:rsidP="000969F7">
      <w:pPr>
        <w:pStyle w:val="A03Copytext"/>
        <w:numPr>
          <w:ilvl w:val="0"/>
          <w:numId w:val="21"/>
        </w:numPr>
        <w:rPr>
          <w:lang w:val="it-IT"/>
        </w:rPr>
      </w:pPr>
      <w:r w:rsidRPr="007D7900">
        <w:rPr>
          <w:lang w:val="it-IT"/>
        </w:rPr>
        <w:t>La VLE offre diverse configurazioni dei sedili – da cinque a otto posti.</w:t>
      </w:r>
    </w:p>
    <w:p w14:paraId="1508AEB5" w14:textId="77777777" w:rsidR="000969F7" w:rsidRPr="007D7900" w:rsidRDefault="000969F7" w:rsidP="000969F7">
      <w:pPr>
        <w:pStyle w:val="A03Copytext"/>
        <w:numPr>
          <w:ilvl w:val="0"/>
          <w:numId w:val="21"/>
        </w:numPr>
        <w:rPr>
          <w:lang w:val="it-IT"/>
        </w:rPr>
      </w:pPr>
      <w:r w:rsidRPr="007D7900">
        <w:rPr>
          <w:lang w:val="it-IT"/>
        </w:rPr>
        <w:t>I clienti possono configurare la seconda e la terza fila con tre nuovi tipi di sedili singoli e due panche:</w:t>
      </w:r>
    </w:p>
    <w:p w14:paraId="092305F0" w14:textId="77777777" w:rsidR="000969F7" w:rsidRPr="007D7900" w:rsidRDefault="000969F7" w:rsidP="000969F7">
      <w:pPr>
        <w:pStyle w:val="A03Copytext"/>
        <w:numPr>
          <w:ilvl w:val="1"/>
          <w:numId w:val="21"/>
        </w:numPr>
        <w:rPr>
          <w:lang w:val="it-IT"/>
        </w:rPr>
      </w:pPr>
      <w:r w:rsidRPr="007D7900">
        <w:rPr>
          <w:lang w:val="it-IT"/>
        </w:rPr>
        <w:t>Comfort Seat manuale con braccioli e tavolino pieghevole integrato opzionale</w:t>
      </w:r>
    </w:p>
    <w:p w14:paraId="1FA773CC" w14:textId="77777777" w:rsidR="000969F7" w:rsidRPr="007D7900" w:rsidRDefault="000969F7" w:rsidP="000969F7">
      <w:pPr>
        <w:pStyle w:val="A03Copytext"/>
        <w:numPr>
          <w:ilvl w:val="1"/>
          <w:numId w:val="21"/>
        </w:numPr>
        <w:rPr>
          <w:lang w:val="it-IT"/>
        </w:rPr>
      </w:pPr>
      <w:r w:rsidRPr="007D7900">
        <w:rPr>
          <w:lang w:val="it-IT"/>
        </w:rPr>
        <w:t>Panca comfort a tre posti EASY‑ENTRY con regolazione manuale</w:t>
      </w:r>
    </w:p>
    <w:p w14:paraId="76122802" w14:textId="77777777" w:rsidR="000969F7" w:rsidRPr="007D7900" w:rsidRDefault="000969F7" w:rsidP="000969F7">
      <w:pPr>
        <w:pStyle w:val="A03Copytext"/>
        <w:numPr>
          <w:ilvl w:val="1"/>
          <w:numId w:val="21"/>
        </w:numPr>
        <w:rPr>
          <w:lang w:val="it-IT"/>
        </w:rPr>
      </w:pPr>
      <w:r w:rsidRPr="007D7900">
        <w:rPr>
          <w:lang w:val="it-IT"/>
        </w:rPr>
        <w:t>Premium Comfort Seat regolabile elettricamente con braccioli, riscaldamento sedili e tavolino pieghevole opzionale</w:t>
      </w:r>
    </w:p>
    <w:p w14:paraId="3195B8D5" w14:textId="77777777" w:rsidR="000969F7" w:rsidRPr="007D7900" w:rsidRDefault="000969F7" w:rsidP="000969F7">
      <w:pPr>
        <w:pStyle w:val="A03Copytext"/>
        <w:numPr>
          <w:ilvl w:val="1"/>
          <w:numId w:val="21"/>
        </w:numPr>
        <w:rPr>
          <w:lang w:val="it-IT"/>
        </w:rPr>
      </w:pPr>
      <w:r w:rsidRPr="007D7900">
        <w:rPr>
          <w:lang w:val="it-IT"/>
        </w:rPr>
        <w:t xml:space="preserve">Grand Comfort Seat regolabile elettricamente con braccioli, tavolino integrato, cuscino aggiuntivo, </w:t>
      </w:r>
      <w:proofErr w:type="spellStart"/>
      <w:r w:rsidRPr="007D7900">
        <w:rPr>
          <w:lang w:val="it-IT"/>
        </w:rPr>
        <w:t>portabicchiere</w:t>
      </w:r>
      <w:proofErr w:type="spellEnd"/>
      <w:r w:rsidRPr="007D7900">
        <w:rPr>
          <w:lang w:val="it-IT"/>
        </w:rPr>
        <w:t>, ricarica wireless, supporto lombare con funzione massaggio e supporto per i polpacci</w:t>
      </w:r>
    </w:p>
    <w:p w14:paraId="57E090A1" w14:textId="77777777" w:rsidR="000969F7" w:rsidRPr="007D7900" w:rsidRDefault="000969F7" w:rsidP="000969F7">
      <w:pPr>
        <w:pStyle w:val="A03Copytext"/>
        <w:numPr>
          <w:ilvl w:val="1"/>
          <w:numId w:val="21"/>
        </w:numPr>
        <w:rPr>
          <w:lang w:val="it-IT"/>
        </w:rPr>
      </w:pPr>
      <w:r w:rsidRPr="007D7900">
        <w:rPr>
          <w:lang w:val="it-IT"/>
        </w:rPr>
        <w:t>Panca comfort a tre posti regolabile elettricamente</w:t>
      </w:r>
    </w:p>
    <w:p w14:paraId="5D1954BE" w14:textId="77777777" w:rsidR="000969F7" w:rsidRPr="007D7900" w:rsidRDefault="000969F7" w:rsidP="000969F7">
      <w:pPr>
        <w:pStyle w:val="A03Copytext"/>
        <w:numPr>
          <w:ilvl w:val="0"/>
          <w:numId w:val="21"/>
        </w:numPr>
        <w:rPr>
          <w:lang w:val="it-IT"/>
        </w:rPr>
      </w:pPr>
      <w:r w:rsidRPr="007D7900">
        <w:rPr>
          <w:lang w:val="it-IT"/>
        </w:rPr>
        <w:t>I sedili e la panca regolabili manualmente possono essere configurati in diversi modi. È possibile ospitare da tre a sei passeggeri posteriori, anche con disposizione vis‑à‑vis particolarmente apprezzata dagli operatori shuttle.</w:t>
      </w:r>
    </w:p>
    <w:p w14:paraId="2FD4D836" w14:textId="77777777" w:rsidR="000969F7" w:rsidRPr="007D7900" w:rsidRDefault="000969F7" w:rsidP="000969F7">
      <w:pPr>
        <w:pStyle w:val="A03Copytext"/>
        <w:numPr>
          <w:ilvl w:val="0"/>
          <w:numId w:val="21"/>
        </w:numPr>
        <w:rPr>
          <w:lang w:val="it-IT"/>
        </w:rPr>
      </w:pPr>
      <w:r w:rsidRPr="007D7900">
        <w:rPr>
          <w:lang w:val="it-IT"/>
        </w:rPr>
        <w:t>Con l’innovativo concetto “Roll &amp; Go”, sedili e panche manuali possono essere spostati avanti e indietro con minimo sforzo, bloccati in qualsiasi posizione o rimossi. Grazie alle quattro ruote integrate possono essere facilmente trasportati e riposti.</w:t>
      </w:r>
    </w:p>
    <w:p w14:paraId="13776BA2" w14:textId="77777777" w:rsidR="000969F7" w:rsidRPr="007D7900" w:rsidRDefault="000969F7" w:rsidP="000969F7">
      <w:pPr>
        <w:pStyle w:val="A03Copytext"/>
        <w:numPr>
          <w:ilvl w:val="0"/>
          <w:numId w:val="21"/>
        </w:numPr>
        <w:rPr>
          <w:lang w:val="it-IT"/>
        </w:rPr>
      </w:pPr>
      <w:r w:rsidRPr="007D7900">
        <w:rPr>
          <w:lang w:val="it-IT"/>
        </w:rPr>
        <w:lastRenderedPageBreak/>
        <w:t>I due tipi di sedili elettrici – Premium Comfort Seat e Grand Comfort Seat – e la panca possono essere combinati secondo le esigenze individuali e configurati in numerose varianti per quattro o cinque passeggeri posteriori.</w:t>
      </w:r>
    </w:p>
    <w:p w14:paraId="6768DB6C" w14:textId="7E78F22A" w:rsidR="000969F7" w:rsidRPr="007D7900" w:rsidRDefault="000969F7" w:rsidP="000969F7">
      <w:pPr>
        <w:pStyle w:val="A03Copytext"/>
        <w:numPr>
          <w:ilvl w:val="0"/>
          <w:numId w:val="21"/>
        </w:numPr>
        <w:rPr>
          <w:lang w:val="it-IT"/>
        </w:rPr>
      </w:pPr>
      <w:r w:rsidRPr="007D7900">
        <w:rPr>
          <w:lang w:val="it-IT"/>
        </w:rPr>
        <w:t xml:space="preserve">La selezione della configurazione dei sedili è particolarmente rapida e comoda tramite controllo remoto. Con la funzione “Remote </w:t>
      </w:r>
      <w:proofErr w:type="spellStart"/>
      <w:r w:rsidRPr="007D7900">
        <w:rPr>
          <w:lang w:val="it-IT"/>
        </w:rPr>
        <w:t>Variable</w:t>
      </w:r>
      <w:proofErr w:type="spellEnd"/>
      <w:r w:rsidRPr="007D7900">
        <w:rPr>
          <w:lang w:val="it-IT"/>
        </w:rPr>
        <w:t xml:space="preserve"> Rear Space”, i sedili e la panca elettrici possono essere spostati tramite infotainment, pulsanti laterali o in anticipo tramite Mercedes‑Benz App. Con un solo clic, ad esempio, è possibile massimizzare il vano di carico o aumentare lo spazio per le gambe nella prima fila posteriore. Sono disponibili quattro configurazioni predefinite: “</w:t>
      </w:r>
      <w:proofErr w:type="spellStart"/>
      <w:r w:rsidRPr="007D7900">
        <w:rPr>
          <w:lang w:val="it-IT"/>
        </w:rPr>
        <w:t>Baggage</w:t>
      </w:r>
      <w:proofErr w:type="spellEnd"/>
      <w:r w:rsidRPr="007D7900">
        <w:rPr>
          <w:lang w:val="it-IT"/>
        </w:rPr>
        <w:t xml:space="preserve">”, “Executive”, “People &amp; </w:t>
      </w:r>
      <w:proofErr w:type="spellStart"/>
      <w:r w:rsidRPr="007D7900">
        <w:rPr>
          <w:lang w:val="it-IT"/>
        </w:rPr>
        <w:t>Baggage</w:t>
      </w:r>
      <w:proofErr w:type="spellEnd"/>
      <w:r w:rsidRPr="007D7900">
        <w:rPr>
          <w:lang w:val="it-IT"/>
        </w:rPr>
        <w:t>” e “Standard”.</w:t>
      </w:r>
    </w:p>
    <w:p w14:paraId="3CB6B991" w14:textId="240DE116" w:rsidR="000969F7" w:rsidRPr="007D7900" w:rsidRDefault="000969F7" w:rsidP="000969F7">
      <w:pPr>
        <w:pStyle w:val="A03Flietext"/>
        <w:numPr>
          <w:ilvl w:val="0"/>
          <w:numId w:val="21"/>
        </w:numPr>
        <w:rPr>
          <w:i/>
          <w:iCs/>
          <w:lang w:val="it-IT"/>
        </w:rPr>
      </w:pPr>
      <w:r w:rsidRPr="007D7900">
        <w:rPr>
          <w:lang w:val="it-IT"/>
        </w:rPr>
        <w:t>A seconda della configurazione scelta, la VLE con tre file di sedili offre un volume di carico fino a 795 litri. Se tutti i sedili meccanici vengono rimossi, sono disponibili fino a 4.078 litri per bagagli o attrezzature sportive.</w:t>
      </w:r>
    </w:p>
    <w:p w14:paraId="48F9C8C4" w14:textId="77777777" w:rsidR="000969F7" w:rsidRPr="007D7900" w:rsidRDefault="000969F7" w:rsidP="000969F7">
      <w:pPr>
        <w:pStyle w:val="A03Copytext"/>
        <w:rPr>
          <w:lang w:val="it-IT"/>
        </w:rPr>
      </w:pPr>
    </w:p>
    <w:p w14:paraId="3197DFEB" w14:textId="77777777" w:rsidR="000969F7" w:rsidRPr="007D7900" w:rsidRDefault="000969F7" w:rsidP="000969F7">
      <w:pPr>
        <w:pStyle w:val="A03Copytext"/>
        <w:rPr>
          <w:rFonts w:ascii="MB Corpo S Text Office" w:hAnsi="MB Corpo S Text Office"/>
          <w:lang w:val="it-IT"/>
        </w:rPr>
      </w:pPr>
      <w:r w:rsidRPr="007D7900">
        <w:rPr>
          <w:lang w:val="it-IT"/>
        </w:rPr>
        <w:t>Innumerevoli possibilità di personalizzazione per ogni gusto ed esigenza</w:t>
      </w:r>
    </w:p>
    <w:p w14:paraId="2A76169C" w14:textId="77777777" w:rsidR="000969F7" w:rsidRPr="007D7900" w:rsidRDefault="000969F7" w:rsidP="000969F7">
      <w:pPr>
        <w:pStyle w:val="A03Copytext"/>
        <w:numPr>
          <w:ilvl w:val="0"/>
          <w:numId w:val="22"/>
        </w:numPr>
        <w:rPr>
          <w:lang w:val="it-IT"/>
        </w:rPr>
      </w:pPr>
      <w:r w:rsidRPr="007D7900">
        <w:rPr>
          <w:lang w:val="it-IT"/>
        </w:rPr>
        <w:t>Oltre alle diverse configurazioni dei sedili, sono disponibili numerose possibilità di personalizzazione, ad esempio con quattro linee di allestimento:</w:t>
      </w:r>
    </w:p>
    <w:p w14:paraId="0F4E2927" w14:textId="77777777" w:rsidR="000969F7" w:rsidRPr="007D7900" w:rsidRDefault="000969F7" w:rsidP="000969F7">
      <w:pPr>
        <w:pStyle w:val="A03Copytext"/>
        <w:numPr>
          <w:ilvl w:val="1"/>
          <w:numId w:val="22"/>
        </w:numPr>
        <w:rPr>
          <w:lang w:val="it-IT"/>
        </w:rPr>
      </w:pPr>
      <w:r w:rsidRPr="007D7900">
        <w:rPr>
          <w:lang w:val="it-IT"/>
        </w:rPr>
        <w:t xml:space="preserve">VLE equipaggiamento standard: griglia con pannello nero, stella Mercedes eretta sul cofano, maniglie a filo carrozzeria, cerchi in lega da 19”, fari LED High Performance, sportello di ricarica elettrico, tappetini in </w:t>
      </w:r>
      <w:proofErr w:type="spellStart"/>
      <w:r w:rsidRPr="007D7900">
        <w:rPr>
          <w:lang w:val="it-IT"/>
        </w:rPr>
        <w:t>velour</w:t>
      </w:r>
      <w:proofErr w:type="spellEnd"/>
      <w:r w:rsidRPr="007D7900">
        <w:rPr>
          <w:lang w:val="it-IT"/>
        </w:rPr>
        <w:t xml:space="preserve">, cuciture decorative su sedili e braccioli, sedili anteriori e volante riscaldati, </w:t>
      </w:r>
      <w:proofErr w:type="spellStart"/>
      <w:r w:rsidRPr="007D7900">
        <w:rPr>
          <w:lang w:val="it-IT"/>
        </w:rPr>
        <w:t>Interior</w:t>
      </w:r>
      <w:proofErr w:type="spellEnd"/>
      <w:r w:rsidRPr="007D7900">
        <w:rPr>
          <w:lang w:val="it-IT"/>
        </w:rPr>
        <w:t xml:space="preserve"> Light Package, luci di lettura posteriori, USB Plus Package, riconoscimento facciale, inserti decorativi con effetto cristallo a puntini neri e molto altro.</w:t>
      </w:r>
    </w:p>
    <w:p w14:paraId="448D85C6" w14:textId="46114F6C" w:rsidR="000969F7" w:rsidRPr="007D7900" w:rsidRDefault="000969F7" w:rsidP="000969F7">
      <w:pPr>
        <w:pStyle w:val="A03Copytext"/>
        <w:numPr>
          <w:ilvl w:val="1"/>
          <w:numId w:val="22"/>
        </w:numPr>
        <w:rPr>
          <w:lang w:val="it-IT"/>
        </w:rPr>
      </w:pPr>
      <w:r w:rsidRPr="007D7900">
        <w:rPr>
          <w:lang w:val="it-IT"/>
        </w:rPr>
        <w:t xml:space="preserve">VLE AMG Line: griglia con pannello nero con punti grigi, lamelle cromate orizzontali, cornice cromata illuminata e stella centrale integrata, paraurti AMG in tinta carrozzeria, pinze freno con scritta Mercedes‑Benz, cerchi AMG da 20”, inserti effetto alluminio spazzolato, tappetini AMG in </w:t>
      </w:r>
      <w:proofErr w:type="spellStart"/>
      <w:r w:rsidRPr="007D7900">
        <w:rPr>
          <w:lang w:val="it-IT"/>
        </w:rPr>
        <w:t>velour</w:t>
      </w:r>
      <w:proofErr w:type="spellEnd"/>
      <w:r w:rsidRPr="007D7900">
        <w:rPr>
          <w:lang w:val="it-IT"/>
        </w:rPr>
        <w:t>, pedaliera sportiva AMG in acciaio inox spazzolato con inserti in gomma nera e molto altro.</w:t>
      </w:r>
    </w:p>
    <w:p w14:paraId="0451D726" w14:textId="77777777" w:rsidR="000969F7" w:rsidRPr="007D7900" w:rsidRDefault="000969F7" w:rsidP="000969F7">
      <w:pPr>
        <w:pStyle w:val="A03Copytext"/>
        <w:numPr>
          <w:ilvl w:val="1"/>
          <w:numId w:val="22"/>
        </w:numPr>
        <w:rPr>
          <w:lang w:val="it-IT"/>
        </w:rPr>
      </w:pPr>
      <w:r w:rsidRPr="007D7900">
        <w:rPr>
          <w:lang w:val="it-IT"/>
        </w:rPr>
        <w:t>VLE AMG Line Plus: aggiunge ulteriori elementi di design del programma AMG Performance alla AMG Line, come cerchi fino a 22”, cinture MANUFAKTUR rosse, cuciture rosse su braccioli e plancia, inserti AMG carbon‑look seta opaca e AMG Line Sport Seat Package.</w:t>
      </w:r>
    </w:p>
    <w:p w14:paraId="52B77497" w14:textId="77777777" w:rsidR="000969F7" w:rsidRPr="007D7900" w:rsidRDefault="000969F7" w:rsidP="000969F7">
      <w:pPr>
        <w:pStyle w:val="A03Copytext"/>
        <w:numPr>
          <w:ilvl w:val="1"/>
          <w:numId w:val="22"/>
        </w:numPr>
        <w:rPr>
          <w:lang w:val="it-IT"/>
        </w:rPr>
      </w:pPr>
      <w:r w:rsidRPr="007D7900">
        <w:rPr>
          <w:lang w:val="it-IT"/>
        </w:rPr>
        <w:t>VLE EXCLUSIVE: griglia con pannello argento opaco con punti neri, lamelle cromate e cornice illuminata, stella Mercedes sul cofano, cerchi in lega da 20”, paraurti con inserti cromati, pelle sintetica ARTICO, cuciture decorative, inserti in legno di betulla marrone scuro a poro aperto e molto altro.</w:t>
      </w:r>
    </w:p>
    <w:p w14:paraId="6300B000" w14:textId="77777777" w:rsidR="000969F7" w:rsidRPr="007D7900" w:rsidRDefault="000969F7" w:rsidP="000969F7">
      <w:pPr>
        <w:pStyle w:val="A03Copytext"/>
        <w:numPr>
          <w:ilvl w:val="0"/>
          <w:numId w:val="22"/>
        </w:numPr>
        <w:rPr>
          <w:lang w:val="it-IT"/>
        </w:rPr>
      </w:pPr>
      <w:r w:rsidRPr="007D7900">
        <w:rPr>
          <w:lang w:val="it-IT"/>
        </w:rPr>
        <w:t>Quattro pacchetti opzionali di equipaggiamento:</w:t>
      </w:r>
    </w:p>
    <w:p w14:paraId="2C6CE677" w14:textId="77777777" w:rsidR="000969F7" w:rsidRPr="007D7900" w:rsidRDefault="000969F7" w:rsidP="000969F7">
      <w:pPr>
        <w:pStyle w:val="A03Copytext"/>
        <w:numPr>
          <w:ilvl w:val="1"/>
          <w:numId w:val="22"/>
        </w:numPr>
        <w:rPr>
          <w:lang w:val="it-IT"/>
        </w:rPr>
      </w:pPr>
      <w:r w:rsidRPr="007D7900">
        <w:rPr>
          <w:lang w:val="it-IT"/>
        </w:rPr>
        <w:t>Advanced Package: include ad esempio cerchi da 19” a cinque razze, Advanced Sound System, USB Package Plus e rete portaoggetti sugli schienali dei sedili anteriori.</w:t>
      </w:r>
    </w:p>
    <w:p w14:paraId="68D21D5F" w14:textId="77777777" w:rsidR="000969F7" w:rsidRPr="007D7900" w:rsidRDefault="000969F7" w:rsidP="000969F7">
      <w:pPr>
        <w:pStyle w:val="A03Copytext"/>
        <w:numPr>
          <w:ilvl w:val="1"/>
          <w:numId w:val="22"/>
        </w:numPr>
        <w:rPr>
          <w:lang w:val="it-IT"/>
        </w:rPr>
      </w:pPr>
      <w:r w:rsidRPr="007D7900">
        <w:rPr>
          <w:lang w:val="it-IT"/>
        </w:rPr>
        <w:t>Advanced Plus Package: include ad esempio portellone EASY‑PACK con lunetta apribile separatamente, sterzo posteriore, climatizzatore automatico THERMOTRONIC e illuminazione ambientale.</w:t>
      </w:r>
    </w:p>
    <w:p w14:paraId="5FBDC3EA" w14:textId="77777777" w:rsidR="000969F7" w:rsidRDefault="000969F7" w:rsidP="000969F7">
      <w:pPr>
        <w:pStyle w:val="A03Copytext"/>
        <w:numPr>
          <w:ilvl w:val="1"/>
          <w:numId w:val="22"/>
        </w:numPr>
      </w:pPr>
      <w:r>
        <w:t>Premium Package: include ad esempio DIGITAL LIGHT, sistema audio Burmester® surround, Ambient Lighting Plus e MBUX Entertainment.</w:t>
      </w:r>
    </w:p>
    <w:p w14:paraId="0E11D242" w14:textId="77777777" w:rsidR="000969F7" w:rsidRDefault="000969F7" w:rsidP="000969F7">
      <w:pPr>
        <w:pStyle w:val="A03Copytext"/>
        <w:numPr>
          <w:ilvl w:val="1"/>
          <w:numId w:val="22"/>
        </w:numPr>
      </w:pPr>
      <w:r>
        <w:t>Premium Plus Package: include ad esempio DIGITAL LIGHT con proiezione, head‑up display, display passeggero anteriore ed ENERGIZING AIR CONTROL.</w:t>
      </w:r>
    </w:p>
    <w:p w14:paraId="5CBBF72E" w14:textId="77777777" w:rsidR="000969F7" w:rsidRDefault="000969F7" w:rsidP="000969F7">
      <w:pPr>
        <w:pStyle w:val="A03Copytext"/>
        <w:numPr>
          <w:ilvl w:val="0"/>
          <w:numId w:val="22"/>
        </w:numPr>
      </w:pPr>
      <w:r>
        <w:t>Tre console centrali:</w:t>
      </w:r>
    </w:p>
    <w:p w14:paraId="32068B4F" w14:textId="77777777" w:rsidR="000969F7" w:rsidRPr="007D7900" w:rsidRDefault="000969F7" w:rsidP="000969F7">
      <w:pPr>
        <w:pStyle w:val="A03Copytext"/>
        <w:numPr>
          <w:ilvl w:val="1"/>
          <w:numId w:val="22"/>
        </w:numPr>
        <w:rPr>
          <w:lang w:val="it-IT"/>
        </w:rPr>
      </w:pPr>
      <w:r w:rsidRPr="007D7900">
        <w:rPr>
          <w:lang w:val="it-IT"/>
        </w:rPr>
        <w:t xml:space="preserve">Console centrale compatta di serie sotto la plancia con uno o due </w:t>
      </w:r>
      <w:proofErr w:type="spellStart"/>
      <w:r w:rsidRPr="007D7900">
        <w:rPr>
          <w:lang w:val="it-IT"/>
        </w:rPr>
        <w:t>pad</w:t>
      </w:r>
      <w:proofErr w:type="spellEnd"/>
      <w:r w:rsidRPr="007D7900">
        <w:rPr>
          <w:lang w:val="it-IT"/>
        </w:rPr>
        <w:t xml:space="preserve"> di ricarica wireless e portabicchieri integrati.</w:t>
      </w:r>
    </w:p>
    <w:p w14:paraId="401B293F" w14:textId="77777777" w:rsidR="000969F7" w:rsidRPr="007D7900" w:rsidRDefault="000969F7" w:rsidP="000969F7">
      <w:pPr>
        <w:pStyle w:val="A03Copytext"/>
        <w:numPr>
          <w:ilvl w:val="1"/>
          <w:numId w:val="22"/>
        </w:numPr>
        <w:rPr>
          <w:lang w:val="it-IT"/>
        </w:rPr>
      </w:pPr>
      <w:r w:rsidRPr="007D7900">
        <w:rPr>
          <w:lang w:val="it-IT"/>
        </w:rPr>
        <w:t xml:space="preserve">Console centrale più lunga con due </w:t>
      </w:r>
      <w:proofErr w:type="spellStart"/>
      <w:r w:rsidRPr="007D7900">
        <w:rPr>
          <w:lang w:val="it-IT"/>
        </w:rPr>
        <w:t>pad</w:t>
      </w:r>
      <w:proofErr w:type="spellEnd"/>
      <w:r w:rsidRPr="007D7900">
        <w:rPr>
          <w:lang w:val="it-IT"/>
        </w:rPr>
        <w:t xml:space="preserve"> di ricarica wireless, vano portaoggetti e ripiano inferiore aperto adatto anche a una borsa di grandi dimensioni.</w:t>
      </w:r>
    </w:p>
    <w:p w14:paraId="6D0A1DAA" w14:textId="77777777" w:rsidR="000969F7" w:rsidRPr="007D7900" w:rsidRDefault="000969F7" w:rsidP="000969F7">
      <w:pPr>
        <w:pStyle w:val="A03Copytext"/>
        <w:numPr>
          <w:ilvl w:val="1"/>
          <w:numId w:val="22"/>
        </w:numPr>
        <w:rPr>
          <w:lang w:val="it-IT"/>
        </w:rPr>
      </w:pPr>
      <w:r w:rsidRPr="007D7900">
        <w:rPr>
          <w:lang w:val="it-IT"/>
        </w:rPr>
        <w:lastRenderedPageBreak/>
        <w:t>Console più lunga con due vani termoregolati (raffreddati o riscaldati), disinfezione UV, diffusore AIR‑BALANCE, ricarica wireless, illuminazione ambientale ed eleganti inserti decorativi.</w:t>
      </w:r>
    </w:p>
    <w:p w14:paraId="38210369" w14:textId="77777777" w:rsidR="000969F7" w:rsidRPr="007D7900" w:rsidRDefault="000969F7" w:rsidP="000969F7">
      <w:pPr>
        <w:pStyle w:val="A03Copytext"/>
        <w:numPr>
          <w:ilvl w:val="0"/>
          <w:numId w:val="22"/>
        </w:numPr>
        <w:rPr>
          <w:lang w:val="it-IT"/>
        </w:rPr>
      </w:pPr>
      <w:r w:rsidRPr="007D7900">
        <w:rPr>
          <w:lang w:val="it-IT"/>
        </w:rPr>
        <w:t>Numerosi optional individuali come Night Package, ampia scelta di cerchi da 19 a 22”, colori carrozzeria e inserti decorativi, specchio retrovisore interno digitale, integrazione smartphone, head‑up display ed ENERGIZING Package.</w:t>
      </w:r>
    </w:p>
    <w:p w14:paraId="658CA856" w14:textId="77777777" w:rsidR="000969F7" w:rsidRPr="007D7900" w:rsidRDefault="000969F7" w:rsidP="000969F7">
      <w:pPr>
        <w:pStyle w:val="A03Copytext"/>
        <w:rPr>
          <w:lang w:val="it-IT"/>
        </w:rPr>
      </w:pPr>
    </w:p>
    <w:p w14:paraId="6022D93C" w14:textId="77777777" w:rsidR="000969F7" w:rsidRPr="007D7900" w:rsidRDefault="000969F7" w:rsidP="000969F7">
      <w:pPr>
        <w:pStyle w:val="A03Copytext"/>
        <w:rPr>
          <w:rFonts w:ascii="MB Corpo S Text Office" w:hAnsi="MB Corpo S Text Office"/>
          <w:lang w:val="it-IT"/>
        </w:rPr>
      </w:pPr>
      <w:r w:rsidRPr="007D7900">
        <w:rPr>
          <w:lang w:val="it-IT"/>
        </w:rPr>
        <w:t>Comfort termico superiore in ogni stagione</w:t>
      </w:r>
    </w:p>
    <w:p w14:paraId="33F4C583" w14:textId="77777777" w:rsidR="000969F7" w:rsidRPr="007D7900" w:rsidRDefault="000969F7" w:rsidP="000969F7">
      <w:pPr>
        <w:pStyle w:val="A03Copytext"/>
        <w:numPr>
          <w:ilvl w:val="0"/>
          <w:numId w:val="23"/>
        </w:numPr>
        <w:rPr>
          <w:lang w:val="it-IT"/>
        </w:rPr>
      </w:pPr>
      <w:r w:rsidRPr="007D7900">
        <w:rPr>
          <w:lang w:val="it-IT"/>
        </w:rPr>
        <w:t>La VLE è dotata di tre sistemi di climatizzazione progettati per garantire temperature piacevoli poco dopo l’ingresso a bordo, sia nelle estati calde sia negli inverni rigidi: THERMATIC (di serie) o THERMOTRONIC (opzionale) con climatizzazione automatica a due zone anche nella parte posteriore, oltre a una pompa di calore multi‑sorgente di serie.</w:t>
      </w:r>
    </w:p>
    <w:p w14:paraId="504A0FF3" w14:textId="77777777" w:rsidR="000969F7" w:rsidRPr="007D7900" w:rsidRDefault="000969F7" w:rsidP="000969F7">
      <w:pPr>
        <w:pStyle w:val="A03Copytext"/>
        <w:numPr>
          <w:ilvl w:val="0"/>
          <w:numId w:val="23"/>
        </w:numPr>
        <w:rPr>
          <w:lang w:val="it-IT"/>
        </w:rPr>
      </w:pPr>
      <w:r w:rsidRPr="007D7900">
        <w:rPr>
          <w:lang w:val="it-IT"/>
        </w:rPr>
        <w:t>I sistemi THERMATIC e THERMOTRONIC sono dotati di filtro antiparticolato, filtro ai carboni attivi e sensori che rilevano temperature interne ed esterne e posizione del sole per regolare automaticamente raffrescamento o riscaldamento.</w:t>
      </w:r>
    </w:p>
    <w:p w14:paraId="4452C38E" w14:textId="77777777" w:rsidR="000969F7" w:rsidRPr="007D7900" w:rsidRDefault="000969F7" w:rsidP="000969F7">
      <w:pPr>
        <w:pStyle w:val="A03Copytext"/>
        <w:numPr>
          <w:ilvl w:val="0"/>
          <w:numId w:val="23"/>
        </w:numPr>
        <w:rPr>
          <w:lang w:val="it-IT"/>
        </w:rPr>
      </w:pPr>
      <w:r w:rsidRPr="007D7900">
        <w:rPr>
          <w:lang w:val="it-IT"/>
        </w:rPr>
        <w:t>Per evitare l’appannamento dei vetri, un sensore di punto di rugiada misura l’umidità sul parabrezza mentre un ulteriore sensore monitora l’umidità dell’aria in ingresso.</w:t>
      </w:r>
    </w:p>
    <w:p w14:paraId="3624F61A" w14:textId="677CF507" w:rsidR="000969F7" w:rsidRPr="007D7900" w:rsidRDefault="000969F7" w:rsidP="000969F7">
      <w:pPr>
        <w:pStyle w:val="A03Copytext"/>
        <w:numPr>
          <w:ilvl w:val="0"/>
          <w:numId w:val="23"/>
        </w:numPr>
        <w:rPr>
          <w:lang w:val="it-IT"/>
        </w:rPr>
      </w:pPr>
      <w:r w:rsidRPr="007D7900">
        <w:rPr>
          <w:lang w:val="it-IT"/>
        </w:rPr>
        <w:t>Il processo di riscaldamento si attiva automaticamente non appena qualcuno entra nella Grand Limousine, riscaldando prima la parte superiore del corpo e le mani per garantire comfort immediato.</w:t>
      </w:r>
    </w:p>
    <w:p w14:paraId="43022347" w14:textId="77777777" w:rsidR="000969F7" w:rsidRPr="007D7900" w:rsidRDefault="000969F7" w:rsidP="000969F7">
      <w:pPr>
        <w:pStyle w:val="A03Copytext"/>
        <w:numPr>
          <w:ilvl w:val="0"/>
          <w:numId w:val="23"/>
        </w:numPr>
        <w:rPr>
          <w:lang w:val="it-IT"/>
        </w:rPr>
      </w:pPr>
      <w:r w:rsidRPr="007D7900">
        <w:rPr>
          <w:lang w:val="it-IT"/>
        </w:rPr>
        <w:t>L’innovativa pompa di calore multi‑sorgente può utilizzare tre fonti di energia in parallelo: il calore di scarto della trazione elettrica, quello della batteria e l’aria ambiente.</w:t>
      </w:r>
    </w:p>
    <w:p w14:paraId="441040D8" w14:textId="77777777" w:rsidR="000969F7" w:rsidRPr="007D7900" w:rsidRDefault="000969F7" w:rsidP="000969F7">
      <w:pPr>
        <w:pStyle w:val="A03Copytext"/>
        <w:rPr>
          <w:lang w:val="it-IT"/>
        </w:rPr>
      </w:pPr>
    </w:p>
    <w:p w14:paraId="3E948772" w14:textId="77777777" w:rsidR="000969F7" w:rsidRPr="007D7900" w:rsidRDefault="000969F7" w:rsidP="000969F7">
      <w:pPr>
        <w:pStyle w:val="A03Copytext"/>
        <w:rPr>
          <w:rFonts w:ascii="MB Corpo S Text Office" w:hAnsi="MB Corpo S Text Office"/>
          <w:lang w:val="it-IT"/>
        </w:rPr>
      </w:pPr>
      <w:r w:rsidRPr="007D7900">
        <w:rPr>
          <w:lang w:val="it-IT"/>
        </w:rPr>
        <w:t>Capacità di traino fino a 2,5 tonnellate con facilità e sicurezza</w:t>
      </w:r>
    </w:p>
    <w:p w14:paraId="631CE63F" w14:textId="7A674544" w:rsidR="000969F7" w:rsidRPr="007D7900" w:rsidRDefault="000969F7" w:rsidP="000969F7">
      <w:pPr>
        <w:pStyle w:val="A03Copytext"/>
        <w:numPr>
          <w:ilvl w:val="0"/>
          <w:numId w:val="24"/>
        </w:numPr>
        <w:rPr>
          <w:lang w:val="it-IT"/>
        </w:rPr>
      </w:pPr>
      <w:r w:rsidRPr="007D7900">
        <w:rPr>
          <w:lang w:val="it-IT"/>
        </w:rPr>
        <w:t>I modelli VLE a trazione integrale possono trainare fino a 2,5 tonnellate, rendendo la Grand Limousine elettrica ideale per caravan, barche o rimorchi per cavalli.</w:t>
      </w:r>
    </w:p>
    <w:p w14:paraId="66B9E3D0" w14:textId="77777777" w:rsidR="000969F7" w:rsidRPr="007D7900" w:rsidRDefault="000969F7" w:rsidP="000969F7">
      <w:pPr>
        <w:pStyle w:val="A03Copytext"/>
        <w:numPr>
          <w:ilvl w:val="0"/>
          <w:numId w:val="24"/>
        </w:numPr>
        <w:rPr>
          <w:lang w:val="it-IT"/>
        </w:rPr>
      </w:pPr>
      <w:r w:rsidRPr="007D7900">
        <w:rPr>
          <w:lang w:val="it-IT"/>
        </w:rPr>
        <w:t>Il carico verticale sul gancio di traino di 100 kg consente anche il trasporto di biciclette elettriche su apposito portabici.</w:t>
      </w:r>
    </w:p>
    <w:p w14:paraId="0465961B" w14:textId="77777777" w:rsidR="000969F7" w:rsidRPr="007D7900" w:rsidRDefault="000969F7" w:rsidP="000969F7">
      <w:pPr>
        <w:pStyle w:val="A03Copytext"/>
        <w:numPr>
          <w:ilvl w:val="0"/>
          <w:numId w:val="24"/>
        </w:numPr>
        <w:rPr>
          <w:lang w:val="it-IT"/>
        </w:rPr>
      </w:pPr>
      <w:r w:rsidRPr="007D7900">
        <w:rPr>
          <w:lang w:val="it-IT"/>
        </w:rPr>
        <w:t>In combinazione con il gancio traino elettrico, la stabilizzazione del rimorchio ESP® è di serie.</w:t>
      </w:r>
    </w:p>
    <w:p w14:paraId="483C40BB" w14:textId="093F6BD3" w:rsidR="000969F7" w:rsidRPr="007D7900" w:rsidRDefault="000969F7" w:rsidP="000969F7">
      <w:pPr>
        <w:pStyle w:val="A03Copytext"/>
        <w:numPr>
          <w:ilvl w:val="0"/>
          <w:numId w:val="24"/>
        </w:numPr>
        <w:rPr>
          <w:lang w:val="it-IT"/>
        </w:rPr>
      </w:pPr>
      <w:r w:rsidRPr="007D7900">
        <w:rPr>
          <w:lang w:val="it-IT"/>
        </w:rPr>
        <w:t xml:space="preserve">Il Trailer </w:t>
      </w:r>
      <w:proofErr w:type="spellStart"/>
      <w:r w:rsidRPr="007D7900">
        <w:rPr>
          <w:lang w:val="it-IT"/>
        </w:rPr>
        <w:t>Manoeuvring</w:t>
      </w:r>
      <w:proofErr w:type="spellEnd"/>
      <w:r w:rsidRPr="007D7900">
        <w:rPr>
          <w:lang w:val="it-IT"/>
        </w:rPr>
        <w:t xml:space="preserve"> Assist supporta il conducente nelle manovre in retromarcia con rimorchio controllando automaticamente l’angolo di sterzo fino a 7 km/h e su pendenze fino al 15 percento.</w:t>
      </w:r>
    </w:p>
    <w:p w14:paraId="4A8C253E" w14:textId="40013447" w:rsidR="000969F7" w:rsidRPr="007D7900" w:rsidRDefault="000969F7" w:rsidP="000969F7">
      <w:pPr>
        <w:pStyle w:val="A03Copytext"/>
        <w:numPr>
          <w:ilvl w:val="0"/>
          <w:numId w:val="24"/>
        </w:numPr>
        <w:rPr>
          <w:lang w:val="it-IT"/>
        </w:rPr>
      </w:pPr>
      <w:r w:rsidRPr="007D7900">
        <w:rPr>
          <w:lang w:val="it-IT"/>
        </w:rPr>
        <w:t>Il tipo di rimorchio può essere selezionato e la velocità massima impostata nel menu del display centrale. Il veicolo adatta così funzioni come Speed Limit Assist e considera il consumo aggiuntivo del rimorchio nella pianificazione delle soste di ricarica.</w:t>
      </w:r>
    </w:p>
    <w:p w14:paraId="7D7D9728" w14:textId="77777777" w:rsidR="000969F7" w:rsidRPr="007D7900" w:rsidRDefault="000969F7" w:rsidP="000969F7">
      <w:pPr>
        <w:pStyle w:val="A03Copytext"/>
        <w:rPr>
          <w:lang w:val="it-IT"/>
        </w:rPr>
      </w:pPr>
    </w:p>
    <w:p w14:paraId="561CDF5A" w14:textId="77777777" w:rsidR="000969F7" w:rsidRPr="007D7900" w:rsidRDefault="000969F7" w:rsidP="000969F7">
      <w:pPr>
        <w:pStyle w:val="A03Copytext"/>
        <w:rPr>
          <w:lang w:val="it-IT"/>
        </w:rPr>
      </w:pPr>
    </w:p>
    <w:p w14:paraId="2CB1696C" w14:textId="77777777" w:rsidR="000969F7" w:rsidRPr="007D7900" w:rsidRDefault="000969F7" w:rsidP="000969F7">
      <w:pPr>
        <w:spacing w:after="160" w:line="259" w:lineRule="auto"/>
        <w:rPr>
          <w:rStyle w:val="Enfasigrassetto"/>
          <w:szCs w:val="21"/>
          <w:lang w:val="it-IT"/>
        </w:rPr>
      </w:pPr>
      <w:r w:rsidRPr="007D7900">
        <w:rPr>
          <w:rStyle w:val="Enfasigrassetto"/>
          <w:lang w:val="it-IT"/>
        </w:rPr>
        <w:br w:type="page"/>
      </w:r>
    </w:p>
    <w:p w14:paraId="1489C36F" w14:textId="7E064EA9" w:rsidR="00630802" w:rsidRPr="00630802" w:rsidRDefault="00630802" w:rsidP="00B50D24">
      <w:pPr>
        <w:pStyle w:val="D05Boilerplate"/>
        <w:rPr>
          <w:lang w:val="en-US"/>
        </w:rPr>
      </w:pPr>
    </w:p>
    <w:sectPr w:rsidR="00630802" w:rsidRPr="00630802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49F08" w14:textId="77777777" w:rsidR="002430AE" w:rsidRPr="00E675DA" w:rsidRDefault="002430AE" w:rsidP="00764B8C">
      <w:r w:rsidRPr="00E675DA">
        <w:separator/>
      </w:r>
    </w:p>
    <w:p w14:paraId="2F95D13F" w14:textId="77777777" w:rsidR="002430AE" w:rsidRDefault="002430AE"/>
  </w:endnote>
  <w:endnote w:type="continuationSeparator" w:id="0">
    <w:p w14:paraId="24D5F2A7" w14:textId="77777777" w:rsidR="002430AE" w:rsidRPr="00E675DA" w:rsidRDefault="002430AE" w:rsidP="00764B8C">
      <w:r w:rsidRPr="00E675DA">
        <w:continuationSeparator/>
      </w:r>
    </w:p>
    <w:p w14:paraId="3ECAC663" w14:textId="77777777" w:rsidR="002430AE" w:rsidRDefault="002430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DB246" w14:textId="77777777" w:rsidR="00627DFF" w:rsidRDefault="00627DF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7F4E1" w14:textId="77777777" w:rsidR="00EC1864" w:rsidRPr="0033780C" w:rsidRDefault="00266D93" w:rsidP="00B00F20">
    <w:pPr>
      <w:pStyle w:val="D07Pagenumber"/>
      <w:framePr w:wrap="around"/>
    </w:pPr>
    <w:r>
      <w:t>Page</w:t>
    </w:r>
    <w:r w:rsidR="00EC1864" w:rsidRPr="0033780C">
      <w:t xml:space="preserve">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491A015A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85781D" w14:paraId="427305F9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lang w:val="de-DE"/>
            </w:rPr>
            <w:id w:val="-715735034"/>
          </w:sdtPr>
          <w:sdtEndPr/>
          <w:sdtContent>
            <w:p w14:paraId="694F34C4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  <w:r w:rsidRPr="00CB2C61">
                <w:rPr>
                  <w:lang w:val="de-DE"/>
                </w:rPr>
                <w:t>Mercedes-Benz AG | Mercedesstraße 120, 70372 Stuttgart, Germany | P +49 711 17-0 | dialog@mercedes-benz.com | www.mercedes-benz.com</w:t>
              </w:r>
            </w:p>
            <w:p w14:paraId="1EA8437C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</w:p>
            <w:p w14:paraId="38319E53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 xml:space="preserve">Mercedes-Benz AG | Domicile: Stuttgart | Court of Registry: </w:t>
              </w:r>
              <w:proofErr w:type="spellStart"/>
              <w:r w:rsidRPr="00CB2C61">
                <w:rPr>
                  <w:lang w:val="en-US"/>
                </w:rPr>
                <w:t>Amtsgericht</w:t>
              </w:r>
              <w:proofErr w:type="spellEnd"/>
              <w:r w:rsidRPr="00CB2C61">
                <w:rPr>
                  <w:lang w:val="en-US"/>
                </w:rPr>
                <w:t xml:space="preserve"> Stuttgart | Commercial Register No.: 762873</w:t>
              </w:r>
            </w:p>
            <w:p w14:paraId="6293AB6B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>Chairman of the Supervisory Board: Martin Brudermüller</w:t>
              </w:r>
            </w:p>
            <w:p w14:paraId="56241CD5" w14:textId="77777777" w:rsidR="00AF3162" w:rsidRPr="0085781D" w:rsidRDefault="00CB2C61" w:rsidP="00627DFF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 xml:space="preserve">Board of Management: Ola Källenius, Chairman; Jörg </w:t>
              </w:r>
              <w:proofErr w:type="spellStart"/>
              <w:r w:rsidRPr="00CB2C61">
                <w:rPr>
                  <w:lang w:val="en-US"/>
                </w:rPr>
                <w:t>Burzer</w:t>
              </w:r>
              <w:proofErr w:type="spellEnd"/>
              <w:r w:rsidRPr="00CB2C61">
                <w:rPr>
                  <w:lang w:val="en-US"/>
                </w:rPr>
                <w:t xml:space="preserve">, Mathias Geisen, </w:t>
              </w:r>
              <w:r w:rsidR="00627DFF">
                <w:rPr>
                  <w:lang w:val="en-US"/>
                </w:rPr>
                <w:t xml:space="preserve">Olaf Schick, </w:t>
              </w:r>
              <w:r w:rsidR="008B3BE8" w:rsidRPr="008B3BE8">
                <w:rPr>
                  <w:lang w:val="en-US"/>
                </w:rPr>
                <w:t xml:space="preserve">Michael Schiebe, </w:t>
              </w:r>
              <w:r w:rsidRPr="00CB2C61">
                <w:rPr>
                  <w:lang w:val="en-US"/>
                </w:rPr>
                <w:t>Britta Seeger,</w:t>
              </w:r>
              <w:r w:rsidR="00906A64">
                <w:rPr>
                  <w:lang w:val="en-US"/>
                </w:rPr>
                <w:t xml:space="preserve"> </w:t>
              </w:r>
              <w:r w:rsidRPr="00CB2C61">
                <w:rPr>
                  <w:lang w:val="en-US"/>
                </w:rPr>
                <w:t>Oliver Thöne,</w:t>
              </w:r>
              <w:r w:rsidR="00627DFF">
                <w:rPr>
                  <w:lang w:val="en-US"/>
                </w:rPr>
                <w:t xml:space="preserve"> </w:t>
              </w:r>
              <w:r w:rsidRPr="00CB2C61">
                <w:rPr>
                  <w:lang w:val="en-US"/>
                </w:rPr>
                <w:t>Harald Wilhelm</w:t>
              </w:r>
            </w:p>
          </w:sdtContent>
        </w:sdt>
      </w:tc>
    </w:tr>
  </w:tbl>
  <w:p w14:paraId="51B8FF31" w14:textId="77777777" w:rsidR="007F0784" w:rsidRPr="0085781D" w:rsidRDefault="007F0784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751F3" w14:textId="77777777" w:rsidR="002430AE" w:rsidRDefault="002430AE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01E0EA40" w14:textId="77777777" w:rsidR="002430AE" w:rsidRPr="00E675DA" w:rsidRDefault="002430AE" w:rsidP="00764B8C">
      <w:r w:rsidRPr="00E675DA">
        <w:continuationSeparator/>
      </w:r>
    </w:p>
    <w:p w14:paraId="2C873A25" w14:textId="77777777" w:rsidR="002430AE" w:rsidRDefault="002430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43993" w14:textId="77777777" w:rsidR="00627DFF" w:rsidRDefault="00627DF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1C9D7" w14:textId="77777777" w:rsidR="00627DFF" w:rsidRDefault="00627DF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CAB4A" w14:textId="77777777" w:rsidR="006C14AB" w:rsidRDefault="00F620A1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4E41CEA1" wp14:editId="4DA0CAEF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2C960180" wp14:editId="11C45AB4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53C25"/>
    <w:multiLevelType w:val="hybridMultilevel"/>
    <w:tmpl w:val="CEA2DA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20B6E8A"/>
    <w:multiLevelType w:val="hybridMultilevel"/>
    <w:tmpl w:val="D360B7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B824B1"/>
    <w:multiLevelType w:val="hybridMultilevel"/>
    <w:tmpl w:val="90A240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9" w15:restartNumberingAfterBreak="0">
    <w:nsid w:val="6D2B62A9"/>
    <w:multiLevelType w:val="hybridMultilevel"/>
    <w:tmpl w:val="5A0043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BF2ACA"/>
    <w:multiLevelType w:val="hybridMultilevel"/>
    <w:tmpl w:val="77CEB7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6"/>
  </w:num>
  <w:num w:numId="12" w16cid:durableId="423838343">
    <w:abstractNumId w:val="11"/>
  </w:num>
  <w:num w:numId="13" w16cid:durableId="1293629408">
    <w:abstractNumId w:val="17"/>
  </w:num>
  <w:num w:numId="14" w16cid:durableId="1237932400">
    <w:abstractNumId w:val="20"/>
  </w:num>
  <w:num w:numId="15" w16cid:durableId="1072124215">
    <w:abstractNumId w:val="22"/>
  </w:num>
  <w:num w:numId="16" w16cid:durableId="1743990120">
    <w:abstractNumId w:val="18"/>
  </w:num>
  <w:num w:numId="17" w16cid:durableId="1086612032">
    <w:abstractNumId w:val="13"/>
  </w:num>
  <w:num w:numId="18" w16cid:durableId="366371384">
    <w:abstractNumId w:val="14"/>
  </w:num>
  <w:num w:numId="19" w16cid:durableId="1103570577">
    <w:abstractNumId w:val="20"/>
  </w:num>
  <w:num w:numId="20" w16cid:durableId="650060878">
    <w:abstractNumId w:val="10"/>
  </w:num>
  <w:num w:numId="21" w16cid:durableId="384834998">
    <w:abstractNumId w:val="21"/>
  </w:num>
  <w:num w:numId="22" w16cid:durableId="1617102862">
    <w:abstractNumId w:val="15"/>
  </w:num>
  <w:num w:numId="23" w16cid:durableId="23603058">
    <w:abstractNumId w:val="19"/>
  </w:num>
  <w:num w:numId="24" w16cid:durableId="15277130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9F7"/>
    <w:rsid w:val="00000C4C"/>
    <w:rsid w:val="00002924"/>
    <w:rsid w:val="00002A81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2425"/>
    <w:rsid w:val="0002523C"/>
    <w:rsid w:val="00025CA1"/>
    <w:rsid w:val="0002661E"/>
    <w:rsid w:val="000333CE"/>
    <w:rsid w:val="00033CCA"/>
    <w:rsid w:val="0003739E"/>
    <w:rsid w:val="00044F7C"/>
    <w:rsid w:val="00045A88"/>
    <w:rsid w:val="000509C6"/>
    <w:rsid w:val="00056862"/>
    <w:rsid w:val="00056CD0"/>
    <w:rsid w:val="00060F32"/>
    <w:rsid w:val="00062AA8"/>
    <w:rsid w:val="000639BC"/>
    <w:rsid w:val="000648CA"/>
    <w:rsid w:val="00066A0F"/>
    <w:rsid w:val="000674E2"/>
    <w:rsid w:val="00073D3F"/>
    <w:rsid w:val="0007651D"/>
    <w:rsid w:val="00081305"/>
    <w:rsid w:val="00083CE5"/>
    <w:rsid w:val="00084223"/>
    <w:rsid w:val="00086C76"/>
    <w:rsid w:val="00090E05"/>
    <w:rsid w:val="000969F7"/>
    <w:rsid w:val="000A50A1"/>
    <w:rsid w:val="000A6302"/>
    <w:rsid w:val="000B0054"/>
    <w:rsid w:val="000B2BF4"/>
    <w:rsid w:val="000B4508"/>
    <w:rsid w:val="000C2C40"/>
    <w:rsid w:val="000C30C7"/>
    <w:rsid w:val="000C6A17"/>
    <w:rsid w:val="000C79D9"/>
    <w:rsid w:val="000D1EDA"/>
    <w:rsid w:val="000D4868"/>
    <w:rsid w:val="000D48EC"/>
    <w:rsid w:val="000E139C"/>
    <w:rsid w:val="000E2F84"/>
    <w:rsid w:val="000E368C"/>
    <w:rsid w:val="000E6116"/>
    <w:rsid w:val="000F2712"/>
    <w:rsid w:val="000F3696"/>
    <w:rsid w:val="000F3AA9"/>
    <w:rsid w:val="000F7AE0"/>
    <w:rsid w:val="001028C6"/>
    <w:rsid w:val="0010646B"/>
    <w:rsid w:val="00106A41"/>
    <w:rsid w:val="0010757F"/>
    <w:rsid w:val="00107F4F"/>
    <w:rsid w:val="00111F9F"/>
    <w:rsid w:val="001166BE"/>
    <w:rsid w:val="00117941"/>
    <w:rsid w:val="001214B4"/>
    <w:rsid w:val="00122D49"/>
    <w:rsid w:val="00123A7C"/>
    <w:rsid w:val="0012549C"/>
    <w:rsid w:val="00125D57"/>
    <w:rsid w:val="001314A1"/>
    <w:rsid w:val="00131A63"/>
    <w:rsid w:val="00141213"/>
    <w:rsid w:val="00151279"/>
    <w:rsid w:val="0015135E"/>
    <w:rsid w:val="00153588"/>
    <w:rsid w:val="00153F19"/>
    <w:rsid w:val="001545A7"/>
    <w:rsid w:val="00154F96"/>
    <w:rsid w:val="0015701D"/>
    <w:rsid w:val="00160A4A"/>
    <w:rsid w:val="001625C8"/>
    <w:rsid w:val="0016279C"/>
    <w:rsid w:val="0016553E"/>
    <w:rsid w:val="00170359"/>
    <w:rsid w:val="001756AB"/>
    <w:rsid w:val="0017699C"/>
    <w:rsid w:val="00181283"/>
    <w:rsid w:val="001850C2"/>
    <w:rsid w:val="00185B2E"/>
    <w:rsid w:val="00186D82"/>
    <w:rsid w:val="00187794"/>
    <w:rsid w:val="00187A9D"/>
    <w:rsid w:val="00190106"/>
    <w:rsid w:val="00191B43"/>
    <w:rsid w:val="00193003"/>
    <w:rsid w:val="0019715A"/>
    <w:rsid w:val="001973AB"/>
    <w:rsid w:val="00197D3D"/>
    <w:rsid w:val="001A3EDE"/>
    <w:rsid w:val="001A43D7"/>
    <w:rsid w:val="001A59E4"/>
    <w:rsid w:val="001B1D58"/>
    <w:rsid w:val="001B4781"/>
    <w:rsid w:val="001B5522"/>
    <w:rsid w:val="001B5A88"/>
    <w:rsid w:val="001B6F3E"/>
    <w:rsid w:val="001B6FAF"/>
    <w:rsid w:val="001B7945"/>
    <w:rsid w:val="001C1DA5"/>
    <w:rsid w:val="001C39E9"/>
    <w:rsid w:val="001C77C1"/>
    <w:rsid w:val="001D259B"/>
    <w:rsid w:val="001D2EC1"/>
    <w:rsid w:val="001D486B"/>
    <w:rsid w:val="001D6C8A"/>
    <w:rsid w:val="001E011E"/>
    <w:rsid w:val="001E061A"/>
    <w:rsid w:val="001E37E4"/>
    <w:rsid w:val="001E4213"/>
    <w:rsid w:val="001F3272"/>
    <w:rsid w:val="001F4083"/>
    <w:rsid w:val="001F5241"/>
    <w:rsid w:val="001F732C"/>
    <w:rsid w:val="001F73E3"/>
    <w:rsid w:val="00201DB0"/>
    <w:rsid w:val="00203388"/>
    <w:rsid w:val="0020411A"/>
    <w:rsid w:val="00214936"/>
    <w:rsid w:val="00216079"/>
    <w:rsid w:val="0022182A"/>
    <w:rsid w:val="00226CBC"/>
    <w:rsid w:val="00231342"/>
    <w:rsid w:val="00232705"/>
    <w:rsid w:val="002348CF"/>
    <w:rsid w:val="00235B71"/>
    <w:rsid w:val="00240590"/>
    <w:rsid w:val="002430AE"/>
    <w:rsid w:val="002432DF"/>
    <w:rsid w:val="0024567E"/>
    <w:rsid w:val="00251B64"/>
    <w:rsid w:val="00252207"/>
    <w:rsid w:val="00254135"/>
    <w:rsid w:val="00254288"/>
    <w:rsid w:val="0025510D"/>
    <w:rsid w:val="002622FF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80C66"/>
    <w:rsid w:val="002842CD"/>
    <w:rsid w:val="00286813"/>
    <w:rsid w:val="0029326C"/>
    <w:rsid w:val="00294B0D"/>
    <w:rsid w:val="002960B5"/>
    <w:rsid w:val="002B27E5"/>
    <w:rsid w:val="002B2ADC"/>
    <w:rsid w:val="002B3A8B"/>
    <w:rsid w:val="002B536C"/>
    <w:rsid w:val="002C39C7"/>
    <w:rsid w:val="002D0630"/>
    <w:rsid w:val="002D1233"/>
    <w:rsid w:val="002D2341"/>
    <w:rsid w:val="002D3D23"/>
    <w:rsid w:val="002E2080"/>
    <w:rsid w:val="002E7B9B"/>
    <w:rsid w:val="002F0252"/>
    <w:rsid w:val="002F3FEF"/>
    <w:rsid w:val="002F7BB2"/>
    <w:rsid w:val="00300181"/>
    <w:rsid w:val="0030364C"/>
    <w:rsid w:val="0030635E"/>
    <w:rsid w:val="003064B1"/>
    <w:rsid w:val="00312A70"/>
    <w:rsid w:val="003144C7"/>
    <w:rsid w:val="003161CC"/>
    <w:rsid w:val="00316C47"/>
    <w:rsid w:val="00316CEB"/>
    <w:rsid w:val="00317376"/>
    <w:rsid w:val="00317769"/>
    <w:rsid w:val="00324C6D"/>
    <w:rsid w:val="003277AA"/>
    <w:rsid w:val="0033099A"/>
    <w:rsid w:val="00331EB3"/>
    <w:rsid w:val="00332C72"/>
    <w:rsid w:val="00334D22"/>
    <w:rsid w:val="003355C6"/>
    <w:rsid w:val="0033780C"/>
    <w:rsid w:val="00342034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C5"/>
    <w:rsid w:val="00374CCB"/>
    <w:rsid w:val="003753CD"/>
    <w:rsid w:val="00382D93"/>
    <w:rsid w:val="00383033"/>
    <w:rsid w:val="00383CD5"/>
    <w:rsid w:val="0038573A"/>
    <w:rsid w:val="0038797C"/>
    <w:rsid w:val="00391CCB"/>
    <w:rsid w:val="00394ADB"/>
    <w:rsid w:val="003967EA"/>
    <w:rsid w:val="003968AF"/>
    <w:rsid w:val="003A0038"/>
    <w:rsid w:val="003A0B70"/>
    <w:rsid w:val="003A2CEB"/>
    <w:rsid w:val="003A50A8"/>
    <w:rsid w:val="003B12CF"/>
    <w:rsid w:val="003B45D3"/>
    <w:rsid w:val="003B4FEB"/>
    <w:rsid w:val="003B5A16"/>
    <w:rsid w:val="003B5C4C"/>
    <w:rsid w:val="003B7A24"/>
    <w:rsid w:val="003C31E9"/>
    <w:rsid w:val="003C69A3"/>
    <w:rsid w:val="003D07BA"/>
    <w:rsid w:val="003D1AC2"/>
    <w:rsid w:val="003D1F54"/>
    <w:rsid w:val="003D5FC7"/>
    <w:rsid w:val="003D6A50"/>
    <w:rsid w:val="003D6D35"/>
    <w:rsid w:val="003D7575"/>
    <w:rsid w:val="003E17A7"/>
    <w:rsid w:val="003F220A"/>
    <w:rsid w:val="003F33E4"/>
    <w:rsid w:val="00402DAA"/>
    <w:rsid w:val="00405B41"/>
    <w:rsid w:val="00405C90"/>
    <w:rsid w:val="0040619F"/>
    <w:rsid w:val="00406312"/>
    <w:rsid w:val="004078C9"/>
    <w:rsid w:val="0041163E"/>
    <w:rsid w:val="0042210D"/>
    <w:rsid w:val="00422859"/>
    <w:rsid w:val="00423F78"/>
    <w:rsid w:val="00425284"/>
    <w:rsid w:val="004344FF"/>
    <w:rsid w:val="004361F4"/>
    <w:rsid w:val="004377ED"/>
    <w:rsid w:val="00437FE0"/>
    <w:rsid w:val="0044160E"/>
    <w:rsid w:val="00445941"/>
    <w:rsid w:val="00446715"/>
    <w:rsid w:val="00452239"/>
    <w:rsid w:val="0045295D"/>
    <w:rsid w:val="00454936"/>
    <w:rsid w:val="0045791F"/>
    <w:rsid w:val="004758D3"/>
    <w:rsid w:val="004847DA"/>
    <w:rsid w:val="00486711"/>
    <w:rsid w:val="00492F19"/>
    <w:rsid w:val="00496814"/>
    <w:rsid w:val="00497BF5"/>
    <w:rsid w:val="00497D9C"/>
    <w:rsid w:val="004A30DF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D7836"/>
    <w:rsid w:val="004E0CD1"/>
    <w:rsid w:val="004E1AF7"/>
    <w:rsid w:val="004E46E1"/>
    <w:rsid w:val="004E5B7C"/>
    <w:rsid w:val="004F2D9F"/>
    <w:rsid w:val="004F34DB"/>
    <w:rsid w:val="00500CF5"/>
    <w:rsid w:val="00502D36"/>
    <w:rsid w:val="00503DF8"/>
    <w:rsid w:val="00506D69"/>
    <w:rsid w:val="00510CAC"/>
    <w:rsid w:val="00511D8D"/>
    <w:rsid w:val="0051621D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6E67"/>
    <w:rsid w:val="00551642"/>
    <w:rsid w:val="00553270"/>
    <w:rsid w:val="0055723F"/>
    <w:rsid w:val="0056117D"/>
    <w:rsid w:val="005612D3"/>
    <w:rsid w:val="00570A1F"/>
    <w:rsid w:val="00572FED"/>
    <w:rsid w:val="00576EC6"/>
    <w:rsid w:val="005778E0"/>
    <w:rsid w:val="00577A77"/>
    <w:rsid w:val="0058144F"/>
    <w:rsid w:val="0058168D"/>
    <w:rsid w:val="00583736"/>
    <w:rsid w:val="00586DA1"/>
    <w:rsid w:val="00591A18"/>
    <w:rsid w:val="00591BBD"/>
    <w:rsid w:val="00591CA8"/>
    <w:rsid w:val="00591E50"/>
    <w:rsid w:val="00594639"/>
    <w:rsid w:val="00595B78"/>
    <w:rsid w:val="0059730C"/>
    <w:rsid w:val="005A64E1"/>
    <w:rsid w:val="005A7AF9"/>
    <w:rsid w:val="005B0728"/>
    <w:rsid w:val="005C0ED8"/>
    <w:rsid w:val="005C297B"/>
    <w:rsid w:val="005C2ECA"/>
    <w:rsid w:val="005C4F7C"/>
    <w:rsid w:val="005C6BB1"/>
    <w:rsid w:val="005D4EC7"/>
    <w:rsid w:val="005D7DBF"/>
    <w:rsid w:val="005E279E"/>
    <w:rsid w:val="005E3C21"/>
    <w:rsid w:val="005E4519"/>
    <w:rsid w:val="005E4752"/>
    <w:rsid w:val="005E6CF4"/>
    <w:rsid w:val="005E7509"/>
    <w:rsid w:val="005F4333"/>
    <w:rsid w:val="005F6D0C"/>
    <w:rsid w:val="005F7E34"/>
    <w:rsid w:val="006001EE"/>
    <w:rsid w:val="006036EB"/>
    <w:rsid w:val="00604334"/>
    <w:rsid w:val="006044F1"/>
    <w:rsid w:val="0060538A"/>
    <w:rsid w:val="00612519"/>
    <w:rsid w:val="0061326A"/>
    <w:rsid w:val="0061567D"/>
    <w:rsid w:val="00621E51"/>
    <w:rsid w:val="00627DFF"/>
    <w:rsid w:val="00630802"/>
    <w:rsid w:val="006377AF"/>
    <w:rsid w:val="00642232"/>
    <w:rsid w:val="00645312"/>
    <w:rsid w:val="00645A3E"/>
    <w:rsid w:val="00645BBA"/>
    <w:rsid w:val="00645E6A"/>
    <w:rsid w:val="0064602D"/>
    <w:rsid w:val="0065282E"/>
    <w:rsid w:val="0065651F"/>
    <w:rsid w:val="0066070D"/>
    <w:rsid w:val="006619AF"/>
    <w:rsid w:val="0066336F"/>
    <w:rsid w:val="006645A2"/>
    <w:rsid w:val="00664D0C"/>
    <w:rsid w:val="00665834"/>
    <w:rsid w:val="00666B12"/>
    <w:rsid w:val="00667DC0"/>
    <w:rsid w:val="00670FB0"/>
    <w:rsid w:val="00671643"/>
    <w:rsid w:val="00680A31"/>
    <w:rsid w:val="00680A7F"/>
    <w:rsid w:val="006814F5"/>
    <w:rsid w:val="00690BC6"/>
    <w:rsid w:val="00692D84"/>
    <w:rsid w:val="00692F9C"/>
    <w:rsid w:val="00694F37"/>
    <w:rsid w:val="00697428"/>
    <w:rsid w:val="006A4EFD"/>
    <w:rsid w:val="006A6374"/>
    <w:rsid w:val="006B13CE"/>
    <w:rsid w:val="006B34F8"/>
    <w:rsid w:val="006C14AB"/>
    <w:rsid w:val="006C1739"/>
    <w:rsid w:val="006C1F25"/>
    <w:rsid w:val="006C3353"/>
    <w:rsid w:val="006C3897"/>
    <w:rsid w:val="006D083D"/>
    <w:rsid w:val="006D2A3A"/>
    <w:rsid w:val="006D74F1"/>
    <w:rsid w:val="006E0CAC"/>
    <w:rsid w:val="006E0EB1"/>
    <w:rsid w:val="006E1452"/>
    <w:rsid w:val="006E36FD"/>
    <w:rsid w:val="006E44F3"/>
    <w:rsid w:val="006E724F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130DA"/>
    <w:rsid w:val="007147DB"/>
    <w:rsid w:val="00715EF8"/>
    <w:rsid w:val="0072046B"/>
    <w:rsid w:val="0072713E"/>
    <w:rsid w:val="00734F3B"/>
    <w:rsid w:val="00735384"/>
    <w:rsid w:val="00736485"/>
    <w:rsid w:val="00741E8C"/>
    <w:rsid w:val="007423F4"/>
    <w:rsid w:val="007452D3"/>
    <w:rsid w:val="00747ADB"/>
    <w:rsid w:val="00750754"/>
    <w:rsid w:val="00751366"/>
    <w:rsid w:val="007522E6"/>
    <w:rsid w:val="00755141"/>
    <w:rsid w:val="00755539"/>
    <w:rsid w:val="00755650"/>
    <w:rsid w:val="007611D7"/>
    <w:rsid w:val="007612C0"/>
    <w:rsid w:val="00764B8C"/>
    <w:rsid w:val="00765AA2"/>
    <w:rsid w:val="00766C52"/>
    <w:rsid w:val="00772011"/>
    <w:rsid w:val="00773FD7"/>
    <w:rsid w:val="0077519F"/>
    <w:rsid w:val="00775FC6"/>
    <w:rsid w:val="00776BE1"/>
    <w:rsid w:val="00777BE2"/>
    <w:rsid w:val="00780655"/>
    <w:rsid w:val="007834FE"/>
    <w:rsid w:val="00792383"/>
    <w:rsid w:val="00795261"/>
    <w:rsid w:val="00795C72"/>
    <w:rsid w:val="00796291"/>
    <w:rsid w:val="007A399D"/>
    <w:rsid w:val="007A42BE"/>
    <w:rsid w:val="007A460B"/>
    <w:rsid w:val="007A585F"/>
    <w:rsid w:val="007B2421"/>
    <w:rsid w:val="007B7159"/>
    <w:rsid w:val="007C1A9B"/>
    <w:rsid w:val="007C6AB5"/>
    <w:rsid w:val="007C71CD"/>
    <w:rsid w:val="007D1DC5"/>
    <w:rsid w:val="007D1E52"/>
    <w:rsid w:val="007D6C3E"/>
    <w:rsid w:val="007D7900"/>
    <w:rsid w:val="007E192F"/>
    <w:rsid w:val="007E234D"/>
    <w:rsid w:val="007E2854"/>
    <w:rsid w:val="007E3F4D"/>
    <w:rsid w:val="007E639B"/>
    <w:rsid w:val="007E6767"/>
    <w:rsid w:val="007E78A9"/>
    <w:rsid w:val="007F0784"/>
    <w:rsid w:val="007F1614"/>
    <w:rsid w:val="007F63C8"/>
    <w:rsid w:val="007F6D8D"/>
    <w:rsid w:val="007F764F"/>
    <w:rsid w:val="00801F2E"/>
    <w:rsid w:val="00803B73"/>
    <w:rsid w:val="00811EA6"/>
    <w:rsid w:val="00813827"/>
    <w:rsid w:val="00815703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348E"/>
    <w:rsid w:val="00857007"/>
    <w:rsid w:val="0085781D"/>
    <w:rsid w:val="00864B06"/>
    <w:rsid w:val="00873D60"/>
    <w:rsid w:val="008778DD"/>
    <w:rsid w:val="008802EC"/>
    <w:rsid w:val="00887DB3"/>
    <w:rsid w:val="008916E5"/>
    <w:rsid w:val="00893E3B"/>
    <w:rsid w:val="0089446D"/>
    <w:rsid w:val="008945B3"/>
    <w:rsid w:val="00894B35"/>
    <w:rsid w:val="008952BD"/>
    <w:rsid w:val="00897E14"/>
    <w:rsid w:val="008A1B08"/>
    <w:rsid w:val="008A5296"/>
    <w:rsid w:val="008A7B99"/>
    <w:rsid w:val="008B1E6E"/>
    <w:rsid w:val="008B200A"/>
    <w:rsid w:val="008B3BE8"/>
    <w:rsid w:val="008B41E6"/>
    <w:rsid w:val="008B7A32"/>
    <w:rsid w:val="008C0F45"/>
    <w:rsid w:val="008C298B"/>
    <w:rsid w:val="008C2ABD"/>
    <w:rsid w:val="008C37ED"/>
    <w:rsid w:val="008C6F1C"/>
    <w:rsid w:val="008D2015"/>
    <w:rsid w:val="008D2A82"/>
    <w:rsid w:val="008D4423"/>
    <w:rsid w:val="008D5362"/>
    <w:rsid w:val="008D6FD6"/>
    <w:rsid w:val="008E0612"/>
    <w:rsid w:val="008E4F5F"/>
    <w:rsid w:val="008E5A4E"/>
    <w:rsid w:val="008F04DD"/>
    <w:rsid w:val="008F250C"/>
    <w:rsid w:val="008F3D23"/>
    <w:rsid w:val="009002A6"/>
    <w:rsid w:val="00902D41"/>
    <w:rsid w:val="0090622A"/>
    <w:rsid w:val="00906A64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43382"/>
    <w:rsid w:val="00944D03"/>
    <w:rsid w:val="00952773"/>
    <w:rsid w:val="00953742"/>
    <w:rsid w:val="009559A9"/>
    <w:rsid w:val="00971B98"/>
    <w:rsid w:val="009721C3"/>
    <w:rsid w:val="00972E25"/>
    <w:rsid w:val="00974D35"/>
    <w:rsid w:val="00976193"/>
    <w:rsid w:val="00980517"/>
    <w:rsid w:val="0098062B"/>
    <w:rsid w:val="0098338D"/>
    <w:rsid w:val="00983DD0"/>
    <w:rsid w:val="00985105"/>
    <w:rsid w:val="0098673F"/>
    <w:rsid w:val="00994687"/>
    <w:rsid w:val="00997499"/>
    <w:rsid w:val="0099779D"/>
    <w:rsid w:val="00997B60"/>
    <w:rsid w:val="009A066A"/>
    <w:rsid w:val="009A1A64"/>
    <w:rsid w:val="009A1F37"/>
    <w:rsid w:val="009A2EF3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D3BA3"/>
    <w:rsid w:val="009D636C"/>
    <w:rsid w:val="009D73CD"/>
    <w:rsid w:val="009E21EE"/>
    <w:rsid w:val="009E2BC8"/>
    <w:rsid w:val="009E33E5"/>
    <w:rsid w:val="009F23C6"/>
    <w:rsid w:val="00A00AD6"/>
    <w:rsid w:val="00A039F0"/>
    <w:rsid w:val="00A04319"/>
    <w:rsid w:val="00A04FEF"/>
    <w:rsid w:val="00A10546"/>
    <w:rsid w:val="00A10EA8"/>
    <w:rsid w:val="00A275F1"/>
    <w:rsid w:val="00A3075E"/>
    <w:rsid w:val="00A36956"/>
    <w:rsid w:val="00A46E60"/>
    <w:rsid w:val="00A46E66"/>
    <w:rsid w:val="00A50259"/>
    <w:rsid w:val="00A50982"/>
    <w:rsid w:val="00A51E23"/>
    <w:rsid w:val="00A527C4"/>
    <w:rsid w:val="00A5566F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76B98"/>
    <w:rsid w:val="00A84CC9"/>
    <w:rsid w:val="00A84E81"/>
    <w:rsid w:val="00A90416"/>
    <w:rsid w:val="00A916A2"/>
    <w:rsid w:val="00A94C33"/>
    <w:rsid w:val="00A94F62"/>
    <w:rsid w:val="00A960A2"/>
    <w:rsid w:val="00AA3443"/>
    <w:rsid w:val="00AA633D"/>
    <w:rsid w:val="00AB10EF"/>
    <w:rsid w:val="00AB2344"/>
    <w:rsid w:val="00AB353F"/>
    <w:rsid w:val="00AB54BE"/>
    <w:rsid w:val="00AB78C7"/>
    <w:rsid w:val="00AC0F23"/>
    <w:rsid w:val="00AC41DD"/>
    <w:rsid w:val="00AC6018"/>
    <w:rsid w:val="00AC7987"/>
    <w:rsid w:val="00AD56CA"/>
    <w:rsid w:val="00AD57E0"/>
    <w:rsid w:val="00AD68F5"/>
    <w:rsid w:val="00AD765C"/>
    <w:rsid w:val="00AD766B"/>
    <w:rsid w:val="00AE080D"/>
    <w:rsid w:val="00AE29F9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2032C"/>
    <w:rsid w:val="00B224BF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4208"/>
    <w:rsid w:val="00B44A8F"/>
    <w:rsid w:val="00B46108"/>
    <w:rsid w:val="00B50D24"/>
    <w:rsid w:val="00B541E7"/>
    <w:rsid w:val="00B57555"/>
    <w:rsid w:val="00B61DF2"/>
    <w:rsid w:val="00B63C2B"/>
    <w:rsid w:val="00B65107"/>
    <w:rsid w:val="00B652A0"/>
    <w:rsid w:val="00B76E24"/>
    <w:rsid w:val="00B825E3"/>
    <w:rsid w:val="00B82A83"/>
    <w:rsid w:val="00B8398B"/>
    <w:rsid w:val="00B8621E"/>
    <w:rsid w:val="00BA3449"/>
    <w:rsid w:val="00BA7D20"/>
    <w:rsid w:val="00BB384F"/>
    <w:rsid w:val="00BB4A94"/>
    <w:rsid w:val="00BB5469"/>
    <w:rsid w:val="00BB66AE"/>
    <w:rsid w:val="00BB70F7"/>
    <w:rsid w:val="00BC0F8A"/>
    <w:rsid w:val="00BC15AB"/>
    <w:rsid w:val="00BC2F38"/>
    <w:rsid w:val="00BC3DA8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0733B"/>
    <w:rsid w:val="00C10910"/>
    <w:rsid w:val="00C11724"/>
    <w:rsid w:val="00C12E5D"/>
    <w:rsid w:val="00C155C1"/>
    <w:rsid w:val="00C15A88"/>
    <w:rsid w:val="00C16186"/>
    <w:rsid w:val="00C2137E"/>
    <w:rsid w:val="00C2359F"/>
    <w:rsid w:val="00C23FA9"/>
    <w:rsid w:val="00C23FB9"/>
    <w:rsid w:val="00C30150"/>
    <w:rsid w:val="00C303A7"/>
    <w:rsid w:val="00C35771"/>
    <w:rsid w:val="00C3604C"/>
    <w:rsid w:val="00C36CE9"/>
    <w:rsid w:val="00C376AE"/>
    <w:rsid w:val="00C37DA2"/>
    <w:rsid w:val="00C41E7E"/>
    <w:rsid w:val="00C502BF"/>
    <w:rsid w:val="00C50964"/>
    <w:rsid w:val="00C51AAC"/>
    <w:rsid w:val="00C555D6"/>
    <w:rsid w:val="00C56760"/>
    <w:rsid w:val="00C610C8"/>
    <w:rsid w:val="00C62D3A"/>
    <w:rsid w:val="00C72C32"/>
    <w:rsid w:val="00C736DD"/>
    <w:rsid w:val="00C76248"/>
    <w:rsid w:val="00C802AF"/>
    <w:rsid w:val="00C80CD2"/>
    <w:rsid w:val="00C8291A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2C61"/>
    <w:rsid w:val="00CB3180"/>
    <w:rsid w:val="00CB3279"/>
    <w:rsid w:val="00CB3AC3"/>
    <w:rsid w:val="00CB4B83"/>
    <w:rsid w:val="00CB67CF"/>
    <w:rsid w:val="00CB6B6F"/>
    <w:rsid w:val="00CC33F5"/>
    <w:rsid w:val="00CC45E9"/>
    <w:rsid w:val="00CC6489"/>
    <w:rsid w:val="00CC70B6"/>
    <w:rsid w:val="00CD5C70"/>
    <w:rsid w:val="00CE355A"/>
    <w:rsid w:val="00CE6AF5"/>
    <w:rsid w:val="00CE72A3"/>
    <w:rsid w:val="00CF0094"/>
    <w:rsid w:val="00CF1250"/>
    <w:rsid w:val="00CF141F"/>
    <w:rsid w:val="00CF3689"/>
    <w:rsid w:val="00CF4B96"/>
    <w:rsid w:val="00D105B8"/>
    <w:rsid w:val="00D12823"/>
    <w:rsid w:val="00D12FAD"/>
    <w:rsid w:val="00D1395F"/>
    <w:rsid w:val="00D141B6"/>
    <w:rsid w:val="00D15379"/>
    <w:rsid w:val="00D22F82"/>
    <w:rsid w:val="00D23477"/>
    <w:rsid w:val="00D2660A"/>
    <w:rsid w:val="00D27A28"/>
    <w:rsid w:val="00D303BC"/>
    <w:rsid w:val="00D31C54"/>
    <w:rsid w:val="00D31DEA"/>
    <w:rsid w:val="00D33A11"/>
    <w:rsid w:val="00D43D11"/>
    <w:rsid w:val="00D44B7F"/>
    <w:rsid w:val="00D44EB1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91E61"/>
    <w:rsid w:val="00D94947"/>
    <w:rsid w:val="00D94976"/>
    <w:rsid w:val="00DA06EA"/>
    <w:rsid w:val="00DA4052"/>
    <w:rsid w:val="00DA4F9E"/>
    <w:rsid w:val="00DA5DE7"/>
    <w:rsid w:val="00DB4163"/>
    <w:rsid w:val="00DB5174"/>
    <w:rsid w:val="00DC0246"/>
    <w:rsid w:val="00DC2377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92"/>
    <w:rsid w:val="00E06C8B"/>
    <w:rsid w:val="00E070B7"/>
    <w:rsid w:val="00E10B6E"/>
    <w:rsid w:val="00E132A3"/>
    <w:rsid w:val="00E136AF"/>
    <w:rsid w:val="00E14504"/>
    <w:rsid w:val="00E20879"/>
    <w:rsid w:val="00E22E0B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47F8"/>
    <w:rsid w:val="00E675DA"/>
    <w:rsid w:val="00E67E62"/>
    <w:rsid w:val="00E73040"/>
    <w:rsid w:val="00E77957"/>
    <w:rsid w:val="00E80D07"/>
    <w:rsid w:val="00E81037"/>
    <w:rsid w:val="00E81ABD"/>
    <w:rsid w:val="00E84F27"/>
    <w:rsid w:val="00E86308"/>
    <w:rsid w:val="00E87D1D"/>
    <w:rsid w:val="00E90B80"/>
    <w:rsid w:val="00E913CF"/>
    <w:rsid w:val="00E935D8"/>
    <w:rsid w:val="00E93F82"/>
    <w:rsid w:val="00E9591F"/>
    <w:rsid w:val="00E96EDD"/>
    <w:rsid w:val="00EA06A3"/>
    <w:rsid w:val="00EA584E"/>
    <w:rsid w:val="00EB15A6"/>
    <w:rsid w:val="00EB1A0D"/>
    <w:rsid w:val="00EB3843"/>
    <w:rsid w:val="00EB67FE"/>
    <w:rsid w:val="00EC1864"/>
    <w:rsid w:val="00EC1DE8"/>
    <w:rsid w:val="00EC2F34"/>
    <w:rsid w:val="00EC576E"/>
    <w:rsid w:val="00EC69FF"/>
    <w:rsid w:val="00ED1F5E"/>
    <w:rsid w:val="00ED2BE0"/>
    <w:rsid w:val="00ED61ED"/>
    <w:rsid w:val="00ED7A00"/>
    <w:rsid w:val="00EE2FF2"/>
    <w:rsid w:val="00EE4940"/>
    <w:rsid w:val="00EE4F68"/>
    <w:rsid w:val="00EE5562"/>
    <w:rsid w:val="00EF23CE"/>
    <w:rsid w:val="00EF26DB"/>
    <w:rsid w:val="00EF4366"/>
    <w:rsid w:val="00EF6401"/>
    <w:rsid w:val="00F00E69"/>
    <w:rsid w:val="00F05E0E"/>
    <w:rsid w:val="00F065CD"/>
    <w:rsid w:val="00F07AE0"/>
    <w:rsid w:val="00F1470F"/>
    <w:rsid w:val="00F16CF0"/>
    <w:rsid w:val="00F226DD"/>
    <w:rsid w:val="00F24136"/>
    <w:rsid w:val="00F2523F"/>
    <w:rsid w:val="00F30AC4"/>
    <w:rsid w:val="00F3285E"/>
    <w:rsid w:val="00F33015"/>
    <w:rsid w:val="00F40963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61C11"/>
    <w:rsid w:val="00F620A1"/>
    <w:rsid w:val="00F621AA"/>
    <w:rsid w:val="00F64A90"/>
    <w:rsid w:val="00F67837"/>
    <w:rsid w:val="00F72E78"/>
    <w:rsid w:val="00F76E6E"/>
    <w:rsid w:val="00F77361"/>
    <w:rsid w:val="00F856AB"/>
    <w:rsid w:val="00F85F0F"/>
    <w:rsid w:val="00F909D8"/>
    <w:rsid w:val="00F91239"/>
    <w:rsid w:val="00F93AF4"/>
    <w:rsid w:val="00FA10AC"/>
    <w:rsid w:val="00FA2BAD"/>
    <w:rsid w:val="00FA2C8F"/>
    <w:rsid w:val="00FB1C51"/>
    <w:rsid w:val="00FB5D26"/>
    <w:rsid w:val="00FB6720"/>
    <w:rsid w:val="00FB6BE0"/>
    <w:rsid w:val="00FB7527"/>
    <w:rsid w:val="00FC0C91"/>
    <w:rsid w:val="00FC30E0"/>
    <w:rsid w:val="00FC5405"/>
    <w:rsid w:val="00FC5F7D"/>
    <w:rsid w:val="00FC7EE0"/>
    <w:rsid w:val="00FD53A0"/>
    <w:rsid w:val="00FD7333"/>
    <w:rsid w:val="00FE118B"/>
    <w:rsid w:val="00FE17F8"/>
    <w:rsid w:val="00FE32CA"/>
    <w:rsid w:val="00FE3866"/>
    <w:rsid w:val="00FE460C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B39CB5"/>
  <w15:chartTrackingRefBased/>
  <w15:docId w15:val="{AC9D3187-7D11-4C85-8D9A-B537AA74C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69F7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9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A03-01Copytextlist">
    <w:name w:val="A03-01_Copy text list"/>
    <w:basedOn w:val="A04List"/>
    <w:rsid w:val="0051621D"/>
    <w:pPr>
      <w:spacing w:after="0"/>
      <w:ind w:left="516" w:hanging="301"/>
    </w:pPr>
    <w:rPr>
      <w:rFonts w:ascii="MB Corpo S Text Office Light" w:hAnsi="MB Corpo S Text Office Light"/>
    </w:rPr>
  </w:style>
  <w:style w:type="paragraph" w:customStyle="1" w:styleId="A03Flietext">
    <w:name w:val="A03_Fließtext"/>
    <w:qFormat/>
    <w:rsid w:val="000969F7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B2344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B2344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B23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5f9a85-73ff-4f7a-bfd5-6b481546913a">
      <Terms xmlns="http://schemas.microsoft.com/office/infopath/2007/PartnerControls"/>
    </lcf76f155ced4ddcb4097134ff3c332f>
    <TaxCatchAll xmlns="30c72d4c-0a2c-4f86-a8d8-92eaffa3fbe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3C24121ABC2744813EFD2FFC756548" ma:contentTypeVersion="14" ma:contentTypeDescription="Ein neues Dokument erstellen." ma:contentTypeScope="" ma:versionID="9aa8d6c6f689842cedbf4f9116bc2417">
  <xsd:schema xmlns:xsd="http://www.w3.org/2001/XMLSchema" xmlns:xs="http://www.w3.org/2001/XMLSchema" xmlns:p="http://schemas.microsoft.com/office/2006/metadata/properties" xmlns:ns2="fd5f9a85-73ff-4f7a-bfd5-6b481546913a" xmlns:ns3="30c72d4c-0a2c-4f86-a8d8-92eaffa3fbe2" targetNamespace="http://schemas.microsoft.com/office/2006/metadata/properties" ma:root="true" ma:fieldsID="c9ea803d39b3b453ed12305a2bf52001" ns2:_="" ns3:_="">
    <xsd:import namespace="fd5f9a85-73ff-4f7a-bfd5-6b481546913a"/>
    <xsd:import namespace="30c72d4c-0a2c-4f86-a8d8-92eaffa3fb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5f9a85-73ff-4f7a-bfd5-6b48154691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36a257fb-28f5-49c4-92c3-d49665e8e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72d4c-0a2c-4f86-a8d8-92eaffa3fbe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7315f39-b46f-47a4-9ce3-859a30d83d47}" ma:internalName="TaxCatchAll" ma:showField="CatchAllData" ma:web="30c72d4c-0a2c-4f86-a8d8-92eaffa3fb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E184F8-346D-4F2F-A034-C68B32F81E57}">
  <ds:schemaRefs>
    <ds:schemaRef ds:uri="http://schemas.microsoft.com/office/2006/metadata/properties"/>
    <ds:schemaRef ds:uri="http://schemas.microsoft.com/office/infopath/2007/PartnerControls"/>
    <ds:schemaRef ds:uri="fd5f9a85-73ff-4f7a-bfd5-6b481546913a"/>
    <ds:schemaRef ds:uri="30c72d4c-0a2c-4f86-a8d8-92eaffa3fbe2"/>
  </ds:schemaRefs>
</ds:datastoreItem>
</file>

<file path=customXml/itemProps3.xml><?xml version="1.0" encoding="utf-8"?>
<ds:datastoreItem xmlns:ds="http://schemas.openxmlformats.org/officeDocument/2006/customXml" ds:itemID="{706FEBA2-2E7E-4586-B99C-8F7FC7E6DD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5f9a85-73ff-4f7a-bfd5-6b481546913a"/>
    <ds:schemaRef ds:uri="30c72d4c-0a2c-4f86-a8d8-92eaffa3fb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994CB4-099F-48C9-AE6C-7B2477754A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1240</Words>
  <Characters>7316</Characters>
  <Application>Microsoft Office Word</Application>
  <DocSecurity>0</DocSecurity>
  <Lines>118</Lines>
  <Paragraphs>50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new Mercedes-Benz VLE</dc:title>
  <dc:subject/>
  <dc:creator>benjamin.oberkersch@daimler.com</dc:creator>
  <cp:keywords/>
  <dc:description/>
  <cp:lastModifiedBy>Amarisse, Luca (183)</cp:lastModifiedBy>
  <cp:revision>2</cp:revision>
  <dcterms:created xsi:type="dcterms:W3CDTF">2026-03-10T11:20:00Z</dcterms:created>
  <dcterms:modified xsi:type="dcterms:W3CDTF">2026-03-10T11:20:00Z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0x0101000E3C24121ABC2744813EFD2FFC756548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2025-01-30T12:12:46Z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7f087648-6e36-466a-8d38-5d4c7e021024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