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EF527C" w14:paraId="510AD5EE" w14:textId="77777777" w:rsidTr="00B03193">
        <w:trPr>
          <w:trHeight w:val="561"/>
        </w:trPr>
        <w:tc>
          <w:tcPr>
            <w:tcW w:w="7195" w:type="dxa"/>
            <w:vMerge w:val="restart"/>
            <w:tcMar>
              <w:left w:w="0" w:type="dxa"/>
              <w:right w:w="0" w:type="dxa"/>
            </w:tcMar>
          </w:tcPr>
          <w:p w14:paraId="27C2C064" w14:textId="77777777" w:rsidR="00317376" w:rsidRPr="00EF527C" w:rsidRDefault="00317376" w:rsidP="002432DF">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755B77AB" w14:textId="77777777" w:rsidR="004C5B6A" w:rsidRPr="00EF527C" w:rsidRDefault="004C5B6A" w:rsidP="00B03193">
            <w:pPr>
              <w:pStyle w:val="D02Legalentity"/>
              <w:framePr w:wrap="auto"/>
              <w:rPr>
                <w:rFonts w:ascii="MB Corpo S Text" w:hAnsi="MB Corpo S Text"/>
              </w:rPr>
            </w:pPr>
          </w:p>
        </w:tc>
      </w:tr>
      <w:tr w:rsidR="00317376" w:rsidRPr="00EF527C" w14:paraId="10F53784" w14:textId="77777777" w:rsidTr="00B03193">
        <w:trPr>
          <w:trHeight w:val="374"/>
        </w:trPr>
        <w:tc>
          <w:tcPr>
            <w:tcW w:w="7195" w:type="dxa"/>
            <w:vMerge/>
            <w:tcMar>
              <w:left w:w="0" w:type="dxa"/>
              <w:right w:w="0" w:type="dxa"/>
            </w:tcMar>
          </w:tcPr>
          <w:p w14:paraId="27BDDA36"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39691FC9" w14:textId="7C2A861F" w:rsidR="00317376" w:rsidRPr="00C607F5" w:rsidRDefault="00CA1F9A" w:rsidP="00B03193">
            <w:pPr>
              <w:pStyle w:val="D03Pressinformation"/>
              <w:framePr w:hSpace="0" w:wrap="auto" w:vAnchor="margin" w:hAnchor="text" w:yAlign="inline"/>
              <w:rPr>
                <w:rFonts w:asciiTheme="minorHAnsi" w:hAnsiTheme="minorHAnsi"/>
                <w:szCs w:val="21"/>
              </w:rPr>
            </w:pPr>
            <w:r>
              <w:rPr>
                <w:rFonts w:asciiTheme="minorHAnsi" w:hAnsiTheme="minorHAnsi"/>
                <w:szCs w:val="21"/>
              </w:rPr>
              <w:t>Press Information</w:t>
            </w:r>
          </w:p>
        </w:tc>
      </w:tr>
      <w:tr w:rsidR="00317376" w:rsidRPr="00B00E9A" w14:paraId="28C51B23" w14:textId="77777777" w:rsidTr="00B03193">
        <w:trPr>
          <w:trHeight w:val="958"/>
        </w:trPr>
        <w:tc>
          <w:tcPr>
            <w:tcW w:w="7195" w:type="dxa"/>
            <w:vMerge/>
            <w:tcMar>
              <w:left w:w="0" w:type="dxa"/>
              <w:right w:w="0" w:type="dxa"/>
            </w:tcMar>
          </w:tcPr>
          <w:p w14:paraId="2A5F8019"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tcPr>
          <w:p w14:paraId="2CC1FAF4" w14:textId="04298BF5" w:rsidR="00317376" w:rsidRPr="00B00E9A" w:rsidRDefault="00B00E9A" w:rsidP="00B03193">
            <w:pPr>
              <w:pStyle w:val="D04Date"/>
              <w:framePr w:hSpace="0" w:wrap="auto" w:vAnchor="margin" w:hAnchor="text" w:yAlign="inline"/>
              <w:rPr>
                <w:rFonts w:asciiTheme="minorHAnsi" w:hAnsiTheme="minorHAnsi"/>
                <w:lang w:val="it-IT"/>
              </w:rPr>
            </w:pPr>
            <w:r>
              <w:rPr>
                <w:rFonts w:asciiTheme="minorHAnsi" w:hAnsiTheme="minorHAnsi"/>
                <w:lang w:val="it-IT"/>
              </w:rPr>
              <w:t>19 giugno 2026</w:t>
            </w:r>
          </w:p>
        </w:tc>
      </w:tr>
    </w:tbl>
    <w:p w14:paraId="2CAEE5E8" w14:textId="77777777" w:rsidR="00A039F0" w:rsidRPr="00B00E9A" w:rsidRDefault="00A039F0" w:rsidP="00081305">
      <w:pPr>
        <w:pStyle w:val="D04Date"/>
        <w:framePr w:wrap="around"/>
        <w:rPr>
          <w:rFonts w:ascii="MB Corpo S Text" w:hAnsi="MB Corpo S Text"/>
          <w:lang w:val="it-IT"/>
        </w:rPr>
        <w:sectPr w:rsidR="00A039F0" w:rsidRPr="00B00E9A"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3A70298" w14:textId="59907625" w:rsidR="001469B0" w:rsidRDefault="00D933CA" w:rsidP="001469B0">
      <w:pPr>
        <w:pStyle w:val="A01Headline1"/>
        <w:rPr>
          <w:rFonts w:asciiTheme="majorHAnsi" w:hAnsiTheme="majorHAnsi"/>
          <w:lang w:val="it-IT"/>
        </w:rPr>
      </w:pPr>
      <w:bookmarkStart w:id="0" w:name="_Toc178533742"/>
      <w:bookmarkStart w:id="1" w:name="_Toc178534221"/>
      <w:bookmarkStart w:id="2" w:name="_Toc178534915"/>
      <w:r>
        <w:rPr>
          <w:rFonts w:asciiTheme="majorHAnsi" w:hAnsiTheme="majorHAnsi"/>
          <w:lang w:val="it-IT"/>
        </w:rPr>
        <w:t xml:space="preserve">La rete di partner della Stella </w:t>
      </w:r>
      <w:r w:rsidR="009667FD">
        <w:rPr>
          <w:rFonts w:asciiTheme="majorHAnsi" w:hAnsiTheme="majorHAnsi"/>
          <w:lang w:val="it-IT"/>
        </w:rPr>
        <w:t>festeggia</w:t>
      </w:r>
      <w:r>
        <w:rPr>
          <w:rFonts w:asciiTheme="majorHAnsi" w:hAnsiTheme="majorHAnsi"/>
          <w:lang w:val="it-IT"/>
        </w:rPr>
        <w:t xml:space="preserve"> i 140 anni dell’automobile insieme a </w:t>
      </w:r>
      <w:r w:rsidR="00F5304D">
        <w:rPr>
          <w:rFonts w:asciiTheme="majorHAnsi" w:hAnsiTheme="majorHAnsi"/>
          <w:lang w:val="it-IT"/>
        </w:rPr>
        <w:t>10.000</w:t>
      </w:r>
      <w:r>
        <w:rPr>
          <w:rFonts w:asciiTheme="majorHAnsi" w:hAnsiTheme="majorHAnsi"/>
          <w:lang w:val="it-IT"/>
        </w:rPr>
        <w:t xml:space="preserve"> clienti e appassionati</w:t>
      </w:r>
      <w:r w:rsidR="00871C3B">
        <w:rPr>
          <w:rFonts w:asciiTheme="majorHAnsi" w:hAnsiTheme="majorHAnsi"/>
          <w:lang w:val="it-IT"/>
        </w:rPr>
        <w:t>: u</w:t>
      </w:r>
      <w:r w:rsidR="00305A84">
        <w:rPr>
          <w:rFonts w:asciiTheme="majorHAnsi" w:hAnsiTheme="majorHAnsi"/>
          <w:lang w:val="it-IT"/>
        </w:rPr>
        <w:t>n</w:t>
      </w:r>
      <w:r w:rsidR="00945BF9">
        <w:rPr>
          <w:rFonts w:asciiTheme="majorHAnsi" w:hAnsiTheme="majorHAnsi"/>
          <w:lang w:val="it-IT"/>
        </w:rPr>
        <w:t xml:space="preserve"> palcoscenico </w:t>
      </w:r>
      <w:r w:rsidR="00871C3B">
        <w:rPr>
          <w:rFonts w:asciiTheme="majorHAnsi" w:hAnsiTheme="majorHAnsi"/>
          <w:lang w:val="it-IT"/>
        </w:rPr>
        <w:t xml:space="preserve">senza confini </w:t>
      </w:r>
      <w:r w:rsidR="00305A84">
        <w:rPr>
          <w:rFonts w:asciiTheme="majorHAnsi" w:hAnsiTheme="majorHAnsi"/>
          <w:lang w:val="it-IT"/>
        </w:rPr>
        <w:t>che ha unito tutta l’Italia</w:t>
      </w:r>
    </w:p>
    <w:p w14:paraId="77422F28" w14:textId="31601B77" w:rsidR="00D933CA" w:rsidRDefault="00D933CA" w:rsidP="008C733B">
      <w:pPr>
        <w:pStyle w:val="A03Copytext"/>
        <w:ind w:right="395"/>
        <w:jc w:val="both"/>
        <w:rPr>
          <w:b/>
          <w:bCs/>
          <w:lang w:val="it-IT"/>
        </w:rPr>
      </w:pPr>
      <w:r>
        <w:rPr>
          <w:b/>
          <w:bCs/>
          <w:lang w:val="it-IT"/>
        </w:rPr>
        <w:t>Nell’anno delle celebrazioni per l’anniversario dei 140 anni della prima automobile della storia, la rete di partner italiani della Stella ha scelto di festeggiare insieme ai propri clienti, dando vita a un evento diffuso che ha visto protagonist</w:t>
      </w:r>
      <w:r w:rsidR="007D77FF">
        <w:rPr>
          <w:b/>
          <w:bCs/>
          <w:lang w:val="it-IT"/>
        </w:rPr>
        <w:t>i</w:t>
      </w:r>
      <w:r>
        <w:rPr>
          <w:b/>
          <w:bCs/>
          <w:lang w:val="it-IT"/>
        </w:rPr>
        <w:t xml:space="preserve"> ben </w:t>
      </w:r>
      <w:r w:rsidR="00F5304D">
        <w:rPr>
          <w:b/>
          <w:bCs/>
          <w:lang w:val="it-IT"/>
        </w:rPr>
        <w:t>48</w:t>
      </w:r>
      <w:r>
        <w:rPr>
          <w:b/>
          <w:bCs/>
          <w:lang w:val="it-IT"/>
        </w:rPr>
        <w:t xml:space="preserve"> </w:t>
      </w:r>
      <w:r w:rsidR="00C958CE">
        <w:rPr>
          <w:b/>
          <w:bCs/>
          <w:lang w:val="it-IT"/>
        </w:rPr>
        <w:t>showroom</w:t>
      </w:r>
      <w:r>
        <w:rPr>
          <w:b/>
          <w:bCs/>
          <w:lang w:val="it-IT"/>
        </w:rPr>
        <w:t xml:space="preserve"> sull’intero territorio italiano</w:t>
      </w:r>
      <w:r w:rsidR="00305A84">
        <w:rPr>
          <w:b/>
          <w:bCs/>
          <w:lang w:val="it-IT"/>
        </w:rPr>
        <w:t xml:space="preserve">, </w:t>
      </w:r>
      <w:r>
        <w:rPr>
          <w:b/>
          <w:bCs/>
          <w:lang w:val="it-IT"/>
        </w:rPr>
        <w:t xml:space="preserve">coinvolgendo oltre </w:t>
      </w:r>
      <w:r w:rsidR="00F5304D">
        <w:rPr>
          <w:b/>
          <w:bCs/>
          <w:lang w:val="it-IT"/>
        </w:rPr>
        <w:t>10.000</w:t>
      </w:r>
      <w:r>
        <w:rPr>
          <w:b/>
          <w:bCs/>
          <w:lang w:val="it-IT"/>
        </w:rPr>
        <w:t xml:space="preserve"> </w:t>
      </w:r>
      <w:r w:rsidR="002A5BEB">
        <w:rPr>
          <w:b/>
          <w:bCs/>
          <w:lang w:val="it-IT"/>
        </w:rPr>
        <w:t xml:space="preserve">ospiti, tra clienti e amici del Brand. </w:t>
      </w:r>
      <w:r w:rsidR="00305A84">
        <w:rPr>
          <w:b/>
          <w:bCs/>
          <w:lang w:val="it-IT"/>
        </w:rPr>
        <w:t>Un vero e proprio ‘Big Bang’, che ha unito l’Italia da Palermo a Bolzano, in un palcoscenico senza confini, offrendo il suo red carpet ad una nuova</w:t>
      </w:r>
      <w:r w:rsidR="002A5BEB">
        <w:rPr>
          <w:b/>
          <w:bCs/>
          <w:lang w:val="it-IT"/>
        </w:rPr>
        <w:t xml:space="preserve"> generazione di prodotti</w:t>
      </w:r>
      <w:r w:rsidR="00305A84">
        <w:rPr>
          <w:b/>
          <w:bCs/>
          <w:lang w:val="it-IT"/>
        </w:rPr>
        <w:t>,</w:t>
      </w:r>
      <w:r w:rsidR="002A5BEB">
        <w:rPr>
          <w:b/>
          <w:bCs/>
          <w:lang w:val="it-IT"/>
        </w:rPr>
        <w:t xml:space="preserve"> che ha completamente rinnovato la </w:t>
      </w:r>
      <w:r w:rsidR="00B00E9A">
        <w:rPr>
          <w:b/>
          <w:bCs/>
          <w:lang w:val="it-IT"/>
        </w:rPr>
        <w:t>g</w:t>
      </w:r>
      <w:r w:rsidR="002A5BEB">
        <w:rPr>
          <w:b/>
          <w:bCs/>
          <w:lang w:val="it-IT"/>
        </w:rPr>
        <w:t xml:space="preserve">amma della Stella: dalla nuova CLA, fino alla nuova Classe S. </w:t>
      </w:r>
    </w:p>
    <w:p w14:paraId="1C3E06C9" w14:textId="77777777" w:rsidR="002C2A6B" w:rsidRDefault="002C2A6B" w:rsidP="008C733B">
      <w:pPr>
        <w:pStyle w:val="A03Copytext"/>
        <w:ind w:right="395"/>
        <w:jc w:val="both"/>
        <w:rPr>
          <w:b/>
          <w:bCs/>
          <w:lang w:val="it-IT"/>
        </w:rPr>
      </w:pPr>
    </w:p>
    <w:p w14:paraId="061816E2" w14:textId="50E5E7A7" w:rsidR="00DF0B92" w:rsidRDefault="002A5BEB" w:rsidP="008C733B">
      <w:pPr>
        <w:pStyle w:val="A03Copytext"/>
        <w:jc w:val="both"/>
        <w:rPr>
          <w:lang w:val="it-IT"/>
        </w:rPr>
      </w:pPr>
      <w:r w:rsidRPr="002A5BEB">
        <w:rPr>
          <w:lang w:val="it-IT"/>
        </w:rPr>
        <w:t xml:space="preserve">Sono stati oltre </w:t>
      </w:r>
      <w:r w:rsidR="00DF0B92">
        <w:rPr>
          <w:lang w:val="it-IT"/>
        </w:rPr>
        <w:t>10.000</w:t>
      </w:r>
      <w:r w:rsidRPr="002A5BEB">
        <w:rPr>
          <w:lang w:val="it-IT"/>
        </w:rPr>
        <w:t xml:space="preserve"> i fan della Casa di Stoccarda che mercoledì 18 giugno hanno risposto all’invito della rete di concessionarie italiane della Stella per </w:t>
      </w:r>
      <w:r>
        <w:rPr>
          <w:lang w:val="it-IT"/>
        </w:rPr>
        <w:t>festeggiare insieme 140 anni da quando Carl Benz</w:t>
      </w:r>
      <w:r w:rsidRPr="002A5BEB">
        <w:rPr>
          <w:lang w:val="it-IT"/>
        </w:rPr>
        <w:t xml:space="preserve"> deposi</w:t>
      </w:r>
      <w:r>
        <w:rPr>
          <w:lang w:val="it-IT"/>
        </w:rPr>
        <w:t>tò</w:t>
      </w:r>
      <w:r w:rsidRPr="002A5BEB">
        <w:rPr>
          <w:lang w:val="it-IT"/>
        </w:rPr>
        <w:t xml:space="preserve"> il brevetto </w:t>
      </w:r>
      <w:r>
        <w:rPr>
          <w:lang w:val="it-IT"/>
        </w:rPr>
        <w:t>della</w:t>
      </w:r>
      <w:r w:rsidRPr="002A5BEB">
        <w:rPr>
          <w:lang w:val="it-IT"/>
        </w:rPr>
        <w:t xml:space="preserve"> Benz Patent-Motorwagen,</w:t>
      </w:r>
      <w:r>
        <w:rPr>
          <w:lang w:val="it-IT"/>
        </w:rPr>
        <w:t xml:space="preserve"> la prima automobile della storia. Una lunga storia di innovazione </w:t>
      </w:r>
      <w:r w:rsidR="00DF0B92">
        <w:rPr>
          <w:lang w:val="it-IT"/>
        </w:rPr>
        <w:t>che si è estesa in tutti i campi, dalla sicurezza al design, che trova oggi la sua migliore espressione ne</w:t>
      </w:r>
      <w:r w:rsidR="00B00E9A">
        <w:rPr>
          <w:lang w:val="it-IT"/>
        </w:rPr>
        <w:t xml:space="preserve">i nuovi modelli </w:t>
      </w:r>
      <w:r w:rsidR="00DF0B92">
        <w:rPr>
          <w:lang w:val="it-IT"/>
        </w:rPr>
        <w:t>della Stella</w:t>
      </w:r>
      <w:r w:rsidR="00B00E9A">
        <w:rPr>
          <w:lang w:val="it-IT"/>
        </w:rPr>
        <w:t>,</w:t>
      </w:r>
      <w:r w:rsidR="00DF0B92">
        <w:rPr>
          <w:lang w:val="it-IT"/>
        </w:rPr>
        <w:t xml:space="preserve"> presentat</w:t>
      </w:r>
      <w:r w:rsidR="00B00E9A">
        <w:rPr>
          <w:lang w:val="it-IT"/>
        </w:rPr>
        <w:t>i</w:t>
      </w:r>
      <w:r w:rsidR="00DF0B92">
        <w:rPr>
          <w:lang w:val="it-IT"/>
        </w:rPr>
        <w:t xml:space="preserve"> nel corso della serata</w:t>
      </w:r>
      <w:r w:rsidR="00B00E9A">
        <w:rPr>
          <w:lang w:val="it-IT"/>
        </w:rPr>
        <w:t xml:space="preserve"> e</w:t>
      </w:r>
      <w:r w:rsidR="00DF0B92">
        <w:rPr>
          <w:lang w:val="it-IT"/>
        </w:rPr>
        <w:t xml:space="preserve"> primi ambasciatori della più grande offensiva di prodotto nella storia del </w:t>
      </w:r>
      <w:r w:rsidR="00F5304D">
        <w:rPr>
          <w:lang w:val="it-IT"/>
        </w:rPr>
        <w:t>Marchio</w:t>
      </w:r>
      <w:r w:rsidR="00DF0B92">
        <w:rPr>
          <w:lang w:val="it-IT"/>
        </w:rPr>
        <w:t>.</w:t>
      </w:r>
    </w:p>
    <w:p w14:paraId="4ACEFE4C" w14:textId="24FD225A" w:rsidR="00DF0B92" w:rsidRDefault="00DF0B92" w:rsidP="008C733B">
      <w:pPr>
        <w:pStyle w:val="A03Copytext"/>
        <w:jc w:val="both"/>
        <w:rPr>
          <w:lang w:val="it-IT"/>
        </w:rPr>
      </w:pPr>
    </w:p>
    <w:p w14:paraId="7B9AC974" w14:textId="00F8A5B7" w:rsidR="002A5BEB" w:rsidRDefault="00036DFB" w:rsidP="008C733B">
      <w:pPr>
        <w:pStyle w:val="A03Copytext"/>
        <w:jc w:val="both"/>
        <w:rPr>
          <w:lang w:val="it-IT"/>
        </w:rPr>
      </w:pPr>
      <w:r w:rsidRPr="00036DFB">
        <w:rPr>
          <w:lang w:val="it-IT"/>
        </w:rPr>
        <w:t>“Ieri sera, insieme alla nostra rete, abbiamo celebrato un importante anniversario, ma anche il forte legame che unisce il Brand ai nostri concessionari. Un rapporto basato su rispetto, passione ed eccellenza, valori di cui i nostri partner si fanno a loro volta ambasciatori per trasmettere ai propri clienti il concetto di ‘Welcome Home’. Un complesso di valori che dal prodotto si estende a tutte le fasi della customer journey per far sì che, attraverso ogni punto di contatto con l’universo della Stell</w:t>
      </w:r>
      <w:r w:rsidR="001909DB">
        <w:rPr>
          <w:lang w:val="it-IT"/>
        </w:rPr>
        <w:t>a</w:t>
      </w:r>
      <w:r w:rsidRPr="00036DFB">
        <w:rPr>
          <w:lang w:val="it-IT"/>
        </w:rPr>
        <w:t>, il cliente percepisca la stessa sensazione speciale di sentirsi a casa: accogliente,</w:t>
      </w:r>
      <w:r>
        <w:rPr>
          <w:lang w:val="it-IT"/>
        </w:rPr>
        <w:t xml:space="preserve"> </w:t>
      </w:r>
      <w:r w:rsidRPr="00036DFB">
        <w:rPr>
          <w:lang w:val="it-IT"/>
        </w:rPr>
        <w:t>familiare, intuitiva e inconfondibilmente individuale. Solo in questo modo si riesce a trasformare un cliente in un vero e proprio fan.”</w:t>
      </w:r>
    </w:p>
    <w:bookmarkEnd w:id="0"/>
    <w:bookmarkEnd w:id="1"/>
    <w:bookmarkEnd w:id="2"/>
    <w:p w14:paraId="7BD0E050" w14:textId="40179666" w:rsidR="001469B0" w:rsidRDefault="005E34DC" w:rsidP="005E34DC">
      <w:pPr>
        <w:pStyle w:val="A03Copytext"/>
        <w:jc w:val="center"/>
        <w:rPr>
          <w:i/>
          <w:iCs/>
          <w:lang w:val="it-IT"/>
        </w:rPr>
      </w:pPr>
      <w:r w:rsidRPr="005E34DC">
        <w:rPr>
          <w:i/>
          <w:iCs/>
          <w:lang w:val="it-IT"/>
        </w:rPr>
        <w:t>Luca Secondini, Direttore Marketing Mercedes-Benz Italia</w:t>
      </w:r>
    </w:p>
    <w:p w14:paraId="4AD3AEE9" w14:textId="77777777" w:rsidR="005E34DC" w:rsidRDefault="005E34DC" w:rsidP="005E34DC">
      <w:pPr>
        <w:pStyle w:val="A03Copytext"/>
        <w:rPr>
          <w:lang w:val="it-IT"/>
        </w:rPr>
      </w:pPr>
    </w:p>
    <w:p w14:paraId="6DC50700" w14:textId="4EF336DA" w:rsidR="005E34DC" w:rsidRPr="00B00E9A" w:rsidRDefault="005E34DC" w:rsidP="005E34DC">
      <w:pPr>
        <w:pStyle w:val="A03Copytext"/>
        <w:rPr>
          <w:lang w:val="it-IT"/>
        </w:rPr>
      </w:pPr>
      <w:r>
        <w:rPr>
          <w:lang w:val="it-IT"/>
        </w:rPr>
        <w:t>Tra i protagonisti della serata, la nuova Classe S, presentata in anteprima italiana proprio in occasione dell’evento. Ideale rappresentante del concetto di innovazione, l’ammiraglia della Stella da sempre rappresenta il punto di riferimento per il mondo dell’automotive, introducendo tecnologie che nel corso del tempo sono diventate patrimonio dell’industria automobilistica globale. Una forte dote di innovazione</w:t>
      </w:r>
      <w:r w:rsidR="00B00E9A">
        <w:rPr>
          <w:lang w:val="it-IT"/>
        </w:rPr>
        <w:t>,</w:t>
      </w:r>
      <w:r>
        <w:rPr>
          <w:lang w:val="it-IT"/>
        </w:rPr>
        <w:t xml:space="preserve"> disponibile oggi sull’intera gamma di prodotti della Casa di Stoccarda</w:t>
      </w:r>
      <w:r w:rsidR="00B00E9A">
        <w:rPr>
          <w:lang w:val="it-IT"/>
        </w:rPr>
        <w:t xml:space="preserve"> </w:t>
      </w:r>
      <w:r>
        <w:rPr>
          <w:lang w:val="it-IT"/>
        </w:rPr>
        <w:t>a partire dai modelli d’ingresso</w:t>
      </w:r>
      <w:r w:rsidR="00305A84">
        <w:rPr>
          <w:lang w:val="it-IT"/>
        </w:rPr>
        <w:t>,</w:t>
      </w:r>
      <w:r>
        <w:rPr>
          <w:lang w:val="it-IT"/>
        </w:rPr>
        <w:t xml:space="preserve"> come le nuove CLA e GLB, </w:t>
      </w:r>
      <w:r w:rsidR="00B00E9A">
        <w:rPr>
          <w:lang w:val="it-IT"/>
        </w:rPr>
        <w:t xml:space="preserve">per poi salire ai segmenti superiori con la nuova GLC. Un </w:t>
      </w:r>
      <w:r w:rsidR="00B00E9A">
        <w:rPr>
          <w:lang w:val="it-IT"/>
        </w:rPr>
        <w:lastRenderedPageBreak/>
        <w:t>bestseller anche nella sua versione 100% elettrica</w:t>
      </w:r>
      <w:r w:rsidR="00305A84">
        <w:rPr>
          <w:lang w:val="it-IT"/>
        </w:rPr>
        <w:t>,</w:t>
      </w:r>
      <w:r w:rsidR="00B00E9A">
        <w:rPr>
          <w:lang w:val="it-IT"/>
        </w:rPr>
        <w:t xml:space="preserve"> registrando</w:t>
      </w:r>
      <w:r w:rsidR="00305A84">
        <w:rPr>
          <w:lang w:val="it-IT"/>
        </w:rPr>
        <w:t xml:space="preserve"> nei primi mesi dal lancio il più alto numero di</w:t>
      </w:r>
      <w:r w:rsidR="00B00E9A">
        <w:rPr>
          <w:lang w:val="it-IT"/>
        </w:rPr>
        <w:t xml:space="preserve"> </w:t>
      </w:r>
      <w:r w:rsidR="00B00E9A" w:rsidRPr="00B00E9A">
        <w:rPr>
          <w:lang w:val="it-IT"/>
        </w:rPr>
        <w:t xml:space="preserve">più ordini di qualsiasi altro modello elettrico nella storia dell’Azienda. </w:t>
      </w:r>
    </w:p>
    <w:sectPr w:rsidR="005E34DC" w:rsidRPr="00B00E9A" w:rsidSect="008C733B">
      <w:type w:val="continuous"/>
      <w:pgSz w:w="11906" w:h="16838" w:code="9"/>
      <w:pgMar w:top="1418" w:right="1274"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09C2" w14:textId="77777777" w:rsidR="004D0635" w:rsidRPr="00E675DA" w:rsidRDefault="004D0635" w:rsidP="00764B8C">
      <w:r w:rsidRPr="00E675DA">
        <w:separator/>
      </w:r>
    </w:p>
    <w:p w14:paraId="1A944AA5" w14:textId="77777777" w:rsidR="004D0635" w:rsidRDefault="004D0635"/>
  </w:endnote>
  <w:endnote w:type="continuationSeparator" w:id="0">
    <w:p w14:paraId="15FEE185" w14:textId="77777777" w:rsidR="004D0635" w:rsidRPr="00E675DA" w:rsidRDefault="004D0635" w:rsidP="00764B8C">
      <w:r w:rsidRPr="00E675DA">
        <w:continuationSeparator/>
      </w:r>
    </w:p>
    <w:p w14:paraId="6E1E5EB7" w14:textId="77777777" w:rsidR="004D0635" w:rsidRDefault="004D0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9060101010101"/>
    <w:charset w:val="86"/>
    <w:family w:val="modern"/>
    <w:pitch w:val="fixed"/>
    <w:sig w:usb0="800002BF" w:usb1="38CF7CFA" w:usb2="00000016" w:usb3="00000000" w:csb0="00040001" w:csb1="00000000"/>
  </w:font>
  <w:font w:name="MB Corpo S Text">
    <w:altName w:val="Calibri"/>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09E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923DFED"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1ED474A6" w14:textId="77777777" w:rsidTr="00FC5F7D">
      <w:trPr>
        <w:trHeight w:hRule="exact" w:val="1486"/>
      </w:trPr>
      <w:tc>
        <w:tcPr>
          <w:tcW w:w="9894" w:type="dxa"/>
          <w:vAlign w:val="bottom"/>
        </w:tcPr>
        <w:sdt>
          <w:sdtPr>
            <w:rPr>
              <w:lang w:val="de-DE"/>
            </w:rPr>
            <w:id w:val="-715735034"/>
          </w:sdtPr>
          <w:sdtContent>
            <w:p w14:paraId="29B4033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79EBA267" w14:textId="77777777" w:rsidR="00CB2C61" w:rsidRPr="00CB2C61" w:rsidRDefault="00CB2C61" w:rsidP="00CB2C61">
              <w:pPr>
                <w:pStyle w:val="D06Footer"/>
                <w:framePr w:wrap="auto" w:vAnchor="margin" w:hAnchor="text" w:yAlign="inline"/>
                <w:rPr>
                  <w:lang w:val="de-DE"/>
                </w:rPr>
              </w:pPr>
            </w:p>
            <w:p w14:paraId="5FC23251" w14:textId="77777777" w:rsidR="00CB2C61" w:rsidRPr="00CB2C61" w:rsidRDefault="00CB2C61" w:rsidP="00CB2C61">
              <w:pPr>
                <w:pStyle w:val="D06Footer"/>
                <w:framePr w:wrap="auto" w:vAnchor="margin" w:hAnchor="text" w:yAlign="inline"/>
                <w:rPr>
                  <w:lang w:val="en-US"/>
                </w:rPr>
              </w:pPr>
              <w:r w:rsidRPr="00CB2C61">
                <w:rPr>
                  <w:lang w:val="en-US"/>
                </w:rPr>
                <w:t>Mercedes-Benz AG | Domicile: Stuttgart | Court of Registry: Amtsgericht Stuttgart | Commercial Register No.: 762873</w:t>
              </w:r>
            </w:p>
            <w:p w14:paraId="381132A8"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6D119B9"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Burzer,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78BBEBF"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1312" w14:textId="77777777" w:rsidR="004D0635" w:rsidRDefault="004D0635" w:rsidP="002724F8">
      <w:pPr>
        <w:spacing w:line="170" w:lineRule="exact"/>
      </w:pPr>
      <w:r w:rsidRPr="00F46A21">
        <w:rPr>
          <w:sz w:val="10"/>
          <w:szCs w:val="10"/>
        </w:rPr>
        <w:separator/>
      </w:r>
    </w:p>
  </w:footnote>
  <w:footnote w:type="continuationSeparator" w:id="0">
    <w:p w14:paraId="5D564736" w14:textId="77777777" w:rsidR="004D0635" w:rsidRPr="00E675DA" w:rsidRDefault="004D0635" w:rsidP="00764B8C">
      <w:r w:rsidRPr="00E675DA">
        <w:continuationSeparator/>
      </w:r>
    </w:p>
    <w:p w14:paraId="51F6CB84" w14:textId="77777777" w:rsidR="004D0635" w:rsidRDefault="004D06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E30" w14:textId="77777777"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400D355D" wp14:editId="55C50E4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3C24777" wp14:editId="4F3C492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E50F1E"/>
    <w:multiLevelType w:val="hybridMultilevel"/>
    <w:tmpl w:val="24149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71816FB"/>
    <w:multiLevelType w:val="hybridMultilevel"/>
    <w:tmpl w:val="887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508228">
    <w:abstractNumId w:val="9"/>
  </w:num>
  <w:num w:numId="2" w16cid:durableId="1226138174">
    <w:abstractNumId w:val="8"/>
  </w:num>
  <w:num w:numId="3" w16cid:durableId="459614695">
    <w:abstractNumId w:val="7"/>
  </w:num>
  <w:num w:numId="4" w16cid:durableId="1761294826">
    <w:abstractNumId w:val="6"/>
  </w:num>
  <w:num w:numId="5" w16cid:durableId="1571424746">
    <w:abstractNumId w:val="5"/>
  </w:num>
  <w:num w:numId="6" w16cid:durableId="111825044">
    <w:abstractNumId w:val="4"/>
  </w:num>
  <w:num w:numId="7" w16cid:durableId="1879469564">
    <w:abstractNumId w:val="3"/>
  </w:num>
  <w:num w:numId="8" w16cid:durableId="1518350321">
    <w:abstractNumId w:val="2"/>
  </w:num>
  <w:num w:numId="9" w16cid:durableId="1744445725">
    <w:abstractNumId w:val="1"/>
  </w:num>
  <w:num w:numId="10" w16cid:durableId="1679116012">
    <w:abstractNumId w:val="0"/>
  </w:num>
  <w:num w:numId="11" w16cid:durableId="1654215288">
    <w:abstractNumId w:val="14"/>
  </w:num>
  <w:num w:numId="12" w16cid:durableId="286740811">
    <w:abstractNumId w:val="10"/>
  </w:num>
  <w:num w:numId="13" w16cid:durableId="2056156604">
    <w:abstractNumId w:val="15"/>
  </w:num>
  <w:num w:numId="14" w16cid:durableId="1753047386">
    <w:abstractNumId w:val="17"/>
  </w:num>
  <w:num w:numId="15" w16cid:durableId="593902978">
    <w:abstractNumId w:val="19"/>
  </w:num>
  <w:num w:numId="16" w16cid:durableId="1390149785">
    <w:abstractNumId w:val="16"/>
  </w:num>
  <w:num w:numId="17" w16cid:durableId="1947686435">
    <w:abstractNumId w:val="12"/>
  </w:num>
  <w:num w:numId="18" w16cid:durableId="693917172">
    <w:abstractNumId w:val="13"/>
  </w:num>
  <w:num w:numId="19" w16cid:durableId="1476296483">
    <w:abstractNumId w:val="17"/>
  </w:num>
  <w:num w:numId="20" w16cid:durableId="226456372">
    <w:abstractNumId w:val="18"/>
  </w:num>
  <w:num w:numId="21" w16cid:durableId="134489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B0"/>
    <w:rsid w:val="00000C4C"/>
    <w:rsid w:val="00002924"/>
    <w:rsid w:val="00002A81"/>
    <w:rsid w:val="00002AA6"/>
    <w:rsid w:val="00003BDA"/>
    <w:rsid w:val="000049B1"/>
    <w:rsid w:val="000056BF"/>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6DFB"/>
    <w:rsid w:val="0003739E"/>
    <w:rsid w:val="00044F7C"/>
    <w:rsid w:val="00045A88"/>
    <w:rsid w:val="000509C6"/>
    <w:rsid w:val="0005336B"/>
    <w:rsid w:val="00056862"/>
    <w:rsid w:val="00056CD0"/>
    <w:rsid w:val="00060F32"/>
    <w:rsid w:val="00062AA8"/>
    <w:rsid w:val="000639BC"/>
    <w:rsid w:val="000648CA"/>
    <w:rsid w:val="00066A0F"/>
    <w:rsid w:val="0007221B"/>
    <w:rsid w:val="000724A5"/>
    <w:rsid w:val="00073D3F"/>
    <w:rsid w:val="0007651D"/>
    <w:rsid w:val="00081305"/>
    <w:rsid w:val="00083CE5"/>
    <w:rsid w:val="00084223"/>
    <w:rsid w:val="00084FEA"/>
    <w:rsid w:val="00085946"/>
    <w:rsid w:val="00086C76"/>
    <w:rsid w:val="00090E05"/>
    <w:rsid w:val="00094038"/>
    <w:rsid w:val="00094736"/>
    <w:rsid w:val="000A1804"/>
    <w:rsid w:val="000A50A1"/>
    <w:rsid w:val="000A6302"/>
    <w:rsid w:val="000A6EB1"/>
    <w:rsid w:val="000B0054"/>
    <w:rsid w:val="000B2BF4"/>
    <w:rsid w:val="000B2F6A"/>
    <w:rsid w:val="000B4508"/>
    <w:rsid w:val="000C0D38"/>
    <w:rsid w:val="000C2C40"/>
    <w:rsid w:val="000C30C7"/>
    <w:rsid w:val="000C3E6F"/>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2AD6"/>
    <w:rsid w:val="0010646B"/>
    <w:rsid w:val="00106A41"/>
    <w:rsid w:val="0010757F"/>
    <w:rsid w:val="00107F4F"/>
    <w:rsid w:val="00110A31"/>
    <w:rsid w:val="00111F9F"/>
    <w:rsid w:val="001166BE"/>
    <w:rsid w:val="00117941"/>
    <w:rsid w:val="001214B4"/>
    <w:rsid w:val="00122D49"/>
    <w:rsid w:val="00123A7C"/>
    <w:rsid w:val="0012549C"/>
    <w:rsid w:val="00125D57"/>
    <w:rsid w:val="00130579"/>
    <w:rsid w:val="001314A1"/>
    <w:rsid w:val="00131A63"/>
    <w:rsid w:val="00140C9A"/>
    <w:rsid w:val="00141213"/>
    <w:rsid w:val="00144364"/>
    <w:rsid w:val="00145464"/>
    <w:rsid w:val="001469B0"/>
    <w:rsid w:val="00151279"/>
    <w:rsid w:val="0015135E"/>
    <w:rsid w:val="00153588"/>
    <w:rsid w:val="00153F19"/>
    <w:rsid w:val="001545A7"/>
    <w:rsid w:val="00154F96"/>
    <w:rsid w:val="0015701D"/>
    <w:rsid w:val="00157B33"/>
    <w:rsid w:val="00160A4A"/>
    <w:rsid w:val="001625C8"/>
    <w:rsid w:val="0016279C"/>
    <w:rsid w:val="0016553E"/>
    <w:rsid w:val="00170359"/>
    <w:rsid w:val="001756AB"/>
    <w:rsid w:val="0017699C"/>
    <w:rsid w:val="001772D3"/>
    <w:rsid w:val="00181283"/>
    <w:rsid w:val="00181F3B"/>
    <w:rsid w:val="001850C2"/>
    <w:rsid w:val="00185B2E"/>
    <w:rsid w:val="00186D82"/>
    <w:rsid w:val="00187794"/>
    <w:rsid w:val="00187A9D"/>
    <w:rsid w:val="00190106"/>
    <w:rsid w:val="001909DB"/>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58E2"/>
    <w:rsid w:val="001D6C8A"/>
    <w:rsid w:val="001E011E"/>
    <w:rsid w:val="001E061A"/>
    <w:rsid w:val="001E0873"/>
    <w:rsid w:val="001E37E4"/>
    <w:rsid w:val="001E4213"/>
    <w:rsid w:val="001F3272"/>
    <w:rsid w:val="001F4083"/>
    <w:rsid w:val="001F5241"/>
    <w:rsid w:val="001F6EC2"/>
    <w:rsid w:val="001F732C"/>
    <w:rsid w:val="00201DB0"/>
    <w:rsid w:val="00203388"/>
    <w:rsid w:val="0020411A"/>
    <w:rsid w:val="00214936"/>
    <w:rsid w:val="00216079"/>
    <w:rsid w:val="00216A72"/>
    <w:rsid w:val="0022182A"/>
    <w:rsid w:val="00226CBC"/>
    <w:rsid w:val="002303A1"/>
    <w:rsid w:val="00230F66"/>
    <w:rsid w:val="00231342"/>
    <w:rsid w:val="00232705"/>
    <w:rsid w:val="002348CF"/>
    <w:rsid w:val="00235B71"/>
    <w:rsid w:val="00240590"/>
    <w:rsid w:val="002432DF"/>
    <w:rsid w:val="00245526"/>
    <w:rsid w:val="0024567E"/>
    <w:rsid w:val="00246F32"/>
    <w:rsid w:val="00251B64"/>
    <w:rsid w:val="00251BF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1F11"/>
    <w:rsid w:val="002842CD"/>
    <w:rsid w:val="00286813"/>
    <w:rsid w:val="0029326C"/>
    <w:rsid w:val="00294B0D"/>
    <w:rsid w:val="002960B5"/>
    <w:rsid w:val="002A1546"/>
    <w:rsid w:val="002A5BEB"/>
    <w:rsid w:val="002B27E5"/>
    <w:rsid w:val="002B2ADC"/>
    <w:rsid w:val="002B3A8B"/>
    <w:rsid w:val="002B536C"/>
    <w:rsid w:val="002C2A6B"/>
    <w:rsid w:val="002C39C7"/>
    <w:rsid w:val="002C4EFE"/>
    <w:rsid w:val="002D0630"/>
    <w:rsid w:val="002D1233"/>
    <w:rsid w:val="002D2341"/>
    <w:rsid w:val="002D3D23"/>
    <w:rsid w:val="002E2080"/>
    <w:rsid w:val="002E44B8"/>
    <w:rsid w:val="002E7B9B"/>
    <w:rsid w:val="002F0252"/>
    <w:rsid w:val="002F3FEF"/>
    <w:rsid w:val="002F5C9A"/>
    <w:rsid w:val="002F7BB2"/>
    <w:rsid w:val="00300181"/>
    <w:rsid w:val="0030364C"/>
    <w:rsid w:val="0030425D"/>
    <w:rsid w:val="00305A84"/>
    <w:rsid w:val="0030635E"/>
    <w:rsid w:val="003064B1"/>
    <w:rsid w:val="00310462"/>
    <w:rsid w:val="00312A70"/>
    <w:rsid w:val="003144C7"/>
    <w:rsid w:val="0031596F"/>
    <w:rsid w:val="003161CC"/>
    <w:rsid w:val="00316C47"/>
    <w:rsid w:val="00316CEB"/>
    <w:rsid w:val="00317376"/>
    <w:rsid w:val="00317769"/>
    <w:rsid w:val="00322E8C"/>
    <w:rsid w:val="00324C6D"/>
    <w:rsid w:val="003277AA"/>
    <w:rsid w:val="0033099A"/>
    <w:rsid w:val="00331EB3"/>
    <w:rsid w:val="00332C72"/>
    <w:rsid w:val="00334D22"/>
    <w:rsid w:val="003355C6"/>
    <w:rsid w:val="0033780C"/>
    <w:rsid w:val="00340F0E"/>
    <w:rsid w:val="00342034"/>
    <w:rsid w:val="00351301"/>
    <w:rsid w:val="00353ABF"/>
    <w:rsid w:val="00355E21"/>
    <w:rsid w:val="00357746"/>
    <w:rsid w:val="00360545"/>
    <w:rsid w:val="00365832"/>
    <w:rsid w:val="00365E7A"/>
    <w:rsid w:val="0036672E"/>
    <w:rsid w:val="00370B20"/>
    <w:rsid w:val="003721C5"/>
    <w:rsid w:val="003730C6"/>
    <w:rsid w:val="00374CCB"/>
    <w:rsid w:val="003753CD"/>
    <w:rsid w:val="00375737"/>
    <w:rsid w:val="00375BD2"/>
    <w:rsid w:val="00382D93"/>
    <w:rsid w:val="00383033"/>
    <w:rsid w:val="00383CD5"/>
    <w:rsid w:val="0038573A"/>
    <w:rsid w:val="00385FF3"/>
    <w:rsid w:val="00386349"/>
    <w:rsid w:val="0038797C"/>
    <w:rsid w:val="00391CCB"/>
    <w:rsid w:val="00394ADB"/>
    <w:rsid w:val="003967EA"/>
    <w:rsid w:val="003968AF"/>
    <w:rsid w:val="003A0038"/>
    <w:rsid w:val="003A0B70"/>
    <w:rsid w:val="003A2CEB"/>
    <w:rsid w:val="003A4861"/>
    <w:rsid w:val="003A50A8"/>
    <w:rsid w:val="003B0A19"/>
    <w:rsid w:val="003B0E40"/>
    <w:rsid w:val="003B12CF"/>
    <w:rsid w:val="003B1BC8"/>
    <w:rsid w:val="003B2C66"/>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D78E8"/>
    <w:rsid w:val="003E17A7"/>
    <w:rsid w:val="003F1B32"/>
    <w:rsid w:val="003F220A"/>
    <w:rsid w:val="003F2440"/>
    <w:rsid w:val="003F33E4"/>
    <w:rsid w:val="0040082D"/>
    <w:rsid w:val="00401DBF"/>
    <w:rsid w:val="00402DAA"/>
    <w:rsid w:val="00405B41"/>
    <w:rsid w:val="00405C90"/>
    <w:rsid w:val="00405CDC"/>
    <w:rsid w:val="0040619F"/>
    <w:rsid w:val="00406312"/>
    <w:rsid w:val="004078C9"/>
    <w:rsid w:val="0041163E"/>
    <w:rsid w:val="0041288C"/>
    <w:rsid w:val="00415368"/>
    <w:rsid w:val="0042210D"/>
    <w:rsid w:val="00422859"/>
    <w:rsid w:val="00423F78"/>
    <w:rsid w:val="00425284"/>
    <w:rsid w:val="004316A9"/>
    <w:rsid w:val="004361F4"/>
    <w:rsid w:val="004377ED"/>
    <w:rsid w:val="00437FE0"/>
    <w:rsid w:val="0044160E"/>
    <w:rsid w:val="00445941"/>
    <w:rsid w:val="00446715"/>
    <w:rsid w:val="0044731A"/>
    <w:rsid w:val="00452239"/>
    <w:rsid w:val="0045295D"/>
    <w:rsid w:val="00454936"/>
    <w:rsid w:val="0045791F"/>
    <w:rsid w:val="00460109"/>
    <w:rsid w:val="004758D3"/>
    <w:rsid w:val="004847DA"/>
    <w:rsid w:val="00486711"/>
    <w:rsid w:val="00492F19"/>
    <w:rsid w:val="00496814"/>
    <w:rsid w:val="00497BF5"/>
    <w:rsid w:val="00497D9C"/>
    <w:rsid w:val="004A30DF"/>
    <w:rsid w:val="004A3215"/>
    <w:rsid w:val="004B4319"/>
    <w:rsid w:val="004B4913"/>
    <w:rsid w:val="004B7A02"/>
    <w:rsid w:val="004C03FA"/>
    <w:rsid w:val="004C1401"/>
    <w:rsid w:val="004C3021"/>
    <w:rsid w:val="004C4652"/>
    <w:rsid w:val="004C5B6A"/>
    <w:rsid w:val="004D0635"/>
    <w:rsid w:val="004D0E9C"/>
    <w:rsid w:val="004D3DAC"/>
    <w:rsid w:val="004D6A8E"/>
    <w:rsid w:val="004D7836"/>
    <w:rsid w:val="004E0CD1"/>
    <w:rsid w:val="004E1AF7"/>
    <w:rsid w:val="004E46E1"/>
    <w:rsid w:val="004E5B7C"/>
    <w:rsid w:val="004E65F3"/>
    <w:rsid w:val="004F2D9F"/>
    <w:rsid w:val="004F34DB"/>
    <w:rsid w:val="004F3D10"/>
    <w:rsid w:val="004F4509"/>
    <w:rsid w:val="00500CF5"/>
    <w:rsid w:val="00502D36"/>
    <w:rsid w:val="00503DF8"/>
    <w:rsid w:val="00506D69"/>
    <w:rsid w:val="00510CAC"/>
    <w:rsid w:val="00511D8D"/>
    <w:rsid w:val="00512E0C"/>
    <w:rsid w:val="0051621D"/>
    <w:rsid w:val="00520E0E"/>
    <w:rsid w:val="00522D21"/>
    <w:rsid w:val="00522F31"/>
    <w:rsid w:val="00523E64"/>
    <w:rsid w:val="00524941"/>
    <w:rsid w:val="00525B17"/>
    <w:rsid w:val="005275C9"/>
    <w:rsid w:val="005339E6"/>
    <w:rsid w:val="00533E32"/>
    <w:rsid w:val="005375EC"/>
    <w:rsid w:val="00546E67"/>
    <w:rsid w:val="00551642"/>
    <w:rsid w:val="00553270"/>
    <w:rsid w:val="0055723F"/>
    <w:rsid w:val="0056117D"/>
    <w:rsid w:val="005612D3"/>
    <w:rsid w:val="00570A1F"/>
    <w:rsid w:val="00571C3B"/>
    <w:rsid w:val="00572FED"/>
    <w:rsid w:val="00576EC6"/>
    <w:rsid w:val="005778E0"/>
    <w:rsid w:val="00577A77"/>
    <w:rsid w:val="0058144F"/>
    <w:rsid w:val="0058168D"/>
    <w:rsid w:val="00583736"/>
    <w:rsid w:val="00586DA1"/>
    <w:rsid w:val="00591A18"/>
    <w:rsid w:val="00591BBD"/>
    <w:rsid w:val="00591CA8"/>
    <w:rsid w:val="00595B78"/>
    <w:rsid w:val="0059730C"/>
    <w:rsid w:val="00597690"/>
    <w:rsid w:val="005A64E1"/>
    <w:rsid w:val="005A7AF9"/>
    <w:rsid w:val="005B0728"/>
    <w:rsid w:val="005C0ED8"/>
    <w:rsid w:val="005C297B"/>
    <w:rsid w:val="005C2ECA"/>
    <w:rsid w:val="005C4F7C"/>
    <w:rsid w:val="005C6BB1"/>
    <w:rsid w:val="005D3E19"/>
    <w:rsid w:val="005D4EC7"/>
    <w:rsid w:val="005D68C1"/>
    <w:rsid w:val="005D79B8"/>
    <w:rsid w:val="005D7DBF"/>
    <w:rsid w:val="005E0135"/>
    <w:rsid w:val="005E279E"/>
    <w:rsid w:val="005E34DC"/>
    <w:rsid w:val="005E3C21"/>
    <w:rsid w:val="005E4519"/>
    <w:rsid w:val="005E4752"/>
    <w:rsid w:val="005E6CF4"/>
    <w:rsid w:val="005E7509"/>
    <w:rsid w:val="005F4333"/>
    <w:rsid w:val="005F5AB1"/>
    <w:rsid w:val="005F6D0C"/>
    <w:rsid w:val="005F7E34"/>
    <w:rsid w:val="006001EE"/>
    <w:rsid w:val="006036EB"/>
    <w:rsid w:val="00604334"/>
    <w:rsid w:val="006044F1"/>
    <w:rsid w:val="0060538A"/>
    <w:rsid w:val="00605DCA"/>
    <w:rsid w:val="00612519"/>
    <w:rsid w:val="0061326A"/>
    <w:rsid w:val="0061567D"/>
    <w:rsid w:val="00621E51"/>
    <w:rsid w:val="00625C88"/>
    <w:rsid w:val="00627DFF"/>
    <w:rsid w:val="00630802"/>
    <w:rsid w:val="006377AF"/>
    <w:rsid w:val="00637C53"/>
    <w:rsid w:val="00642232"/>
    <w:rsid w:val="00645312"/>
    <w:rsid w:val="00645A3E"/>
    <w:rsid w:val="00645BBA"/>
    <w:rsid w:val="00645E6A"/>
    <w:rsid w:val="0064602D"/>
    <w:rsid w:val="00650F29"/>
    <w:rsid w:val="0065282E"/>
    <w:rsid w:val="0065651F"/>
    <w:rsid w:val="0066070D"/>
    <w:rsid w:val="00660EC0"/>
    <w:rsid w:val="006619AF"/>
    <w:rsid w:val="0066336F"/>
    <w:rsid w:val="006645A2"/>
    <w:rsid w:val="00664D0C"/>
    <w:rsid w:val="00666B12"/>
    <w:rsid w:val="00667DC0"/>
    <w:rsid w:val="00670FB0"/>
    <w:rsid w:val="00671643"/>
    <w:rsid w:val="00680132"/>
    <w:rsid w:val="00680A31"/>
    <w:rsid w:val="00680A7F"/>
    <w:rsid w:val="006814F5"/>
    <w:rsid w:val="00684C64"/>
    <w:rsid w:val="00687D70"/>
    <w:rsid w:val="00690BC6"/>
    <w:rsid w:val="00692D84"/>
    <w:rsid w:val="00692F9C"/>
    <w:rsid w:val="00694F37"/>
    <w:rsid w:val="00697428"/>
    <w:rsid w:val="006A4EFD"/>
    <w:rsid w:val="006A6374"/>
    <w:rsid w:val="006B13CE"/>
    <w:rsid w:val="006B34F8"/>
    <w:rsid w:val="006B517F"/>
    <w:rsid w:val="006C14AB"/>
    <w:rsid w:val="006C1739"/>
    <w:rsid w:val="006C1F25"/>
    <w:rsid w:val="006C3353"/>
    <w:rsid w:val="006C3897"/>
    <w:rsid w:val="006C39B2"/>
    <w:rsid w:val="006C651B"/>
    <w:rsid w:val="006D083D"/>
    <w:rsid w:val="006D25DB"/>
    <w:rsid w:val="006D2A3A"/>
    <w:rsid w:val="006D74F1"/>
    <w:rsid w:val="006E0CAC"/>
    <w:rsid w:val="006E0EB1"/>
    <w:rsid w:val="006E1452"/>
    <w:rsid w:val="006E2858"/>
    <w:rsid w:val="006E36FD"/>
    <w:rsid w:val="006E44F3"/>
    <w:rsid w:val="006E707B"/>
    <w:rsid w:val="006E724F"/>
    <w:rsid w:val="006E7616"/>
    <w:rsid w:val="006F0D8C"/>
    <w:rsid w:val="006F2918"/>
    <w:rsid w:val="006F4B8F"/>
    <w:rsid w:val="006F568D"/>
    <w:rsid w:val="006F614B"/>
    <w:rsid w:val="006F6411"/>
    <w:rsid w:val="006F704D"/>
    <w:rsid w:val="006F71DC"/>
    <w:rsid w:val="006F7C58"/>
    <w:rsid w:val="00705E70"/>
    <w:rsid w:val="007130DA"/>
    <w:rsid w:val="007147DB"/>
    <w:rsid w:val="00715EF8"/>
    <w:rsid w:val="0072046B"/>
    <w:rsid w:val="00720C7D"/>
    <w:rsid w:val="0072713E"/>
    <w:rsid w:val="00734F3B"/>
    <w:rsid w:val="00735384"/>
    <w:rsid w:val="00736485"/>
    <w:rsid w:val="00741E8C"/>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280C"/>
    <w:rsid w:val="00795261"/>
    <w:rsid w:val="00795C72"/>
    <w:rsid w:val="00796291"/>
    <w:rsid w:val="007A399D"/>
    <w:rsid w:val="007A42BE"/>
    <w:rsid w:val="007A460B"/>
    <w:rsid w:val="007A585F"/>
    <w:rsid w:val="007A69AA"/>
    <w:rsid w:val="007B2421"/>
    <w:rsid w:val="007B6F15"/>
    <w:rsid w:val="007B7159"/>
    <w:rsid w:val="007C1A9B"/>
    <w:rsid w:val="007C6AB5"/>
    <w:rsid w:val="007C71CD"/>
    <w:rsid w:val="007D1DC5"/>
    <w:rsid w:val="007D1E52"/>
    <w:rsid w:val="007D6C3E"/>
    <w:rsid w:val="007D77EC"/>
    <w:rsid w:val="007D77FF"/>
    <w:rsid w:val="007D7BF0"/>
    <w:rsid w:val="007E192F"/>
    <w:rsid w:val="007E234D"/>
    <w:rsid w:val="007E2854"/>
    <w:rsid w:val="007E3F4D"/>
    <w:rsid w:val="007E639B"/>
    <w:rsid w:val="007E6717"/>
    <w:rsid w:val="007E6767"/>
    <w:rsid w:val="007E78A9"/>
    <w:rsid w:val="007F0784"/>
    <w:rsid w:val="007F63C8"/>
    <w:rsid w:val="007F6D8D"/>
    <w:rsid w:val="007F764F"/>
    <w:rsid w:val="007F7CCF"/>
    <w:rsid w:val="00801F2E"/>
    <w:rsid w:val="00803B73"/>
    <w:rsid w:val="00811EA6"/>
    <w:rsid w:val="00813827"/>
    <w:rsid w:val="00815703"/>
    <w:rsid w:val="008209DB"/>
    <w:rsid w:val="00825BD0"/>
    <w:rsid w:val="00826601"/>
    <w:rsid w:val="008279EE"/>
    <w:rsid w:val="00833242"/>
    <w:rsid w:val="00833778"/>
    <w:rsid w:val="0083500E"/>
    <w:rsid w:val="00836FD4"/>
    <w:rsid w:val="00840EFC"/>
    <w:rsid w:val="00841B92"/>
    <w:rsid w:val="00841EBE"/>
    <w:rsid w:val="00842E87"/>
    <w:rsid w:val="008436BE"/>
    <w:rsid w:val="00843B9C"/>
    <w:rsid w:val="00844D44"/>
    <w:rsid w:val="00846E20"/>
    <w:rsid w:val="0085348E"/>
    <w:rsid w:val="00857007"/>
    <w:rsid w:val="0085781D"/>
    <w:rsid w:val="008624BA"/>
    <w:rsid w:val="00864B06"/>
    <w:rsid w:val="00871C3B"/>
    <w:rsid w:val="00873383"/>
    <w:rsid w:val="00873D60"/>
    <w:rsid w:val="008802EC"/>
    <w:rsid w:val="008842CF"/>
    <w:rsid w:val="00887DB3"/>
    <w:rsid w:val="008916E5"/>
    <w:rsid w:val="00893E3B"/>
    <w:rsid w:val="0089446D"/>
    <w:rsid w:val="008945B3"/>
    <w:rsid w:val="00894B35"/>
    <w:rsid w:val="008952BD"/>
    <w:rsid w:val="00897E14"/>
    <w:rsid w:val="008A1B08"/>
    <w:rsid w:val="008A7B99"/>
    <w:rsid w:val="008B1E6E"/>
    <w:rsid w:val="008B200A"/>
    <w:rsid w:val="008B229B"/>
    <w:rsid w:val="008B3BE8"/>
    <w:rsid w:val="008B41E6"/>
    <w:rsid w:val="008B7A32"/>
    <w:rsid w:val="008C298B"/>
    <w:rsid w:val="008C2ABD"/>
    <w:rsid w:val="008C37ED"/>
    <w:rsid w:val="008C6F1C"/>
    <w:rsid w:val="008C733B"/>
    <w:rsid w:val="008D2015"/>
    <w:rsid w:val="008D2A82"/>
    <w:rsid w:val="008D4423"/>
    <w:rsid w:val="008D5362"/>
    <w:rsid w:val="008D6FD6"/>
    <w:rsid w:val="008E0612"/>
    <w:rsid w:val="008E3E9C"/>
    <w:rsid w:val="008E4F5F"/>
    <w:rsid w:val="008E5A4E"/>
    <w:rsid w:val="008E62D8"/>
    <w:rsid w:val="008E7F16"/>
    <w:rsid w:val="008F04DD"/>
    <w:rsid w:val="008F250C"/>
    <w:rsid w:val="008F3D23"/>
    <w:rsid w:val="009002A6"/>
    <w:rsid w:val="00902D41"/>
    <w:rsid w:val="0090622A"/>
    <w:rsid w:val="00906A64"/>
    <w:rsid w:val="00912754"/>
    <w:rsid w:val="00913FB5"/>
    <w:rsid w:val="00914AFF"/>
    <w:rsid w:val="00915F61"/>
    <w:rsid w:val="009209A2"/>
    <w:rsid w:val="009220D9"/>
    <w:rsid w:val="0092440B"/>
    <w:rsid w:val="00924457"/>
    <w:rsid w:val="00924B60"/>
    <w:rsid w:val="00926055"/>
    <w:rsid w:val="00933795"/>
    <w:rsid w:val="009376C7"/>
    <w:rsid w:val="00943382"/>
    <w:rsid w:val="009441B5"/>
    <w:rsid w:val="00944D03"/>
    <w:rsid w:val="00945BF9"/>
    <w:rsid w:val="009474DC"/>
    <w:rsid w:val="00952773"/>
    <w:rsid w:val="00952CA1"/>
    <w:rsid w:val="00953742"/>
    <w:rsid w:val="009551BC"/>
    <w:rsid w:val="009559A9"/>
    <w:rsid w:val="009562D5"/>
    <w:rsid w:val="009667FD"/>
    <w:rsid w:val="00966E70"/>
    <w:rsid w:val="00971B98"/>
    <w:rsid w:val="009721C3"/>
    <w:rsid w:val="00972E25"/>
    <w:rsid w:val="00974D35"/>
    <w:rsid w:val="00976193"/>
    <w:rsid w:val="0097760F"/>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A6DA5"/>
    <w:rsid w:val="009A724F"/>
    <w:rsid w:val="009B05B9"/>
    <w:rsid w:val="009B1A81"/>
    <w:rsid w:val="009B2E34"/>
    <w:rsid w:val="009B33E2"/>
    <w:rsid w:val="009B4521"/>
    <w:rsid w:val="009B581A"/>
    <w:rsid w:val="009B64F5"/>
    <w:rsid w:val="009B67F5"/>
    <w:rsid w:val="009C06B2"/>
    <w:rsid w:val="009C3392"/>
    <w:rsid w:val="009C6072"/>
    <w:rsid w:val="009C6C28"/>
    <w:rsid w:val="009D3BA3"/>
    <w:rsid w:val="009D3C68"/>
    <w:rsid w:val="009D636C"/>
    <w:rsid w:val="009D73CD"/>
    <w:rsid w:val="009E21EE"/>
    <w:rsid w:val="009E2BC8"/>
    <w:rsid w:val="009E33E5"/>
    <w:rsid w:val="009E51F2"/>
    <w:rsid w:val="009F23C6"/>
    <w:rsid w:val="00A00AD6"/>
    <w:rsid w:val="00A00DB8"/>
    <w:rsid w:val="00A039F0"/>
    <w:rsid w:val="00A04319"/>
    <w:rsid w:val="00A04FEF"/>
    <w:rsid w:val="00A10546"/>
    <w:rsid w:val="00A10EA8"/>
    <w:rsid w:val="00A275F1"/>
    <w:rsid w:val="00A3075E"/>
    <w:rsid w:val="00A31B69"/>
    <w:rsid w:val="00A34DDF"/>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0642"/>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0CDD"/>
    <w:rsid w:val="00AE29F9"/>
    <w:rsid w:val="00AE71BA"/>
    <w:rsid w:val="00AF3162"/>
    <w:rsid w:val="00AF437B"/>
    <w:rsid w:val="00AF4EB8"/>
    <w:rsid w:val="00AF66FE"/>
    <w:rsid w:val="00B005CA"/>
    <w:rsid w:val="00B00E9A"/>
    <w:rsid w:val="00B00F20"/>
    <w:rsid w:val="00B02746"/>
    <w:rsid w:val="00B03193"/>
    <w:rsid w:val="00B0358E"/>
    <w:rsid w:val="00B05176"/>
    <w:rsid w:val="00B05C62"/>
    <w:rsid w:val="00B05F07"/>
    <w:rsid w:val="00B06D18"/>
    <w:rsid w:val="00B11D01"/>
    <w:rsid w:val="00B13361"/>
    <w:rsid w:val="00B137E5"/>
    <w:rsid w:val="00B139D0"/>
    <w:rsid w:val="00B15F9D"/>
    <w:rsid w:val="00B2032C"/>
    <w:rsid w:val="00B224BF"/>
    <w:rsid w:val="00B24199"/>
    <w:rsid w:val="00B253B8"/>
    <w:rsid w:val="00B260AC"/>
    <w:rsid w:val="00B302A3"/>
    <w:rsid w:val="00B315F7"/>
    <w:rsid w:val="00B31A79"/>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1B4B"/>
    <w:rsid w:val="00B741B6"/>
    <w:rsid w:val="00B76E24"/>
    <w:rsid w:val="00B825E3"/>
    <w:rsid w:val="00B82A83"/>
    <w:rsid w:val="00B8398B"/>
    <w:rsid w:val="00B8621E"/>
    <w:rsid w:val="00B971C7"/>
    <w:rsid w:val="00BA3449"/>
    <w:rsid w:val="00BA7D20"/>
    <w:rsid w:val="00BB384F"/>
    <w:rsid w:val="00BB4A94"/>
    <w:rsid w:val="00BB5469"/>
    <w:rsid w:val="00BB66AE"/>
    <w:rsid w:val="00BB70F7"/>
    <w:rsid w:val="00BC0F8A"/>
    <w:rsid w:val="00BC15AB"/>
    <w:rsid w:val="00BC2F38"/>
    <w:rsid w:val="00BC3DA8"/>
    <w:rsid w:val="00BC4122"/>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20AD"/>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1C49"/>
    <w:rsid w:val="00C2359F"/>
    <w:rsid w:val="00C23FA9"/>
    <w:rsid w:val="00C30150"/>
    <w:rsid w:val="00C303A7"/>
    <w:rsid w:val="00C35771"/>
    <w:rsid w:val="00C3604C"/>
    <w:rsid w:val="00C36CE9"/>
    <w:rsid w:val="00C376AE"/>
    <w:rsid w:val="00C37DA2"/>
    <w:rsid w:val="00C41E7E"/>
    <w:rsid w:val="00C42F77"/>
    <w:rsid w:val="00C459EA"/>
    <w:rsid w:val="00C502BF"/>
    <w:rsid w:val="00C50964"/>
    <w:rsid w:val="00C51AAC"/>
    <w:rsid w:val="00C555D6"/>
    <w:rsid w:val="00C56760"/>
    <w:rsid w:val="00C607F5"/>
    <w:rsid w:val="00C610C8"/>
    <w:rsid w:val="00C62D3A"/>
    <w:rsid w:val="00C700C1"/>
    <w:rsid w:val="00C72C32"/>
    <w:rsid w:val="00C736DD"/>
    <w:rsid w:val="00C76248"/>
    <w:rsid w:val="00C802AF"/>
    <w:rsid w:val="00C80CD2"/>
    <w:rsid w:val="00C8291A"/>
    <w:rsid w:val="00C92A02"/>
    <w:rsid w:val="00C931CB"/>
    <w:rsid w:val="00C9478C"/>
    <w:rsid w:val="00C958CE"/>
    <w:rsid w:val="00C97106"/>
    <w:rsid w:val="00C97DBF"/>
    <w:rsid w:val="00CA03C0"/>
    <w:rsid w:val="00CA1F9A"/>
    <w:rsid w:val="00CA3206"/>
    <w:rsid w:val="00CA3EE8"/>
    <w:rsid w:val="00CA4778"/>
    <w:rsid w:val="00CA563D"/>
    <w:rsid w:val="00CB071C"/>
    <w:rsid w:val="00CB078D"/>
    <w:rsid w:val="00CB2C61"/>
    <w:rsid w:val="00CB3180"/>
    <w:rsid w:val="00CB3279"/>
    <w:rsid w:val="00CB3AC3"/>
    <w:rsid w:val="00CB4B83"/>
    <w:rsid w:val="00CB67CF"/>
    <w:rsid w:val="00CB6B6F"/>
    <w:rsid w:val="00CC16B3"/>
    <w:rsid w:val="00CC330C"/>
    <w:rsid w:val="00CC33F5"/>
    <w:rsid w:val="00CC45E9"/>
    <w:rsid w:val="00CC6489"/>
    <w:rsid w:val="00CC70B6"/>
    <w:rsid w:val="00CD5C70"/>
    <w:rsid w:val="00CE355A"/>
    <w:rsid w:val="00CE6AF5"/>
    <w:rsid w:val="00CE72A3"/>
    <w:rsid w:val="00CF0094"/>
    <w:rsid w:val="00CF1250"/>
    <w:rsid w:val="00CF12AB"/>
    <w:rsid w:val="00CF141F"/>
    <w:rsid w:val="00CF3689"/>
    <w:rsid w:val="00CF4B96"/>
    <w:rsid w:val="00D105B8"/>
    <w:rsid w:val="00D12776"/>
    <w:rsid w:val="00D12823"/>
    <w:rsid w:val="00D12FAD"/>
    <w:rsid w:val="00D1395F"/>
    <w:rsid w:val="00D141B6"/>
    <w:rsid w:val="00D15379"/>
    <w:rsid w:val="00D22F82"/>
    <w:rsid w:val="00D23477"/>
    <w:rsid w:val="00D2660A"/>
    <w:rsid w:val="00D27A28"/>
    <w:rsid w:val="00D303BC"/>
    <w:rsid w:val="00D31C54"/>
    <w:rsid w:val="00D31DEA"/>
    <w:rsid w:val="00D33A11"/>
    <w:rsid w:val="00D36DB0"/>
    <w:rsid w:val="00D37BFC"/>
    <w:rsid w:val="00D43D11"/>
    <w:rsid w:val="00D441B5"/>
    <w:rsid w:val="00D44B7F"/>
    <w:rsid w:val="00D44EB1"/>
    <w:rsid w:val="00D64061"/>
    <w:rsid w:val="00D64810"/>
    <w:rsid w:val="00D656BE"/>
    <w:rsid w:val="00D65F70"/>
    <w:rsid w:val="00D660DE"/>
    <w:rsid w:val="00D667E8"/>
    <w:rsid w:val="00D703A9"/>
    <w:rsid w:val="00D70DF9"/>
    <w:rsid w:val="00D712AA"/>
    <w:rsid w:val="00D72334"/>
    <w:rsid w:val="00D76CF9"/>
    <w:rsid w:val="00D77C62"/>
    <w:rsid w:val="00D80E6D"/>
    <w:rsid w:val="00D854EC"/>
    <w:rsid w:val="00D91E61"/>
    <w:rsid w:val="00D933CA"/>
    <w:rsid w:val="00D94947"/>
    <w:rsid w:val="00D94976"/>
    <w:rsid w:val="00D979A1"/>
    <w:rsid w:val="00DA06EA"/>
    <w:rsid w:val="00DA1EF7"/>
    <w:rsid w:val="00DA4052"/>
    <w:rsid w:val="00DA4F9E"/>
    <w:rsid w:val="00DA5DE7"/>
    <w:rsid w:val="00DA6A22"/>
    <w:rsid w:val="00DB4163"/>
    <w:rsid w:val="00DB5174"/>
    <w:rsid w:val="00DC0246"/>
    <w:rsid w:val="00DC2377"/>
    <w:rsid w:val="00DD1220"/>
    <w:rsid w:val="00DD2570"/>
    <w:rsid w:val="00DD3CD8"/>
    <w:rsid w:val="00DD3E39"/>
    <w:rsid w:val="00DD3F2C"/>
    <w:rsid w:val="00DD6F38"/>
    <w:rsid w:val="00DE31E5"/>
    <w:rsid w:val="00DE33C3"/>
    <w:rsid w:val="00DE38D0"/>
    <w:rsid w:val="00DE4DE9"/>
    <w:rsid w:val="00DE6F81"/>
    <w:rsid w:val="00DE702E"/>
    <w:rsid w:val="00DE7325"/>
    <w:rsid w:val="00DF0B92"/>
    <w:rsid w:val="00DF2644"/>
    <w:rsid w:val="00DF39A8"/>
    <w:rsid w:val="00E008BE"/>
    <w:rsid w:val="00E019A2"/>
    <w:rsid w:val="00E02592"/>
    <w:rsid w:val="00E02AF9"/>
    <w:rsid w:val="00E06C8B"/>
    <w:rsid w:val="00E070B7"/>
    <w:rsid w:val="00E1025A"/>
    <w:rsid w:val="00E10910"/>
    <w:rsid w:val="00E10B6E"/>
    <w:rsid w:val="00E11C94"/>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316"/>
    <w:rsid w:val="00E647F8"/>
    <w:rsid w:val="00E675DA"/>
    <w:rsid w:val="00E67E62"/>
    <w:rsid w:val="00E73040"/>
    <w:rsid w:val="00E77957"/>
    <w:rsid w:val="00E80D07"/>
    <w:rsid w:val="00E81037"/>
    <w:rsid w:val="00E81ABD"/>
    <w:rsid w:val="00E84F27"/>
    <w:rsid w:val="00E859FE"/>
    <w:rsid w:val="00E86308"/>
    <w:rsid w:val="00E87D1D"/>
    <w:rsid w:val="00E90B80"/>
    <w:rsid w:val="00E90CD7"/>
    <w:rsid w:val="00E913CF"/>
    <w:rsid w:val="00E935D8"/>
    <w:rsid w:val="00E93F82"/>
    <w:rsid w:val="00E9591F"/>
    <w:rsid w:val="00E96EDD"/>
    <w:rsid w:val="00E96F3F"/>
    <w:rsid w:val="00E971A9"/>
    <w:rsid w:val="00EA06A3"/>
    <w:rsid w:val="00EA584E"/>
    <w:rsid w:val="00EA5F1C"/>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30E5"/>
    <w:rsid w:val="00EE4940"/>
    <w:rsid w:val="00EE4F68"/>
    <w:rsid w:val="00EE5562"/>
    <w:rsid w:val="00EF23CE"/>
    <w:rsid w:val="00EF26DB"/>
    <w:rsid w:val="00EF4366"/>
    <w:rsid w:val="00EF527C"/>
    <w:rsid w:val="00EF6401"/>
    <w:rsid w:val="00F0029E"/>
    <w:rsid w:val="00F00E69"/>
    <w:rsid w:val="00F05E0E"/>
    <w:rsid w:val="00F065CD"/>
    <w:rsid w:val="00F07AE0"/>
    <w:rsid w:val="00F1470F"/>
    <w:rsid w:val="00F16A70"/>
    <w:rsid w:val="00F16CF0"/>
    <w:rsid w:val="00F226DD"/>
    <w:rsid w:val="00F24136"/>
    <w:rsid w:val="00F2523F"/>
    <w:rsid w:val="00F30AC4"/>
    <w:rsid w:val="00F3285E"/>
    <w:rsid w:val="00F33015"/>
    <w:rsid w:val="00F40963"/>
    <w:rsid w:val="00F40B48"/>
    <w:rsid w:val="00F40D8E"/>
    <w:rsid w:val="00F42321"/>
    <w:rsid w:val="00F42A58"/>
    <w:rsid w:val="00F44C2A"/>
    <w:rsid w:val="00F46A21"/>
    <w:rsid w:val="00F4795C"/>
    <w:rsid w:val="00F51307"/>
    <w:rsid w:val="00F52EB9"/>
    <w:rsid w:val="00F5304D"/>
    <w:rsid w:val="00F538F3"/>
    <w:rsid w:val="00F5557D"/>
    <w:rsid w:val="00F57AA5"/>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254F"/>
    <w:rsid w:val="00FC30E0"/>
    <w:rsid w:val="00FC3DD3"/>
    <w:rsid w:val="00FC5405"/>
    <w:rsid w:val="00FC5F7D"/>
    <w:rsid w:val="00FC7EE0"/>
    <w:rsid w:val="00FD53A0"/>
    <w:rsid w:val="00FD65B9"/>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9467"/>
  <w15:chartTrackingRefBased/>
  <w15:docId w15:val="{E9593FE8-55DB-4283-9716-1DFF28EB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1469B0"/>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pple-converted-space">
    <w:name w:val="apple-converted-space"/>
    <w:basedOn w:val="Carpredefinitoparagrafo"/>
    <w:rsid w:val="00DE702E"/>
  </w:style>
  <w:style w:type="character" w:styleId="Rimandocommento">
    <w:name w:val="annotation reference"/>
    <w:basedOn w:val="Carpredefinitoparagrafo"/>
    <w:uiPriority w:val="99"/>
    <w:semiHidden/>
    <w:unhideWhenUsed/>
    <w:rsid w:val="00705E70"/>
    <w:rPr>
      <w:sz w:val="16"/>
      <w:szCs w:val="16"/>
    </w:rPr>
  </w:style>
  <w:style w:type="paragraph" w:styleId="Testocommento">
    <w:name w:val="annotation text"/>
    <w:basedOn w:val="Normale"/>
    <w:link w:val="TestocommentoCarattere"/>
    <w:uiPriority w:val="99"/>
    <w:unhideWhenUsed/>
    <w:rsid w:val="00705E70"/>
    <w:rPr>
      <w:sz w:val="20"/>
      <w:szCs w:val="20"/>
    </w:rPr>
  </w:style>
  <w:style w:type="character" w:customStyle="1" w:styleId="TestocommentoCarattere">
    <w:name w:val="Testo commento Carattere"/>
    <w:basedOn w:val="Carpredefinitoparagrafo"/>
    <w:link w:val="Testocommento"/>
    <w:uiPriority w:val="99"/>
    <w:rsid w:val="00705E7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705E70"/>
    <w:rPr>
      <w:b/>
      <w:bCs/>
    </w:rPr>
  </w:style>
  <w:style w:type="character" w:customStyle="1" w:styleId="SoggettocommentoCarattere">
    <w:name w:val="Soggetto commento Carattere"/>
    <w:basedOn w:val="TestocommentoCarattere"/>
    <w:link w:val="Soggettocommento"/>
    <w:uiPriority w:val="99"/>
    <w:semiHidden/>
    <w:rsid w:val="00705E70"/>
    <w:rPr>
      <w:rFonts w:eastAsiaTheme="minorEastAsia"/>
      <w:b/>
      <w:bCs/>
      <w:kern w:val="2"/>
      <w:sz w:val="20"/>
      <w:szCs w:val="20"/>
      <w:lang w:val="en-GB" w:eastAsia="de-DE"/>
      <w14:ligatures w14:val="standardContextual"/>
    </w:rPr>
  </w:style>
  <w:style w:type="paragraph" w:customStyle="1" w:styleId="01Flietext">
    <w:name w:val="01_Fließtext"/>
    <w:basedOn w:val="Normale"/>
    <w:link w:val="01FlietextZchn"/>
    <w:qFormat/>
    <w:rsid w:val="00873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873383"/>
    <w:rPr>
      <w:rFonts w:ascii="MB Corpo S Text Office Light" w:hAnsi="MB Corpo S Text Office Light"/>
      <w:sz w:val="21"/>
      <w:szCs w:val="21"/>
    </w:rPr>
  </w:style>
  <w:style w:type="paragraph" w:styleId="Revisione">
    <w:name w:val="Revision"/>
    <w:hidden/>
    <w:uiPriority w:val="99"/>
    <w:semiHidden/>
    <w:rsid w:val="00110A31"/>
    <w:pPr>
      <w:spacing w:after="0" w:line="240" w:lineRule="auto"/>
    </w:pPr>
    <w:rPr>
      <w:rFonts w:eastAsiaTheme="minorEastAsia"/>
      <w:kern w:val="2"/>
      <w:sz w:val="21"/>
      <w:szCs w:val="24"/>
      <w:lang w:val="en-GB" w:eastAsia="de-DE"/>
      <w14:ligatures w14:val="standardContextual"/>
    </w:rPr>
  </w:style>
  <w:style w:type="paragraph" w:styleId="NormaleWeb">
    <w:name w:val="Normal (Web)"/>
    <w:basedOn w:val="Normale"/>
    <w:uiPriority w:val="99"/>
    <w:semiHidden/>
    <w:unhideWhenUsed/>
    <w:rsid w:val="00687D70"/>
    <w:pPr>
      <w:spacing w:before="100" w:beforeAutospacing="1" w:after="100" w:afterAutospacing="1"/>
    </w:pPr>
    <w:rPr>
      <w:rFonts w:ascii="Times New Roman" w:eastAsia="Times New Roman" w:hAnsi="Times New Roman" w:cs="Times New Roman"/>
      <w:kern w:val="0"/>
      <w:sz w:val="24"/>
      <w:lang w:val="it-IT" w:eastAsia="it-IT"/>
      <w14:ligatures w14:val="none"/>
    </w:rPr>
  </w:style>
  <w:style w:type="character" w:styleId="Enfasicorsivo">
    <w:name w:val="Emphasis"/>
    <w:basedOn w:val="Carpredefinitoparagrafo"/>
    <w:uiPriority w:val="20"/>
    <w:qFormat/>
    <w:rsid w:val="00687D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f2636b8a83807ca571e9c0c280933731">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e8c1120046639520f203a63873041a98"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Props1.xml><?xml version="1.0" encoding="utf-8"?>
<ds:datastoreItem xmlns:ds="http://schemas.openxmlformats.org/officeDocument/2006/customXml" ds:itemID="{3E8B9FAC-06CB-493B-A8E1-157748517F7C}">
  <ds:schemaRefs>
    <ds:schemaRef ds:uri="http://schemas.openxmlformats.org/officeDocument/2006/bibliography"/>
  </ds:schemaRefs>
</ds:datastoreItem>
</file>

<file path=customXml/itemProps2.xml><?xml version="1.0" encoding="utf-8"?>
<ds:datastoreItem xmlns:ds="http://schemas.openxmlformats.org/officeDocument/2006/customXml" ds:itemID="{81ABFB54-E9A8-4B8A-8B92-16A7808A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4.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2546</Characters>
  <Application>Microsoft Office Word</Application>
  <DocSecurity>0</DocSecurity>
  <Lines>41</Lines>
  <Paragraphs>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Odinzoff, Vadim (183)</cp:lastModifiedBy>
  <cp:revision>26</cp:revision>
  <dcterms:created xsi:type="dcterms:W3CDTF">2026-06-19T08:12:00Z</dcterms:created>
  <dcterms:modified xsi:type="dcterms:W3CDTF">2026-06-19T11:22:00Z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2025-01-30T12:12:46Z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7f087648-6e36-466a-8d38-5d4c7e021024</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0x010100FA124C5F58C5674CAE7858997CA9C589</vt:lpwstr>
  </property>
</Properties>
</file>