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64" w:rsidRPr="00745EF2" w:rsidRDefault="002C3F64" w:rsidP="00AB0F00">
      <w:pPr>
        <w:pStyle w:val="00Information"/>
        <w:framePr w:wrap="around" w:x="9028" w:y="4140"/>
        <w:spacing w:after="340" w:line="240" w:lineRule="auto"/>
        <w:rPr>
          <w:rFonts w:ascii="CorpoSDem" w:hAnsi="CorpoSDem"/>
          <w:b w:val="0"/>
        </w:rPr>
      </w:pPr>
      <w:r w:rsidRPr="00745EF2">
        <w:rPr>
          <w:rFonts w:ascii="CorpoSDem" w:hAnsi="CorpoSDem"/>
          <w:b w:val="0"/>
        </w:rPr>
        <w:t>Informazione stampa</w:t>
      </w:r>
    </w:p>
    <w:p w:rsidR="00AB0F00" w:rsidRPr="00745EF2" w:rsidRDefault="00391489" w:rsidP="00AB0F00">
      <w:pPr>
        <w:rPr>
          <w:sz w:val="22"/>
          <w:szCs w:val="22"/>
          <w:u w:val="single"/>
        </w:rPr>
      </w:pPr>
      <w:r w:rsidRPr="00745EF2">
        <w:rPr>
          <w:rFonts w:ascii="CorpoSDem" w:hAnsi="CorpoSDem"/>
          <w:b/>
          <w:noProof/>
          <w:lang w:eastAsia="it-IT"/>
        </w:rPr>
        <w:drawing>
          <wp:anchor distT="0" distB="0" distL="114300" distR="114300" simplePos="0" relativeHeight="251658240" behindDoc="1" locked="0" layoutInCell="1" allowOverlap="1">
            <wp:simplePos x="0" y="0"/>
            <wp:positionH relativeFrom="page">
              <wp:posOffset>3326765</wp:posOffset>
            </wp:positionH>
            <wp:positionV relativeFrom="page">
              <wp:posOffset>200660</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8"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r w:rsidRPr="00745EF2">
        <w:rPr>
          <w:noProof/>
          <w:sz w:val="22"/>
          <w:u w:val="single"/>
          <w:lang w:eastAsia="it-IT"/>
        </w:rPr>
        <mc:AlternateContent>
          <mc:Choice Requires="wps">
            <w:drawing>
              <wp:anchor distT="0" distB="0" distL="114300" distR="114300" simplePos="0" relativeHeight="251660288" behindDoc="0" locked="1" layoutInCell="1" allowOverlap="1" wp14:anchorId="2E97F6DB">
                <wp:simplePos x="0" y="0"/>
                <wp:positionH relativeFrom="page">
                  <wp:posOffset>5742940</wp:posOffset>
                </wp:positionH>
                <wp:positionV relativeFrom="page">
                  <wp:posOffset>2955925</wp:posOffset>
                </wp:positionV>
                <wp:extent cx="1727835" cy="617855"/>
                <wp:effectExtent l="0" t="0"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BB" w:rsidRPr="002448FD" w:rsidRDefault="00652BBB" w:rsidP="00AB0F00">
                            <w:pPr>
                              <w:pStyle w:val="MLStat"/>
                              <w:spacing w:line="380" w:lineRule="atLeast"/>
                              <w:ind w:left="0" w:right="-51" w:firstLine="0"/>
                              <w:rPr>
                                <w:noProof/>
                              </w:rPr>
                            </w:pPr>
                            <w:r>
                              <w:rPr>
                                <w:noProof/>
                              </w:rPr>
                              <w:t>Giugno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7F6DB" id="_x0000_t202" coordsize="21600,21600" o:spt="202" path="m,l,21600r21600,l21600,xe">
                <v:stroke joinstyle="miter"/>
                <v:path gradientshapeok="t" o:connecttype="rect"/>
              </v:shapetype>
              <v:shape id="Text Box 2" o:spid="_x0000_s1026" type="#_x0000_t202" style="position:absolute;margin-left:452.2pt;margin-top:232.75pt;width:136.0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y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DJYxpcRRiWcLfxlHEU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" filled="f" stroked="f">
                <v:textbox inset="0,0,0,0">
                  <w:txbxContent>
                    <w:p w:rsidR="00652BBB" w:rsidRPr="002448FD" w:rsidRDefault="00652BBB" w:rsidP="00AB0F00">
                      <w:pPr>
                        <w:pStyle w:val="MLStat"/>
                        <w:spacing w:line="380" w:lineRule="atLeast"/>
                        <w:ind w:left="0" w:right="-51" w:firstLine="0"/>
                        <w:rPr>
                          <w:noProof/>
                        </w:rPr>
                      </w:pPr>
                      <w:r>
                        <w:rPr>
                          <w:noProof/>
                        </w:rPr>
                        <w:t>Giugno 2019</w:t>
                      </w:r>
                    </w:p>
                  </w:txbxContent>
                </v:textbox>
                <w10:wrap anchorx="page" anchory="page"/>
                <w10:anchorlock/>
              </v:shape>
            </w:pict>
          </mc:Fallback>
        </mc:AlternateContent>
      </w:r>
      <w:r w:rsidRPr="00745EF2">
        <w:rPr>
          <w:sz w:val="22"/>
          <w:u w:val="single"/>
        </w:rPr>
        <w:t>Nuovo Mercedes-Benz GLC: SUV e Coupé</w:t>
      </w:r>
    </w:p>
    <w:p w:rsidR="00BD62D1" w:rsidRPr="00745EF2" w:rsidRDefault="00BD62D1" w:rsidP="00934353">
      <w:pPr>
        <w:rPr>
          <w:sz w:val="22"/>
          <w:szCs w:val="22"/>
          <w:u w:val="single"/>
        </w:rPr>
        <w:sectPr w:rsidR="00BD62D1" w:rsidRPr="00745EF2" w:rsidSect="00AB0F00">
          <w:headerReference w:type="even" r:id="rId9"/>
          <w:headerReference w:type="default" r:id="rId10"/>
          <w:headerReference w:type="first" r:id="rId11"/>
          <w:type w:val="continuous"/>
          <w:pgSz w:w="11906" w:h="16838" w:code="9"/>
          <w:pgMar w:top="3969" w:right="3289" w:bottom="1191" w:left="1418" w:header="425" w:footer="57" w:gutter="0"/>
          <w:pgNumType w:start="1"/>
          <w:cols w:space="720"/>
          <w:formProt w:val="0"/>
          <w:titlePg/>
          <w:docGrid w:linePitch="299"/>
        </w:sectPr>
      </w:pPr>
    </w:p>
    <w:p w:rsidR="00217F1B" w:rsidRPr="00E43247" w:rsidRDefault="00EA5E2D" w:rsidP="00201A1E">
      <w:pPr>
        <w:spacing w:after="120" w:line="480" w:lineRule="atLeast"/>
        <w:rPr>
          <w:sz w:val="32"/>
          <w:szCs w:val="26"/>
        </w:rPr>
      </w:pPr>
      <w:r w:rsidRPr="00E43247">
        <w:rPr>
          <w:sz w:val="32"/>
        </w:rPr>
        <w:t>L</w:t>
      </w:r>
      <w:r w:rsidR="001C35E1" w:rsidRPr="00E43247">
        <w:rPr>
          <w:sz w:val="32"/>
        </w:rPr>
        <w:t xml:space="preserve">ook </w:t>
      </w:r>
      <w:r w:rsidRPr="00E43247">
        <w:rPr>
          <w:sz w:val="32"/>
        </w:rPr>
        <w:t xml:space="preserve">rinnovato </w:t>
      </w:r>
      <w:r w:rsidR="001C35E1" w:rsidRPr="00E43247">
        <w:rPr>
          <w:sz w:val="32"/>
        </w:rPr>
        <w:t>per due modelli di successo</w:t>
      </w:r>
    </w:p>
    <w:p w:rsidR="00201A1E" w:rsidRPr="00745EF2" w:rsidRDefault="006D5F3E" w:rsidP="00201A1E">
      <w:pPr>
        <w:spacing w:after="120" w:line="480" w:lineRule="atLeast"/>
        <w:rPr>
          <w:rFonts w:ascii="CorpoADem" w:hAnsi="CorpoADem"/>
          <w:b/>
          <w:sz w:val="22"/>
          <w:szCs w:val="22"/>
        </w:rPr>
      </w:pPr>
      <w:r w:rsidRPr="00745EF2">
        <w:rPr>
          <w:rFonts w:ascii="CorpoADem" w:hAnsi="CorpoADem"/>
          <w:b/>
          <w:sz w:val="22"/>
        </w:rPr>
        <w:t>Indice</w:t>
      </w:r>
      <w:r w:rsidR="00521847">
        <w:rPr>
          <w:rFonts w:ascii="CorpoADem" w:hAnsi="CorpoADem"/>
          <w:b/>
          <w:sz w:val="22"/>
        </w:rPr>
        <w:t xml:space="preserve"> </w:t>
      </w:r>
    </w:p>
    <w:p w:rsidR="00490243" w:rsidRPr="00745EF2" w:rsidRDefault="008B7793">
      <w:pPr>
        <w:pStyle w:val="Sommario2"/>
        <w:rPr>
          <w:rFonts w:asciiTheme="minorHAnsi" w:eastAsiaTheme="minorEastAsia" w:hAnsiTheme="minorHAnsi" w:cstheme="minorBidi"/>
          <w:b w:val="0"/>
          <w:noProof/>
          <w:szCs w:val="22"/>
        </w:rPr>
      </w:pPr>
      <w:r w:rsidRPr="00745EF2">
        <w:rPr>
          <w:rFonts w:ascii="CorpoADem" w:hAnsi="CorpoADem"/>
          <w:b w:val="0"/>
          <w:bCs/>
          <w:szCs w:val="26"/>
        </w:rPr>
        <w:fldChar w:fldCharType="begin"/>
      </w:r>
      <w:r w:rsidR="00597594" w:rsidRPr="00745EF2">
        <w:rPr>
          <w:rFonts w:ascii="CorpoADem" w:hAnsi="CorpoADem"/>
          <w:b w:val="0"/>
          <w:bCs/>
          <w:szCs w:val="26"/>
        </w:rPr>
        <w:instrText xml:space="preserve"> TOC </w:instrText>
      </w:r>
      <w:r w:rsidR="00597594" w:rsidRPr="00745EF2">
        <w:rPr>
          <w:rFonts w:ascii="CorpoADem" w:hAnsi="CorpoADem"/>
          <w:kern w:val="28"/>
        </w:rPr>
        <w:instrText xml:space="preserve">\o "1-3" \n 1-1\h \z \u </w:instrText>
      </w:r>
      <w:r w:rsidRPr="00745EF2">
        <w:fldChar w:fldCharType="separate"/>
      </w:r>
      <w:hyperlink w:anchor="_Toc9346318" w:history="1">
        <w:r w:rsidR="00490243" w:rsidRPr="00745EF2">
          <w:rPr>
            <w:rStyle w:val="Collegamentoipertestuale"/>
            <w:noProof/>
          </w:rPr>
          <w:t>Nuovo Mercedes-Benz GLC: SUV e Coupé</w:t>
        </w:r>
        <w:r w:rsidR="00490243" w:rsidRPr="00745EF2">
          <w:rPr>
            <w:noProof/>
            <w:webHidden/>
          </w:rPr>
          <w:tab/>
        </w:r>
        <w:r w:rsidR="00490243" w:rsidRPr="00745EF2">
          <w:rPr>
            <w:noProof/>
            <w:webHidden/>
          </w:rPr>
          <w:fldChar w:fldCharType="begin"/>
        </w:r>
        <w:r w:rsidR="00490243" w:rsidRPr="00745EF2">
          <w:rPr>
            <w:noProof/>
            <w:webHidden/>
          </w:rPr>
          <w:instrText xml:space="preserve"> PAGEREF _Toc9346318 \h </w:instrText>
        </w:r>
        <w:r w:rsidR="00490243" w:rsidRPr="00745EF2">
          <w:rPr>
            <w:noProof/>
            <w:webHidden/>
          </w:rPr>
        </w:r>
        <w:r w:rsidR="00490243" w:rsidRPr="00745EF2">
          <w:rPr>
            <w:noProof/>
            <w:webHidden/>
          </w:rPr>
          <w:fldChar w:fldCharType="separate"/>
        </w:r>
        <w:r w:rsidR="00521847">
          <w:rPr>
            <w:noProof/>
            <w:webHidden/>
          </w:rPr>
          <w:t>2</w:t>
        </w:r>
        <w:r w:rsidR="00490243" w:rsidRPr="00745EF2">
          <w:rPr>
            <w:noProof/>
            <w:webHidden/>
          </w:rPr>
          <w:fldChar w:fldCharType="end"/>
        </w:r>
      </w:hyperlink>
    </w:p>
    <w:p w:rsidR="00490243" w:rsidRPr="00745EF2" w:rsidRDefault="008111B4">
      <w:pPr>
        <w:pStyle w:val="Sommario1"/>
        <w:rPr>
          <w:rFonts w:asciiTheme="minorHAnsi" w:eastAsiaTheme="minorEastAsia" w:hAnsiTheme="minorHAnsi" w:cstheme="minorBidi"/>
        </w:rPr>
      </w:pPr>
      <w:hyperlink w:anchor="_Toc9346319" w:history="1">
        <w:r w:rsidR="00490243" w:rsidRPr="00745EF2">
          <w:rPr>
            <w:rStyle w:val="Collegamentoipertestuale"/>
            <w:rFonts w:ascii="CorpoADem" w:hAnsi="CorpoADem"/>
          </w:rPr>
          <w:t>I punti principali in sintesi</w:t>
        </w:r>
      </w:hyperlink>
    </w:p>
    <w:p w:rsidR="00490243" w:rsidRPr="00745EF2" w:rsidRDefault="008111B4">
      <w:pPr>
        <w:pStyle w:val="Sommario2"/>
        <w:rPr>
          <w:rFonts w:asciiTheme="minorHAnsi" w:eastAsiaTheme="minorEastAsia" w:hAnsiTheme="minorHAnsi" w:cstheme="minorBidi"/>
          <w:b w:val="0"/>
          <w:noProof/>
          <w:szCs w:val="22"/>
        </w:rPr>
      </w:pPr>
      <w:hyperlink w:anchor="_Toc9346320" w:history="1">
        <w:r w:rsidR="00490243" w:rsidRPr="00745EF2">
          <w:rPr>
            <w:rStyle w:val="Collegamentoipertestuale"/>
            <w:noProof/>
          </w:rPr>
          <w:t>Versione breve. Nuovo Mercedes-Benz GLC: SUV e Coupé</w:t>
        </w:r>
        <w:r w:rsidR="00490243" w:rsidRPr="00745EF2">
          <w:rPr>
            <w:noProof/>
            <w:webHidden/>
          </w:rPr>
          <w:tab/>
        </w:r>
        <w:r w:rsidR="00490243" w:rsidRPr="00745EF2">
          <w:rPr>
            <w:noProof/>
            <w:webHidden/>
          </w:rPr>
          <w:fldChar w:fldCharType="begin"/>
        </w:r>
        <w:r w:rsidR="00490243" w:rsidRPr="00745EF2">
          <w:rPr>
            <w:noProof/>
            <w:webHidden/>
          </w:rPr>
          <w:instrText xml:space="preserve"> PAGEREF _Toc9346320 \h </w:instrText>
        </w:r>
        <w:r w:rsidR="00490243" w:rsidRPr="00745EF2">
          <w:rPr>
            <w:noProof/>
            <w:webHidden/>
          </w:rPr>
        </w:r>
        <w:r w:rsidR="00490243" w:rsidRPr="00745EF2">
          <w:rPr>
            <w:noProof/>
            <w:webHidden/>
          </w:rPr>
          <w:fldChar w:fldCharType="separate"/>
        </w:r>
        <w:r w:rsidR="00521847">
          <w:rPr>
            <w:noProof/>
            <w:webHidden/>
          </w:rPr>
          <w:t>4</w:t>
        </w:r>
        <w:r w:rsidR="00490243" w:rsidRPr="00745EF2">
          <w:rPr>
            <w:noProof/>
            <w:webHidden/>
          </w:rPr>
          <w:fldChar w:fldCharType="end"/>
        </w:r>
      </w:hyperlink>
    </w:p>
    <w:p w:rsidR="00490243" w:rsidRPr="00745EF2" w:rsidRDefault="008111B4">
      <w:pPr>
        <w:pStyle w:val="Sommario1"/>
        <w:rPr>
          <w:rFonts w:asciiTheme="minorHAnsi" w:eastAsiaTheme="minorEastAsia" w:hAnsiTheme="minorHAnsi" w:cstheme="minorBidi"/>
        </w:rPr>
      </w:pPr>
      <w:hyperlink w:anchor="_Toc9346321" w:history="1">
        <w:r w:rsidR="00490243" w:rsidRPr="00745EF2">
          <w:rPr>
            <w:rStyle w:val="Collegamentoipertestuale"/>
            <w:rFonts w:ascii="CorpoADem" w:hAnsi="CorpoADem"/>
          </w:rPr>
          <w:t>Modelli di successo versatili, spaziosi e sportivi</w:t>
        </w:r>
      </w:hyperlink>
    </w:p>
    <w:p w:rsidR="00490243" w:rsidRPr="00745EF2" w:rsidRDefault="008111B4">
      <w:pPr>
        <w:pStyle w:val="Sommario3"/>
        <w:tabs>
          <w:tab w:val="right" w:leader="dot" w:pos="7189"/>
        </w:tabs>
        <w:rPr>
          <w:rFonts w:asciiTheme="minorHAnsi" w:hAnsiTheme="minorHAnsi"/>
          <w:b w:val="0"/>
          <w:noProof/>
          <w:lang w:eastAsia="de-DE"/>
        </w:rPr>
      </w:pPr>
      <w:hyperlink w:anchor="_Toc9346322" w:history="1">
        <w:r w:rsidR="00490243" w:rsidRPr="00745EF2">
          <w:rPr>
            <w:rStyle w:val="Collegamentoipertestuale"/>
            <w:noProof/>
          </w:rPr>
          <w:t>Versione lunga</w:t>
        </w:r>
        <w:r w:rsidR="00490243" w:rsidRPr="00745EF2">
          <w:rPr>
            <w:noProof/>
            <w:webHidden/>
          </w:rPr>
          <w:tab/>
        </w:r>
        <w:r w:rsidR="00490243" w:rsidRPr="00745EF2">
          <w:rPr>
            <w:noProof/>
            <w:webHidden/>
          </w:rPr>
          <w:fldChar w:fldCharType="begin"/>
        </w:r>
        <w:r w:rsidR="00490243" w:rsidRPr="00745EF2">
          <w:rPr>
            <w:noProof/>
            <w:webHidden/>
          </w:rPr>
          <w:instrText xml:space="preserve"> PAGEREF _Toc9346322 \h </w:instrText>
        </w:r>
        <w:r w:rsidR="00490243" w:rsidRPr="00745EF2">
          <w:rPr>
            <w:noProof/>
            <w:webHidden/>
          </w:rPr>
        </w:r>
        <w:r w:rsidR="00490243" w:rsidRPr="00745EF2">
          <w:rPr>
            <w:noProof/>
            <w:webHidden/>
          </w:rPr>
          <w:fldChar w:fldCharType="separate"/>
        </w:r>
        <w:r w:rsidR="00521847">
          <w:rPr>
            <w:noProof/>
            <w:webHidden/>
          </w:rPr>
          <w:t>9</w:t>
        </w:r>
        <w:r w:rsidR="00490243" w:rsidRPr="00745EF2">
          <w:rPr>
            <w:noProof/>
            <w:webHidden/>
          </w:rPr>
          <w:fldChar w:fldCharType="end"/>
        </w:r>
      </w:hyperlink>
    </w:p>
    <w:p w:rsidR="00490243" w:rsidRPr="00745EF2" w:rsidRDefault="008111B4">
      <w:pPr>
        <w:pStyle w:val="Sommario2"/>
        <w:rPr>
          <w:rFonts w:asciiTheme="minorHAnsi" w:eastAsiaTheme="minorEastAsia" w:hAnsiTheme="minorHAnsi" w:cstheme="minorBidi"/>
          <w:b w:val="0"/>
          <w:noProof/>
          <w:szCs w:val="22"/>
        </w:rPr>
      </w:pPr>
      <w:hyperlink w:anchor="_Toc9346323" w:history="1">
        <w:r w:rsidR="00490243" w:rsidRPr="00745EF2">
          <w:rPr>
            <w:rStyle w:val="Collegamentoipertestuale"/>
            <w:noProof/>
          </w:rPr>
          <w:t>In primo piano: una storia di successo</w:t>
        </w:r>
        <w:r w:rsidR="00490243" w:rsidRPr="00745EF2">
          <w:rPr>
            <w:noProof/>
            <w:webHidden/>
          </w:rPr>
          <w:tab/>
        </w:r>
        <w:r w:rsidR="00490243" w:rsidRPr="00745EF2">
          <w:rPr>
            <w:noProof/>
            <w:webHidden/>
          </w:rPr>
          <w:fldChar w:fldCharType="begin"/>
        </w:r>
        <w:r w:rsidR="00490243" w:rsidRPr="00745EF2">
          <w:rPr>
            <w:noProof/>
            <w:webHidden/>
          </w:rPr>
          <w:instrText xml:space="preserve"> PAGEREF _Toc9346323 \h </w:instrText>
        </w:r>
        <w:r w:rsidR="00490243" w:rsidRPr="00745EF2">
          <w:rPr>
            <w:noProof/>
            <w:webHidden/>
          </w:rPr>
        </w:r>
        <w:r w:rsidR="00490243" w:rsidRPr="00745EF2">
          <w:rPr>
            <w:noProof/>
            <w:webHidden/>
          </w:rPr>
          <w:fldChar w:fldCharType="separate"/>
        </w:r>
        <w:r w:rsidR="00521847">
          <w:rPr>
            <w:noProof/>
            <w:webHidden/>
          </w:rPr>
          <w:t>9</w:t>
        </w:r>
        <w:r w:rsidR="00490243" w:rsidRPr="00745EF2">
          <w:rPr>
            <w:noProof/>
            <w:webHidden/>
          </w:rPr>
          <w:fldChar w:fldCharType="end"/>
        </w:r>
      </w:hyperlink>
    </w:p>
    <w:p w:rsidR="00490243" w:rsidRPr="00745EF2" w:rsidRDefault="008111B4">
      <w:pPr>
        <w:pStyle w:val="Sommario1"/>
        <w:rPr>
          <w:rFonts w:asciiTheme="minorHAnsi" w:eastAsiaTheme="minorEastAsia" w:hAnsiTheme="minorHAnsi" w:cstheme="minorBidi"/>
        </w:rPr>
      </w:pPr>
      <w:hyperlink w:anchor="_Toc9346324" w:history="1">
        <w:r w:rsidR="00490243" w:rsidRPr="00745EF2">
          <w:rPr>
            <w:rStyle w:val="Collegamentoipertestuale"/>
            <w:rFonts w:ascii="CorpoADem" w:hAnsi="CorpoADem"/>
          </w:rPr>
          <w:t>«Il SUV Mercedes-Benz più venduto da dieci anni»</w:t>
        </w:r>
      </w:hyperlink>
    </w:p>
    <w:p w:rsidR="00490243" w:rsidRPr="00745EF2" w:rsidRDefault="008111B4">
      <w:pPr>
        <w:pStyle w:val="Sommario2"/>
        <w:rPr>
          <w:rFonts w:asciiTheme="minorHAnsi" w:eastAsiaTheme="minorEastAsia" w:hAnsiTheme="minorHAnsi" w:cstheme="minorBidi"/>
          <w:b w:val="0"/>
          <w:noProof/>
          <w:szCs w:val="22"/>
        </w:rPr>
      </w:pPr>
      <w:hyperlink w:anchor="_Toc9346325" w:history="1">
        <w:r w:rsidR="00490243" w:rsidRPr="00745EF2">
          <w:rPr>
            <w:rStyle w:val="Collegamentoipertestuale"/>
            <w:noProof/>
          </w:rPr>
          <w:t>Design degli esterni</w:t>
        </w:r>
        <w:r w:rsidR="00490243" w:rsidRPr="00745EF2">
          <w:rPr>
            <w:noProof/>
            <w:webHidden/>
          </w:rPr>
          <w:tab/>
        </w:r>
        <w:r w:rsidR="00490243" w:rsidRPr="00745EF2">
          <w:rPr>
            <w:noProof/>
            <w:webHidden/>
          </w:rPr>
          <w:fldChar w:fldCharType="begin"/>
        </w:r>
        <w:r w:rsidR="00490243" w:rsidRPr="00745EF2">
          <w:rPr>
            <w:noProof/>
            <w:webHidden/>
          </w:rPr>
          <w:instrText xml:space="preserve"> PAGEREF _Toc9346325 \h </w:instrText>
        </w:r>
        <w:r w:rsidR="00490243" w:rsidRPr="00745EF2">
          <w:rPr>
            <w:noProof/>
            <w:webHidden/>
          </w:rPr>
        </w:r>
        <w:r w:rsidR="00490243" w:rsidRPr="00745EF2">
          <w:rPr>
            <w:noProof/>
            <w:webHidden/>
          </w:rPr>
          <w:fldChar w:fldCharType="separate"/>
        </w:r>
        <w:r w:rsidR="00521847">
          <w:rPr>
            <w:noProof/>
            <w:webHidden/>
          </w:rPr>
          <w:t>11</w:t>
        </w:r>
        <w:r w:rsidR="00490243" w:rsidRPr="00745EF2">
          <w:rPr>
            <w:noProof/>
            <w:webHidden/>
          </w:rPr>
          <w:fldChar w:fldCharType="end"/>
        </w:r>
      </w:hyperlink>
    </w:p>
    <w:p w:rsidR="00490243" w:rsidRPr="00745EF2" w:rsidRDefault="008111B4">
      <w:pPr>
        <w:pStyle w:val="Sommario1"/>
        <w:rPr>
          <w:rFonts w:asciiTheme="minorHAnsi" w:eastAsiaTheme="minorEastAsia" w:hAnsiTheme="minorHAnsi" w:cstheme="minorBidi"/>
        </w:rPr>
      </w:pPr>
      <w:hyperlink w:anchor="_Toc9346326" w:history="1">
        <w:r w:rsidR="00490243" w:rsidRPr="00745EF2">
          <w:rPr>
            <w:rStyle w:val="Collegamentoipertestuale"/>
            <w:rFonts w:ascii="CorpoADem" w:hAnsi="CorpoADem"/>
          </w:rPr>
          <w:t>Look dinamico con carattere da fuoristrada</w:t>
        </w:r>
      </w:hyperlink>
    </w:p>
    <w:p w:rsidR="00490243" w:rsidRPr="00745EF2" w:rsidRDefault="008111B4">
      <w:pPr>
        <w:pStyle w:val="Sommario2"/>
        <w:rPr>
          <w:rFonts w:asciiTheme="minorHAnsi" w:eastAsiaTheme="minorEastAsia" w:hAnsiTheme="minorHAnsi" w:cstheme="minorBidi"/>
          <w:b w:val="0"/>
          <w:noProof/>
          <w:szCs w:val="22"/>
        </w:rPr>
      </w:pPr>
      <w:hyperlink w:anchor="_Toc9346327" w:history="1">
        <w:r w:rsidR="00490243" w:rsidRPr="00745EF2">
          <w:rPr>
            <w:rStyle w:val="Collegamentoipertestuale"/>
            <w:noProof/>
          </w:rPr>
          <w:t>Design degli interni</w:t>
        </w:r>
        <w:r w:rsidR="00490243" w:rsidRPr="00745EF2">
          <w:rPr>
            <w:noProof/>
            <w:webHidden/>
          </w:rPr>
          <w:tab/>
        </w:r>
        <w:r w:rsidR="00490243" w:rsidRPr="00745EF2">
          <w:rPr>
            <w:noProof/>
            <w:webHidden/>
          </w:rPr>
          <w:fldChar w:fldCharType="begin"/>
        </w:r>
        <w:r w:rsidR="00490243" w:rsidRPr="00745EF2">
          <w:rPr>
            <w:noProof/>
            <w:webHidden/>
          </w:rPr>
          <w:instrText xml:space="preserve"> PAGEREF _Toc9346327 \h </w:instrText>
        </w:r>
        <w:r w:rsidR="00490243" w:rsidRPr="00745EF2">
          <w:rPr>
            <w:noProof/>
            <w:webHidden/>
          </w:rPr>
        </w:r>
        <w:r w:rsidR="00490243" w:rsidRPr="00745EF2">
          <w:rPr>
            <w:noProof/>
            <w:webHidden/>
          </w:rPr>
          <w:fldChar w:fldCharType="separate"/>
        </w:r>
        <w:r w:rsidR="00521847">
          <w:rPr>
            <w:noProof/>
            <w:webHidden/>
          </w:rPr>
          <w:t>13</w:t>
        </w:r>
        <w:r w:rsidR="00490243" w:rsidRPr="00745EF2">
          <w:rPr>
            <w:noProof/>
            <w:webHidden/>
          </w:rPr>
          <w:fldChar w:fldCharType="end"/>
        </w:r>
      </w:hyperlink>
    </w:p>
    <w:p w:rsidR="00490243" w:rsidRPr="00745EF2" w:rsidRDefault="008111B4">
      <w:pPr>
        <w:pStyle w:val="Sommario1"/>
        <w:rPr>
          <w:rFonts w:asciiTheme="minorHAnsi" w:eastAsiaTheme="minorEastAsia" w:hAnsiTheme="minorHAnsi" w:cstheme="minorBidi"/>
        </w:rPr>
      </w:pPr>
      <w:hyperlink w:anchor="_Toc9346328" w:history="1">
        <w:r w:rsidR="00490243" w:rsidRPr="00745EF2">
          <w:rPr>
            <w:rStyle w:val="Collegamentoipertestuale"/>
            <w:rFonts w:ascii="CorpoADem" w:hAnsi="CorpoADem"/>
          </w:rPr>
          <w:t>Display sulla plancia completamente digitale a richiesta</w:t>
        </w:r>
      </w:hyperlink>
    </w:p>
    <w:p w:rsidR="00490243" w:rsidRPr="00745EF2" w:rsidRDefault="008111B4">
      <w:pPr>
        <w:pStyle w:val="Sommario2"/>
        <w:rPr>
          <w:rFonts w:asciiTheme="minorHAnsi" w:eastAsiaTheme="minorEastAsia" w:hAnsiTheme="minorHAnsi" w:cstheme="minorBidi"/>
          <w:b w:val="0"/>
          <w:noProof/>
          <w:szCs w:val="22"/>
        </w:rPr>
      </w:pPr>
      <w:hyperlink w:anchor="_Toc9346329" w:history="1">
        <w:r w:rsidR="00490243" w:rsidRPr="00745EF2">
          <w:rPr>
            <w:rStyle w:val="Collegamentoipertestuale"/>
            <w:noProof/>
          </w:rPr>
          <w:t>MBUX - Mercedes-Benz User Experience</w:t>
        </w:r>
        <w:r w:rsidR="00490243" w:rsidRPr="00745EF2">
          <w:rPr>
            <w:noProof/>
            <w:webHidden/>
          </w:rPr>
          <w:tab/>
        </w:r>
        <w:r w:rsidR="00490243" w:rsidRPr="00745EF2">
          <w:rPr>
            <w:noProof/>
            <w:webHidden/>
          </w:rPr>
          <w:fldChar w:fldCharType="begin"/>
        </w:r>
        <w:r w:rsidR="00490243" w:rsidRPr="00745EF2">
          <w:rPr>
            <w:noProof/>
            <w:webHidden/>
          </w:rPr>
          <w:instrText xml:space="preserve"> PAGEREF _Toc9346329 \h </w:instrText>
        </w:r>
        <w:r w:rsidR="00490243" w:rsidRPr="00745EF2">
          <w:rPr>
            <w:noProof/>
            <w:webHidden/>
          </w:rPr>
        </w:r>
        <w:r w:rsidR="00490243" w:rsidRPr="00745EF2">
          <w:rPr>
            <w:noProof/>
            <w:webHidden/>
          </w:rPr>
          <w:fldChar w:fldCharType="separate"/>
        </w:r>
        <w:r w:rsidR="00521847">
          <w:rPr>
            <w:noProof/>
            <w:webHidden/>
          </w:rPr>
          <w:t>15</w:t>
        </w:r>
        <w:r w:rsidR="00490243" w:rsidRPr="00745EF2">
          <w:rPr>
            <w:noProof/>
            <w:webHidden/>
          </w:rPr>
          <w:fldChar w:fldCharType="end"/>
        </w:r>
      </w:hyperlink>
    </w:p>
    <w:p w:rsidR="00490243" w:rsidRPr="00745EF2" w:rsidRDefault="008111B4">
      <w:pPr>
        <w:pStyle w:val="Sommario1"/>
        <w:rPr>
          <w:rFonts w:asciiTheme="minorHAnsi" w:eastAsiaTheme="minorEastAsia" w:hAnsiTheme="minorHAnsi" w:cstheme="minorBidi"/>
        </w:rPr>
      </w:pPr>
      <w:hyperlink w:anchor="_Toc9346330" w:history="1">
        <w:r w:rsidR="00490243" w:rsidRPr="00745EF2">
          <w:rPr>
            <w:rStyle w:val="Collegamentoipertestuale"/>
            <w:rFonts w:ascii="CorpoADem" w:hAnsi="CorpoADem"/>
          </w:rPr>
          <w:t>Massima facilità d'uso</w:t>
        </w:r>
      </w:hyperlink>
    </w:p>
    <w:p w:rsidR="00490243" w:rsidRPr="00745EF2" w:rsidRDefault="008111B4">
      <w:pPr>
        <w:pStyle w:val="Sommario2"/>
        <w:rPr>
          <w:rFonts w:asciiTheme="minorHAnsi" w:eastAsiaTheme="minorEastAsia" w:hAnsiTheme="minorHAnsi" w:cstheme="minorBidi"/>
          <w:b w:val="0"/>
          <w:noProof/>
          <w:szCs w:val="22"/>
        </w:rPr>
      </w:pPr>
      <w:hyperlink w:anchor="_Toc9346331" w:history="1">
        <w:r w:rsidR="00490243" w:rsidRPr="00745EF2">
          <w:rPr>
            <w:rStyle w:val="Collegamentoipertestuale"/>
            <w:noProof/>
          </w:rPr>
          <w:t>Gestione comfort dei programmi ENERGIZING</w:t>
        </w:r>
        <w:r w:rsidR="00490243" w:rsidRPr="00745EF2">
          <w:rPr>
            <w:noProof/>
            <w:webHidden/>
          </w:rPr>
          <w:tab/>
        </w:r>
        <w:r w:rsidR="00490243" w:rsidRPr="00745EF2">
          <w:rPr>
            <w:noProof/>
            <w:webHidden/>
          </w:rPr>
          <w:fldChar w:fldCharType="begin"/>
        </w:r>
        <w:r w:rsidR="00490243" w:rsidRPr="00745EF2">
          <w:rPr>
            <w:noProof/>
            <w:webHidden/>
          </w:rPr>
          <w:instrText xml:space="preserve"> PAGEREF _Toc9346331 \h </w:instrText>
        </w:r>
        <w:r w:rsidR="00490243" w:rsidRPr="00745EF2">
          <w:rPr>
            <w:noProof/>
            <w:webHidden/>
          </w:rPr>
        </w:r>
        <w:r w:rsidR="00490243" w:rsidRPr="00745EF2">
          <w:rPr>
            <w:noProof/>
            <w:webHidden/>
          </w:rPr>
          <w:fldChar w:fldCharType="separate"/>
        </w:r>
        <w:r w:rsidR="00521847">
          <w:rPr>
            <w:noProof/>
            <w:webHidden/>
          </w:rPr>
          <w:t>17</w:t>
        </w:r>
        <w:r w:rsidR="00490243" w:rsidRPr="00745EF2">
          <w:rPr>
            <w:noProof/>
            <w:webHidden/>
          </w:rPr>
          <w:fldChar w:fldCharType="end"/>
        </w:r>
      </w:hyperlink>
    </w:p>
    <w:p w:rsidR="00490243" w:rsidRPr="00745EF2" w:rsidRDefault="008111B4">
      <w:pPr>
        <w:pStyle w:val="Sommario1"/>
        <w:rPr>
          <w:rFonts w:asciiTheme="minorHAnsi" w:eastAsiaTheme="minorEastAsia" w:hAnsiTheme="minorHAnsi" w:cstheme="minorBidi"/>
        </w:rPr>
      </w:pPr>
      <w:hyperlink w:anchor="_Toc9346332" w:history="1">
        <w:r w:rsidR="00490243" w:rsidRPr="00745EF2">
          <w:rPr>
            <w:rStyle w:val="Collegamentoipertestuale"/>
            <w:rFonts w:ascii="CorpoADem" w:hAnsi="CorpoADem"/>
          </w:rPr>
          <w:t>Un “personal coach” sempre a bordo</w:t>
        </w:r>
      </w:hyperlink>
    </w:p>
    <w:p w:rsidR="00490243" w:rsidRPr="00745EF2" w:rsidRDefault="008111B4">
      <w:pPr>
        <w:pStyle w:val="Sommario2"/>
        <w:rPr>
          <w:rFonts w:asciiTheme="minorHAnsi" w:eastAsiaTheme="minorEastAsia" w:hAnsiTheme="minorHAnsi" w:cstheme="minorBidi"/>
          <w:b w:val="0"/>
          <w:noProof/>
          <w:szCs w:val="22"/>
        </w:rPr>
      </w:pPr>
      <w:hyperlink w:anchor="_Toc9346333" w:history="1">
        <w:r w:rsidR="00490243" w:rsidRPr="00745EF2">
          <w:rPr>
            <w:rStyle w:val="Collegamentoipertestuale"/>
            <w:noProof/>
          </w:rPr>
          <w:t>I sistemi di assistenza alla guida</w:t>
        </w:r>
        <w:r w:rsidR="00490243" w:rsidRPr="00745EF2">
          <w:rPr>
            <w:noProof/>
            <w:webHidden/>
          </w:rPr>
          <w:tab/>
        </w:r>
        <w:r w:rsidR="00490243" w:rsidRPr="00745EF2">
          <w:rPr>
            <w:noProof/>
            <w:webHidden/>
          </w:rPr>
          <w:fldChar w:fldCharType="begin"/>
        </w:r>
        <w:r w:rsidR="00490243" w:rsidRPr="00745EF2">
          <w:rPr>
            <w:noProof/>
            <w:webHidden/>
          </w:rPr>
          <w:instrText xml:space="preserve"> PAGEREF _Toc9346333 \h </w:instrText>
        </w:r>
        <w:r w:rsidR="00490243" w:rsidRPr="00745EF2">
          <w:rPr>
            <w:noProof/>
            <w:webHidden/>
          </w:rPr>
        </w:r>
        <w:r w:rsidR="00490243" w:rsidRPr="00745EF2">
          <w:rPr>
            <w:noProof/>
            <w:webHidden/>
          </w:rPr>
          <w:fldChar w:fldCharType="separate"/>
        </w:r>
        <w:r w:rsidR="00521847">
          <w:rPr>
            <w:noProof/>
            <w:webHidden/>
          </w:rPr>
          <w:t>19</w:t>
        </w:r>
        <w:r w:rsidR="00490243" w:rsidRPr="00745EF2">
          <w:rPr>
            <w:noProof/>
            <w:webHidden/>
          </w:rPr>
          <w:fldChar w:fldCharType="end"/>
        </w:r>
      </w:hyperlink>
    </w:p>
    <w:p w:rsidR="00490243" w:rsidRPr="00745EF2" w:rsidRDefault="008111B4">
      <w:pPr>
        <w:pStyle w:val="Sommario1"/>
        <w:rPr>
          <w:rFonts w:asciiTheme="minorHAnsi" w:eastAsiaTheme="minorEastAsia" w:hAnsiTheme="minorHAnsi" w:cstheme="minorBidi"/>
        </w:rPr>
      </w:pPr>
      <w:hyperlink w:anchor="_Toc9346334" w:history="1">
        <w:r w:rsidR="00490243" w:rsidRPr="00745EF2">
          <w:rPr>
            <w:rStyle w:val="Collegamentoipertestuale"/>
            <w:rFonts w:ascii="CorpoADem" w:hAnsi="CorpoADem"/>
          </w:rPr>
          <w:t>Una serie di validi aiutanti</w:t>
        </w:r>
      </w:hyperlink>
    </w:p>
    <w:p w:rsidR="00490243" w:rsidRPr="00745EF2" w:rsidRDefault="008111B4">
      <w:pPr>
        <w:pStyle w:val="Sommario2"/>
        <w:rPr>
          <w:rFonts w:asciiTheme="minorHAnsi" w:eastAsiaTheme="minorEastAsia" w:hAnsiTheme="minorHAnsi" w:cstheme="minorBidi"/>
          <w:b w:val="0"/>
          <w:noProof/>
          <w:szCs w:val="22"/>
        </w:rPr>
      </w:pPr>
      <w:hyperlink w:anchor="_Toc9346335" w:history="1">
        <w:r w:rsidR="00490243" w:rsidRPr="00745EF2">
          <w:rPr>
            <w:rStyle w:val="Collegamentoipertestuale"/>
            <w:noProof/>
          </w:rPr>
          <w:t>Trazione</w:t>
        </w:r>
        <w:r w:rsidR="00490243" w:rsidRPr="00745EF2">
          <w:rPr>
            <w:noProof/>
            <w:webHidden/>
          </w:rPr>
          <w:tab/>
        </w:r>
        <w:r w:rsidR="00490243" w:rsidRPr="00745EF2">
          <w:rPr>
            <w:noProof/>
            <w:webHidden/>
          </w:rPr>
          <w:fldChar w:fldCharType="begin"/>
        </w:r>
        <w:r w:rsidR="00490243" w:rsidRPr="00745EF2">
          <w:rPr>
            <w:noProof/>
            <w:webHidden/>
          </w:rPr>
          <w:instrText xml:space="preserve"> PAGEREF _Toc9346335 \h </w:instrText>
        </w:r>
        <w:r w:rsidR="00490243" w:rsidRPr="00745EF2">
          <w:rPr>
            <w:noProof/>
            <w:webHidden/>
          </w:rPr>
        </w:r>
        <w:r w:rsidR="00490243" w:rsidRPr="00745EF2">
          <w:rPr>
            <w:noProof/>
            <w:webHidden/>
          </w:rPr>
          <w:fldChar w:fldCharType="separate"/>
        </w:r>
        <w:r w:rsidR="00521847">
          <w:rPr>
            <w:noProof/>
            <w:webHidden/>
          </w:rPr>
          <w:t>21</w:t>
        </w:r>
        <w:r w:rsidR="00490243" w:rsidRPr="00745EF2">
          <w:rPr>
            <w:noProof/>
            <w:webHidden/>
          </w:rPr>
          <w:fldChar w:fldCharType="end"/>
        </w:r>
      </w:hyperlink>
    </w:p>
    <w:p w:rsidR="00490243" w:rsidRPr="00745EF2" w:rsidRDefault="008111B4">
      <w:pPr>
        <w:pStyle w:val="Sommario1"/>
        <w:rPr>
          <w:rFonts w:asciiTheme="minorHAnsi" w:eastAsiaTheme="minorEastAsia" w:hAnsiTheme="minorHAnsi" w:cstheme="minorBidi"/>
        </w:rPr>
      </w:pPr>
      <w:hyperlink w:anchor="_Toc9346336" w:history="1">
        <w:r w:rsidR="00490243" w:rsidRPr="00745EF2">
          <w:rPr>
            <w:rStyle w:val="Collegamentoipertestuale"/>
            <w:rFonts w:ascii="CorpoADem" w:hAnsi="CorpoADem"/>
          </w:rPr>
          <w:t>Motori di ultima generazione</w:t>
        </w:r>
      </w:hyperlink>
    </w:p>
    <w:p w:rsidR="00490243" w:rsidRPr="00745EF2" w:rsidRDefault="008111B4">
      <w:pPr>
        <w:pStyle w:val="Sommario2"/>
        <w:rPr>
          <w:rFonts w:asciiTheme="minorHAnsi" w:eastAsiaTheme="minorEastAsia" w:hAnsiTheme="minorHAnsi" w:cstheme="minorBidi"/>
          <w:b w:val="0"/>
          <w:noProof/>
          <w:szCs w:val="22"/>
        </w:rPr>
      </w:pPr>
      <w:hyperlink w:anchor="_Toc9346337" w:history="1">
        <w:r w:rsidR="00490243" w:rsidRPr="00745EF2">
          <w:rPr>
            <w:rStyle w:val="Collegamentoipertestuale"/>
            <w:noProof/>
          </w:rPr>
          <w:t>Assetto</w:t>
        </w:r>
        <w:r w:rsidR="00490243" w:rsidRPr="00745EF2">
          <w:rPr>
            <w:noProof/>
            <w:webHidden/>
          </w:rPr>
          <w:tab/>
        </w:r>
        <w:r w:rsidR="00490243" w:rsidRPr="00745EF2">
          <w:rPr>
            <w:noProof/>
            <w:webHidden/>
          </w:rPr>
          <w:fldChar w:fldCharType="begin"/>
        </w:r>
        <w:r w:rsidR="00490243" w:rsidRPr="00745EF2">
          <w:rPr>
            <w:noProof/>
            <w:webHidden/>
          </w:rPr>
          <w:instrText xml:space="preserve"> PAGEREF _Toc9346337 \h </w:instrText>
        </w:r>
        <w:r w:rsidR="00490243" w:rsidRPr="00745EF2">
          <w:rPr>
            <w:noProof/>
            <w:webHidden/>
          </w:rPr>
        </w:r>
        <w:r w:rsidR="00490243" w:rsidRPr="00745EF2">
          <w:rPr>
            <w:noProof/>
            <w:webHidden/>
          </w:rPr>
          <w:fldChar w:fldCharType="separate"/>
        </w:r>
        <w:r w:rsidR="00521847">
          <w:rPr>
            <w:noProof/>
            <w:webHidden/>
          </w:rPr>
          <w:t>25</w:t>
        </w:r>
        <w:r w:rsidR="00490243" w:rsidRPr="00745EF2">
          <w:rPr>
            <w:noProof/>
            <w:webHidden/>
          </w:rPr>
          <w:fldChar w:fldCharType="end"/>
        </w:r>
      </w:hyperlink>
    </w:p>
    <w:p w:rsidR="00490243" w:rsidRPr="00745EF2" w:rsidRDefault="008111B4">
      <w:pPr>
        <w:pStyle w:val="Sommario1"/>
        <w:rPr>
          <w:rFonts w:asciiTheme="minorHAnsi" w:eastAsiaTheme="minorEastAsia" w:hAnsiTheme="minorHAnsi" w:cstheme="minorBidi"/>
        </w:rPr>
      </w:pPr>
      <w:hyperlink w:anchor="_Toc9346338" w:history="1">
        <w:r w:rsidR="00490243" w:rsidRPr="00745EF2">
          <w:rPr>
            <w:rStyle w:val="Collegamentoipertestuale"/>
            <w:rFonts w:ascii="CorpoADem" w:hAnsi="CorpoADem"/>
          </w:rPr>
          <w:t>Piacere di guida con ammortizzazione mirata sia su strada che nel fuoristrada</w:t>
        </w:r>
      </w:hyperlink>
    </w:p>
    <w:p w:rsidR="00490243" w:rsidRPr="00745EF2" w:rsidRDefault="008111B4">
      <w:pPr>
        <w:pStyle w:val="Sommario2"/>
        <w:rPr>
          <w:rFonts w:asciiTheme="minorHAnsi" w:eastAsiaTheme="minorEastAsia" w:hAnsiTheme="minorHAnsi" w:cstheme="minorBidi"/>
          <w:b w:val="0"/>
          <w:noProof/>
          <w:szCs w:val="22"/>
        </w:rPr>
      </w:pPr>
      <w:hyperlink w:anchor="_Toc9346339" w:history="1">
        <w:r w:rsidR="00490243" w:rsidRPr="00745EF2">
          <w:rPr>
            <w:rStyle w:val="Collegamentoipertestuale"/>
            <w:noProof/>
          </w:rPr>
          <w:t>In primo piano: DYNAMIC SELECT</w:t>
        </w:r>
        <w:r w:rsidR="00490243" w:rsidRPr="00745EF2">
          <w:rPr>
            <w:noProof/>
            <w:webHidden/>
          </w:rPr>
          <w:tab/>
        </w:r>
        <w:r w:rsidR="00490243" w:rsidRPr="00745EF2">
          <w:rPr>
            <w:noProof/>
            <w:webHidden/>
          </w:rPr>
          <w:fldChar w:fldCharType="begin"/>
        </w:r>
        <w:r w:rsidR="00490243" w:rsidRPr="00745EF2">
          <w:rPr>
            <w:noProof/>
            <w:webHidden/>
          </w:rPr>
          <w:instrText xml:space="preserve"> PAGEREF _Toc9346339 \h </w:instrText>
        </w:r>
        <w:r w:rsidR="00490243" w:rsidRPr="00745EF2">
          <w:rPr>
            <w:noProof/>
            <w:webHidden/>
          </w:rPr>
        </w:r>
        <w:r w:rsidR="00490243" w:rsidRPr="00745EF2">
          <w:rPr>
            <w:noProof/>
            <w:webHidden/>
          </w:rPr>
          <w:fldChar w:fldCharType="separate"/>
        </w:r>
        <w:r w:rsidR="00521847">
          <w:rPr>
            <w:noProof/>
            <w:webHidden/>
          </w:rPr>
          <w:t>27</w:t>
        </w:r>
        <w:r w:rsidR="00490243" w:rsidRPr="00745EF2">
          <w:rPr>
            <w:noProof/>
            <w:webHidden/>
          </w:rPr>
          <w:fldChar w:fldCharType="end"/>
        </w:r>
      </w:hyperlink>
    </w:p>
    <w:p w:rsidR="00490243" w:rsidRPr="00745EF2" w:rsidRDefault="008111B4">
      <w:pPr>
        <w:pStyle w:val="Sommario1"/>
        <w:rPr>
          <w:rFonts w:asciiTheme="minorHAnsi" w:eastAsiaTheme="minorEastAsia" w:hAnsiTheme="minorHAnsi" w:cstheme="minorBidi"/>
        </w:rPr>
      </w:pPr>
      <w:hyperlink w:anchor="_Toc9346340" w:history="1">
        <w:r w:rsidR="00490243" w:rsidRPr="00745EF2">
          <w:rPr>
            <w:rStyle w:val="Collegamentoipertestuale"/>
            <w:rFonts w:ascii="CorpoADem" w:hAnsi="CorpoADem"/>
          </w:rPr>
          <w:t>Tutta questione di atteggiamento</w:t>
        </w:r>
      </w:hyperlink>
    </w:p>
    <w:p w:rsidR="00490243" w:rsidRPr="00745EF2" w:rsidRDefault="008111B4">
      <w:pPr>
        <w:pStyle w:val="Sommario3"/>
        <w:tabs>
          <w:tab w:val="right" w:leader="dot" w:pos="7189"/>
        </w:tabs>
        <w:rPr>
          <w:rFonts w:asciiTheme="minorHAnsi" w:hAnsiTheme="minorHAnsi"/>
          <w:b w:val="0"/>
          <w:noProof/>
          <w:lang w:eastAsia="de-DE"/>
        </w:rPr>
      </w:pPr>
      <w:hyperlink w:anchor="_Toc9346341" w:history="1">
        <w:r w:rsidR="00490243" w:rsidRPr="00745EF2">
          <w:rPr>
            <w:rStyle w:val="Collegamentoipertestuale"/>
            <w:rFonts w:cs="Arial"/>
            <w:noProof/>
          </w:rPr>
          <w:t>Dati tecnici dei modelli Mercedes-Benz</w:t>
        </w:r>
        <w:r w:rsidR="00490243" w:rsidRPr="00745EF2">
          <w:rPr>
            <w:noProof/>
            <w:webHidden/>
          </w:rPr>
          <w:tab/>
        </w:r>
        <w:r w:rsidR="00490243" w:rsidRPr="00745EF2">
          <w:rPr>
            <w:noProof/>
            <w:webHidden/>
          </w:rPr>
          <w:fldChar w:fldCharType="begin"/>
        </w:r>
        <w:r w:rsidR="00490243" w:rsidRPr="00745EF2">
          <w:rPr>
            <w:noProof/>
            <w:webHidden/>
          </w:rPr>
          <w:instrText xml:space="preserve"> PAGEREF _Toc9346341 \h </w:instrText>
        </w:r>
        <w:r w:rsidR="00490243" w:rsidRPr="00745EF2">
          <w:rPr>
            <w:noProof/>
            <w:webHidden/>
          </w:rPr>
        </w:r>
        <w:r w:rsidR="00490243" w:rsidRPr="00745EF2">
          <w:rPr>
            <w:noProof/>
            <w:webHidden/>
          </w:rPr>
          <w:fldChar w:fldCharType="separate"/>
        </w:r>
        <w:r w:rsidR="00521847">
          <w:rPr>
            <w:noProof/>
            <w:webHidden/>
          </w:rPr>
          <w:t>29</w:t>
        </w:r>
        <w:r w:rsidR="00490243" w:rsidRPr="00745EF2">
          <w:rPr>
            <w:noProof/>
            <w:webHidden/>
          </w:rPr>
          <w:fldChar w:fldCharType="end"/>
        </w:r>
      </w:hyperlink>
    </w:p>
    <w:bookmarkStart w:id="0" w:name="_GoBack"/>
    <w:bookmarkEnd w:id="0"/>
    <w:p w:rsidR="007B03BC" w:rsidRPr="00745EF2" w:rsidRDefault="008B7793">
      <w:pPr>
        <w:spacing w:before="180" w:after="0" w:line="240" w:lineRule="auto"/>
        <w:rPr>
          <w:kern w:val="28"/>
          <w:sz w:val="18"/>
        </w:rPr>
      </w:pPr>
      <w:r w:rsidRPr="00745EF2">
        <w:fldChar w:fldCharType="end"/>
      </w:r>
      <w:r w:rsidR="00745EF2">
        <w:br/>
      </w:r>
      <w:r w:rsidRPr="00745EF2">
        <w:rPr>
          <w:kern w:val="28"/>
          <w:sz w:val="18"/>
        </w:rPr>
        <w:t>Le descrizioni e i dati riportati in questa cartella stampa riguardano la gamm</w:t>
      </w:r>
      <w:r w:rsidR="00490243" w:rsidRPr="00745EF2">
        <w:rPr>
          <w:kern w:val="28"/>
          <w:sz w:val="18"/>
        </w:rPr>
        <w:t xml:space="preserve">a internazionale delle vetture </w:t>
      </w:r>
      <w:r w:rsidRPr="00745EF2">
        <w:rPr>
          <w:kern w:val="28"/>
          <w:sz w:val="18"/>
        </w:rPr>
        <w:t>di Mercedes-Benz. Sono possibili differenze specifiche per Paese.</w:t>
      </w:r>
    </w:p>
    <w:p w:rsidR="00934353" w:rsidRPr="00745EF2" w:rsidRDefault="00934353">
      <w:pPr>
        <w:spacing w:after="0" w:line="240" w:lineRule="auto"/>
        <w:rPr>
          <w:rFonts w:ascii="CorpoSLig" w:hAnsi="CorpoSLig"/>
          <w:kern w:val="28"/>
          <w:sz w:val="18"/>
        </w:rPr>
      </w:pPr>
    </w:p>
    <w:p w:rsidR="00D94109" w:rsidRPr="00745EF2" w:rsidRDefault="00E4156B" w:rsidP="00D94109">
      <w:pPr>
        <w:pageBreakBefore/>
        <w:spacing w:line="380" w:lineRule="exact"/>
        <w:outlineLvl w:val="1"/>
        <w:rPr>
          <w:sz w:val="22"/>
          <w:u w:val="single"/>
        </w:rPr>
      </w:pPr>
      <w:bookmarkStart w:id="1" w:name="_Toc9346318"/>
      <w:r w:rsidRPr="00745EF2">
        <w:rPr>
          <w:sz w:val="22"/>
          <w:u w:val="single"/>
        </w:rPr>
        <w:lastRenderedPageBreak/>
        <w:t>Nuovo Mercedes-Benz GLC: SUV e Coupé</w:t>
      </w:r>
      <w:bookmarkEnd w:id="1"/>
    </w:p>
    <w:p w:rsidR="00D94109" w:rsidRPr="00E43247" w:rsidRDefault="00D94109" w:rsidP="00D94109">
      <w:pPr>
        <w:spacing w:line="480" w:lineRule="atLeast"/>
        <w:outlineLvl w:val="0"/>
        <w:rPr>
          <w:sz w:val="28"/>
          <w:szCs w:val="26"/>
        </w:rPr>
      </w:pPr>
      <w:bookmarkStart w:id="2" w:name="_Toc9346319"/>
      <w:r w:rsidRPr="00E43247">
        <w:rPr>
          <w:sz w:val="28"/>
        </w:rPr>
        <w:t>I punti principali in sintesi</w:t>
      </w:r>
      <w:bookmarkEnd w:id="2"/>
    </w:p>
    <w:p w:rsidR="00676867" w:rsidRPr="00745EF2" w:rsidRDefault="00676867" w:rsidP="00676867">
      <w:pPr>
        <w:pStyle w:val="PI-Text"/>
        <w:rPr>
          <w:rStyle w:val="Enfasigrassetto"/>
          <w:b w:val="0"/>
          <w:szCs w:val="22"/>
        </w:rPr>
      </w:pPr>
      <w:r w:rsidRPr="00745EF2">
        <w:rPr>
          <w:rStyle w:val="Enfasigrassetto"/>
        </w:rPr>
        <w:t xml:space="preserve">Design: </w:t>
      </w:r>
      <w:r w:rsidRPr="00745EF2">
        <w:rPr>
          <w:rStyle w:val="Enfasigrassetto"/>
          <w:b w:val="0"/>
        </w:rPr>
        <w:t xml:space="preserve">I nuovi paraurti anteriore e posteriore e una nuova mascherina del radiatore esaltano il look in stile SUV. I fari a LED High Performance, ulteriormente appiattiti, ora sono di serie così come le luci posteriori interamente a LED. Tra le innovazioni nell'abitacolo figurano pregiati display in stile MBUX, tra cui la strumentazione completamente digitale (opzionale) e il display multimediale con comando </w:t>
      </w:r>
      <w:proofErr w:type="spellStart"/>
      <w:r w:rsidRPr="00745EF2">
        <w:rPr>
          <w:rStyle w:val="Enfasigrassetto"/>
          <w:b w:val="0"/>
        </w:rPr>
        <w:t>touch</w:t>
      </w:r>
      <w:proofErr w:type="spellEnd"/>
      <w:r w:rsidRPr="00745EF2">
        <w:rPr>
          <w:rStyle w:val="Enfasigrassetto"/>
          <w:b w:val="0"/>
        </w:rPr>
        <w:t xml:space="preserve"> (nel formato di serie da 7</w:t>
      </w:r>
      <w:r w:rsidRPr="00745EF2">
        <w:t>"</w:t>
      </w:r>
      <w:r w:rsidRPr="00745EF2">
        <w:rPr>
          <w:rStyle w:val="Enfasigrassetto"/>
          <w:b w:val="0"/>
        </w:rPr>
        <w:t xml:space="preserve"> o da 10,25</w:t>
      </w:r>
      <w:r w:rsidRPr="00745EF2">
        <w:t>"</w:t>
      </w:r>
      <w:r w:rsidR="00D21346">
        <w:rPr>
          <w:rStyle w:val="Enfasigrassetto"/>
          <w:b w:val="0"/>
        </w:rPr>
        <w:t>a seconda delle versioni</w:t>
      </w:r>
      <w:r w:rsidRPr="00745EF2">
        <w:rPr>
          <w:rStyle w:val="Enfasigrassetto"/>
          <w:b w:val="0"/>
        </w:rPr>
        <w:t>), un nuovo volante multifunzione e nuovi colori ed elementi decorativi.</w:t>
      </w:r>
    </w:p>
    <w:p w:rsidR="00DE4EAC" w:rsidRPr="00745EF2" w:rsidRDefault="00955558" w:rsidP="00DE4EAC">
      <w:pPr>
        <w:pStyle w:val="PI-Text"/>
        <w:rPr>
          <w:rStyle w:val="40Continoustext11ptZchn"/>
          <w:rFonts w:eastAsiaTheme="minorEastAsia"/>
        </w:rPr>
      </w:pPr>
      <w:r w:rsidRPr="00745EF2">
        <w:rPr>
          <w:rStyle w:val="Enfasigrassetto"/>
        </w:rPr>
        <w:t>Trazione:</w:t>
      </w:r>
      <w:r w:rsidRPr="00745EF2">
        <w:t xml:space="preserve"> la serie adotta la nuova generazione di motori a quattro cilindri a benzina e diesel Mercedes-Benz. Il sistema a 48 volt con EQ Boost offre funzioni supplementari per i motori a benzina che contribuiscono a ridurre il consumo di carburante e ad incrementare agilità e comfort. Tutti i diesel rispettano fin d'ora i requisiti della norma Euro 6d (RDE – Real Driving </w:t>
      </w:r>
      <w:proofErr w:type="spellStart"/>
      <w:r w:rsidRPr="00745EF2">
        <w:t>Emissions</w:t>
      </w:r>
      <w:proofErr w:type="spellEnd"/>
      <w:r w:rsidRPr="00745EF2">
        <w:t xml:space="preserve"> di livello 2) che entrerà in vigore solo a partire dal 1° gennaio 2020 per i veicoli nuovi, e l'anno successivo per tutti i veicoli.</w:t>
      </w:r>
    </w:p>
    <w:p w:rsidR="00DE4EAC" w:rsidRPr="00745EF2" w:rsidRDefault="00DE4EAC" w:rsidP="00DE4EAC">
      <w:pPr>
        <w:pStyle w:val="PI-Text"/>
        <w:rPr>
          <w:szCs w:val="22"/>
        </w:rPr>
      </w:pPr>
      <w:r w:rsidRPr="00745EF2">
        <w:rPr>
          <w:b/>
        </w:rPr>
        <w:t>Sistemi di assistenza alla guida:</w:t>
      </w:r>
      <w:r w:rsidRPr="00745EF2">
        <w:t xml:space="preserve"> </w:t>
      </w:r>
      <w:r w:rsidRPr="00745EF2">
        <w:rPr>
          <w:rStyle w:val="Enfasigrassetto"/>
          <w:b w:val="0"/>
        </w:rPr>
        <w:t xml:space="preserve">GLC e GLC Coupé </w:t>
      </w:r>
      <w:r w:rsidRPr="00745EF2">
        <w:t xml:space="preserve">consentono la guida semiautomatica in determinate situazioni. Nel pacchetto sistemi di assistenza alla guida sono contenute funzioni mutuate da Classe S. </w:t>
      </w:r>
    </w:p>
    <w:p w:rsidR="00676867" w:rsidRPr="00745EF2" w:rsidRDefault="00676867" w:rsidP="008E0F77">
      <w:pPr>
        <w:spacing w:after="340" w:line="340" w:lineRule="exact"/>
        <w:rPr>
          <w:sz w:val="22"/>
          <w:szCs w:val="22"/>
        </w:rPr>
      </w:pPr>
      <w:r w:rsidRPr="00745EF2">
        <w:rPr>
          <w:b/>
          <w:sz w:val="22"/>
        </w:rPr>
        <w:t>Assetto:</w:t>
      </w:r>
      <w:r w:rsidRPr="00745EF2">
        <w:t xml:space="preserve"> </w:t>
      </w:r>
      <w:r w:rsidRPr="00745EF2">
        <w:rPr>
          <w:sz w:val="22"/>
        </w:rPr>
        <w:t>oltre all'assetto AGILITY CONTROL di serie – per la prima volta a bordo dei SUV GLC – è disponibile l'assetto con sospensioni meccaniche DYNAMIC BODY CONTROL con regolazione dell'ammortizzazione. Per raggiungere livelli di comfort e versatilità ancora più elevati, si può optare per le sospensioni pneumatiche AIR BODY CONTROL</w:t>
      </w:r>
      <w:r w:rsidR="00652BBB">
        <w:rPr>
          <w:sz w:val="22"/>
        </w:rPr>
        <w:t xml:space="preserve"> (di serie per PREMIUM e PREMIUM PLUS)</w:t>
      </w:r>
      <w:r w:rsidRPr="00745EF2">
        <w:rPr>
          <w:sz w:val="22"/>
        </w:rPr>
        <w:t xml:space="preserve">. </w:t>
      </w:r>
    </w:p>
    <w:p w:rsidR="00676867" w:rsidRPr="00745EF2" w:rsidRDefault="00676867" w:rsidP="00676867">
      <w:pPr>
        <w:pStyle w:val="PI-Text"/>
        <w:rPr>
          <w:szCs w:val="22"/>
        </w:rPr>
      </w:pPr>
      <w:r w:rsidRPr="00745EF2">
        <w:rPr>
          <w:b/>
        </w:rPr>
        <w:t xml:space="preserve">Sistema di </w:t>
      </w:r>
      <w:proofErr w:type="spellStart"/>
      <w:r w:rsidRPr="00745EF2">
        <w:rPr>
          <w:b/>
        </w:rPr>
        <w:t>Infotainment</w:t>
      </w:r>
      <w:proofErr w:type="spellEnd"/>
      <w:r w:rsidRPr="00745EF2">
        <w:rPr>
          <w:b/>
        </w:rPr>
        <w:t>:</w:t>
      </w:r>
      <w:r w:rsidRPr="00745EF2">
        <w:t xml:space="preserve"> </w:t>
      </w:r>
      <w:r w:rsidRPr="00745EF2">
        <w:rPr>
          <w:rStyle w:val="40Continoustext11ptZchnZchn"/>
        </w:rPr>
        <w:t>GLC e GLC Coupé sono equipaggiati di serie con il sistema MBUX (Mercedes-Benz User Experience) comprensivo delle funzioni ampliate “</w:t>
      </w:r>
      <w:proofErr w:type="spellStart"/>
      <w:r w:rsidRPr="00745EF2">
        <w:rPr>
          <w:rStyle w:val="40Continoustext11ptZchnZchn"/>
        </w:rPr>
        <w:t>Hey</w:t>
      </w:r>
      <w:proofErr w:type="spellEnd"/>
      <w:r w:rsidRPr="00745EF2">
        <w:rPr>
          <w:rStyle w:val="40Continoustext11ptZchnZchn"/>
        </w:rPr>
        <w:t xml:space="preserve"> Mercedes” e del sistema di assistenza per gli interni MBUX (a richiesta), che facilita l'azionamento dei comandi rilevando e interpretando i movimenti di braccia e mani del guidatore e del passeggero anteriore.</w:t>
      </w:r>
      <w:r w:rsidRPr="00745EF2">
        <w:t xml:space="preserve"> </w:t>
      </w:r>
    </w:p>
    <w:p w:rsidR="00745EF2" w:rsidRDefault="00745EF2">
      <w:pPr>
        <w:spacing w:after="0" w:line="240" w:lineRule="auto"/>
        <w:rPr>
          <w:b/>
          <w:sz w:val="22"/>
        </w:rPr>
      </w:pPr>
      <w:r>
        <w:rPr>
          <w:b/>
        </w:rPr>
        <w:br w:type="page"/>
      </w:r>
    </w:p>
    <w:p w:rsidR="00DE4EAC" w:rsidRPr="00745EF2" w:rsidRDefault="00676867" w:rsidP="006B4209">
      <w:pPr>
        <w:pStyle w:val="PI-Text"/>
        <w:rPr>
          <w:szCs w:val="22"/>
        </w:rPr>
      </w:pPr>
      <w:r w:rsidRPr="00745EF2">
        <w:rPr>
          <w:b/>
        </w:rPr>
        <w:lastRenderedPageBreak/>
        <w:t xml:space="preserve">Comfort: </w:t>
      </w:r>
      <w:r w:rsidRPr="00745EF2">
        <w:t xml:space="preserve">la gestione comfort dei programmi ENERGIZING (a richiesta) collega in rete diversi sistemi per il comfort all'interno della vettura e sfrutta la regolazione della luminosità e della musica per creare i più disparati programmi finalizzati al benessere. L'ENERGIZING COACH suggerisce i programmi in base alla situazione. Per la prima volta a bordo di GLC e GLC Coupé sono disponibili i sedili </w:t>
      </w:r>
      <w:proofErr w:type="spellStart"/>
      <w:r w:rsidRPr="00745EF2">
        <w:t>Multicontour</w:t>
      </w:r>
      <w:proofErr w:type="spellEnd"/>
      <w:r w:rsidRPr="00745EF2">
        <w:t>.</w:t>
      </w:r>
    </w:p>
    <w:p w:rsidR="00934353" w:rsidRPr="00745EF2" w:rsidRDefault="00547A59" w:rsidP="00DE4EAC">
      <w:pPr>
        <w:pStyle w:val="41Continoustext11ptbold"/>
        <w:pageBreakBefore/>
        <w:suppressAutoHyphens w:val="0"/>
        <w:spacing w:after="380"/>
        <w:outlineLvl w:val="1"/>
        <w:rPr>
          <w:b w:val="0"/>
          <w:u w:val="single"/>
        </w:rPr>
      </w:pPr>
      <w:bookmarkStart w:id="3" w:name="_Toc9346320"/>
      <w:r w:rsidRPr="00745EF2">
        <w:rPr>
          <w:b w:val="0"/>
          <w:u w:val="single"/>
        </w:rPr>
        <w:lastRenderedPageBreak/>
        <w:t>Versione breve. Nuovo Mercedes-Benz GLC: SUV e Coupé</w:t>
      </w:r>
      <w:bookmarkEnd w:id="3"/>
    </w:p>
    <w:p w:rsidR="002C3F64" w:rsidRPr="00D2755C" w:rsidRDefault="009E21E8" w:rsidP="000B5B00">
      <w:pPr>
        <w:pStyle w:val="20Headline"/>
        <w:outlineLvl w:val="0"/>
        <w:rPr>
          <w:b w:val="0"/>
          <w:noProof w:val="0"/>
          <w:sz w:val="32"/>
          <w:szCs w:val="26"/>
        </w:rPr>
      </w:pPr>
      <w:bookmarkStart w:id="4" w:name="_Toc9346321"/>
      <w:r w:rsidRPr="00D2755C">
        <w:rPr>
          <w:b w:val="0"/>
          <w:noProof w:val="0"/>
          <w:sz w:val="32"/>
        </w:rPr>
        <w:t xml:space="preserve">Modelli di successo </w:t>
      </w:r>
      <w:r w:rsidR="00C87E42">
        <w:rPr>
          <w:b w:val="0"/>
          <w:noProof w:val="0"/>
          <w:sz w:val="32"/>
        </w:rPr>
        <w:t xml:space="preserve">ancora più </w:t>
      </w:r>
      <w:r w:rsidRPr="00D2755C">
        <w:rPr>
          <w:b w:val="0"/>
          <w:noProof w:val="0"/>
          <w:sz w:val="32"/>
        </w:rPr>
        <w:t xml:space="preserve">versatili, </w:t>
      </w:r>
      <w:r w:rsidR="00E43247">
        <w:rPr>
          <w:b w:val="0"/>
          <w:noProof w:val="0"/>
          <w:sz w:val="32"/>
        </w:rPr>
        <w:t>abitabili</w:t>
      </w:r>
      <w:r w:rsidRPr="00D2755C">
        <w:rPr>
          <w:b w:val="0"/>
          <w:noProof w:val="0"/>
          <w:sz w:val="32"/>
        </w:rPr>
        <w:t xml:space="preserve"> e sportivi</w:t>
      </w:r>
      <w:bookmarkEnd w:id="4"/>
    </w:p>
    <w:p w:rsidR="00421996" w:rsidRPr="00D2755C" w:rsidRDefault="008C4F8D" w:rsidP="00421996">
      <w:pPr>
        <w:pStyle w:val="PI-Text"/>
        <w:rPr>
          <w:rFonts w:cs="Garamond"/>
          <w:b/>
          <w:szCs w:val="22"/>
        </w:rPr>
      </w:pPr>
      <w:r w:rsidRPr="00D2755C">
        <w:rPr>
          <w:rFonts w:cs="Garamond"/>
          <w:b/>
        </w:rPr>
        <w:t xml:space="preserve">Sul mercato da quattro anni, Mercedes-Benz GLC è il modello SUV più popolare </w:t>
      </w:r>
      <w:r w:rsidR="00053A59">
        <w:rPr>
          <w:rFonts w:cs="Garamond"/>
          <w:b/>
        </w:rPr>
        <w:t>della Casa di Stoccarda</w:t>
      </w:r>
      <w:r w:rsidRPr="00D2755C">
        <w:rPr>
          <w:rFonts w:cs="Garamond"/>
          <w:b/>
        </w:rPr>
        <w:t xml:space="preserve">. Tra i punti di forza del modello </w:t>
      </w:r>
      <w:proofErr w:type="spellStart"/>
      <w:r w:rsidRPr="00D2755C">
        <w:rPr>
          <w:rFonts w:cs="Garamond"/>
          <w:b/>
        </w:rPr>
        <w:t>mid-size</w:t>
      </w:r>
      <w:proofErr w:type="spellEnd"/>
      <w:r w:rsidRPr="00D2755C">
        <w:rPr>
          <w:rFonts w:cs="Garamond"/>
          <w:b/>
        </w:rPr>
        <w:t xml:space="preserve"> figurano </w:t>
      </w:r>
      <w:r w:rsidRPr="00D2755C">
        <w:rPr>
          <w:rStyle w:val="41Continoustext11ptboldZchn"/>
        </w:rPr>
        <w:t xml:space="preserve">eccellenti prestazioni su strada e </w:t>
      </w:r>
      <w:proofErr w:type="spellStart"/>
      <w:r w:rsidR="00053A59">
        <w:rPr>
          <w:rStyle w:val="41Continoustext11ptboldZchn"/>
        </w:rPr>
        <w:t>offroad</w:t>
      </w:r>
      <w:proofErr w:type="spellEnd"/>
      <w:r w:rsidRPr="00D2755C">
        <w:rPr>
          <w:rStyle w:val="41Continoustext11ptboldZchn"/>
        </w:rPr>
        <w:t xml:space="preserve">, </w:t>
      </w:r>
      <w:r w:rsidR="00B13132">
        <w:rPr>
          <w:rStyle w:val="41Continoustext11ptboldZchn"/>
        </w:rPr>
        <w:t>abitabilità</w:t>
      </w:r>
      <w:r w:rsidRPr="00D2755C">
        <w:rPr>
          <w:rStyle w:val="41Continoustext11ptboldZchn"/>
        </w:rPr>
        <w:t>, funzionalità e comfort</w:t>
      </w:r>
      <w:r w:rsidRPr="00D2755C">
        <w:rPr>
          <w:rFonts w:cs="Garamond"/>
        </w:rPr>
        <w:t>.</w:t>
      </w:r>
      <w:r w:rsidRPr="00D2755C">
        <w:rPr>
          <w:rFonts w:cs="Garamond"/>
          <w:b/>
        </w:rPr>
        <w:t xml:space="preserve"> A tutto ciò si aggiungono ora un look più incisivo, una nuova configurazione dei comandi, il sistema di </w:t>
      </w:r>
      <w:proofErr w:type="spellStart"/>
      <w:r w:rsidRPr="00D2755C">
        <w:rPr>
          <w:rFonts w:cs="Garamond"/>
          <w:b/>
        </w:rPr>
        <w:t>Infotainment</w:t>
      </w:r>
      <w:proofErr w:type="spellEnd"/>
      <w:r w:rsidRPr="00D2755C">
        <w:rPr>
          <w:rFonts w:cs="Garamond"/>
          <w:b/>
        </w:rPr>
        <w:t xml:space="preserve"> MBUX, innovativi sistemi di assistenza alla guida e una nuova gamma di motori. </w:t>
      </w:r>
      <w:r w:rsidRPr="00D2755C">
        <w:rPr>
          <w:b/>
        </w:rPr>
        <w:t xml:space="preserve">Anche GLC Coupé, il modello che abbina la sportività di un coupé alla funzionalità di un SUV, beneficia </w:t>
      </w:r>
      <w:r w:rsidR="00053A59">
        <w:rPr>
          <w:b/>
        </w:rPr>
        <w:t>dei</w:t>
      </w:r>
      <w:r w:rsidRPr="00D2755C">
        <w:rPr>
          <w:b/>
        </w:rPr>
        <w:t xml:space="preserve"> numerosi aggiornamenti. Entrambi i modelli saranno disponibili presso i concessionari europei nell'estate del 2019.</w:t>
      </w:r>
    </w:p>
    <w:p w:rsidR="0007682F" w:rsidRPr="00745EF2" w:rsidRDefault="00421996" w:rsidP="0007682F">
      <w:pPr>
        <w:pStyle w:val="PI-Text"/>
        <w:rPr>
          <w:szCs w:val="22"/>
        </w:rPr>
      </w:pPr>
      <w:r w:rsidRPr="00745EF2">
        <w:t xml:space="preserve">Il design degli esterni è caratterizzato da un look decisamente sportivo. Superfici modellate e dettagli incisivi come gli elementi cromati, ora presenti di serie dal frontale fino alla coda, i fari ridisegnati e la mascherina del radiatore pronunciata conferiscono alla vettura il suo carattere da fuoristrada. </w:t>
      </w:r>
    </w:p>
    <w:p w:rsidR="00CE0602" w:rsidRPr="00745EF2" w:rsidRDefault="006E7115" w:rsidP="00CE0602">
      <w:pPr>
        <w:pStyle w:val="PI-Text"/>
      </w:pPr>
      <w:r w:rsidRPr="00745EF2">
        <w:t xml:space="preserve">GLC Coupé è caratterizzato da un look dinamico e da linee eleganti. La sintesi armoniosa degli elementi tipici del coupé con quelli del SUV trova espressione nella linea degradante del tetto, nella parte superiore della vettura che si integra perfettamente nella silhouette e nella linea caratteristica, combinata all'elemento decorativo cromato della linea di cintura alta e alle possenti spalle. </w:t>
      </w:r>
    </w:p>
    <w:p w:rsidR="00CE0602" w:rsidRPr="00745EF2" w:rsidRDefault="00CE0602" w:rsidP="00CE0602">
      <w:pPr>
        <w:pStyle w:val="PI-Text"/>
      </w:pPr>
      <w:r w:rsidRPr="00745EF2">
        <w:t xml:space="preserve">Entrambi i modelli sono ora dotati di fari a LED High Performance di serie, dal profilo nettamente ridisegnato che ne riduce e assottiglia le dimensioni. Di conseguenza la forma a fiaccola delle luci di marcia diurne risulta accentuata e la </w:t>
      </w:r>
      <w:r w:rsidRPr="00745EF2">
        <w:rPr>
          <w:color w:val="000000"/>
        </w:rPr>
        <w:t>firma luminosa caratteristica del marchio appare ancora più riconoscibile.</w:t>
      </w:r>
      <w:r w:rsidRPr="00745EF2">
        <w:t xml:space="preserve"> A richiesta sono disponibili i fari MULTIBEAM LED</w:t>
      </w:r>
      <w:r w:rsidR="00652BBB">
        <w:t xml:space="preserve"> (di serie per PREMIUM PLUS)</w:t>
      </w:r>
      <w:r w:rsidRPr="00745EF2">
        <w:t xml:space="preserve">. </w:t>
      </w:r>
      <w:r w:rsidRPr="00745EF2">
        <w:rPr>
          <w:rStyle w:val="Enfasigrassetto"/>
          <w:b w:val="0"/>
        </w:rPr>
        <w:t>Anche le luci posteriori interamente a LED di nuova concezione sono di serie.</w:t>
      </w:r>
    </w:p>
    <w:p w:rsidR="006E7115" w:rsidRPr="00745EF2" w:rsidRDefault="00421996" w:rsidP="00421996">
      <w:pPr>
        <w:pStyle w:val="PI-Text"/>
        <w:rPr>
          <w:szCs w:val="22"/>
        </w:rPr>
      </w:pPr>
      <w:r w:rsidRPr="00745EF2">
        <w:t xml:space="preserve">Negli interni, la lavorazione di alta qualità e i materiali pregiati come vari tipi di legno a poro aperto si abbinano alla facilità d'uso dei comandi. Entrambe le versioni di GLC sono dotate di serie del moderno sistema di </w:t>
      </w:r>
      <w:proofErr w:type="spellStart"/>
      <w:r w:rsidRPr="00745EF2">
        <w:t>Infotainment</w:t>
      </w:r>
      <w:proofErr w:type="spellEnd"/>
      <w:r w:rsidRPr="00745EF2">
        <w:t xml:space="preserve"> adattivo MBUX (Mercedes-Benz User Experience). Tra i suoi punti di forza vi sono le molteplici opzioni di utilizzo, tutte intuitive, che vanno dai comandi </w:t>
      </w:r>
      <w:proofErr w:type="spellStart"/>
      <w:r w:rsidRPr="00745EF2">
        <w:t>touch</w:t>
      </w:r>
      <w:proofErr w:type="spellEnd"/>
      <w:r w:rsidRPr="00745EF2">
        <w:t xml:space="preserve"> a quelli gestuali (con l'ausilio del sistema di assistenza per gli interni MBUX), fino alle azioni vocali ottimizzate di serie (“</w:t>
      </w:r>
      <w:proofErr w:type="spellStart"/>
      <w:r w:rsidRPr="00745EF2">
        <w:t>Hey</w:t>
      </w:r>
      <w:proofErr w:type="spellEnd"/>
      <w:r w:rsidRPr="00745EF2">
        <w:t xml:space="preserve"> Mercedes”). La funzione MBUX di Realtà Aumentata integra il sistema con un'immagine video dell'ambiente circostante che fornisce informazioni utili per la navigazione.</w:t>
      </w:r>
    </w:p>
    <w:p w:rsidR="00BC6662" w:rsidRPr="00745EF2" w:rsidRDefault="00BC6662" w:rsidP="00421996">
      <w:pPr>
        <w:pStyle w:val="PI-Text"/>
        <w:rPr>
          <w:szCs w:val="22"/>
        </w:rPr>
      </w:pPr>
      <w:r w:rsidRPr="00745EF2">
        <w:t xml:space="preserve">La gestione comfort dei programmi ENERGIZING collega in rete diversi sistemi per il comfort a bordo e garantisce un arrivo rilassato dopo i lunghi viaggi. </w:t>
      </w:r>
      <w:r w:rsidRPr="00745EF2">
        <w:rPr>
          <w:rStyle w:val="40Continoustext11ptZchn"/>
        </w:rPr>
        <w:t>L'ENERGIZING COACH, basato su un algoritmo intelligente, raccomanda uno dei programmi disponibili dei pacchetti ENERGIZING in base alla situazione e alle esigenze personali.</w:t>
      </w:r>
    </w:p>
    <w:p w:rsidR="00421996" w:rsidRPr="00745EF2" w:rsidRDefault="0007682F" w:rsidP="00421996">
      <w:pPr>
        <w:pStyle w:val="PI-Text"/>
        <w:rPr>
          <w:szCs w:val="22"/>
        </w:rPr>
      </w:pPr>
      <w:r w:rsidRPr="00745EF2">
        <w:t xml:space="preserve">I sistemi di assistenza alla guida sono stati notevolmente ampliati. </w:t>
      </w:r>
      <w:r w:rsidRPr="00745EF2">
        <w:rPr>
          <w:rFonts w:cs="CorpoA"/>
        </w:rPr>
        <w:t>Il sistema di assistenza attivo alla regolazione della distanza DISTRONIC e il sistema di assistenza allo sterzo attivo supportano il guidatore in modo ancora più confortevole, aiutandolo a mantenere la distanza di sicurezza e a sterzare; la velocità viene regolata automaticamente nelle curve o prima degli incroci.</w:t>
      </w:r>
      <w:r w:rsidRPr="00745EF2">
        <w:t xml:space="preserve"> Il sistema di assistenza allo sterzo attivo aiuta a creare una via di fuga e a cambiare corsia. La funzione di svolta del sistema di assistenza alla frenata attivo riduce il rischio di una collisione perché è in grado di frenare automaticamente se il guidatore non si accorge dei veicoli provenienti dal senso di marcia opposto. Altrettanto nuovo è il sistema di assistenza per manovra con rimorchio, che assiste nelle manovre in retromarcia. </w:t>
      </w:r>
    </w:p>
    <w:p w:rsidR="00BC6662" w:rsidRPr="00745EF2" w:rsidRDefault="00BC6662" w:rsidP="00BC6662">
      <w:pPr>
        <w:pStyle w:val="PI-Text"/>
        <w:rPr>
          <w:szCs w:val="22"/>
        </w:rPr>
      </w:pPr>
      <w:r w:rsidRPr="00745EF2">
        <w:t xml:space="preserve">Oltre all'assetto AGILITY CONTROL di serie, a richiesta è disponibile l'assetto con sospensioni meccaniche DYNAMIC BODY CONTROL con regolazione dell'ammortizzazione. A seconda della situazione di guida, della velocità e delle condizioni della carreggiata, lo smorzamento viene controllato individualmente per ogni ruota. </w:t>
      </w:r>
    </w:p>
    <w:p w:rsidR="00BC6662" w:rsidRPr="00745EF2" w:rsidRDefault="00733440" w:rsidP="008220C9">
      <w:pPr>
        <w:pStyle w:val="PI-Text"/>
      </w:pPr>
      <w:r w:rsidRPr="00745EF2">
        <w:rPr>
          <w:rStyle w:val="40Continoustext11ptZchn"/>
        </w:rPr>
        <w:t>Con l'interruttore DYNAMIC SELECT è possibile selezionare diverse curve caratteristiche: nelle impostazioni «Sport» e «Sport+»</w:t>
      </w:r>
      <w:r w:rsidRPr="00745EF2">
        <w:rPr>
          <w:rStyle w:val="Rimandonotaapidipagina"/>
        </w:rPr>
        <w:footnoteReference w:id="1"/>
      </w:r>
      <w:r w:rsidRPr="00745EF2">
        <w:rPr>
          <w:rStyle w:val="40Continoustext11ptZchn"/>
        </w:rPr>
        <w:t xml:space="preserve"> lo smorzamento è più rigido, mentre la modalità «Comfort» </w:t>
      </w:r>
      <w:r w:rsidRPr="00745EF2">
        <w:t xml:space="preserve">assicura una marcia particolarmente confortevole e la modalità «Eco» una taratura più attenta ai consumi. A seconda dell'assetto, in abbinamento all'equipaggiamento a richiesta «pacchetto tecnico </w:t>
      </w:r>
      <w:proofErr w:type="spellStart"/>
      <w:r w:rsidRPr="00745EF2">
        <w:t>Offroad</w:t>
      </w:r>
      <w:proofErr w:type="spellEnd"/>
      <w:r w:rsidRPr="00745EF2">
        <w:t xml:space="preserve">» sono disponibili anche due programmi </w:t>
      </w:r>
      <w:proofErr w:type="spellStart"/>
      <w:r w:rsidRPr="00745EF2">
        <w:t>Offroad</w:t>
      </w:r>
      <w:proofErr w:type="spellEnd"/>
      <w:r w:rsidRPr="00745EF2">
        <w:t>: sullo sterrato non compatto come sabbia, ghiaia o neve è preferibile il programma «</w:t>
      </w:r>
      <w:proofErr w:type="spellStart"/>
      <w:r w:rsidRPr="00745EF2">
        <w:t>Offroad</w:t>
      </w:r>
      <w:proofErr w:type="spellEnd"/>
      <w:r w:rsidRPr="00745EF2">
        <w:t>», mentre per un fuoristrada più impegnativo con tratti rocciosi o forti pendenze è più adatto il programma «</w:t>
      </w:r>
      <w:proofErr w:type="spellStart"/>
      <w:r w:rsidRPr="00745EF2">
        <w:t>Offroad</w:t>
      </w:r>
      <w:proofErr w:type="spellEnd"/>
      <w:r w:rsidRPr="00745EF2">
        <w:t xml:space="preserve"> +». In questo programma, la regolazione della trazione opera in modo analogo a un differenziale autobloccante attraverso un intervento frenante mirato e selettivo sulle ruote. I programmi di marcia adattano di conseguenza anche le caratteristiche di motore, cambio e sterzo.</w:t>
      </w:r>
    </w:p>
    <w:p w:rsidR="00BC6662" w:rsidRPr="00745EF2" w:rsidRDefault="00BC6662" w:rsidP="00421996">
      <w:pPr>
        <w:pStyle w:val="PI-Text"/>
        <w:rPr>
          <w:szCs w:val="22"/>
        </w:rPr>
      </w:pPr>
      <w:r w:rsidRPr="00745EF2">
        <w:t>Per ottenere un livello di comfort e versatilità di regolazione ancora più elevato, si può optare per le sospensioni pneumatiche AIR BODY CONTROL</w:t>
      </w:r>
      <w:r w:rsidR="00652BBB">
        <w:t xml:space="preserve"> (di serie per PREMIUM e PREMIUM PLUS)</w:t>
      </w:r>
      <w:r w:rsidRPr="00745EF2">
        <w:t xml:space="preserve">. In combinazione con il DYNAMIC SELECT di serie, questo sistema offre anche la possibilità di abbassare o alzare il livello del veicolo di 15 mm, e in abbinamento al «pacchetto tecnico </w:t>
      </w:r>
      <w:proofErr w:type="spellStart"/>
      <w:r w:rsidRPr="00745EF2">
        <w:t>Offroad</w:t>
      </w:r>
      <w:proofErr w:type="spellEnd"/>
      <w:r w:rsidRPr="00745EF2">
        <w:t>» anche di 50 mm.</w:t>
      </w:r>
    </w:p>
    <w:p w:rsidR="00A17E7C" w:rsidRPr="00745EF2" w:rsidRDefault="00421996" w:rsidP="008E0F77">
      <w:pPr>
        <w:keepNext/>
        <w:spacing w:after="340" w:line="340" w:lineRule="exact"/>
        <w:rPr>
          <w:b/>
          <w:sz w:val="22"/>
          <w:szCs w:val="22"/>
        </w:rPr>
      </w:pPr>
      <w:r w:rsidRPr="00745EF2">
        <w:rPr>
          <w:b/>
          <w:sz w:val="22"/>
        </w:rPr>
        <w:t xml:space="preserve">Nuova gamma di motori: potenza abbinata all'efficienza </w:t>
      </w:r>
    </w:p>
    <w:p w:rsidR="00A17E7C" w:rsidRPr="00745EF2" w:rsidRDefault="00421996" w:rsidP="008E0F77">
      <w:pPr>
        <w:pStyle w:val="40Continoustext11pt"/>
        <w:spacing w:after="340" w:line="340" w:lineRule="exact"/>
        <w:rPr>
          <w:szCs w:val="22"/>
        </w:rPr>
      </w:pPr>
      <w:r w:rsidRPr="00745EF2">
        <w:t>GLC si presenta con motori completamente nuovi. Per l'introduzione sul mercato di GLC SUV e GLC Coupé sono disponibili le seguenti motorizzazioni</w:t>
      </w:r>
      <w:r w:rsidRPr="00745EF2">
        <w:rPr>
          <w:vertAlign w:val="superscript"/>
        </w:rPr>
        <w:footnoteReference w:id="2"/>
      </w:r>
      <w:r w:rsidRPr="00745EF2">
        <w:t>:</w:t>
      </w:r>
    </w:p>
    <w:p w:rsidR="00CA2350" w:rsidRPr="00745EF2" w:rsidRDefault="009E21E8" w:rsidP="00DA0C26">
      <w:pPr>
        <w:numPr>
          <w:ilvl w:val="0"/>
          <w:numId w:val="30"/>
        </w:numPr>
        <w:suppressAutoHyphens/>
        <w:spacing w:after="340" w:line="340" w:lineRule="exact"/>
        <w:ind w:right="-172"/>
        <w:contextualSpacing/>
        <w:rPr>
          <w:sz w:val="22"/>
          <w:szCs w:val="22"/>
        </w:rPr>
      </w:pPr>
      <w:r w:rsidRPr="00745EF2">
        <w:rPr>
          <w:sz w:val="22"/>
        </w:rPr>
        <w:t>GLC 200 4MATIC (</w:t>
      </w:r>
      <w:r w:rsidRPr="00745EF2">
        <w:rPr>
          <w:b/>
          <w:sz w:val="22"/>
        </w:rPr>
        <w:t>145</w:t>
      </w:r>
      <w:r w:rsidRPr="00745EF2">
        <w:rPr>
          <w:sz w:val="22"/>
        </w:rPr>
        <w:t xml:space="preserve"> </w:t>
      </w:r>
      <w:r w:rsidRPr="00745EF2">
        <w:rPr>
          <w:b/>
          <w:sz w:val="22"/>
        </w:rPr>
        <w:t>kW</w:t>
      </w:r>
      <w:r w:rsidRPr="00745EF2">
        <w:rPr>
          <w:sz w:val="22"/>
        </w:rPr>
        <w:t>/197 CV, 320 Nm (consumo di carburante combinato 7,4-7,1 l/100 km, emissioni di CO</w:t>
      </w:r>
      <w:r w:rsidRPr="00745EF2">
        <w:rPr>
          <w:sz w:val="22"/>
          <w:vertAlign w:val="subscript"/>
        </w:rPr>
        <w:t>2</w:t>
      </w:r>
      <w:r w:rsidRPr="00745EF2">
        <w:rPr>
          <w:sz w:val="22"/>
        </w:rPr>
        <w:t xml:space="preserve"> combinate 169-162 g/km)</w:t>
      </w:r>
    </w:p>
    <w:p w:rsidR="00CA2350" w:rsidRPr="00745EF2" w:rsidRDefault="009E21E8" w:rsidP="00DA0C26">
      <w:pPr>
        <w:numPr>
          <w:ilvl w:val="0"/>
          <w:numId w:val="30"/>
        </w:numPr>
        <w:suppressAutoHyphens/>
        <w:spacing w:after="340" w:line="340" w:lineRule="exact"/>
        <w:ind w:right="-172"/>
        <w:contextualSpacing/>
        <w:rPr>
          <w:sz w:val="22"/>
          <w:szCs w:val="22"/>
        </w:rPr>
      </w:pPr>
      <w:r w:rsidRPr="00745EF2">
        <w:rPr>
          <w:sz w:val="22"/>
        </w:rPr>
        <w:t>GLC 300 4MATIC (</w:t>
      </w:r>
      <w:r w:rsidRPr="00745EF2">
        <w:rPr>
          <w:b/>
          <w:sz w:val="22"/>
        </w:rPr>
        <w:t>190</w:t>
      </w:r>
      <w:r w:rsidRPr="00745EF2">
        <w:rPr>
          <w:sz w:val="22"/>
        </w:rPr>
        <w:t xml:space="preserve"> </w:t>
      </w:r>
      <w:r w:rsidRPr="00745EF2">
        <w:rPr>
          <w:b/>
          <w:sz w:val="22"/>
        </w:rPr>
        <w:t>kW</w:t>
      </w:r>
      <w:r w:rsidRPr="00745EF2">
        <w:rPr>
          <w:sz w:val="22"/>
        </w:rPr>
        <w:t>/258 CV, 370 Nm (consumo di carburante combinato 7,4-7,1 l/100 km, emissioni di CO</w:t>
      </w:r>
      <w:r w:rsidRPr="00745EF2">
        <w:rPr>
          <w:sz w:val="22"/>
          <w:vertAlign w:val="subscript"/>
        </w:rPr>
        <w:t>2</w:t>
      </w:r>
      <w:r w:rsidRPr="00745EF2">
        <w:rPr>
          <w:sz w:val="22"/>
        </w:rPr>
        <w:t xml:space="preserve"> combinate 169-162 g/km) </w:t>
      </w:r>
    </w:p>
    <w:p w:rsidR="00CA2350" w:rsidRPr="00745EF2" w:rsidRDefault="009E21E8" w:rsidP="00DA0C26">
      <w:pPr>
        <w:numPr>
          <w:ilvl w:val="0"/>
          <w:numId w:val="30"/>
        </w:numPr>
        <w:suppressAutoHyphens/>
        <w:spacing w:after="340" w:line="340" w:lineRule="exact"/>
        <w:ind w:left="714" w:right="-172" w:hanging="357"/>
        <w:contextualSpacing/>
        <w:rPr>
          <w:sz w:val="22"/>
          <w:szCs w:val="22"/>
        </w:rPr>
      </w:pPr>
      <w:r w:rsidRPr="00745EF2">
        <w:rPr>
          <w:sz w:val="22"/>
        </w:rPr>
        <w:t>GLC 200 d 4MATIC (</w:t>
      </w:r>
      <w:r w:rsidRPr="00745EF2">
        <w:rPr>
          <w:b/>
          <w:sz w:val="22"/>
        </w:rPr>
        <w:t>120 kW</w:t>
      </w:r>
      <w:r w:rsidRPr="00745EF2">
        <w:rPr>
          <w:sz w:val="22"/>
        </w:rPr>
        <w:t>/163 CV, 360 Nm (consumo di carburante combinato 5,4-5,2 l/100 km, emissioni di CO</w:t>
      </w:r>
      <w:r w:rsidRPr="00745EF2">
        <w:rPr>
          <w:sz w:val="22"/>
          <w:vertAlign w:val="subscript"/>
        </w:rPr>
        <w:t>2</w:t>
      </w:r>
      <w:r w:rsidRPr="00745EF2">
        <w:rPr>
          <w:sz w:val="22"/>
        </w:rPr>
        <w:t xml:space="preserve"> combinate 144-137 g/km)</w:t>
      </w:r>
    </w:p>
    <w:p w:rsidR="00CA2350" w:rsidRPr="00745EF2" w:rsidRDefault="009E21E8" w:rsidP="00DA0C26">
      <w:pPr>
        <w:numPr>
          <w:ilvl w:val="0"/>
          <w:numId w:val="30"/>
        </w:numPr>
        <w:suppressAutoHyphens/>
        <w:spacing w:after="340" w:line="340" w:lineRule="exact"/>
        <w:ind w:left="714" w:right="-172" w:hanging="357"/>
        <w:contextualSpacing/>
        <w:rPr>
          <w:sz w:val="22"/>
          <w:szCs w:val="22"/>
        </w:rPr>
      </w:pPr>
      <w:r w:rsidRPr="00745EF2">
        <w:rPr>
          <w:sz w:val="22"/>
        </w:rPr>
        <w:t>GLC</w:t>
      </w:r>
      <w:r w:rsidR="00745EF2">
        <w:rPr>
          <w:sz w:val="22"/>
        </w:rPr>
        <w:t xml:space="preserve"> </w:t>
      </w:r>
      <w:r w:rsidRPr="00745EF2">
        <w:rPr>
          <w:sz w:val="22"/>
        </w:rPr>
        <w:t>220 d 4MATIC (</w:t>
      </w:r>
      <w:r w:rsidRPr="00745EF2">
        <w:rPr>
          <w:b/>
          <w:sz w:val="22"/>
        </w:rPr>
        <w:t>143</w:t>
      </w:r>
      <w:r w:rsidRPr="00745EF2">
        <w:rPr>
          <w:sz w:val="22"/>
        </w:rPr>
        <w:t xml:space="preserve"> </w:t>
      </w:r>
      <w:r w:rsidRPr="00745EF2">
        <w:rPr>
          <w:b/>
          <w:sz w:val="22"/>
        </w:rPr>
        <w:t>kW</w:t>
      </w:r>
      <w:r w:rsidRPr="00745EF2">
        <w:rPr>
          <w:sz w:val="22"/>
        </w:rPr>
        <w:t>/194 CV, 400 Nm (consumo di carburante combinato 5,4-5,2 l/100 km, emissioni di CO</w:t>
      </w:r>
      <w:r w:rsidRPr="00745EF2">
        <w:rPr>
          <w:sz w:val="22"/>
          <w:vertAlign w:val="subscript"/>
        </w:rPr>
        <w:t>2</w:t>
      </w:r>
      <w:r w:rsidRPr="00745EF2">
        <w:rPr>
          <w:sz w:val="22"/>
        </w:rPr>
        <w:t xml:space="preserve"> combinate 144-137 g/km)</w:t>
      </w:r>
    </w:p>
    <w:p w:rsidR="00CA2350" w:rsidRPr="00745EF2" w:rsidRDefault="009E21E8" w:rsidP="00DA0C26">
      <w:pPr>
        <w:numPr>
          <w:ilvl w:val="0"/>
          <w:numId w:val="30"/>
        </w:numPr>
        <w:suppressAutoHyphens/>
        <w:spacing w:after="340" w:line="340" w:lineRule="exact"/>
        <w:ind w:left="714" w:right="-172" w:hanging="357"/>
        <w:rPr>
          <w:sz w:val="22"/>
          <w:szCs w:val="22"/>
        </w:rPr>
      </w:pPr>
      <w:r w:rsidRPr="00745EF2">
        <w:rPr>
          <w:sz w:val="22"/>
        </w:rPr>
        <w:t>GLC 300 d 4MATIC (</w:t>
      </w:r>
      <w:r w:rsidRPr="00745EF2">
        <w:rPr>
          <w:b/>
          <w:sz w:val="22"/>
        </w:rPr>
        <w:t>180</w:t>
      </w:r>
      <w:r w:rsidRPr="00745EF2">
        <w:rPr>
          <w:sz w:val="22"/>
        </w:rPr>
        <w:t xml:space="preserve"> </w:t>
      </w:r>
      <w:r w:rsidRPr="00745EF2">
        <w:rPr>
          <w:b/>
          <w:sz w:val="22"/>
        </w:rPr>
        <w:t>kW</w:t>
      </w:r>
      <w:r w:rsidRPr="00745EF2">
        <w:rPr>
          <w:sz w:val="22"/>
        </w:rPr>
        <w:t>/245 CV, 500 Nm (consumo di carburante combinato 5,9-5,7 l/100 km, emissioni di CO</w:t>
      </w:r>
      <w:r w:rsidRPr="00745EF2">
        <w:rPr>
          <w:sz w:val="22"/>
          <w:vertAlign w:val="subscript"/>
        </w:rPr>
        <w:t>2</w:t>
      </w:r>
      <w:r w:rsidRPr="00745EF2">
        <w:rPr>
          <w:sz w:val="22"/>
        </w:rPr>
        <w:t xml:space="preserve"> combinate 157-151 g/km).</w:t>
      </w:r>
    </w:p>
    <w:p w:rsidR="00421996" w:rsidRPr="00745EF2" w:rsidRDefault="00421996" w:rsidP="00421996">
      <w:pPr>
        <w:pStyle w:val="PI-Text"/>
      </w:pPr>
      <w:r w:rsidRPr="00745EF2">
        <w:t xml:space="preserve">GLC e GLC Coupé adottano la nuova generazione di motori a quattro cilindri benzina e diesel. A bordo di GLC 200 4MATIC e GLC 300 4MATIC il quattro cilindri M 264 sostituisce il precedente M 274, </w:t>
      </w:r>
      <w:r w:rsidR="00745EF2">
        <w:t>e il quattro cilindri diesel OM </w:t>
      </w:r>
      <w:r w:rsidRPr="00745EF2">
        <w:t>654 il precedente OM 651.</w:t>
      </w:r>
    </w:p>
    <w:p w:rsidR="00421996" w:rsidRPr="00745EF2" w:rsidRDefault="00421996" w:rsidP="00421996">
      <w:pPr>
        <w:pStyle w:val="PI-Text"/>
      </w:pPr>
      <w:r w:rsidRPr="00745EF2">
        <w:t>I motori di nuova generazione hanno un ruolo importante nella riduzione delle emissioni di CO</w:t>
      </w:r>
      <w:r w:rsidRPr="00745EF2">
        <w:rPr>
          <w:vertAlign w:val="subscript"/>
        </w:rPr>
        <w:t>2</w:t>
      </w:r>
      <w:r w:rsidRPr="00745EF2">
        <w:t xml:space="preserve"> e rappresentano un'evoluzione sistematica nell'abbattimento dei consumi. I principali elementi tecnologici dei motori a benzina sono il sistema di fasatura variabile delle valvole CAMTRONIC, che permette all'impianto di scarico di scaldarsi più rapidamente, </w:t>
      </w:r>
      <w:r w:rsidRPr="00745EF2">
        <w:rPr>
          <w:rStyle w:val="Enfasigrassetto"/>
          <w:b w:val="0"/>
        </w:rPr>
        <w:t xml:space="preserve">il turbocompressore a gas di scarico twin scroll e il </w:t>
      </w:r>
      <w:r w:rsidRPr="00745EF2">
        <w:rPr>
          <w:rStyle w:val="40Continoustext11ptZchn"/>
          <w:rFonts w:eastAsiaTheme="minorEastAsia"/>
        </w:rPr>
        <w:t xml:space="preserve">sistema a 48 V con alternatore-starter con trasmissione a cinghia (EQ Boost). Questo permette di aumentare l'agilità e migliorare il comfort, riducendo di netto il consumo di carburante, perché il sistema </w:t>
      </w:r>
      <w:r w:rsidRPr="00745EF2">
        <w:t xml:space="preserve">permette di realizzare importanti funzioni ibride come “recupero di energia”, “effetto </w:t>
      </w:r>
      <w:proofErr w:type="spellStart"/>
      <w:r w:rsidRPr="00745EF2">
        <w:t>boost</w:t>
      </w:r>
      <w:proofErr w:type="spellEnd"/>
      <w:r w:rsidRPr="00745EF2">
        <w:t>” e “</w:t>
      </w:r>
      <w:proofErr w:type="spellStart"/>
      <w:r w:rsidRPr="00745EF2">
        <w:t>sailing</w:t>
      </w:r>
      <w:proofErr w:type="spellEnd"/>
      <w:r w:rsidRPr="00745EF2">
        <w:t xml:space="preserve">”. </w:t>
      </w:r>
    </w:p>
    <w:p w:rsidR="00421996" w:rsidRPr="00745EF2" w:rsidRDefault="00421996" w:rsidP="00421996">
      <w:pPr>
        <w:pStyle w:val="PI-Text"/>
      </w:pPr>
      <w:r w:rsidRPr="00745EF2">
        <w:t>Requisiti più severi e valori limite più bassi: il quattro cilindri diesel OM 654 è stato concepito nella prospettiva di ridurre ulteriormente consumi, emissioni e costi di esercizio, nonché di migliorare la potenza.</w:t>
      </w:r>
    </w:p>
    <w:p w:rsidR="00421996" w:rsidRPr="00745EF2" w:rsidRDefault="00421996" w:rsidP="00421996">
      <w:pPr>
        <w:pStyle w:val="PI-Text"/>
        <w:rPr>
          <w:rFonts w:eastAsiaTheme="minorEastAsia"/>
        </w:rPr>
      </w:pPr>
      <w:r w:rsidRPr="00745EF2">
        <w:t>Per un'efficace riduzione delle emissioni, i principali componenti del post-trattamento dei gas di scarico sono installati direttamente sul motore; inoltre grazie alla tecnologia SCR (</w:t>
      </w:r>
      <w:proofErr w:type="spellStart"/>
      <w:r w:rsidRPr="00745EF2">
        <w:t>Selective</w:t>
      </w:r>
      <w:proofErr w:type="spellEnd"/>
      <w:r w:rsidRPr="00745EF2">
        <w:t xml:space="preserve"> </w:t>
      </w:r>
      <w:proofErr w:type="spellStart"/>
      <w:r w:rsidRPr="00745EF2">
        <w:t>Catalytic</w:t>
      </w:r>
      <w:proofErr w:type="spellEnd"/>
      <w:r w:rsidRPr="00745EF2">
        <w:t xml:space="preserve"> </w:t>
      </w:r>
      <w:proofErr w:type="spellStart"/>
      <w:r w:rsidRPr="00745EF2">
        <w:t>Reduction</w:t>
      </w:r>
      <w:proofErr w:type="spellEnd"/>
      <w:r w:rsidRPr="00745EF2">
        <w:t xml:space="preserve">) con catalizzatore di sintesi dell'ammoniaca (ASC) nell'impianto di scarico, questo motore soddisfa già oggi la norma Euro 6d (RDE – Real Driving </w:t>
      </w:r>
      <w:proofErr w:type="spellStart"/>
      <w:r w:rsidRPr="00745EF2">
        <w:t>Emissions</w:t>
      </w:r>
      <w:proofErr w:type="spellEnd"/>
      <w:r w:rsidRPr="00745EF2">
        <w:t xml:space="preserve"> di livello 2) anche in situazioni di marcia impegnative secondo le condizioni RDE. Questa norma sarà vincolante solo a partire dal 1° gennaio 2020 per i nuovi modelli e l'anno successivo per tutti i veicoli.</w:t>
      </w:r>
    </w:p>
    <w:p w:rsidR="00A17E7C" w:rsidRPr="00745EF2" w:rsidRDefault="00055F6B" w:rsidP="008E0F77">
      <w:pPr>
        <w:keepNext/>
        <w:widowControl w:val="0"/>
        <w:autoSpaceDE w:val="0"/>
        <w:autoSpaceDN w:val="0"/>
        <w:adjustRightInd w:val="0"/>
        <w:spacing w:after="340" w:line="340" w:lineRule="exact"/>
        <w:rPr>
          <w:b/>
          <w:sz w:val="22"/>
        </w:rPr>
      </w:pPr>
      <w:r w:rsidRPr="00745EF2">
        <w:rPr>
          <w:rStyle w:val="40Continoustext11ptZchn"/>
          <w:b/>
        </w:rPr>
        <w:t>Importante pilastro della storia di successi dei SUV</w:t>
      </w:r>
    </w:p>
    <w:p w:rsidR="00A17E7C" w:rsidRPr="00745EF2" w:rsidRDefault="009E21E8" w:rsidP="008E0F77">
      <w:pPr>
        <w:pStyle w:val="NormaleWeb"/>
        <w:spacing w:before="0" w:beforeAutospacing="0" w:after="340" w:afterAutospacing="0" w:line="340" w:lineRule="exact"/>
        <w:rPr>
          <w:rFonts w:ascii="CorpoA" w:hAnsi="CorpoA"/>
          <w:sz w:val="22"/>
          <w:szCs w:val="20"/>
        </w:rPr>
      </w:pPr>
      <w:r w:rsidRPr="00745EF2">
        <w:rPr>
          <w:rFonts w:ascii="CorpoA" w:hAnsi="CorpoA"/>
          <w:sz w:val="22"/>
        </w:rPr>
        <w:t xml:space="preserve">Con GLK, nel 2008 Mercedes-Benz ha lanciato un </w:t>
      </w:r>
      <w:proofErr w:type="spellStart"/>
      <w:r w:rsidRPr="00745EF2">
        <w:rPr>
          <w:rFonts w:ascii="CorpoA" w:hAnsi="CorpoA"/>
          <w:sz w:val="22"/>
        </w:rPr>
        <w:t>bestseller</w:t>
      </w:r>
      <w:proofErr w:type="spellEnd"/>
      <w:r w:rsidRPr="00745EF2">
        <w:rPr>
          <w:rFonts w:ascii="CorpoA" w:hAnsi="CorpoA"/>
          <w:sz w:val="22"/>
        </w:rPr>
        <w:t xml:space="preserve"> nel segmento dei SUV </w:t>
      </w:r>
      <w:proofErr w:type="spellStart"/>
      <w:r w:rsidRPr="00745EF2">
        <w:rPr>
          <w:rFonts w:ascii="CorpoA" w:hAnsi="CorpoA"/>
          <w:sz w:val="22"/>
        </w:rPr>
        <w:t>mid-size</w:t>
      </w:r>
      <w:proofErr w:type="spellEnd"/>
      <w:r w:rsidRPr="00745EF2">
        <w:rPr>
          <w:rFonts w:ascii="CorpoA" w:hAnsi="CorpoA"/>
          <w:sz w:val="22"/>
        </w:rPr>
        <w:t>. Dal 2015, anno del debutto della seconda generazione totalmente rinnovata, questa gamma di modelli si chiama GLC, nome che comunica l'appartenenza al segmento dei SUV della famiglia di Classe C. Nel 2016 è stato introdotto il modello GLC Coupé. Finora le vendite di questi SUV di medie dimensioni hanno raggiunto un milione e mezzo di unità.</w:t>
      </w:r>
    </w:p>
    <w:p w:rsidR="00A17E7C" w:rsidRPr="00745EF2" w:rsidRDefault="009E21E8" w:rsidP="008E0F77">
      <w:pPr>
        <w:pStyle w:val="NormaleWeb"/>
        <w:spacing w:before="0" w:beforeAutospacing="0" w:after="340" w:afterAutospacing="0" w:line="340" w:lineRule="exact"/>
        <w:rPr>
          <w:rFonts w:ascii="CorpoA" w:hAnsi="CorpoA"/>
          <w:sz w:val="22"/>
          <w:szCs w:val="20"/>
        </w:rPr>
      </w:pPr>
      <w:r w:rsidRPr="00745EF2">
        <w:rPr>
          <w:rFonts w:ascii="CorpoA" w:hAnsi="CorpoA"/>
          <w:sz w:val="22"/>
        </w:rPr>
        <w:t>Attualmente il marchio con la Stella riscuote grande successo nel segmento dei SUV con ben sette modelli (GLA, GLC, GLC Coupé, GLE, GLE Coupé, GLS, Classe G). I SUV rappresentano un pilastro portante della gamma di prodotti firmati Mercedes-Benz e contribuiscono in misura determinante alla crescita del marchio. Finora nel mondo sono più di sei milioni i clienti che hanno acquistato un SUV della gamma Mercedes-Benz.</w:t>
      </w:r>
    </w:p>
    <w:p w:rsidR="00A17E7C" w:rsidRPr="00745EF2" w:rsidRDefault="00055F6B" w:rsidP="008E0F77">
      <w:pPr>
        <w:pStyle w:val="NormaleWeb"/>
        <w:spacing w:before="0" w:beforeAutospacing="0" w:after="340" w:afterAutospacing="0" w:line="340" w:lineRule="exact"/>
        <w:rPr>
          <w:rFonts w:ascii="CorpoA" w:hAnsi="CorpoA"/>
          <w:sz w:val="22"/>
          <w:szCs w:val="20"/>
        </w:rPr>
      </w:pPr>
      <w:r w:rsidRPr="00745EF2">
        <w:rPr>
          <w:rFonts w:ascii="CorpoA" w:hAnsi="CorpoA"/>
          <w:sz w:val="22"/>
        </w:rPr>
        <w:t xml:space="preserve">I nuovi modelli GLC saranno consegnati ai concessionari a metà del 2019 (Europa, USA) e nell'autunno del 2019 (Cina). Il SUV GLC è prodotto a Brema (Germania), </w:t>
      </w:r>
      <w:proofErr w:type="spellStart"/>
      <w:r w:rsidRPr="00745EF2">
        <w:rPr>
          <w:rFonts w:ascii="CorpoA" w:hAnsi="CorpoA"/>
          <w:sz w:val="22"/>
        </w:rPr>
        <w:t>Uusikaupunki</w:t>
      </w:r>
      <w:proofErr w:type="spellEnd"/>
      <w:r w:rsidRPr="00745EF2">
        <w:rPr>
          <w:rFonts w:ascii="CorpoA" w:hAnsi="CorpoA"/>
          <w:sz w:val="22"/>
        </w:rPr>
        <w:t xml:space="preserve"> (Finlandia) e Pechino (Cina). Il modello GLC Coupé viene realizzato a Brema.</w:t>
      </w:r>
    </w:p>
    <w:p w:rsidR="00D206F7" w:rsidRPr="00745EF2" w:rsidRDefault="00D206F7" w:rsidP="00D206F7">
      <w:pPr>
        <w:pageBreakBefore/>
        <w:spacing w:after="0" w:line="380" w:lineRule="exact"/>
        <w:outlineLvl w:val="2"/>
        <w:rPr>
          <w:sz w:val="22"/>
          <w:u w:val="single"/>
        </w:rPr>
      </w:pPr>
      <w:bookmarkStart w:id="5" w:name="_Toc9346322"/>
      <w:r w:rsidRPr="00745EF2">
        <w:rPr>
          <w:sz w:val="22"/>
          <w:u w:val="single"/>
        </w:rPr>
        <w:t>Versione lunga</w:t>
      </w:r>
      <w:bookmarkEnd w:id="5"/>
    </w:p>
    <w:p w:rsidR="00B20B61" w:rsidRPr="00745EF2" w:rsidRDefault="00B20B61" w:rsidP="00D206F7">
      <w:pPr>
        <w:spacing w:after="0" w:line="380" w:lineRule="exact"/>
        <w:rPr>
          <w:sz w:val="22"/>
          <w:u w:val="single"/>
        </w:rPr>
      </w:pPr>
      <w:r w:rsidRPr="00745EF2">
        <w:rPr>
          <w:sz w:val="22"/>
          <w:u w:val="single"/>
        </w:rPr>
        <w:t>Nuovo Mercedes-Benz GLC: SUV e Coupé</w:t>
      </w:r>
    </w:p>
    <w:p w:rsidR="00B20B61" w:rsidRPr="00745EF2" w:rsidRDefault="00033B91" w:rsidP="00B20B61">
      <w:pPr>
        <w:spacing w:line="380" w:lineRule="exact"/>
        <w:outlineLvl w:val="1"/>
        <w:rPr>
          <w:rFonts w:ascii="CorpoADem" w:hAnsi="CorpoADem"/>
          <w:b/>
          <w:sz w:val="22"/>
          <w:u w:val="single"/>
        </w:rPr>
      </w:pPr>
      <w:bookmarkStart w:id="6" w:name="_Toc9346323"/>
      <w:r w:rsidRPr="00745EF2">
        <w:rPr>
          <w:sz w:val="22"/>
          <w:u w:val="single"/>
        </w:rPr>
        <w:t>In primo piano: una storia di successo</w:t>
      </w:r>
      <w:bookmarkEnd w:id="6"/>
    </w:p>
    <w:p w:rsidR="00B20B61" w:rsidRPr="00FC0B25" w:rsidRDefault="00BA5A8A" w:rsidP="00B20B61">
      <w:pPr>
        <w:widowControl w:val="0"/>
        <w:spacing w:line="480" w:lineRule="atLeast"/>
        <w:outlineLvl w:val="0"/>
        <w:rPr>
          <w:sz w:val="32"/>
        </w:rPr>
      </w:pPr>
      <w:bookmarkStart w:id="7" w:name="_Toc9346324"/>
      <w:r w:rsidRPr="00FC0B25">
        <w:rPr>
          <w:sz w:val="28"/>
        </w:rPr>
        <w:t>«Il SUV Mercedes-Benz più venduto da dieci anni»</w:t>
      </w:r>
      <w:bookmarkEnd w:id="7"/>
    </w:p>
    <w:p w:rsidR="00B20B61" w:rsidRPr="00745EF2" w:rsidRDefault="00597594" w:rsidP="00B20B61">
      <w:pPr>
        <w:spacing w:after="340" w:line="340" w:lineRule="exact"/>
        <w:rPr>
          <w:rStyle w:val="41Continoustext11ptboldZchn"/>
          <w:rFonts w:ascii="CorpoADem" w:hAnsi="CorpoADem"/>
          <w:szCs w:val="22"/>
        </w:rPr>
      </w:pPr>
      <w:r w:rsidRPr="00745EF2">
        <w:rPr>
          <w:rStyle w:val="41Continoustext11ptboldZchn"/>
          <w:rFonts w:ascii="CorpoADem" w:hAnsi="CorpoADem"/>
          <w:b w:val="0"/>
        </w:rPr>
        <w:t>Cinque domande a</w:t>
      </w:r>
      <w:r w:rsidRPr="00745EF2">
        <w:rPr>
          <w:rStyle w:val="41Continoustext11ptboldZchn"/>
          <w:rFonts w:ascii="CorpoADem" w:hAnsi="CorpoADem"/>
        </w:rPr>
        <w:t xml:space="preserve"> M</w:t>
      </w:r>
      <w:r w:rsidRPr="00745EF2">
        <w:rPr>
          <w:rStyle w:val="41Continoustext11ptboldZchn"/>
          <w:rFonts w:ascii="CorpoADem" w:hAnsi="CorpoADem"/>
          <w:b w:val="0"/>
        </w:rPr>
        <w:t>ichael Christof, Gestione prodotti GLC</w:t>
      </w:r>
      <w:r w:rsidRPr="00745EF2">
        <w:rPr>
          <w:rStyle w:val="41Continoustext11ptboldZchn"/>
          <w:rFonts w:ascii="CorpoADem" w:hAnsi="CorpoADem"/>
        </w:rPr>
        <w:t>.</w:t>
      </w:r>
    </w:p>
    <w:p w:rsidR="00BA5A8A" w:rsidRPr="00745EF2" w:rsidRDefault="00BA5A8A" w:rsidP="00B20B61">
      <w:pPr>
        <w:spacing w:after="340" w:line="340" w:lineRule="exact"/>
        <w:rPr>
          <w:i/>
          <w:sz w:val="22"/>
        </w:rPr>
      </w:pPr>
      <w:r w:rsidRPr="00745EF2">
        <w:rPr>
          <w:i/>
          <w:sz w:val="22"/>
        </w:rPr>
        <w:t>Quanti modelli GLC ha venduto finora Mercedes-Benz?</w:t>
      </w:r>
    </w:p>
    <w:p w:rsidR="00BA5A8A" w:rsidRPr="00745EF2" w:rsidRDefault="002C406E" w:rsidP="00BA5A8A">
      <w:pPr>
        <w:spacing w:after="340" w:line="340" w:lineRule="exact"/>
        <w:rPr>
          <w:sz w:val="22"/>
        </w:rPr>
      </w:pPr>
      <w:r w:rsidRPr="00745EF2">
        <w:rPr>
          <w:sz w:val="22"/>
        </w:rPr>
        <w:t>Christof: Dal lancio sul mercato nel 2008, le vendite di GLK e del suo successore di ancora maggior successo GLC hanno superato il milione e mezzo di unità. GLK e GLC sono stati i SUV Mercedes-Benz più venduti negli ultimi dieci anni. Nel 2018, vale a dire l'anno prima del restyling, GLC e GLC Coupé hanno addirittura raggiunto un nuovo record mondiale di vendite con oltre 400.000 unità (quasi il 20% in più).</w:t>
      </w:r>
    </w:p>
    <w:p w:rsidR="00BA5A8A" w:rsidRPr="00745EF2" w:rsidRDefault="00BA5A8A" w:rsidP="00BA5A8A">
      <w:pPr>
        <w:spacing w:after="340" w:line="340" w:lineRule="exact"/>
        <w:rPr>
          <w:i/>
          <w:sz w:val="22"/>
        </w:rPr>
      </w:pPr>
      <w:r w:rsidRPr="00745EF2">
        <w:rPr>
          <w:i/>
          <w:sz w:val="22"/>
        </w:rPr>
        <w:t>Quali sono, secondo Lei, le ragioni del successo?</w:t>
      </w:r>
    </w:p>
    <w:p w:rsidR="009C16EB" w:rsidRPr="00745EF2" w:rsidRDefault="009C16EB" w:rsidP="009C16EB">
      <w:pPr>
        <w:spacing w:after="340" w:line="340" w:lineRule="exact"/>
        <w:rPr>
          <w:sz w:val="22"/>
        </w:rPr>
      </w:pPr>
      <w:r w:rsidRPr="00745EF2">
        <w:rPr>
          <w:sz w:val="22"/>
        </w:rPr>
        <w:t>Da un lato, il segmento è in piena espansione: attualmente una Mercedes-Benz su tre è un SUV. Nel 2018 i SUV hanno rappresentato il segmento più forte di Mercedes-Benz, con oltre 820.000 unità vendute. Mai prima d'ora, in un anno, era stato consegnato ai clienti un maggior numero di GLA, GLC, GLC Coupé, GLE, GLE Coupé, GLS e Classe G. E d'altra parte il concetto di veicolo espresso da GLC e GLC Coupé riscuote grandi consensi: dimensioni compatte, lusso moderno tipico del marchio e un alto livello di sicurezza abbinato ad eccellenti prestazioni sia su strada che nel fuoristrada.</w:t>
      </w:r>
    </w:p>
    <w:p w:rsidR="002C0C76" w:rsidRPr="00745EF2" w:rsidRDefault="002C0C76" w:rsidP="009C16EB">
      <w:pPr>
        <w:spacing w:after="340" w:line="340" w:lineRule="exact"/>
        <w:rPr>
          <w:i/>
          <w:sz w:val="22"/>
        </w:rPr>
      </w:pPr>
      <w:r w:rsidRPr="00745EF2">
        <w:rPr>
          <w:i/>
          <w:sz w:val="22"/>
        </w:rPr>
        <w:t xml:space="preserve">Più un'ampia scelta di motorizzazioni ed equipaggiamenti. Le sospensioni pneumatiche </w:t>
      </w:r>
      <w:proofErr w:type="spellStart"/>
      <w:r w:rsidRPr="00745EF2">
        <w:rPr>
          <w:i/>
          <w:sz w:val="22"/>
        </w:rPr>
        <w:t>multicamere</w:t>
      </w:r>
      <w:proofErr w:type="spellEnd"/>
      <w:r w:rsidRPr="00745EF2">
        <w:rPr>
          <w:i/>
          <w:sz w:val="22"/>
        </w:rPr>
        <w:t xml:space="preserve"> a richiesta, ad esempio, in questo segmento hanno rappresentato per molto tempo un valore aggiunto </w:t>
      </w:r>
      <w:r w:rsidR="00745EF2">
        <w:rPr>
          <w:i/>
          <w:sz w:val="22"/>
        </w:rPr>
        <w:t>esclusivo, e con il modello GLC </w:t>
      </w:r>
      <w:r w:rsidRPr="00745EF2">
        <w:rPr>
          <w:i/>
          <w:sz w:val="22"/>
        </w:rPr>
        <w:t>F-CELL viene offerto anche un ibrido plug-in con celle a combustibile…</w:t>
      </w:r>
    </w:p>
    <w:p w:rsidR="002C0C76" w:rsidRPr="00745EF2" w:rsidRDefault="002C0C76" w:rsidP="009C16EB">
      <w:pPr>
        <w:spacing w:after="340" w:line="340" w:lineRule="exact"/>
        <w:rPr>
          <w:sz w:val="22"/>
        </w:rPr>
      </w:pPr>
      <w:r w:rsidRPr="00745EF2">
        <w:rPr>
          <w:sz w:val="22"/>
        </w:rPr>
        <w:t>Esatto. A breve, dopo il lancio sul mercato, aumenteremo nuovamente il numero di motorizzazioni. E posso già anticipare che nell'estate del 2019 presenteremo un nuovo veicolo ibrido plug-in.</w:t>
      </w:r>
    </w:p>
    <w:p w:rsidR="00532BFC" w:rsidRPr="00745EF2" w:rsidRDefault="00532BFC">
      <w:pPr>
        <w:spacing w:after="0" w:line="240" w:lineRule="auto"/>
        <w:rPr>
          <w:i/>
          <w:sz w:val="22"/>
        </w:rPr>
      </w:pPr>
      <w:r w:rsidRPr="00745EF2">
        <w:rPr>
          <w:i/>
          <w:sz w:val="22"/>
        </w:rPr>
        <w:br w:type="page"/>
      </w:r>
    </w:p>
    <w:p w:rsidR="0059554A" w:rsidRPr="00745EF2" w:rsidRDefault="0059554A" w:rsidP="009C16EB">
      <w:pPr>
        <w:spacing w:after="340" w:line="340" w:lineRule="exact"/>
        <w:rPr>
          <w:i/>
          <w:sz w:val="22"/>
        </w:rPr>
      </w:pPr>
      <w:r w:rsidRPr="00745EF2">
        <w:rPr>
          <w:i/>
          <w:sz w:val="22"/>
        </w:rPr>
        <w:t>Che ruolo svolge GLC Coupé in questa storia di successo? Come è posizionato rispetto al SUV?</w:t>
      </w:r>
    </w:p>
    <w:p w:rsidR="002C0C76" w:rsidRPr="00745EF2" w:rsidRDefault="0059554A" w:rsidP="009C16EB">
      <w:pPr>
        <w:spacing w:after="340" w:line="340" w:lineRule="exact"/>
        <w:rPr>
          <w:sz w:val="22"/>
        </w:rPr>
      </w:pPr>
      <w:r w:rsidRPr="00745EF2">
        <w:rPr>
          <w:sz w:val="22"/>
        </w:rPr>
        <w:t xml:space="preserve">GLC Coupé coniuga sapientemente la sportività di un coupé con la praticità di un SUV </w:t>
      </w:r>
      <w:proofErr w:type="spellStart"/>
      <w:r w:rsidRPr="00745EF2">
        <w:rPr>
          <w:sz w:val="22"/>
        </w:rPr>
        <w:t>mid-size</w:t>
      </w:r>
      <w:proofErr w:type="spellEnd"/>
      <w:r w:rsidRPr="00745EF2">
        <w:rPr>
          <w:sz w:val="22"/>
        </w:rPr>
        <w:t>, dando vita a una vettura destinata a chi vuole distinguersi e quindi cerca un look straordinario, spazi generosi e innovazioni tecnologiche.</w:t>
      </w:r>
    </w:p>
    <w:p w:rsidR="00550D84" w:rsidRPr="00745EF2" w:rsidRDefault="00550D84" w:rsidP="009C16EB">
      <w:pPr>
        <w:spacing w:after="340" w:line="340" w:lineRule="exact"/>
        <w:rPr>
          <w:i/>
          <w:sz w:val="22"/>
          <w:szCs w:val="22"/>
        </w:rPr>
      </w:pPr>
      <w:r w:rsidRPr="00745EF2">
        <w:rPr>
          <w:i/>
          <w:sz w:val="22"/>
        </w:rPr>
        <w:t xml:space="preserve">A fine aprile, al Salone “Auto Shanghai”, Mercedes-Benz ha presentato un'altra idea di SUV con il </w:t>
      </w:r>
      <w:proofErr w:type="spellStart"/>
      <w:r w:rsidRPr="00745EF2">
        <w:rPr>
          <w:i/>
          <w:sz w:val="22"/>
        </w:rPr>
        <w:t>Concept</w:t>
      </w:r>
      <w:proofErr w:type="spellEnd"/>
      <w:r w:rsidRPr="00745EF2">
        <w:rPr>
          <w:i/>
          <w:sz w:val="22"/>
        </w:rPr>
        <w:t xml:space="preserve"> GLB a sette posti. Ma questo GLB non rischia di somigliare troppo a GLC?</w:t>
      </w:r>
    </w:p>
    <w:p w:rsidR="00550D84" w:rsidRPr="00745EF2" w:rsidRDefault="00550D84" w:rsidP="009C16EB">
      <w:pPr>
        <w:spacing w:after="340" w:line="340" w:lineRule="exact"/>
        <w:rPr>
          <w:sz w:val="22"/>
          <w:szCs w:val="22"/>
        </w:rPr>
      </w:pPr>
      <w:r w:rsidRPr="00745EF2">
        <w:rPr>
          <w:sz w:val="22"/>
        </w:rPr>
        <w:t xml:space="preserve">No, il </w:t>
      </w:r>
      <w:proofErr w:type="spellStart"/>
      <w:r w:rsidRPr="00745EF2">
        <w:rPr>
          <w:sz w:val="22"/>
        </w:rPr>
        <w:t>Concept</w:t>
      </w:r>
      <w:proofErr w:type="spellEnd"/>
      <w:r w:rsidRPr="00745EF2">
        <w:rPr>
          <w:sz w:val="22"/>
        </w:rPr>
        <w:t xml:space="preserve"> GLB si basa sulla nostra piattaforma per vetture compatte. «Ci siamo chiesti in effetti se, all'interno della nostra fortunata gamma di SUV, ci fosse ancora un posto libero tra GLA e GLC. E il </w:t>
      </w:r>
      <w:proofErr w:type="spellStart"/>
      <w:r w:rsidRPr="00745EF2">
        <w:rPr>
          <w:sz w:val="22"/>
        </w:rPr>
        <w:t>Concept</w:t>
      </w:r>
      <w:proofErr w:type="spellEnd"/>
      <w:r w:rsidRPr="00745EF2">
        <w:rPr>
          <w:sz w:val="22"/>
        </w:rPr>
        <w:t xml:space="preserve"> GLB è la prima parte della risposta a questa domanda.</w:t>
      </w:r>
    </w:p>
    <w:p w:rsidR="00004443" w:rsidRPr="00745EF2" w:rsidRDefault="00F71577" w:rsidP="00004443">
      <w:pPr>
        <w:pageBreakBefore/>
        <w:spacing w:after="0"/>
        <w:rPr>
          <w:sz w:val="22"/>
          <w:szCs w:val="22"/>
          <w:u w:val="single"/>
        </w:rPr>
      </w:pPr>
      <w:r w:rsidRPr="00745EF2">
        <w:rPr>
          <w:sz w:val="22"/>
          <w:u w:val="single"/>
        </w:rPr>
        <w:t>Nuovo Mercedes-Benz GLC: SUV e Coupé</w:t>
      </w:r>
    </w:p>
    <w:p w:rsidR="00F71577" w:rsidRPr="00745EF2" w:rsidRDefault="003E6CC5" w:rsidP="00004443">
      <w:pPr>
        <w:outlineLvl w:val="1"/>
        <w:rPr>
          <w:sz w:val="22"/>
          <w:szCs w:val="22"/>
          <w:u w:val="single"/>
        </w:rPr>
      </w:pPr>
      <w:bookmarkStart w:id="8" w:name="_Toc9346325"/>
      <w:r w:rsidRPr="00745EF2">
        <w:rPr>
          <w:sz w:val="22"/>
          <w:u w:val="single"/>
        </w:rPr>
        <w:t>Design degli esterni</w:t>
      </w:r>
      <w:bookmarkEnd w:id="8"/>
    </w:p>
    <w:p w:rsidR="00F71577" w:rsidRPr="00CE70F6" w:rsidRDefault="00771644" w:rsidP="00F71577">
      <w:pPr>
        <w:spacing w:line="480" w:lineRule="atLeast"/>
        <w:outlineLvl w:val="0"/>
        <w:rPr>
          <w:sz w:val="28"/>
          <w:szCs w:val="26"/>
        </w:rPr>
      </w:pPr>
      <w:bookmarkStart w:id="9" w:name="_Toc9346326"/>
      <w:r w:rsidRPr="00CE70F6">
        <w:rPr>
          <w:sz w:val="28"/>
        </w:rPr>
        <w:t>Look dinamico con carattere da fuoristrada</w:t>
      </w:r>
      <w:bookmarkEnd w:id="9"/>
    </w:p>
    <w:p w:rsidR="00771644" w:rsidRPr="00765E61" w:rsidRDefault="00771644" w:rsidP="00771644">
      <w:pPr>
        <w:spacing w:after="340" w:line="340" w:lineRule="exact"/>
        <w:rPr>
          <w:b/>
          <w:sz w:val="22"/>
          <w:szCs w:val="22"/>
        </w:rPr>
      </w:pPr>
      <w:r w:rsidRPr="00765E61">
        <w:rPr>
          <w:b/>
          <w:sz w:val="22"/>
        </w:rPr>
        <w:t xml:space="preserve">Il design di GLC e GLC Coupé è sinonimo di modernità, forza e versatilità. Il linguaggio formale di questi modelli resta fedele alla filosofia di design del marchio con la sua “limpida sensualità” e coniuga sapientemente estetica, agilità e intelligenza. L'impatto estetico generale ora è più sportivo, mentre gli elementi cromati di serie sono applicati dal frontale fino alla coda. Linee incisive, superfici modellate e raffinati dettagli, soprattutto nelle versioni di equipaggiamento AMG Line e negli esterni OFF-ROAD, conferiscono quel carattere tipico di un fuoristrada. </w:t>
      </w:r>
    </w:p>
    <w:p w:rsidR="00AB2807" w:rsidRPr="00745EF2" w:rsidRDefault="00AB2807" w:rsidP="00AB2807">
      <w:pPr>
        <w:spacing w:after="340" w:line="340" w:lineRule="exact"/>
        <w:rPr>
          <w:sz w:val="22"/>
          <w:szCs w:val="22"/>
        </w:rPr>
      </w:pPr>
      <w:r w:rsidRPr="00745EF2">
        <w:rPr>
          <w:sz w:val="22"/>
        </w:rPr>
        <w:t>Principali caratteristiche del design del frontale</w:t>
      </w:r>
    </w:p>
    <w:p w:rsidR="00322519" w:rsidRPr="00745EF2" w:rsidRDefault="008C0967">
      <w:pPr>
        <w:pStyle w:val="Paragrafoelenco"/>
        <w:numPr>
          <w:ilvl w:val="0"/>
          <w:numId w:val="8"/>
        </w:numPr>
        <w:spacing w:after="340" w:line="340" w:lineRule="exact"/>
        <w:rPr>
          <w:sz w:val="22"/>
          <w:szCs w:val="22"/>
        </w:rPr>
      </w:pPr>
      <w:r w:rsidRPr="00745EF2">
        <w:rPr>
          <w:sz w:val="22"/>
        </w:rPr>
        <w:t>GLC: mascherina del radiatore tipica dei SUV con sagoma ben pronunciata, doppie lamelle ed elementi decorativi cromati con aperture</w:t>
      </w:r>
    </w:p>
    <w:p w:rsidR="00322519" w:rsidRPr="00745EF2" w:rsidRDefault="00AB2807">
      <w:pPr>
        <w:pStyle w:val="Paragrafoelenco"/>
        <w:numPr>
          <w:ilvl w:val="0"/>
          <w:numId w:val="8"/>
        </w:numPr>
        <w:spacing w:after="340" w:line="340" w:lineRule="exact"/>
        <w:rPr>
          <w:sz w:val="22"/>
          <w:szCs w:val="22"/>
        </w:rPr>
      </w:pPr>
      <w:r w:rsidRPr="00745EF2">
        <w:rPr>
          <w:sz w:val="22"/>
        </w:rPr>
        <w:t>GLC Coupé: mascherina del radiatore Matrix con sagoma ben pronunciata, lamella singola ed elementi decorativi cromati con aperture</w:t>
      </w:r>
    </w:p>
    <w:p w:rsidR="00322519" w:rsidRPr="00745EF2" w:rsidRDefault="00AB2807">
      <w:pPr>
        <w:pStyle w:val="Paragrafoelenco"/>
        <w:numPr>
          <w:ilvl w:val="0"/>
          <w:numId w:val="8"/>
        </w:numPr>
        <w:spacing w:after="340" w:line="340" w:lineRule="exact"/>
        <w:rPr>
          <w:sz w:val="22"/>
          <w:szCs w:val="22"/>
        </w:rPr>
      </w:pPr>
      <w:r w:rsidRPr="00745EF2">
        <w:rPr>
          <w:sz w:val="22"/>
        </w:rPr>
        <w:t>Fari a LED High Performance di serie, con forma più piatta rispetto al modello precedente</w:t>
      </w:r>
    </w:p>
    <w:p w:rsidR="00322519" w:rsidRPr="00745EF2" w:rsidRDefault="00C13CF0">
      <w:pPr>
        <w:pStyle w:val="Paragrafoelenco"/>
        <w:numPr>
          <w:ilvl w:val="0"/>
          <w:numId w:val="8"/>
        </w:numPr>
        <w:spacing w:after="340" w:line="340" w:lineRule="exact"/>
        <w:rPr>
          <w:sz w:val="22"/>
          <w:szCs w:val="22"/>
        </w:rPr>
      </w:pPr>
      <w:r>
        <w:rPr>
          <w:sz w:val="22"/>
        </w:rPr>
        <w:t>F</w:t>
      </w:r>
      <w:r w:rsidR="006354E0" w:rsidRPr="00745EF2">
        <w:rPr>
          <w:sz w:val="22"/>
        </w:rPr>
        <w:t>ari MULTIBEAM LED</w:t>
      </w:r>
      <w:r w:rsidR="00652BBB">
        <w:rPr>
          <w:sz w:val="22"/>
        </w:rPr>
        <w:t xml:space="preserve"> (a</w:t>
      </w:r>
      <w:r w:rsidR="00652BBB" w:rsidRPr="00745EF2">
        <w:rPr>
          <w:sz w:val="22"/>
        </w:rPr>
        <w:t xml:space="preserve"> richiesta</w:t>
      </w:r>
      <w:r w:rsidR="00652BBB">
        <w:rPr>
          <w:sz w:val="22"/>
        </w:rPr>
        <w:t xml:space="preserve"> o di serie a seconda delle versioni)</w:t>
      </w:r>
      <w:r w:rsidR="006354E0" w:rsidRPr="00745EF2">
        <w:rPr>
          <w:sz w:val="22"/>
        </w:rPr>
        <w:t xml:space="preserve">. Consentono una regolazione elettronica delle luci di marcia precisa, in grado di adattarsi rapidamente alle condizioni del traffico. </w:t>
      </w:r>
    </w:p>
    <w:p w:rsidR="00322519" w:rsidRPr="00745EF2" w:rsidRDefault="00AB2807" w:rsidP="00D9038F">
      <w:pPr>
        <w:pStyle w:val="Paragrafoelenco"/>
        <w:numPr>
          <w:ilvl w:val="0"/>
          <w:numId w:val="8"/>
        </w:numPr>
        <w:spacing w:after="340" w:line="340" w:lineRule="exact"/>
        <w:rPr>
          <w:sz w:val="22"/>
          <w:szCs w:val="22"/>
        </w:rPr>
      </w:pPr>
      <w:r w:rsidRPr="00745EF2">
        <w:rPr>
          <w:sz w:val="22"/>
        </w:rPr>
        <w:t xml:space="preserve">Protezione </w:t>
      </w:r>
      <w:proofErr w:type="spellStart"/>
      <w:r w:rsidRPr="00745EF2">
        <w:rPr>
          <w:sz w:val="22"/>
        </w:rPr>
        <w:t>antincastro</w:t>
      </w:r>
      <w:proofErr w:type="spellEnd"/>
      <w:r w:rsidRPr="00745EF2">
        <w:rPr>
          <w:sz w:val="22"/>
        </w:rPr>
        <w:t xml:space="preserve"> a vista specifica per SUV nel paraurti anteriore con tre incisive prese d'aria supplementari</w:t>
      </w:r>
    </w:p>
    <w:p w:rsidR="00322519" w:rsidRPr="00745EF2" w:rsidRDefault="0013029B">
      <w:pPr>
        <w:pStyle w:val="Paragrafoelenco"/>
        <w:numPr>
          <w:ilvl w:val="0"/>
          <w:numId w:val="8"/>
        </w:numPr>
        <w:spacing w:after="340" w:line="340" w:lineRule="exact"/>
        <w:rPr>
          <w:sz w:val="22"/>
          <w:szCs w:val="22"/>
        </w:rPr>
      </w:pPr>
      <w:r w:rsidRPr="00745EF2">
        <w:rPr>
          <w:sz w:val="22"/>
        </w:rPr>
        <w:t>Solo per GLC: esterni OFF-ROAD con paraurti anteriore di nuova concezione e angolo di scarpata incrementato</w:t>
      </w:r>
    </w:p>
    <w:p w:rsidR="00322519" w:rsidRPr="00745EF2" w:rsidRDefault="00BE4CF1">
      <w:pPr>
        <w:pStyle w:val="Paragrafoelenco"/>
        <w:numPr>
          <w:ilvl w:val="0"/>
          <w:numId w:val="8"/>
        </w:numPr>
        <w:spacing w:after="340" w:line="340" w:lineRule="exact"/>
        <w:rPr>
          <w:sz w:val="22"/>
          <w:szCs w:val="22"/>
        </w:rPr>
      </w:pPr>
      <w:r w:rsidRPr="00745EF2">
        <w:rPr>
          <w:sz w:val="22"/>
        </w:rPr>
        <w:t>AMG Line con paraurti anteriore dal nuovo design e mascherina del radiatore Matrix a lamella singola con pin cromati.</w:t>
      </w:r>
    </w:p>
    <w:p w:rsidR="00532BFC" w:rsidRPr="00745EF2" w:rsidRDefault="00532BFC">
      <w:pPr>
        <w:spacing w:after="0" w:line="240" w:lineRule="auto"/>
        <w:rPr>
          <w:sz w:val="22"/>
        </w:rPr>
      </w:pPr>
      <w:r w:rsidRPr="00745EF2">
        <w:rPr>
          <w:sz w:val="22"/>
        </w:rPr>
        <w:br w:type="page"/>
      </w:r>
    </w:p>
    <w:p w:rsidR="00AB2807" w:rsidRPr="00745EF2" w:rsidRDefault="00AB2807" w:rsidP="00DE4EAC">
      <w:pPr>
        <w:keepNext/>
        <w:spacing w:after="340" w:line="340" w:lineRule="exact"/>
        <w:rPr>
          <w:sz w:val="22"/>
          <w:szCs w:val="22"/>
        </w:rPr>
      </w:pPr>
      <w:r w:rsidRPr="00745EF2">
        <w:rPr>
          <w:sz w:val="22"/>
        </w:rPr>
        <w:t>Principali caratteristiche del design della coda</w:t>
      </w:r>
    </w:p>
    <w:p w:rsidR="00322519" w:rsidRPr="00745EF2" w:rsidRDefault="0013029B">
      <w:pPr>
        <w:pStyle w:val="Paragrafoelenco"/>
        <w:numPr>
          <w:ilvl w:val="0"/>
          <w:numId w:val="7"/>
        </w:numPr>
        <w:spacing w:after="340" w:line="340" w:lineRule="exact"/>
        <w:rPr>
          <w:sz w:val="22"/>
          <w:szCs w:val="22"/>
        </w:rPr>
      </w:pPr>
      <w:r w:rsidRPr="00745EF2">
        <w:rPr>
          <w:sz w:val="22"/>
        </w:rPr>
        <w:t>Paraurti incisivo con due mascherine dei terminali di scarico integrate</w:t>
      </w:r>
    </w:p>
    <w:p w:rsidR="00322519" w:rsidRPr="00745EF2" w:rsidRDefault="0013029B">
      <w:pPr>
        <w:pStyle w:val="Paragrafoelenco"/>
        <w:numPr>
          <w:ilvl w:val="0"/>
          <w:numId w:val="7"/>
        </w:numPr>
        <w:spacing w:after="340" w:line="340" w:lineRule="exact"/>
        <w:rPr>
          <w:sz w:val="22"/>
          <w:szCs w:val="22"/>
        </w:rPr>
      </w:pPr>
      <w:r w:rsidRPr="00745EF2">
        <w:rPr>
          <w:sz w:val="22"/>
        </w:rPr>
        <w:t>Luci posteriori interamente a LED per uniformare il design notturno dei SUV Mercedes-Benz</w:t>
      </w:r>
    </w:p>
    <w:p w:rsidR="00322519" w:rsidRPr="00745EF2" w:rsidRDefault="00AB2807">
      <w:pPr>
        <w:pStyle w:val="Paragrafoelenco"/>
        <w:numPr>
          <w:ilvl w:val="0"/>
          <w:numId w:val="7"/>
        </w:numPr>
        <w:spacing w:after="340" w:line="340" w:lineRule="exact"/>
        <w:rPr>
          <w:sz w:val="22"/>
          <w:szCs w:val="22"/>
        </w:rPr>
      </w:pPr>
      <w:r w:rsidRPr="00745EF2">
        <w:rPr>
          <w:sz w:val="22"/>
        </w:rPr>
        <w:t xml:space="preserve">AMG Line con paraurti ridisegnato, vetro diffusore traslucido e nuovo elemento decorativo cromato. </w:t>
      </w:r>
    </w:p>
    <w:p w:rsidR="00AB2807" w:rsidRPr="00745EF2" w:rsidRDefault="00AB2807" w:rsidP="0013029B">
      <w:pPr>
        <w:keepNext/>
        <w:spacing w:after="340" w:line="340" w:lineRule="exact"/>
        <w:rPr>
          <w:sz w:val="22"/>
          <w:szCs w:val="22"/>
        </w:rPr>
      </w:pPr>
      <w:r w:rsidRPr="00745EF2">
        <w:rPr>
          <w:sz w:val="22"/>
        </w:rPr>
        <w:t>Ulteriori novità</w:t>
      </w:r>
    </w:p>
    <w:p w:rsidR="00322519" w:rsidRPr="00745EF2" w:rsidRDefault="00AB2807">
      <w:pPr>
        <w:pStyle w:val="Paragrafoelenco"/>
        <w:numPr>
          <w:ilvl w:val="0"/>
          <w:numId w:val="9"/>
        </w:numPr>
        <w:spacing w:after="340" w:line="340" w:lineRule="exact"/>
        <w:rPr>
          <w:sz w:val="22"/>
          <w:szCs w:val="22"/>
        </w:rPr>
      </w:pPr>
      <w:r w:rsidRPr="00745EF2">
        <w:rPr>
          <w:sz w:val="22"/>
        </w:rPr>
        <w:t>Nuovi cerchi in lega leggera da 45,7 cm (18") a 50,8 cm (20"), ruote aerodinamiche e pneumatici con resistenza al rotolamento ottimizzata</w:t>
      </w:r>
    </w:p>
    <w:p w:rsidR="00322519" w:rsidRPr="00745EF2" w:rsidRDefault="00AB2807">
      <w:pPr>
        <w:pStyle w:val="Paragrafoelenco"/>
        <w:numPr>
          <w:ilvl w:val="0"/>
          <w:numId w:val="9"/>
        </w:numPr>
        <w:spacing w:after="340" w:line="340" w:lineRule="exact"/>
        <w:rPr>
          <w:sz w:val="22"/>
          <w:szCs w:val="22"/>
        </w:rPr>
      </w:pPr>
      <w:r w:rsidRPr="00745EF2">
        <w:rPr>
          <w:sz w:val="22"/>
        </w:rPr>
        <w:t>Pacchetto cromo già di serie</w:t>
      </w:r>
    </w:p>
    <w:p w:rsidR="00322519" w:rsidRPr="00745EF2" w:rsidRDefault="00AB2807">
      <w:pPr>
        <w:pStyle w:val="Paragrafoelenco"/>
        <w:numPr>
          <w:ilvl w:val="0"/>
          <w:numId w:val="9"/>
        </w:numPr>
        <w:spacing w:after="340" w:line="340" w:lineRule="exact"/>
        <w:rPr>
          <w:sz w:val="22"/>
          <w:szCs w:val="22"/>
        </w:rPr>
      </w:pPr>
      <w:r w:rsidRPr="00745EF2">
        <w:rPr>
          <w:sz w:val="22"/>
        </w:rPr>
        <w:t>Differenziazione estetica con esterni OFF-ROAD (solo GLC), esterni AMG Line e pacchetto Night</w:t>
      </w:r>
    </w:p>
    <w:p w:rsidR="00322519" w:rsidRPr="00745EF2" w:rsidRDefault="00AB2807">
      <w:pPr>
        <w:pStyle w:val="Paragrafoelenco"/>
        <w:numPr>
          <w:ilvl w:val="0"/>
          <w:numId w:val="9"/>
        </w:numPr>
        <w:spacing w:after="340" w:line="340" w:lineRule="exact"/>
        <w:rPr>
          <w:sz w:val="22"/>
          <w:szCs w:val="22"/>
        </w:rPr>
      </w:pPr>
      <w:r w:rsidRPr="00745EF2">
        <w:rPr>
          <w:sz w:val="22"/>
        </w:rPr>
        <w:t>Nuova verniciatura metallizzata grigio grafite.</w:t>
      </w:r>
    </w:p>
    <w:p w:rsidR="00126E8D" w:rsidRPr="00745EF2" w:rsidRDefault="00126E8D" w:rsidP="00126E8D">
      <w:pPr>
        <w:pageBreakBefore/>
        <w:spacing w:after="0"/>
        <w:rPr>
          <w:sz w:val="22"/>
          <w:u w:val="single"/>
        </w:rPr>
      </w:pPr>
      <w:r w:rsidRPr="00745EF2">
        <w:rPr>
          <w:sz w:val="22"/>
          <w:u w:val="single"/>
        </w:rPr>
        <w:t>Nuovo Mercedes-Benz GLC</w:t>
      </w:r>
    </w:p>
    <w:p w:rsidR="00126E8D" w:rsidRPr="00745EF2" w:rsidRDefault="003E6CC5" w:rsidP="00126E8D">
      <w:pPr>
        <w:outlineLvl w:val="1"/>
        <w:rPr>
          <w:sz w:val="22"/>
          <w:u w:val="single"/>
        </w:rPr>
      </w:pPr>
      <w:bookmarkStart w:id="10" w:name="_Toc9346327"/>
      <w:r w:rsidRPr="00745EF2">
        <w:rPr>
          <w:sz w:val="22"/>
          <w:u w:val="single"/>
        </w:rPr>
        <w:t>Design degli interni</w:t>
      </w:r>
      <w:bookmarkEnd w:id="10"/>
    </w:p>
    <w:p w:rsidR="00126E8D" w:rsidRPr="00CE70F6" w:rsidRDefault="009136FF" w:rsidP="00126E8D">
      <w:pPr>
        <w:spacing w:line="480" w:lineRule="atLeast"/>
        <w:outlineLvl w:val="0"/>
        <w:rPr>
          <w:sz w:val="28"/>
          <w:szCs w:val="26"/>
        </w:rPr>
      </w:pPr>
      <w:bookmarkStart w:id="11" w:name="_Toc9346328"/>
      <w:r w:rsidRPr="00CE70F6">
        <w:rPr>
          <w:sz w:val="28"/>
        </w:rPr>
        <w:t>Display sulla plancia completamente digitale a richiesta</w:t>
      </w:r>
      <w:bookmarkEnd w:id="11"/>
    </w:p>
    <w:p w:rsidR="00CA3049" w:rsidRPr="00CE70F6" w:rsidRDefault="00CA3049" w:rsidP="00CA3049">
      <w:pPr>
        <w:spacing w:after="340" w:line="340" w:lineRule="exact"/>
        <w:rPr>
          <w:b/>
          <w:sz w:val="22"/>
          <w:szCs w:val="22"/>
        </w:rPr>
      </w:pPr>
      <w:r w:rsidRPr="00CE70F6">
        <w:rPr>
          <w:b/>
          <w:sz w:val="22"/>
        </w:rPr>
        <w:t>Materiali di pregio, finiture accurate e linee armoniose: sono questi i tratti caratteristici degli interni di GLC e GLC Coupé. La consolle centrale è caratterizzata da un elegante elemento decorativo disponibile in look laccato lucido o nelle due nuove superfici in legno di quercia o noce a poro aperto. Le linee degli inserti in legno autentico nella consolle centrale rivelano una sapiente precisione artigianale. Una novità è rappresentata dalla tonalità grigio magma per gli interni.</w:t>
      </w:r>
    </w:p>
    <w:p w:rsidR="00AB2807" w:rsidRPr="00745EF2" w:rsidRDefault="00AB2807" w:rsidP="00AB2807">
      <w:pPr>
        <w:spacing w:after="340" w:line="340" w:lineRule="exact"/>
        <w:rPr>
          <w:sz w:val="22"/>
          <w:szCs w:val="22"/>
        </w:rPr>
      </w:pPr>
      <w:r w:rsidRPr="00745EF2">
        <w:rPr>
          <w:sz w:val="22"/>
        </w:rPr>
        <w:t>Principali caratteristiche del design degli interni</w:t>
      </w:r>
    </w:p>
    <w:p w:rsidR="00322519" w:rsidRPr="00745EF2" w:rsidRDefault="005724FE">
      <w:pPr>
        <w:pStyle w:val="Paragrafoelenco"/>
        <w:numPr>
          <w:ilvl w:val="0"/>
          <w:numId w:val="10"/>
        </w:numPr>
        <w:spacing w:after="340" w:line="340" w:lineRule="exact"/>
        <w:rPr>
          <w:sz w:val="22"/>
          <w:szCs w:val="22"/>
        </w:rPr>
      </w:pPr>
      <w:r w:rsidRPr="00745EF2">
        <w:rPr>
          <w:sz w:val="22"/>
        </w:rPr>
        <w:t>Pregiati display nel nuovo stile MBUX (Mercedes-Benz User Experience)</w:t>
      </w:r>
    </w:p>
    <w:p w:rsidR="00D9038F" w:rsidRPr="00745EF2" w:rsidRDefault="00D9038F" w:rsidP="00D9038F">
      <w:pPr>
        <w:pStyle w:val="Paragrafoelenco"/>
        <w:numPr>
          <w:ilvl w:val="1"/>
          <w:numId w:val="10"/>
        </w:numPr>
        <w:spacing w:after="340" w:line="340" w:lineRule="exact"/>
        <w:rPr>
          <w:sz w:val="22"/>
          <w:szCs w:val="22"/>
        </w:rPr>
      </w:pPr>
      <w:r w:rsidRPr="00745EF2">
        <w:rPr>
          <w:sz w:val="22"/>
        </w:rPr>
        <w:t xml:space="preserve">Di serie: strumentazione con due strumenti circolari incassati e display da 5,5 pollici </w:t>
      </w:r>
    </w:p>
    <w:p w:rsidR="00322519" w:rsidRPr="00745EF2" w:rsidRDefault="005724FE" w:rsidP="00D9038F">
      <w:pPr>
        <w:pStyle w:val="Paragrafoelenco"/>
        <w:numPr>
          <w:ilvl w:val="1"/>
          <w:numId w:val="10"/>
        </w:numPr>
        <w:spacing w:after="340" w:line="340" w:lineRule="exact"/>
        <w:rPr>
          <w:sz w:val="22"/>
          <w:szCs w:val="22"/>
        </w:rPr>
      </w:pPr>
      <w:r w:rsidRPr="00745EF2">
        <w:rPr>
          <w:sz w:val="22"/>
        </w:rPr>
        <w:t>A richiesta</w:t>
      </w:r>
      <w:r w:rsidR="00652BBB">
        <w:rPr>
          <w:sz w:val="22"/>
        </w:rPr>
        <w:t xml:space="preserve"> (o di serie a seconda delle versioni)</w:t>
      </w:r>
      <w:r w:rsidRPr="00745EF2">
        <w:rPr>
          <w:sz w:val="22"/>
        </w:rPr>
        <w:t>: display sulla plancia completamente digitale con diagonale dello schermo da 31,2 cm (12,3") e tre stili di visualizzazione: «Classic», «Progressive» e «Sport».</w:t>
      </w:r>
    </w:p>
    <w:p w:rsidR="00916D77" w:rsidRPr="00745EF2" w:rsidRDefault="00916D77">
      <w:pPr>
        <w:pStyle w:val="Paragrafoelenco"/>
        <w:numPr>
          <w:ilvl w:val="1"/>
          <w:numId w:val="10"/>
        </w:numPr>
        <w:spacing w:after="340" w:line="340" w:lineRule="exact"/>
        <w:rPr>
          <w:sz w:val="22"/>
          <w:szCs w:val="22"/>
        </w:rPr>
      </w:pPr>
      <w:r w:rsidRPr="00745EF2">
        <w:rPr>
          <w:sz w:val="22"/>
        </w:rPr>
        <w:t xml:space="preserve">Di serie: display multimediale con diagonale dello schermo di 17,8 cm (7") e comandi </w:t>
      </w:r>
      <w:proofErr w:type="spellStart"/>
      <w:r w:rsidRPr="00745EF2">
        <w:rPr>
          <w:sz w:val="22"/>
        </w:rPr>
        <w:t>touchscreen</w:t>
      </w:r>
      <w:proofErr w:type="spellEnd"/>
    </w:p>
    <w:p w:rsidR="00322519" w:rsidRPr="00745EF2" w:rsidRDefault="00916D77">
      <w:pPr>
        <w:pStyle w:val="Paragrafoelenco"/>
        <w:numPr>
          <w:ilvl w:val="1"/>
          <w:numId w:val="10"/>
        </w:numPr>
        <w:spacing w:after="340" w:line="340" w:lineRule="exact"/>
        <w:rPr>
          <w:sz w:val="22"/>
          <w:szCs w:val="22"/>
        </w:rPr>
      </w:pPr>
      <w:r w:rsidRPr="00745EF2">
        <w:rPr>
          <w:sz w:val="22"/>
        </w:rPr>
        <w:t xml:space="preserve"> A richiesta</w:t>
      </w:r>
      <w:r w:rsidR="00652BBB">
        <w:rPr>
          <w:sz w:val="22"/>
        </w:rPr>
        <w:t xml:space="preserve"> (o di serie a seconda delle versioni)</w:t>
      </w:r>
      <w:r w:rsidRPr="00745EF2">
        <w:rPr>
          <w:sz w:val="22"/>
        </w:rPr>
        <w:t xml:space="preserve">: display multimediale con diagonale dello schermo di 26 cm (10,25") e comandi </w:t>
      </w:r>
      <w:proofErr w:type="spellStart"/>
      <w:r w:rsidRPr="00745EF2">
        <w:rPr>
          <w:sz w:val="22"/>
        </w:rPr>
        <w:t>touchscreen</w:t>
      </w:r>
      <w:proofErr w:type="spellEnd"/>
    </w:p>
    <w:p w:rsidR="00322519" w:rsidRPr="00745EF2" w:rsidRDefault="00CA3049">
      <w:pPr>
        <w:pStyle w:val="Paragrafoelenco"/>
        <w:numPr>
          <w:ilvl w:val="0"/>
          <w:numId w:val="10"/>
        </w:numPr>
        <w:spacing w:after="340" w:line="340" w:lineRule="exact"/>
        <w:rPr>
          <w:sz w:val="22"/>
          <w:szCs w:val="22"/>
        </w:rPr>
      </w:pPr>
      <w:r w:rsidRPr="00745EF2">
        <w:rPr>
          <w:sz w:val="22"/>
        </w:rPr>
        <w:t xml:space="preserve">Volante multifunzione di nuova generazione con </w:t>
      </w:r>
      <w:proofErr w:type="spellStart"/>
      <w:r w:rsidRPr="00745EF2">
        <w:rPr>
          <w:sz w:val="22"/>
        </w:rPr>
        <w:t>touch</w:t>
      </w:r>
      <w:proofErr w:type="spellEnd"/>
      <w:r w:rsidRPr="00745EF2">
        <w:rPr>
          <w:sz w:val="22"/>
        </w:rPr>
        <w:t xml:space="preserve"> control</w:t>
      </w:r>
    </w:p>
    <w:p w:rsidR="00322519" w:rsidRPr="00745EF2" w:rsidRDefault="00EC6CCC">
      <w:pPr>
        <w:pStyle w:val="Paragrafoelenco"/>
        <w:numPr>
          <w:ilvl w:val="0"/>
          <w:numId w:val="10"/>
        </w:numPr>
        <w:spacing w:after="340" w:line="340" w:lineRule="exact"/>
        <w:rPr>
          <w:sz w:val="22"/>
          <w:szCs w:val="22"/>
        </w:rPr>
      </w:pPr>
      <w:r w:rsidRPr="00745EF2">
        <w:rPr>
          <w:sz w:val="22"/>
        </w:rPr>
        <w:t xml:space="preserve">Nuovi elementi decorativi: legno di quercia antracite a poro aperto e legno di noce marrone a poro aperto </w:t>
      </w:r>
    </w:p>
    <w:p w:rsidR="00322519" w:rsidRPr="00745EF2" w:rsidRDefault="00CA3049">
      <w:pPr>
        <w:pStyle w:val="Paragrafoelenco"/>
        <w:numPr>
          <w:ilvl w:val="0"/>
          <w:numId w:val="10"/>
        </w:numPr>
        <w:spacing w:after="340" w:line="340" w:lineRule="exact"/>
        <w:rPr>
          <w:sz w:val="22"/>
          <w:szCs w:val="22"/>
        </w:rPr>
      </w:pPr>
      <w:r w:rsidRPr="00745EF2">
        <w:rPr>
          <w:sz w:val="22"/>
        </w:rPr>
        <w:t>Nuovi abbinamenti cromatici grigio magma / nero (interni di serie e interni EXCLUSIVE)</w:t>
      </w:r>
    </w:p>
    <w:p w:rsidR="00322519" w:rsidRPr="00745EF2" w:rsidRDefault="0095708E">
      <w:pPr>
        <w:pStyle w:val="Paragrafoelenco"/>
        <w:numPr>
          <w:ilvl w:val="0"/>
          <w:numId w:val="10"/>
        </w:numPr>
        <w:spacing w:after="340" w:line="340" w:lineRule="exact"/>
        <w:rPr>
          <w:sz w:val="22"/>
          <w:szCs w:val="22"/>
        </w:rPr>
      </w:pPr>
      <w:r w:rsidRPr="00745EF2">
        <w:rPr>
          <w:sz w:val="22"/>
        </w:rPr>
        <w:t xml:space="preserve">Solo per GLC: nuovo abbinamento cromatico rosso </w:t>
      </w:r>
      <w:proofErr w:type="spellStart"/>
      <w:r w:rsidRPr="00745EF2">
        <w:rPr>
          <w:sz w:val="22"/>
        </w:rPr>
        <w:t>cranberry</w:t>
      </w:r>
      <w:proofErr w:type="spellEnd"/>
      <w:r w:rsidRPr="00745EF2">
        <w:rPr>
          <w:sz w:val="22"/>
        </w:rPr>
        <w:t xml:space="preserve"> / nero e marrone cuoio (rispettivamente in abbinamento agli interni AMG Line)</w:t>
      </w:r>
    </w:p>
    <w:p w:rsidR="00322519" w:rsidRPr="00745EF2" w:rsidRDefault="0095708E">
      <w:pPr>
        <w:pStyle w:val="Paragrafoelenco"/>
        <w:numPr>
          <w:ilvl w:val="0"/>
          <w:numId w:val="10"/>
        </w:numPr>
        <w:spacing w:after="340" w:line="340" w:lineRule="exact"/>
        <w:rPr>
          <w:sz w:val="22"/>
          <w:szCs w:val="22"/>
        </w:rPr>
      </w:pPr>
      <w:r w:rsidRPr="00745EF2">
        <w:rPr>
          <w:sz w:val="22"/>
        </w:rPr>
        <w:t>Solo per GLC: sedili sportivi con maggiore sostegno laterale (interni AMG Line)</w:t>
      </w:r>
    </w:p>
    <w:p w:rsidR="00322519" w:rsidRPr="00745EF2" w:rsidRDefault="006354E0">
      <w:pPr>
        <w:pStyle w:val="Paragrafoelenco"/>
        <w:numPr>
          <w:ilvl w:val="0"/>
          <w:numId w:val="10"/>
        </w:numPr>
        <w:spacing w:after="340" w:line="340" w:lineRule="exact"/>
        <w:rPr>
          <w:sz w:val="22"/>
          <w:szCs w:val="22"/>
        </w:rPr>
      </w:pPr>
      <w:r w:rsidRPr="00745EF2">
        <w:rPr>
          <w:sz w:val="22"/>
        </w:rPr>
        <w:t xml:space="preserve">A richiesta: sedili </w:t>
      </w:r>
      <w:proofErr w:type="spellStart"/>
      <w:r w:rsidRPr="00745EF2">
        <w:rPr>
          <w:sz w:val="22"/>
        </w:rPr>
        <w:t>Multicontour</w:t>
      </w:r>
      <w:proofErr w:type="spellEnd"/>
      <w:r w:rsidRPr="00745EF2">
        <w:rPr>
          <w:sz w:val="22"/>
        </w:rPr>
        <w:t xml:space="preserve"> con camere d'aria gonfiabili nella parte inferiore e nelle parti laterali dello schienale. Effetto massaggio nella zona lombare grazie alle camere d'aria pulsanti del supporto lombare</w:t>
      </w:r>
    </w:p>
    <w:p w:rsidR="00322519" w:rsidRPr="00745EF2" w:rsidRDefault="00AB2807">
      <w:pPr>
        <w:pStyle w:val="Paragrafoelenco"/>
        <w:numPr>
          <w:ilvl w:val="0"/>
          <w:numId w:val="10"/>
        </w:numPr>
        <w:spacing w:after="340" w:line="340" w:lineRule="exact"/>
        <w:rPr>
          <w:sz w:val="22"/>
          <w:szCs w:val="22"/>
        </w:rPr>
      </w:pPr>
      <w:r w:rsidRPr="00745EF2">
        <w:rPr>
          <w:sz w:val="22"/>
        </w:rPr>
        <w:t xml:space="preserve">Due varianti di bocchette di ventilazione, elementi in argento </w:t>
      </w:r>
      <w:proofErr w:type="spellStart"/>
      <w:r w:rsidRPr="00745EF2">
        <w:rPr>
          <w:sz w:val="22"/>
        </w:rPr>
        <w:t>Nürburg</w:t>
      </w:r>
      <w:proofErr w:type="spellEnd"/>
      <w:r w:rsidRPr="00745EF2">
        <w:rPr>
          <w:sz w:val="22"/>
        </w:rPr>
        <w:t xml:space="preserve"> e color cromo argentato in abbinamento ad elementi decorativi in legno</w:t>
      </w:r>
    </w:p>
    <w:p w:rsidR="00322519" w:rsidRPr="00745EF2" w:rsidRDefault="006E55B7">
      <w:pPr>
        <w:pStyle w:val="Paragrafoelenco"/>
        <w:numPr>
          <w:ilvl w:val="0"/>
          <w:numId w:val="10"/>
        </w:numPr>
        <w:spacing w:after="340" w:line="340" w:lineRule="exact"/>
        <w:rPr>
          <w:rStyle w:val="40Continoustext11ptZchn"/>
          <w:szCs w:val="22"/>
        </w:rPr>
      </w:pPr>
      <w:r w:rsidRPr="00745EF2">
        <w:rPr>
          <w:sz w:val="22"/>
        </w:rPr>
        <w:t>Funzione KEYLESS-GO Start di serie, tasto start/stop dal nuovo design in look turbina. Anche la chiave della vettura presenta</w:t>
      </w:r>
      <w:r w:rsidRPr="00745EF2">
        <w:rPr>
          <w:rStyle w:val="40Continoustext11ptZchn"/>
        </w:rPr>
        <w:t xml:space="preserve"> un nuovo design. </w:t>
      </w:r>
    </w:p>
    <w:p w:rsidR="00322519" w:rsidRPr="00745EF2" w:rsidRDefault="00EC6CCC">
      <w:pPr>
        <w:pStyle w:val="Paragrafoelenco"/>
        <w:numPr>
          <w:ilvl w:val="0"/>
          <w:numId w:val="10"/>
        </w:numPr>
        <w:spacing w:after="340" w:line="340" w:lineRule="exact"/>
        <w:rPr>
          <w:sz w:val="22"/>
          <w:szCs w:val="22"/>
        </w:rPr>
      </w:pPr>
      <w:r w:rsidRPr="00745EF2">
        <w:rPr>
          <w:sz w:val="22"/>
        </w:rPr>
        <w:t>A richiesta: ricarica wireless secondo lo standard Qi per telefoni cellulari compatibili nello scomparto multiuso anteriore della consolle centrale</w:t>
      </w:r>
    </w:p>
    <w:p w:rsidR="00322519" w:rsidRPr="00745EF2" w:rsidRDefault="00EC6CCC">
      <w:pPr>
        <w:pStyle w:val="Paragrafoelenco"/>
        <w:numPr>
          <w:ilvl w:val="0"/>
          <w:numId w:val="10"/>
        </w:numPr>
        <w:spacing w:after="340" w:line="340" w:lineRule="exact"/>
        <w:rPr>
          <w:sz w:val="22"/>
          <w:szCs w:val="22"/>
        </w:rPr>
      </w:pPr>
      <w:r w:rsidRPr="00745EF2">
        <w:rPr>
          <w:sz w:val="22"/>
        </w:rPr>
        <w:t>A richiesta per GLC Coupé: secondo piano di carico nel bagagliaio.</w:t>
      </w:r>
    </w:p>
    <w:p w:rsidR="00BC5C50" w:rsidRPr="00CA3A3A" w:rsidRDefault="00BC5C50" w:rsidP="00BC5C50">
      <w:pPr>
        <w:pageBreakBefore/>
        <w:spacing w:after="0" w:line="380" w:lineRule="exact"/>
        <w:rPr>
          <w:sz w:val="22"/>
          <w:u w:val="single"/>
          <w:lang w:val="en-US"/>
        </w:rPr>
      </w:pPr>
      <w:proofErr w:type="spellStart"/>
      <w:r w:rsidRPr="00CA3A3A">
        <w:rPr>
          <w:sz w:val="22"/>
          <w:u w:val="single"/>
          <w:lang w:val="en-US"/>
        </w:rPr>
        <w:t>Nuovo</w:t>
      </w:r>
      <w:proofErr w:type="spellEnd"/>
      <w:r w:rsidRPr="00CA3A3A">
        <w:rPr>
          <w:sz w:val="22"/>
          <w:u w:val="single"/>
          <w:lang w:val="en-US"/>
        </w:rPr>
        <w:t xml:space="preserve"> Mercedes-Benz GLC</w:t>
      </w:r>
    </w:p>
    <w:p w:rsidR="00BC5C50" w:rsidRPr="00CA3A3A" w:rsidRDefault="00BC5C50" w:rsidP="00BC5C50">
      <w:pPr>
        <w:spacing w:line="380" w:lineRule="exact"/>
        <w:outlineLvl w:val="1"/>
        <w:rPr>
          <w:rFonts w:ascii="CorpoADem" w:hAnsi="CorpoADem"/>
          <w:b/>
          <w:sz w:val="22"/>
          <w:u w:val="single"/>
          <w:lang w:val="en-US"/>
        </w:rPr>
      </w:pPr>
      <w:bookmarkStart w:id="12" w:name="_Toc9346329"/>
      <w:r w:rsidRPr="00CA3A3A">
        <w:rPr>
          <w:sz w:val="22"/>
          <w:u w:val="single"/>
          <w:lang w:val="en-US"/>
        </w:rPr>
        <w:t>MBUX - Mercedes-Benz User Experience</w:t>
      </w:r>
      <w:bookmarkEnd w:id="12"/>
    </w:p>
    <w:p w:rsidR="00BC5C50" w:rsidRPr="00B6122A" w:rsidRDefault="009136FF" w:rsidP="00BC5C50">
      <w:pPr>
        <w:widowControl w:val="0"/>
        <w:spacing w:line="480" w:lineRule="atLeast"/>
        <w:outlineLvl w:val="0"/>
        <w:rPr>
          <w:sz w:val="32"/>
        </w:rPr>
      </w:pPr>
      <w:bookmarkStart w:id="13" w:name="_Toc9346330"/>
      <w:r w:rsidRPr="00B6122A">
        <w:rPr>
          <w:sz w:val="28"/>
        </w:rPr>
        <w:t>Massima facilità d'uso</w:t>
      </w:r>
      <w:bookmarkEnd w:id="13"/>
    </w:p>
    <w:p w:rsidR="00BC5C50" w:rsidRPr="00B6122A" w:rsidRDefault="00192997" w:rsidP="00BC5C50">
      <w:pPr>
        <w:spacing w:after="340" w:line="340" w:lineRule="exact"/>
        <w:rPr>
          <w:b/>
          <w:sz w:val="22"/>
        </w:rPr>
      </w:pPr>
      <w:r w:rsidRPr="00B6122A">
        <w:rPr>
          <w:b/>
          <w:sz w:val="22"/>
        </w:rPr>
        <w:t xml:space="preserve">Il sistema di </w:t>
      </w:r>
      <w:proofErr w:type="spellStart"/>
      <w:r w:rsidRPr="00B6122A">
        <w:rPr>
          <w:b/>
          <w:sz w:val="22"/>
        </w:rPr>
        <w:t>Infotainment</w:t>
      </w:r>
      <w:proofErr w:type="spellEnd"/>
      <w:r w:rsidRPr="00B6122A">
        <w:rPr>
          <w:b/>
          <w:sz w:val="22"/>
        </w:rPr>
        <w:t xml:space="preserve"> MBUX (Mercedes-Benz User Experience) ha inaugurato una nuova era della connettività Mercedes me. La peculiarità di questo sistema è la capacità di apprendere grazie all'intelligenza artificiale. MBUX è personalizzabile e adattabile all'utente. Pronunciando “</w:t>
      </w:r>
      <w:proofErr w:type="spellStart"/>
      <w:r w:rsidRPr="00B6122A">
        <w:rPr>
          <w:b/>
          <w:sz w:val="22"/>
        </w:rPr>
        <w:t>Hey</w:t>
      </w:r>
      <w:proofErr w:type="spellEnd"/>
      <w:r w:rsidRPr="00B6122A">
        <w:rPr>
          <w:b/>
          <w:sz w:val="22"/>
        </w:rPr>
        <w:t xml:space="preserve"> Mercedes” è possibile compiere varie azioni vocali. Il sistema di assistenza per gli interni MBUX (a richiesta) riconosce i movimenti delle mani e delle braccia, semplificando ulteriormente l'uso delle funzioni.</w:t>
      </w:r>
    </w:p>
    <w:p w:rsidR="00192997" w:rsidRPr="00745EF2" w:rsidRDefault="00192997" w:rsidP="00192997">
      <w:pPr>
        <w:suppressAutoHyphens/>
        <w:spacing w:after="340" w:line="340" w:lineRule="exact"/>
        <w:rPr>
          <w:sz w:val="22"/>
          <w:szCs w:val="22"/>
        </w:rPr>
      </w:pPr>
      <w:r w:rsidRPr="00745EF2">
        <w:rPr>
          <w:sz w:val="22"/>
        </w:rPr>
        <w:t xml:space="preserve">L'offerta MBUX è strutturata in modo modulare anche per GLC, benché entrambi i modelli siano </w:t>
      </w:r>
      <w:r w:rsidRPr="00745EF2">
        <w:rPr>
          <w:rStyle w:val="40Continoustext11ptZchn"/>
        </w:rPr>
        <w:t>già equipaggiati di serie con le funzioni MBUX ampliate. Tra queste figurano la personalizzazione tramite profili, funzioni predittive, il sistema di comando vocale VOICETRONIC di serie con comprensione del linguaggio naturale attivabile con il comando “</w:t>
      </w:r>
      <w:proofErr w:type="spellStart"/>
      <w:r w:rsidRPr="00745EF2">
        <w:rPr>
          <w:rStyle w:val="40Continoustext11ptZchn"/>
        </w:rPr>
        <w:t>Hey</w:t>
      </w:r>
      <w:proofErr w:type="spellEnd"/>
      <w:r w:rsidRPr="00745EF2">
        <w:rPr>
          <w:rStyle w:val="40Continoustext11ptZchn"/>
        </w:rPr>
        <w:t xml:space="preserve"> Mercedes”, </w:t>
      </w:r>
      <w:proofErr w:type="spellStart"/>
      <w:r w:rsidRPr="00745EF2">
        <w:rPr>
          <w:rStyle w:val="40Continoustext11ptZchn"/>
        </w:rPr>
        <w:t>hotspot</w:t>
      </w:r>
      <w:proofErr w:type="spellEnd"/>
      <w:r w:rsidRPr="00745EF2">
        <w:rPr>
          <w:rStyle w:val="40Continoustext11ptZchn"/>
        </w:rPr>
        <w:t xml:space="preserve"> </w:t>
      </w:r>
      <w:proofErr w:type="spellStart"/>
      <w:r w:rsidRPr="00745EF2">
        <w:rPr>
          <w:rStyle w:val="40Continoustext11ptZchn"/>
        </w:rPr>
        <w:t>WiFi</w:t>
      </w:r>
      <w:proofErr w:type="spellEnd"/>
      <w:r w:rsidRPr="00745EF2">
        <w:rPr>
          <w:rStyle w:val="40Continoustext11ptZchn"/>
        </w:rPr>
        <w:t xml:space="preserve"> e Internet radio. </w:t>
      </w:r>
      <w:r w:rsidRPr="00745EF2">
        <w:rPr>
          <w:sz w:val="22"/>
        </w:rPr>
        <w:t>MBUX può essere integrato, ad esempio, dagli elementi elencati qui di seguito.</w:t>
      </w:r>
    </w:p>
    <w:p w:rsidR="00D9038F" w:rsidRPr="00745EF2" w:rsidRDefault="00D9038F" w:rsidP="00B3502A">
      <w:pPr>
        <w:pStyle w:val="Paragrafoelenco"/>
        <w:numPr>
          <w:ilvl w:val="0"/>
          <w:numId w:val="4"/>
        </w:numPr>
        <w:suppressAutoHyphens/>
        <w:spacing w:after="340" w:line="340" w:lineRule="exact"/>
        <w:rPr>
          <w:sz w:val="22"/>
          <w:szCs w:val="22"/>
        </w:rPr>
      </w:pPr>
      <w:r w:rsidRPr="00745EF2">
        <w:rPr>
          <w:sz w:val="22"/>
        </w:rPr>
        <w:t xml:space="preserve">Display sulla plancia completamente digitale: dimensioni dello schermo 12,3 "(diagonale di 31,2 cm), tre stili di visualizzazione selezionabili: «Classic», «Progressive» e «Sport». </w:t>
      </w:r>
    </w:p>
    <w:p w:rsidR="00322519" w:rsidRPr="00745EF2" w:rsidRDefault="00192997">
      <w:pPr>
        <w:pStyle w:val="Paragrafoelenco"/>
        <w:numPr>
          <w:ilvl w:val="0"/>
          <w:numId w:val="4"/>
        </w:numPr>
        <w:suppressAutoHyphens/>
        <w:spacing w:after="340" w:line="340" w:lineRule="exact"/>
        <w:rPr>
          <w:sz w:val="22"/>
          <w:szCs w:val="22"/>
        </w:rPr>
      </w:pPr>
      <w:r w:rsidRPr="00745EF2">
        <w:rPr>
          <w:sz w:val="22"/>
        </w:rPr>
        <w:t xml:space="preserve">Display multimediale con comandi </w:t>
      </w:r>
      <w:proofErr w:type="spellStart"/>
      <w:r w:rsidRPr="00745EF2">
        <w:rPr>
          <w:sz w:val="22"/>
        </w:rPr>
        <w:t>touch</w:t>
      </w:r>
      <w:proofErr w:type="spellEnd"/>
      <w:r w:rsidRPr="00745EF2">
        <w:rPr>
          <w:sz w:val="22"/>
        </w:rPr>
        <w:t>: diagonale dello schermo di 26 cm (10,25’’), risoluzione 1.920 x 720 pixel</w:t>
      </w:r>
    </w:p>
    <w:p w:rsidR="00322519" w:rsidRPr="00745EF2" w:rsidRDefault="00192997">
      <w:pPr>
        <w:pStyle w:val="Paragrafoelenco"/>
        <w:numPr>
          <w:ilvl w:val="0"/>
          <w:numId w:val="4"/>
        </w:numPr>
        <w:suppressAutoHyphens/>
        <w:spacing w:after="340" w:line="340" w:lineRule="exact"/>
        <w:rPr>
          <w:sz w:val="22"/>
          <w:szCs w:val="22"/>
        </w:rPr>
      </w:pPr>
      <w:r w:rsidRPr="00745EF2">
        <w:rPr>
          <w:sz w:val="22"/>
        </w:rPr>
        <w:t xml:space="preserve">Navigazione su disco fisso: immissioni flessibili tramite comandi </w:t>
      </w:r>
      <w:proofErr w:type="spellStart"/>
      <w:r w:rsidRPr="00745EF2">
        <w:rPr>
          <w:sz w:val="22"/>
        </w:rPr>
        <w:t>touch</w:t>
      </w:r>
      <w:proofErr w:type="spellEnd"/>
      <w:r w:rsidRPr="00745EF2">
        <w:rPr>
          <w:sz w:val="22"/>
        </w:rPr>
        <w:t xml:space="preserve"> o immissione vocale, visualizzazione 3D</w:t>
      </w:r>
    </w:p>
    <w:p w:rsidR="00322519" w:rsidRPr="00745EF2" w:rsidRDefault="00192997">
      <w:pPr>
        <w:pStyle w:val="Paragrafoelenco"/>
        <w:numPr>
          <w:ilvl w:val="0"/>
          <w:numId w:val="4"/>
        </w:numPr>
        <w:suppressAutoHyphens/>
        <w:spacing w:after="340" w:line="340" w:lineRule="exact"/>
        <w:rPr>
          <w:sz w:val="22"/>
          <w:szCs w:val="22"/>
        </w:rPr>
      </w:pPr>
      <w:r w:rsidRPr="00745EF2">
        <w:rPr>
          <w:sz w:val="22"/>
        </w:rPr>
        <w:t xml:space="preserve">Realtà Aumentata MBUX per la navigazione: con l'ausilio della telecamera anteriore viene ripresa un'immagine video dell'ambiente circostante, arricchita con informazioni utili per la navigazione. Ad esempio le frecce di indicazione o i numeri civici vengono visualizzati direttamente e in modo automatico sul display multimediale. </w:t>
      </w:r>
    </w:p>
    <w:p w:rsidR="00322519" w:rsidRPr="00745EF2" w:rsidRDefault="00192997">
      <w:pPr>
        <w:pStyle w:val="Paragrafoelenco"/>
        <w:numPr>
          <w:ilvl w:val="0"/>
          <w:numId w:val="4"/>
        </w:numPr>
        <w:suppressAutoHyphens/>
        <w:spacing w:after="340" w:line="340" w:lineRule="exact"/>
        <w:rPr>
          <w:sz w:val="22"/>
          <w:szCs w:val="22"/>
        </w:rPr>
      </w:pPr>
      <w:r w:rsidRPr="00745EF2">
        <w:rPr>
          <w:sz w:val="22"/>
        </w:rPr>
        <w:t xml:space="preserve">Sistema di assistenza per gli interni MBUX: è in grado di rilevare i movimenti delle mani e delle braccia e quindi di facilitare l'interpretazione dei comandi richiesti dal guidatore e dal passeggero. Una telecamera collocata nel gruppo di comandi sul tetto rileva i movimenti della mano mentre si avvicina al </w:t>
      </w:r>
      <w:proofErr w:type="spellStart"/>
      <w:r w:rsidRPr="00745EF2">
        <w:rPr>
          <w:sz w:val="22"/>
        </w:rPr>
        <w:t>touchscreen</w:t>
      </w:r>
      <w:proofErr w:type="spellEnd"/>
      <w:r w:rsidRPr="00745EF2">
        <w:rPr>
          <w:sz w:val="22"/>
        </w:rPr>
        <w:t xml:space="preserve"> o al touchpad sulla consolle centrale. Questo sistema è in grado di distinguere i gesti del conducente da quelli del passeggero anteriore, modificando di conseguenza la visualizzazione sul display multimediale, dove i singoli elementi vengono evidenziati o ingranditi.</w:t>
      </w:r>
    </w:p>
    <w:p w:rsidR="00961EB9" w:rsidRPr="00745EF2" w:rsidRDefault="00961EB9" w:rsidP="00961EB9">
      <w:pPr>
        <w:suppressAutoHyphens/>
        <w:spacing w:after="340" w:line="340" w:lineRule="exact"/>
        <w:rPr>
          <w:sz w:val="22"/>
          <w:szCs w:val="22"/>
        </w:rPr>
      </w:pPr>
      <w:r w:rsidRPr="00745EF2">
        <w:rPr>
          <w:sz w:val="22"/>
        </w:rPr>
        <w:t xml:space="preserve">In tutto, l'utente ha sette diverse possibilità di interagire con il sistema di </w:t>
      </w:r>
      <w:proofErr w:type="spellStart"/>
      <w:r w:rsidRPr="00745EF2">
        <w:rPr>
          <w:sz w:val="22"/>
        </w:rPr>
        <w:t>Infotainment</w:t>
      </w:r>
      <w:proofErr w:type="spellEnd"/>
      <w:r w:rsidRPr="00745EF2">
        <w:rPr>
          <w:sz w:val="22"/>
        </w:rPr>
        <w:t xml:space="preserve"> di GLC:</w:t>
      </w:r>
    </w:p>
    <w:p w:rsidR="00322519" w:rsidRPr="00745EF2" w:rsidRDefault="00F06876">
      <w:pPr>
        <w:pStyle w:val="Paragrafoelenco"/>
        <w:numPr>
          <w:ilvl w:val="0"/>
          <w:numId w:val="5"/>
        </w:numPr>
        <w:suppressAutoHyphens/>
        <w:spacing w:after="340" w:line="340" w:lineRule="exact"/>
        <w:rPr>
          <w:sz w:val="22"/>
          <w:szCs w:val="22"/>
        </w:rPr>
      </w:pPr>
      <w:proofErr w:type="gramStart"/>
      <w:r w:rsidRPr="00745EF2">
        <w:rPr>
          <w:sz w:val="22"/>
        </w:rPr>
        <w:t>con</w:t>
      </w:r>
      <w:proofErr w:type="gramEnd"/>
      <w:r w:rsidRPr="00745EF2">
        <w:rPr>
          <w:sz w:val="22"/>
        </w:rPr>
        <w:t xml:space="preserve"> comandi </w:t>
      </w:r>
      <w:proofErr w:type="spellStart"/>
      <w:r w:rsidRPr="00745EF2">
        <w:rPr>
          <w:sz w:val="22"/>
        </w:rPr>
        <w:t>touch</w:t>
      </w:r>
      <w:proofErr w:type="spellEnd"/>
      <w:r w:rsidRPr="00745EF2">
        <w:rPr>
          <w:sz w:val="22"/>
        </w:rPr>
        <w:t xml:space="preserve"> sul display multimediale in posizione centrale</w:t>
      </w:r>
    </w:p>
    <w:p w:rsidR="00322519" w:rsidRPr="00745EF2" w:rsidRDefault="00F06876">
      <w:pPr>
        <w:pStyle w:val="Paragrafoelenco"/>
        <w:numPr>
          <w:ilvl w:val="0"/>
          <w:numId w:val="5"/>
        </w:numPr>
        <w:suppressAutoHyphens/>
        <w:spacing w:after="340" w:line="340" w:lineRule="exact"/>
        <w:rPr>
          <w:sz w:val="22"/>
          <w:szCs w:val="22"/>
        </w:rPr>
      </w:pPr>
      <w:proofErr w:type="gramStart"/>
      <w:r w:rsidRPr="00745EF2">
        <w:rPr>
          <w:sz w:val="22"/>
        </w:rPr>
        <w:t>con</w:t>
      </w:r>
      <w:proofErr w:type="gramEnd"/>
      <w:r w:rsidRPr="00745EF2">
        <w:rPr>
          <w:sz w:val="22"/>
        </w:rPr>
        <w:t xml:space="preserve"> i </w:t>
      </w:r>
      <w:proofErr w:type="spellStart"/>
      <w:r w:rsidRPr="00745EF2">
        <w:rPr>
          <w:sz w:val="22"/>
        </w:rPr>
        <w:t>touch</w:t>
      </w:r>
      <w:proofErr w:type="spellEnd"/>
      <w:r w:rsidRPr="00745EF2">
        <w:rPr>
          <w:sz w:val="22"/>
        </w:rPr>
        <w:t xml:space="preserve"> control sul volante multifunzione</w:t>
      </w:r>
    </w:p>
    <w:p w:rsidR="00322519" w:rsidRPr="00745EF2" w:rsidRDefault="00F06876">
      <w:pPr>
        <w:pStyle w:val="Paragrafoelenco"/>
        <w:numPr>
          <w:ilvl w:val="0"/>
          <w:numId w:val="5"/>
        </w:numPr>
        <w:suppressAutoHyphens/>
        <w:spacing w:after="340" w:line="340" w:lineRule="exact"/>
        <w:rPr>
          <w:sz w:val="22"/>
          <w:szCs w:val="22"/>
        </w:rPr>
      </w:pPr>
      <w:proofErr w:type="gramStart"/>
      <w:r w:rsidRPr="00745EF2">
        <w:rPr>
          <w:sz w:val="22"/>
        </w:rPr>
        <w:t>attraverso</w:t>
      </w:r>
      <w:proofErr w:type="gramEnd"/>
      <w:r w:rsidRPr="00745EF2">
        <w:rPr>
          <w:sz w:val="22"/>
        </w:rPr>
        <w:t xml:space="preserve"> il touchpad sulla consolle centrale</w:t>
      </w:r>
    </w:p>
    <w:p w:rsidR="00322519" w:rsidRPr="00745EF2" w:rsidRDefault="00F06876">
      <w:pPr>
        <w:pStyle w:val="Paragrafoelenco"/>
        <w:numPr>
          <w:ilvl w:val="0"/>
          <w:numId w:val="5"/>
        </w:numPr>
        <w:suppressAutoHyphens/>
        <w:spacing w:after="340" w:line="340" w:lineRule="exact"/>
        <w:rPr>
          <w:sz w:val="22"/>
          <w:szCs w:val="22"/>
        </w:rPr>
      </w:pPr>
      <w:proofErr w:type="gramStart"/>
      <w:r w:rsidRPr="00745EF2">
        <w:rPr>
          <w:sz w:val="22"/>
        </w:rPr>
        <w:t>tramite</w:t>
      </w:r>
      <w:proofErr w:type="gramEnd"/>
      <w:r w:rsidRPr="00745EF2">
        <w:rPr>
          <w:sz w:val="22"/>
        </w:rPr>
        <w:t xml:space="preserve"> i movimenti delle mani con il sistema di assistenza per gli interni MBUX</w:t>
      </w:r>
    </w:p>
    <w:p w:rsidR="00322519" w:rsidRPr="00745EF2" w:rsidRDefault="00F06876">
      <w:pPr>
        <w:pStyle w:val="Paragrafoelenco"/>
        <w:numPr>
          <w:ilvl w:val="0"/>
          <w:numId w:val="5"/>
        </w:numPr>
        <w:suppressAutoHyphens/>
        <w:spacing w:after="340" w:line="340" w:lineRule="exact"/>
        <w:rPr>
          <w:sz w:val="22"/>
          <w:szCs w:val="22"/>
        </w:rPr>
      </w:pPr>
      <w:proofErr w:type="gramStart"/>
      <w:r w:rsidRPr="00745EF2">
        <w:rPr>
          <w:sz w:val="22"/>
        </w:rPr>
        <w:t>tramite</w:t>
      </w:r>
      <w:proofErr w:type="gramEnd"/>
      <w:r w:rsidRPr="00745EF2">
        <w:rPr>
          <w:sz w:val="22"/>
        </w:rPr>
        <w:t xml:space="preserve"> azioni vocali, attivabili a scelta attraverso il tasto dedicato sul volante o pronunciando “</w:t>
      </w:r>
      <w:proofErr w:type="spellStart"/>
      <w:r w:rsidRPr="00745EF2">
        <w:rPr>
          <w:sz w:val="22"/>
        </w:rPr>
        <w:t>Hey</w:t>
      </w:r>
      <w:proofErr w:type="spellEnd"/>
      <w:r w:rsidRPr="00745EF2">
        <w:rPr>
          <w:sz w:val="22"/>
        </w:rPr>
        <w:t xml:space="preserve"> Mercedes”</w:t>
      </w:r>
    </w:p>
    <w:p w:rsidR="0054199A" w:rsidRPr="00745EF2" w:rsidRDefault="00F06876">
      <w:pPr>
        <w:pStyle w:val="Paragrafoelenco"/>
        <w:numPr>
          <w:ilvl w:val="0"/>
          <w:numId w:val="5"/>
        </w:numPr>
        <w:suppressAutoHyphens/>
        <w:spacing w:after="340" w:line="340" w:lineRule="exact"/>
        <w:rPr>
          <w:sz w:val="22"/>
          <w:szCs w:val="22"/>
        </w:rPr>
      </w:pPr>
      <w:proofErr w:type="gramStart"/>
      <w:r w:rsidRPr="00745EF2">
        <w:rPr>
          <w:sz w:val="22"/>
        </w:rPr>
        <w:t>con</w:t>
      </w:r>
      <w:proofErr w:type="gramEnd"/>
      <w:r w:rsidRPr="00745EF2">
        <w:rPr>
          <w:sz w:val="22"/>
        </w:rPr>
        <w:t xml:space="preserve"> i tasti di comando sul volante</w:t>
      </w:r>
    </w:p>
    <w:p w:rsidR="0054199A" w:rsidRPr="00745EF2" w:rsidRDefault="00F06876">
      <w:pPr>
        <w:pStyle w:val="Paragrafoelenco"/>
        <w:numPr>
          <w:ilvl w:val="0"/>
          <w:numId w:val="5"/>
        </w:numPr>
        <w:suppressAutoHyphens/>
        <w:spacing w:after="340" w:line="340" w:lineRule="exact"/>
        <w:rPr>
          <w:sz w:val="22"/>
          <w:szCs w:val="22"/>
        </w:rPr>
      </w:pPr>
      <w:proofErr w:type="gramStart"/>
      <w:r w:rsidRPr="00745EF2">
        <w:rPr>
          <w:sz w:val="22"/>
        </w:rPr>
        <w:t>tramite</w:t>
      </w:r>
      <w:proofErr w:type="gramEnd"/>
      <w:r w:rsidRPr="00745EF2">
        <w:rPr>
          <w:sz w:val="22"/>
        </w:rPr>
        <w:t xml:space="preserve"> i tasti di selezione diretta nella consolle centrale.</w:t>
      </w:r>
    </w:p>
    <w:p w:rsidR="00C640B6" w:rsidRPr="00745EF2" w:rsidRDefault="00C640B6" w:rsidP="00C640B6">
      <w:pPr>
        <w:pageBreakBefore/>
        <w:suppressAutoHyphens/>
        <w:spacing w:after="0" w:line="380" w:lineRule="exact"/>
        <w:rPr>
          <w:sz w:val="22"/>
          <w:u w:val="single"/>
        </w:rPr>
      </w:pPr>
      <w:r w:rsidRPr="00745EF2">
        <w:rPr>
          <w:sz w:val="22"/>
          <w:u w:val="single"/>
        </w:rPr>
        <w:t>Nuovo Mercedes-Benz GLC</w:t>
      </w:r>
    </w:p>
    <w:p w:rsidR="00C640B6" w:rsidRPr="00745EF2" w:rsidRDefault="00D81D2F" w:rsidP="00C640B6">
      <w:pPr>
        <w:suppressAutoHyphens/>
        <w:spacing w:after="340" w:line="340" w:lineRule="exact"/>
        <w:outlineLvl w:val="1"/>
        <w:rPr>
          <w:sz w:val="22"/>
          <w:u w:val="single"/>
        </w:rPr>
      </w:pPr>
      <w:bookmarkStart w:id="14" w:name="_Toc9346331"/>
      <w:r w:rsidRPr="00745EF2">
        <w:rPr>
          <w:sz w:val="22"/>
          <w:u w:val="single"/>
        </w:rPr>
        <w:t>Gestione comfort dei programmi ENERGIZING</w:t>
      </w:r>
      <w:bookmarkEnd w:id="14"/>
    </w:p>
    <w:p w:rsidR="002465A6" w:rsidRPr="003259D4" w:rsidRDefault="00633355" w:rsidP="002465A6">
      <w:pPr>
        <w:widowControl w:val="0"/>
        <w:spacing w:line="480" w:lineRule="atLeast"/>
        <w:outlineLvl w:val="0"/>
        <w:rPr>
          <w:sz w:val="32"/>
        </w:rPr>
      </w:pPr>
      <w:bookmarkStart w:id="15" w:name="_Toc9346332"/>
      <w:r w:rsidRPr="003259D4">
        <w:rPr>
          <w:sz w:val="28"/>
        </w:rPr>
        <w:t>Un “personal coach” sempre a bordo</w:t>
      </w:r>
      <w:bookmarkEnd w:id="15"/>
    </w:p>
    <w:p w:rsidR="002465A6" w:rsidRPr="003259D4" w:rsidRDefault="002465A6" w:rsidP="002465A6">
      <w:pPr>
        <w:spacing w:after="340" w:line="340" w:lineRule="exact"/>
        <w:rPr>
          <w:b/>
          <w:sz w:val="22"/>
        </w:rPr>
      </w:pPr>
      <w:r w:rsidRPr="003259D4">
        <w:rPr>
          <w:b/>
          <w:sz w:val="22"/>
        </w:rPr>
        <w:t xml:space="preserve">La gestione comfort dei programmi ENERGIZING collega in rete diversi sistemi per il comfort all'interno della vettura e sfrutta la regolazione della luminosità e della musica per creare i più disparati programmi finalizzati al benessere. L'ENERGIZING COACH suggerisce i programmi in base alla situazione. A tale scopo analizza da un lato i dati attuali del viaggio e del veicolo, mentre dall'altro, tramite il collegamento in rete con i dispositivi indossabili </w:t>
      </w:r>
      <w:proofErr w:type="spellStart"/>
      <w:r w:rsidRPr="003259D4">
        <w:rPr>
          <w:b/>
          <w:sz w:val="22"/>
        </w:rPr>
        <w:t>Garmin</w:t>
      </w:r>
      <w:proofErr w:type="spellEnd"/>
      <w:r w:rsidRPr="003259D4">
        <w:rPr>
          <w:b/>
          <w:sz w:val="22"/>
          <w:vertAlign w:val="superscript"/>
        </w:rPr>
        <w:t>®</w:t>
      </w:r>
      <w:r w:rsidRPr="003259D4">
        <w:rPr>
          <w:b/>
          <w:sz w:val="22"/>
        </w:rPr>
        <w:t xml:space="preserve"> comunemente in commercio, consente anche di tenere conto dello stato di salute attuale del conducente. </w:t>
      </w:r>
    </w:p>
    <w:p w:rsidR="002465A6" w:rsidRPr="00745EF2" w:rsidRDefault="002465A6" w:rsidP="002465A6">
      <w:pPr>
        <w:suppressAutoHyphens/>
        <w:spacing w:after="340" w:line="340" w:lineRule="exact"/>
        <w:rPr>
          <w:sz w:val="22"/>
        </w:rPr>
      </w:pPr>
      <w:r w:rsidRPr="00745EF2">
        <w:rPr>
          <w:sz w:val="22"/>
        </w:rPr>
        <w:t xml:space="preserve">I programmi, impostati per una durata di dieci minuti ciascuno, vengono visualizzati sul display multimediale sotto forma di grafici e colori e sono accompagnati da una musica adatta. La funzione principale del programma Piacere è, ad esempio, il massaggio, a cui si aggiunge una musica che accentua con il suo ritmo l'atmosfera specifica del programma. Se si dispone di musica propria, ad esempio attraverso il Media Interface, questa viene analizzata in background e, sulla base dei battiti al minuto, viene assegnata ad un determinato programma. È anche possibile deselezionare singole funzioni dei programmi. </w:t>
      </w:r>
    </w:p>
    <w:p w:rsidR="00C06058" w:rsidRPr="00745EF2" w:rsidRDefault="00C06058" w:rsidP="002465A6">
      <w:pPr>
        <w:suppressAutoHyphens/>
        <w:spacing w:after="340" w:line="340" w:lineRule="exact"/>
        <w:rPr>
          <w:sz w:val="22"/>
        </w:rPr>
      </w:pPr>
      <w:r w:rsidRPr="00745EF2">
        <w:rPr>
          <w:sz w:val="22"/>
        </w:rPr>
        <w:t>Qui di seguito è riportata una panoramica delle funzioni combinate in due pacchetti.</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00"/>
        <w:gridCol w:w="2568"/>
        <w:gridCol w:w="2831"/>
      </w:tblGrid>
      <w:tr w:rsidR="00C06058" w:rsidRPr="00745EF2" w:rsidTr="0054199A">
        <w:tc>
          <w:tcPr>
            <w:tcW w:w="0" w:type="auto"/>
          </w:tcPr>
          <w:p w:rsidR="00C06058" w:rsidRPr="00745EF2" w:rsidRDefault="00C06058" w:rsidP="0017375F">
            <w:pPr>
              <w:suppressAutoHyphens/>
              <w:spacing w:after="0" w:line="240" w:lineRule="auto"/>
              <w:rPr>
                <w:sz w:val="18"/>
                <w:szCs w:val="18"/>
              </w:rPr>
            </w:pPr>
          </w:p>
        </w:tc>
        <w:tc>
          <w:tcPr>
            <w:tcW w:w="0" w:type="auto"/>
          </w:tcPr>
          <w:p w:rsidR="00C06058" w:rsidRPr="00745EF2" w:rsidRDefault="00C06058" w:rsidP="0017375F">
            <w:pPr>
              <w:suppressAutoHyphens/>
              <w:spacing w:after="0" w:line="240" w:lineRule="auto"/>
              <w:rPr>
                <w:b/>
                <w:sz w:val="18"/>
                <w:szCs w:val="18"/>
              </w:rPr>
            </w:pPr>
            <w:r w:rsidRPr="00745EF2">
              <w:rPr>
                <w:b/>
                <w:sz w:val="18"/>
              </w:rPr>
              <w:t>Pacchetto ENERGIZING</w:t>
            </w:r>
          </w:p>
        </w:tc>
        <w:tc>
          <w:tcPr>
            <w:tcW w:w="0" w:type="auto"/>
          </w:tcPr>
          <w:p w:rsidR="00C06058" w:rsidRPr="00745EF2" w:rsidRDefault="00C06058" w:rsidP="0017375F">
            <w:pPr>
              <w:suppressAutoHyphens/>
              <w:spacing w:after="0" w:line="240" w:lineRule="auto"/>
              <w:rPr>
                <w:b/>
                <w:sz w:val="18"/>
                <w:szCs w:val="18"/>
              </w:rPr>
            </w:pPr>
            <w:r w:rsidRPr="00745EF2">
              <w:rPr>
                <w:b/>
                <w:sz w:val="18"/>
              </w:rPr>
              <w:t>Pacchetto ENERGIZING Plus</w:t>
            </w:r>
          </w:p>
        </w:tc>
      </w:tr>
      <w:tr w:rsidR="00C06058" w:rsidRPr="00745EF2" w:rsidTr="0054199A">
        <w:tc>
          <w:tcPr>
            <w:tcW w:w="0" w:type="auto"/>
          </w:tcPr>
          <w:p w:rsidR="00C06058" w:rsidRPr="00745EF2" w:rsidRDefault="00C06058" w:rsidP="0017375F">
            <w:pPr>
              <w:suppressAutoHyphens/>
              <w:spacing w:after="0" w:line="240" w:lineRule="auto"/>
              <w:rPr>
                <w:sz w:val="18"/>
                <w:szCs w:val="18"/>
              </w:rPr>
            </w:pPr>
            <w:r w:rsidRPr="00745EF2">
              <w:rPr>
                <w:sz w:val="18"/>
              </w:rPr>
              <w:t>Programma</w:t>
            </w:r>
          </w:p>
        </w:tc>
        <w:tc>
          <w:tcPr>
            <w:tcW w:w="0" w:type="auto"/>
          </w:tcPr>
          <w:p w:rsidR="00A17E7C" w:rsidRPr="00745EF2" w:rsidRDefault="00C06058" w:rsidP="008E0F77">
            <w:pPr>
              <w:pStyle w:val="Paragrafoelenco"/>
              <w:numPr>
                <w:ilvl w:val="0"/>
                <w:numId w:val="2"/>
              </w:numPr>
              <w:suppressAutoHyphens/>
              <w:spacing w:after="0" w:line="240" w:lineRule="auto"/>
              <w:ind w:left="357" w:hanging="357"/>
              <w:contextualSpacing w:val="0"/>
              <w:rPr>
                <w:sz w:val="18"/>
                <w:szCs w:val="18"/>
              </w:rPr>
            </w:pPr>
            <w:r w:rsidRPr="00745EF2">
              <w:rPr>
                <w:sz w:val="18"/>
              </w:rPr>
              <w:t>Freschezza</w:t>
            </w:r>
          </w:p>
          <w:p w:rsidR="00A17E7C" w:rsidRPr="00745EF2" w:rsidRDefault="00C06058" w:rsidP="008E0F77">
            <w:pPr>
              <w:pStyle w:val="Paragrafoelenco"/>
              <w:numPr>
                <w:ilvl w:val="0"/>
                <w:numId w:val="2"/>
              </w:numPr>
              <w:suppressAutoHyphens/>
              <w:spacing w:after="0" w:line="240" w:lineRule="auto"/>
              <w:ind w:left="357" w:hanging="357"/>
              <w:contextualSpacing w:val="0"/>
              <w:rPr>
                <w:sz w:val="18"/>
                <w:szCs w:val="18"/>
              </w:rPr>
            </w:pPr>
            <w:r w:rsidRPr="00745EF2">
              <w:rPr>
                <w:sz w:val="18"/>
              </w:rPr>
              <w:t>Vitalità</w:t>
            </w:r>
          </w:p>
          <w:p w:rsidR="00A17E7C" w:rsidRPr="00745EF2" w:rsidRDefault="00C06058" w:rsidP="008E0F77">
            <w:pPr>
              <w:pStyle w:val="Paragrafoelenco"/>
              <w:numPr>
                <w:ilvl w:val="0"/>
                <w:numId w:val="2"/>
              </w:numPr>
              <w:suppressAutoHyphens/>
              <w:spacing w:after="0" w:line="240" w:lineRule="auto"/>
              <w:ind w:left="357" w:hanging="357"/>
              <w:contextualSpacing w:val="0"/>
              <w:rPr>
                <w:sz w:val="18"/>
                <w:szCs w:val="18"/>
              </w:rPr>
            </w:pPr>
            <w:r w:rsidRPr="00745EF2">
              <w:rPr>
                <w:sz w:val="18"/>
              </w:rPr>
              <w:t>Training (distensione muscolare,</w:t>
            </w:r>
            <w:r w:rsidRPr="00745EF2">
              <w:rPr>
                <w:sz w:val="18"/>
              </w:rPr>
              <w:br/>
              <w:t xml:space="preserve"> attivazione muscolare e balance)</w:t>
            </w:r>
          </w:p>
        </w:tc>
        <w:tc>
          <w:tcPr>
            <w:tcW w:w="0" w:type="auto"/>
          </w:tcPr>
          <w:p w:rsidR="00A17E7C" w:rsidRPr="00745EF2" w:rsidRDefault="00C06058" w:rsidP="008E0F77">
            <w:pPr>
              <w:pStyle w:val="Paragrafoelenco"/>
              <w:numPr>
                <w:ilvl w:val="0"/>
                <w:numId w:val="2"/>
              </w:numPr>
              <w:suppressAutoHyphens/>
              <w:spacing w:after="0" w:line="240" w:lineRule="auto"/>
              <w:ind w:left="357" w:hanging="357"/>
              <w:contextualSpacing w:val="0"/>
              <w:rPr>
                <w:sz w:val="18"/>
                <w:szCs w:val="18"/>
              </w:rPr>
            </w:pPr>
            <w:r w:rsidRPr="00745EF2">
              <w:rPr>
                <w:sz w:val="18"/>
              </w:rPr>
              <w:t>Freschezza</w:t>
            </w:r>
          </w:p>
          <w:p w:rsidR="00A17E7C" w:rsidRPr="00745EF2" w:rsidRDefault="00C06058" w:rsidP="008E0F77">
            <w:pPr>
              <w:pStyle w:val="Paragrafoelenco"/>
              <w:numPr>
                <w:ilvl w:val="0"/>
                <w:numId w:val="2"/>
              </w:numPr>
              <w:suppressAutoHyphens/>
              <w:spacing w:after="0" w:line="240" w:lineRule="auto"/>
              <w:ind w:left="357" w:hanging="357"/>
              <w:contextualSpacing w:val="0"/>
              <w:rPr>
                <w:sz w:val="18"/>
                <w:szCs w:val="18"/>
              </w:rPr>
            </w:pPr>
            <w:r w:rsidRPr="00745EF2">
              <w:rPr>
                <w:sz w:val="18"/>
              </w:rPr>
              <w:t>Vitalità</w:t>
            </w:r>
          </w:p>
          <w:p w:rsidR="00A17E7C" w:rsidRPr="00745EF2" w:rsidRDefault="00C06058" w:rsidP="008E0F77">
            <w:pPr>
              <w:pStyle w:val="Paragrafoelenco"/>
              <w:numPr>
                <w:ilvl w:val="0"/>
                <w:numId w:val="2"/>
              </w:numPr>
              <w:suppressAutoHyphens/>
              <w:spacing w:after="0" w:line="240" w:lineRule="auto"/>
              <w:ind w:left="357" w:hanging="357"/>
              <w:contextualSpacing w:val="0"/>
              <w:rPr>
                <w:sz w:val="18"/>
                <w:szCs w:val="18"/>
              </w:rPr>
            </w:pPr>
            <w:r w:rsidRPr="00745EF2">
              <w:rPr>
                <w:sz w:val="18"/>
              </w:rPr>
              <w:t>Calore</w:t>
            </w:r>
          </w:p>
          <w:p w:rsidR="00A17E7C" w:rsidRPr="00745EF2" w:rsidRDefault="00C06058" w:rsidP="008E0F77">
            <w:pPr>
              <w:pStyle w:val="Paragrafoelenco"/>
              <w:numPr>
                <w:ilvl w:val="0"/>
                <w:numId w:val="2"/>
              </w:numPr>
              <w:suppressAutoHyphens/>
              <w:spacing w:after="0" w:line="240" w:lineRule="auto"/>
              <w:ind w:left="357" w:hanging="357"/>
              <w:contextualSpacing w:val="0"/>
              <w:rPr>
                <w:sz w:val="18"/>
                <w:szCs w:val="18"/>
              </w:rPr>
            </w:pPr>
            <w:r w:rsidRPr="00745EF2">
              <w:rPr>
                <w:sz w:val="18"/>
              </w:rPr>
              <w:t>Piacere</w:t>
            </w:r>
          </w:p>
          <w:p w:rsidR="00A17E7C" w:rsidRPr="00745EF2" w:rsidRDefault="00C06058" w:rsidP="008E0F77">
            <w:pPr>
              <w:pStyle w:val="Paragrafoelenco"/>
              <w:numPr>
                <w:ilvl w:val="0"/>
                <w:numId w:val="2"/>
              </w:numPr>
              <w:suppressAutoHyphens/>
              <w:spacing w:after="0" w:line="240" w:lineRule="auto"/>
              <w:ind w:left="357" w:hanging="357"/>
              <w:contextualSpacing w:val="0"/>
              <w:rPr>
                <w:sz w:val="18"/>
                <w:szCs w:val="18"/>
              </w:rPr>
            </w:pPr>
            <w:r w:rsidRPr="00745EF2">
              <w:rPr>
                <w:sz w:val="18"/>
              </w:rPr>
              <w:t>Benessere</w:t>
            </w:r>
          </w:p>
          <w:p w:rsidR="00A17E7C" w:rsidRPr="00745EF2" w:rsidRDefault="00C06058" w:rsidP="008E0F77">
            <w:pPr>
              <w:pStyle w:val="Paragrafoelenco"/>
              <w:numPr>
                <w:ilvl w:val="0"/>
                <w:numId w:val="3"/>
              </w:numPr>
              <w:suppressAutoHyphens/>
              <w:spacing w:after="0" w:line="240" w:lineRule="auto"/>
              <w:ind w:left="357" w:hanging="357"/>
              <w:contextualSpacing w:val="0"/>
              <w:rPr>
                <w:sz w:val="18"/>
                <w:szCs w:val="18"/>
              </w:rPr>
            </w:pPr>
            <w:r w:rsidRPr="00745EF2">
              <w:rPr>
                <w:sz w:val="18"/>
              </w:rPr>
              <w:t>Training (vedere a sinistra)</w:t>
            </w:r>
          </w:p>
        </w:tc>
      </w:tr>
      <w:tr w:rsidR="00C06058" w:rsidRPr="00745EF2" w:rsidTr="0054199A">
        <w:tc>
          <w:tcPr>
            <w:tcW w:w="0" w:type="auto"/>
          </w:tcPr>
          <w:p w:rsidR="00C06058" w:rsidRPr="00745EF2" w:rsidRDefault="00C06058" w:rsidP="0017375F">
            <w:pPr>
              <w:suppressAutoHyphens/>
              <w:spacing w:after="0" w:line="240" w:lineRule="auto"/>
              <w:rPr>
                <w:sz w:val="18"/>
                <w:szCs w:val="18"/>
              </w:rPr>
            </w:pPr>
            <w:r w:rsidRPr="00745EF2">
              <w:rPr>
                <w:sz w:val="18"/>
              </w:rPr>
              <w:t>Equipaggiamenti a richiesta inclusi</w:t>
            </w:r>
          </w:p>
        </w:tc>
        <w:tc>
          <w:tcPr>
            <w:tcW w:w="0" w:type="auto"/>
          </w:tcPr>
          <w:p w:rsidR="00A17E7C" w:rsidRPr="00745EF2" w:rsidRDefault="00C06058" w:rsidP="008E0F77">
            <w:pPr>
              <w:pStyle w:val="Paragrafoelenco"/>
              <w:numPr>
                <w:ilvl w:val="0"/>
                <w:numId w:val="3"/>
              </w:numPr>
              <w:suppressAutoHyphens/>
              <w:spacing w:after="0" w:line="240" w:lineRule="auto"/>
              <w:ind w:left="357" w:hanging="357"/>
              <w:contextualSpacing w:val="0"/>
              <w:rPr>
                <w:sz w:val="18"/>
                <w:szCs w:val="18"/>
              </w:rPr>
            </w:pPr>
            <w:r w:rsidRPr="00745EF2">
              <w:rPr>
                <w:sz w:val="18"/>
              </w:rPr>
              <w:t>Sedili anteriori riscaldabili</w:t>
            </w:r>
          </w:p>
          <w:p w:rsidR="00A17E7C" w:rsidRPr="00745EF2" w:rsidRDefault="00C06058" w:rsidP="008E0F77">
            <w:pPr>
              <w:pStyle w:val="Paragrafoelenco"/>
              <w:numPr>
                <w:ilvl w:val="0"/>
                <w:numId w:val="3"/>
              </w:numPr>
              <w:suppressAutoHyphens/>
              <w:spacing w:after="0" w:line="240" w:lineRule="auto"/>
              <w:ind w:left="357" w:hanging="357"/>
              <w:contextualSpacing w:val="0"/>
              <w:rPr>
                <w:sz w:val="18"/>
                <w:szCs w:val="18"/>
              </w:rPr>
            </w:pPr>
            <w:r w:rsidRPr="00745EF2">
              <w:rPr>
                <w:sz w:val="18"/>
              </w:rPr>
              <w:t>Pacchetto AIR-BALANCE (per profumare, ionizzare e depurare l'aria)</w:t>
            </w:r>
          </w:p>
          <w:p w:rsidR="00A17E7C" w:rsidRPr="00745EF2" w:rsidRDefault="00C06058" w:rsidP="008E0F77">
            <w:pPr>
              <w:pStyle w:val="Paragrafoelenco"/>
              <w:numPr>
                <w:ilvl w:val="0"/>
                <w:numId w:val="3"/>
              </w:numPr>
              <w:suppressAutoHyphens/>
              <w:spacing w:after="0" w:line="240" w:lineRule="auto"/>
              <w:ind w:left="357" w:hanging="357"/>
              <w:contextualSpacing w:val="0"/>
              <w:rPr>
                <w:sz w:val="18"/>
                <w:szCs w:val="18"/>
              </w:rPr>
            </w:pPr>
            <w:r w:rsidRPr="00745EF2">
              <w:rPr>
                <w:sz w:val="18"/>
              </w:rPr>
              <w:t>Illuminazione di atmosfera (con scenari luminosi specifici)</w:t>
            </w:r>
          </w:p>
        </w:tc>
        <w:tc>
          <w:tcPr>
            <w:tcW w:w="0" w:type="auto"/>
          </w:tcPr>
          <w:p w:rsidR="00A17E7C" w:rsidRPr="00745EF2" w:rsidRDefault="00C06058" w:rsidP="008E0F77">
            <w:pPr>
              <w:pStyle w:val="Paragrafoelenco"/>
              <w:numPr>
                <w:ilvl w:val="0"/>
                <w:numId w:val="3"/>
              </w:numPr>
              <w:suppressAutoHyphens/>
              <w:spacing w:after="0" w:line="240" w:lineRule="auto"/>
              <w:ind w:left="357" w:hanging="357"/>
              <w:contextualSpacing w:val="0"/>
              <w:rPr>
                <w:sz w:val="18"/>
                <w:szCs w:val="18"/>
              </w:rPr>
            </w:pPr>
            <w:r w:rsidRPr="00745EF2">
              <w:rPr>
                <w:sz w:val="18"/>
              </w:rPr>
              <w:t xml:space="preserve">Sedili </w:t>
            </w:r>
            <w:proofErr w:type="spellStart"/>
            <w:r w:rsidRPr="00745EF2">
              <w:rPr>
                <w:sz w:val="18"/>
              </w:rPr>
              <w:t>Multicontour</w:t>
            </w:r>
            <w:proofErr w:type="spellEnd"/>
            <w:r w:rsidRPr="00745EF2">
              <w:rPr>
                <w:sz w:val="18"/>
              </w:rPr>
              <w:t xml:space="preserve"> con funzione di massaggio per guidatore e passeggero anteriore</w:t>
            </w:r>
          </w:p>
          <w:p w:rsidR="00A17E7C" w:rsidRPr="00745EF2" w:rsidRDefault="00C06058" w:rsidP="008E0F77">
            <w:pPr>
              <w:pStyle w:val="Paragrafoelenco"/>
              <w:numPr>
                <w:ilvl w:val="0"/>
                <w:numId w:val="3"/>
              </w:numPr>
              <w:suppressAutoHyphens/>
              <w:spacing w:after="0" w:line="240" w:lineRule="auto"/>
              <w:ind w:left="357" w:hanging="357"/>
              <w:contextualSpacing w:val="0"/>
              <w:rPr>
                <w:sz w:val="18"/>
                <w:szCs w:val="18"/>
              </w:rPr>
            </w:pPr>
            <w:r w:rsidRPr="00745EF2">
              <w:rPr>
                <w:sz w:val="18"/>
              </w:rPr>
              <w:t>Pacchetto AIR-BALANCE</w:t>
            </w:r>
          </w:p>
          <w:p w:rsidR="00A17E7C" w:rsidRPr="00745EF2" w:rsidRDefault="00C06058" w:rsidP="008E0F77">
            <w:pPr>
              <w:pStyle w:val="Paragrafoelenco"/>
              <w:numPr>
                <w:ilvl w:val="0"/>
                <w:numId w:val="3"/>
              </w:numPr>
              <w:suppressAutoHyphens/>
              <w:spacing w:after="0" w:line="240" w:lineRule="auto"/>
              <w:ind w:left="357" w:hanging="357"/>
              <w:contextualSpacing w:val="0"/>
              <w:rPr>
                <w:sz w:val="18"/>
                <w:szCs w:val="18"/>
              </w:rPr>
            </w:pPr>
            <w:r w:rsidRPr="00745EF2">
              <w:rPr>
                <w:sz w:val="18"/>
              </w:rPr>
              <w:t xml:space="preserve">Illuminazione di atmosfera (vedere a sinistra) </w:t>
            </w:r>
          </w:p>
        </w:tc>
      </w:tr>
    </w:tbl>
    <w:p w:rsidR="00C06058" w:rsidRPr="00745EF2" w:rsidRDefault="00C06058" w:rsidP="002465A6">
      <w:pPr>
        <w:suppressAutoHyphens/>
        <w:spacing w:after="340" w:line="340" w:lineRule="exact"/>
        <w:rPr>
          <w:sz w:val="22"/>
        </w:rPr>
      </w:pPr>
    </w:p>
    <w:p w:rsidR="002465A6" w:rsidRPr="00745EF2" w:rsidRDefault="002465A6" w:rsidP="002465A6">
      <w:pPr>
        <w:suppressAutoHyphens/>
        <w:spacing w:after="340" w:line="340" w:lineRule="exact"/>
        <w:rPr>
          <w:sz w:val="22"/>
        </w:rPr>
      </w:pPr>
      <w:r w:rsidRPr="00745EF2">
        <w:rPr>
          <w:sz w:val="22"/>
        </w:rPr>
        <w:t xml:space="preserve">La gestione comfort dei programmi ENERGIZING comprende anche l'illuminazione di atmosfera, adattata in modo armonioso al singolo design degli schermi. La luce dà risalto all'abitacolo, combinando tonalità diverse per dar vita a scenari specifici e regalare una sensazione di benessere che coinvolge tutti i sensi. </w:t>
      </w:r>
    </w:p>
    <w:p w:rsidR="002465A6" w:rsidRPr="00745EF2" w:rsidRDefault="002465A6" w:rsidP="002465A6">
      <w:pPr>
        <w:suppressAutoHyphens/>
        <w:spacing w:after="340" w:line="340" w:lineRule="exact"/>
        <w:rPr>
          <w:sz w:val="22"/>
        </w:rPr>
      </w:pPr>
      <w:r w:rsidRPr="00745EF2">
        <w:rPr>
          <w:sz w:val="22"/>
        </w:rPr>
        <w:t xml:space="preserve">L'ENERGIZING COACH, basato su un algoritmo intelligente, raccomanda uno dei programmi disponibili dei pacchetti in base alla situazione e alle esigenze personali. Se è collegato il Mercedes-Benz </w:t>
      </w:r>
      <w:proofErr w:type="spellStart"/>
      <w:r w:rsidRPr="00745EF2">
        <w:rPr>
          <w:sz w:val="22"/>
        </w:rPr>
        <w:t>vivoactive</w:t>
      </w:r>
      <w:proofErr w:type="spellEnd"/>
      <w:r w:rsidRPr="00745EF2">
        <w:rPr>
          <w:sz w:val="22"/>
          <w:vertAlign w:val="superscript"/>
        </w:rPr>
        <w:t>®</w:t>
      </w:r>
      <w:r w:rsidRPr="00745EF2">
        <w:rPr>
          <w:sz w:val="22"/>
        </w:rPr>
        <w:t xml:space="preserve"> 3 </w:t>
      </w:r>
      <w:proofErr w:type="spellStart"/>
      <w:r w:rsidRPr="00745EF2">
        <w:rPr>
          <w:sz w:val="22"/>
        </w:rPr>
        <w:t>Smartwatch</w:t>
      </w:r>
      <w:proofErr w:type="spellEnd"/>
      <w:r w:rsidRPr="00745EF2">
        <w:rPr>
          <w:sz w:val="22"/>
        </w:rPr>
        <w:t xml:space="preserve"> o un altro dispositivo “</w:t>
      </w:r>
      <w:proofErr w:type="spellStart"/>
      <w:r w:rsidRPr="00745EF2">
        <w:rPr>
          <w:sz w:val="22"/>
        </w:rPr>
        <w:t>wearable</w:t>
      </w:r>
      <w:proofErr w:type="spellEnd"/>
      <w:r w:rsidRPr="00745EF2">
        <w:rPr>
          <w:sz w:val="22"/>
        </w:rPr>
        <w:t xml:space="preserve">” </w:t>
      </w:r>
      <w:proofErr w:type="spellStart"/>
      <w:r w:rsidRPr="00745EF2">
        <w:rPr>
          <w:sz w:val="22"/>
        </w:rPr>
        <w:t>Garmin</w:t>
      </w:r>
      <w:proofErr w:type="spellEnd"/>
      <w:r w:rsidRPr="00745EF2">
        <w:rPr>
          <w:sz w:val="22"/>
          <w:vertAlign w:val="superscript"/>
        </w:rPr>
        <w:t>®</w:t>
      </w:r>
      <w:r w:rsidRPr="00745EF2">
        <w:rPr>
          <w:sz w:val="22"/>
        </w:rPr>
        <w:t xml:space="preserve"> compatibile, valori personali come il livello di stress o la qualità del sonno migliorano la precisione della raccomandazione. L'obiettivo è quello di garantire il benessere e la tranquillità del guidatore anche in situazioni di guida stressanti o monotone. Inoltre le pulsazioni del dispositivo “</w:t>
      </w:r>
      <w:proofErr w:type="spellStart"/>
      <w:r w:rsidRPr="00745EF2">
        <w:rPr>
          <w:sz w:val="22"/>
        </w:rPr>
        <w:t>wearable</w:t>
      </w:r>
      <w:proofErr w:type="spellEnd"/>
      <w:r w:rsidRPr="00745EF2">
        <w:rPr>
          <w:sz w:val="22"/>
        </w:rPr>
        <w:t xml:space="preserve">” </w:t>
      </w:r>
      <w:proofErr w:type="spellStart"/>
      <w:r w:rsidRPr="00745EF2">
        <w:rPr>
          <w:sz w:val="22"/>
        </w:rPr>
        <w:t>Garmin</w:t>
      </w:r>
      <w:proofErr w:type="spellEnd"/>
      <w:r w:rsidRPr="00745EF2">
        <w:rPr>
          <w:sz w:val="22"/>
          <w:vertAlign w:val="superscript"/>
        </w:rPr>
        <w:t>®</w:t>
      </w:r>
      <w:r w:rsidRPr="00745EF2">
        <w:rPr>
          <w:sz w:val="22"/>
        </w:rPr>
        <w:t xml:space="preserve"> collegato vengono trasmesse sul display multimediale.</w:t>
      </w:r>
    </w:p>
    <w:p w:rsidR="002465A6" w:rsidRPr="00745EF2" w:rsidRDefault="002465A6" w:rsidP="00BC5C50">
      <w:pPr>
        <w:suppressAutoHyphens/>
        <w:spacing w:after="340" w:line="340" w:lineRule="exact"/>
        <w:rPr>
          <w:sz w:val="22"/>
        </w:rPr>
      </w:pPr>
    </w:p>
    <w:p w:rsidR="008168FD" w:rsidRPr="00745EF2" w:rsidRDefault="008168FD" w:rsidP="008168FD">
      <w:pPr>
        <w:pageBreakBefore/>
        <w:spacing w:after="0" w:line="380" w:lineRule="exact"/>
        <w:rPr>
          <w:sz w:val="22"/>
          <w:u w:val="single"/>
        </w:rPr>
      </w:pPr>
      <w:r w:rsidRPr="00745EF2">
        <w:rPr>
          <w:sz w:val="22"/>
          <w:u w:val="single"/>
        </w:rPr>
        <w:t>Nuovo Mercedes-Benz GLC</w:t>
      </w:r>
    </w:p>
    <w:p w:rsidR="008168FD" w:rsidRPr="00745EF2" w:rsidRDefault="00D81D2F" w:rsidP="008168FD">
      <w:pPr>
        <w:spacing w:line="380" w:lineRule="exact"/>
        <w:outlineLvl w:val="1"/>
        <w:rPr>
          <w:rFonts w:ascii="CorpoADem" w:hAnsi="CorpoADem"/>
          <w:sz w:val="22"/>
          <w:u w:val="single"/>
        </w:rPr>
      </w:pPr>
      <w:bookmarkStart w:id="16" w:name="_Toc9346333"/>
      <w:r w:rsidRPr="00745EF2">
        <w:rPr>
          <w:sz w:val="22"/>
          <w:u w:val="single"/>
        </w:rPr>
        <w:t>I sistemi di assistenza alla guida</w:t>
      </w:r>
      <w:bookmarkEnd w:id="16"/>
    </w:p>
    <w:p w:rsidR="008168FD" w:rsidRPr="00A135C7" w:rsidRDefault="00B46923" w:rsidP="008168FD">
      <w:pPr>
        <w:widowControl w:val="0"/>
        <w:spacing w:line="480" w:lineRule="atLeast"/>
        <w:outlineLvl w:val="0"/>
        <w:rPr>
          <w:sz w:val="32"/>
        </w:rPr>
      </w:pPr>
      <w:bookmarkStart w:id="17" w:name="_Toc9346334"/>
      <w:r w:rsidRPr="00A135C7">
        <w:rPr>
          <w:sz w:val="28"/>
        </w:rPr>
        <w:t>Una serie di validi aiutanti</w:t>
      </w:r>
      <w:bookmarkEnd w:id="17"/>
    </w:p>
    <w:p w:rsidR="008168FD" w:rsidRPr="00A135C7" w:rsidRDefault="004F7DDE" w:rsidP="008168FD">
      <w:pPr>
        <w:suppressAutoHyphens/>
        <w:spacing w:after="340" w:line="340" w:lineRule="exact"/>
        <w:rPr>
          <w:b/>
          <w:sz w:val="22"/>
          <w:szCs w:val="22"/>
        </w:rPr>
      </w:pPr>
      <w:r>
        <w:rPr>
          <w:b/>
          <w:sz w:val="22"/>
        </w:rPr>
        <w:t>La sicurezza è una delle principali</w:t>
      </w:r>
      <w:r w:rsidR="005448C3" w:rsidRPr="00A135C7">
        <w:rPr>
          <w:b/>
          <w:sz w:val="22"/>
        </w:rPr>
        <w:t xml:space="preserve"> caratteristic</w:t>
      </w:r>
      <w:r>
        <w:rPr>
          <w:b/>
          <w:sz w:val="22"/>
        </w:rPr>
        <w:t>he</w:t>
      </w:r>
      <w:r w:rsidR="005448C3" w:rsidRPr="00A135C7">
        <w:rPr>
          <w:b/>
          <w:sz w:val="22"/>
        </w:rPr>
        <w:t xml:space="preserve"> di GLC, e questo dipende, oltre che dalle caratteristiche tipiche di un SUV, anche dai sistemi di assistenza alla guida intelligenti. Nelle versioni di GLC SUV</w:t>
      </w:r>
      <w:r w:rsidR="007A2C3C">
        <w:rPr>
          <w:b/>
          <w:sz w:val="22"/>
        </w:rPr>
        <w:t xml:space="preserve"> e Coupé sottoposte a restyling, </w:t>
      </w:r>
      <w:r w:rsidR="005448C3" w:rsidRPr="00A135C7">
        <w:rPr>
          <w:b/>
          <w:sz w:val="22"/>
        </w:rPr>
        <w:t>il conducente può ricev</w:t>
      </w:r>
      <w:r w:rsidR="00655261">
        <w:rPr>
          <w:b/>
          <w:sz w:val="22"/>
        </w:rPr>
        <w:t>ere un supporto ancora maggiore</w:t>
      </w:r>
      <w:r w:rsidR="005448C3" w:rsidRPr="00A135C7">
        <w:rPr>
          <w:b/>
          <w:sz w:val="22"/>
        </w:rPr>
        <w:t xml:space="preserve"> se lo desidera.</w:t>
      </w:r>
    </w:p>
    <w:p w:rsidR="005448C3" w:rsidRPr="00745EF2" w:rsidRDefault="005448C3" w:rsidP="005448C3">
      <w:pPr>
        <w:suppressAutoHyphens/>
        <w:spacing w:after="340" w:line="340" w:lineRule="exact"/>
        <w:rPr>
          <w:sz w:val="22"/>
          <w:szCs w:val="22"/>
        </w:rPr>
      </w:pPr>
      <w:r w:rsidRPr="00745EF2">
        <w:rPr>
          <w:sz w:val="22"/>
        </w:rPr>
        <w:t>Il pacchetto sistemi di assistenza alla guida (equipaggiamento a richiesta variabile in funzione del Paese e dell'equipaggiamento) comprende tra l'altro quanto riportato qui di seguito.</w:t>
      </w:r>
    </w:p>
    <w:p w:rsidR="00322519" w:rsidRPr="00745EF2" w:rsidRDefault="005448C3">
      <w:pPr>
        <w:pStyle w:val="Paragrafoelenco"/>
        <w:numPr>
          <w:ilvl w:val="0"/>
          <w:numId w:val="11"/>
        </w:numPr>
        <w:suppressAutoHyphens/>
        <w:spacing w:after="340" w:line="340" w:lineRule="exact"/>
        <w:rPr>
          <w:sz w:val="22"/>
          <w:szCs w:val="22"/>
        </w:rPr>
      </w:pPr>
      <w:r w:rsidRPr="00745EF2">
        <w:rPr>
          <w:sz w:val="22"/>
        </w:rPr>
        <w:t>Sistema di assistenza attivo alla regolazione della distanza DISTRONIC con le funzioni:</w:t>
      </w:r>
    </w:p>
    <w:p w:rsidR="00322519" w:rsidRPr="00745EF2" w:rsidRDefault="005448C3" w:rsidP="00532BFC">
      <w:pPr>
        <w:pStyle w:val="Paragrafoelenco"/>
        <w:numPr>
          <w:ilvl w:val="1"/>
          <w:numId w:val="11"/>
        </w:numPr>
        <w:suppressAutoHyphens/>
        <w:spacing w:after="340" w:line="340" w:lineRule="exact"/>
        <w:ind w:right="-314"/>
        <w:rPr>
          <w:sz w:val="22"/>
          <w:szCs w:val="22"/>
        </w:rPr>
      </w:pPr>
      <w:proofErr w:type="gramStart"/>
      <w:r w:rsidRPr="00745EF2">
        <w:rPr>
          <w:sz w:val="22"/>
        </w:rPr>
        <w:t>frenata</w:t>
      </w:r>
      <w:proofErr w:type="gramEnd"/>
      <w:r w:rsidRPr="00745EF2">
        <w:rPr>
          <w:sz w:val="22"/>
        </w:rPr>
        <w:t xml:space="preserve"> in presenza di oggetti fermi</w:t>
      </w:r>
    </w:p>
    <w:p w:rsidR="00322519" w:rsidRPr="00745EF2" w:rsidRDefault="005448C3" w:rsidP="00532BFC">
      <w:pPr>
        <w:pStyle w:val="Paragrafoelenco"/>
        <w:numPr>
          <w:ilvl w:val="1"/>
          <w:numId w:val="11"/>
        </w:numPr>
        <w:suppressAutoHyphens/>
        <w:spacing w:after="340" w:line="340" w:lineRule="exact"/>
        <w:ind w:right="-314"/>
        <w:rPr>
          <w:sz w:val="22"/>
          <w:szCs w:val="22"/>
        </w:rPr>
      </w:pPr>
      <w:proofErr w:type="gramStart"/>
      <w:r w:rsidRPr="00745EF2">
        <w:rPr>
          <w:sz w:val="22"/>
        </w:rPr>
        <w:t>funzione</w:t>
      </w:r>
      <w:proofErr w:type="gramEnd"/>
      <w:r w:rsidRPr="00745EF2">
        <w:rPr>
          <w:sz w:val="22"/>
        </w:rPr>
        <w:t xml:space="preserve"> ampliata di ripartenza automatica in coda in abbinamento al sistema di assistenza al parcheggio attivo e navigazione</w:t>
      </w:r>
    </w:p>
    <w:p w:rsidR="00322519" w:rsidRPr="00745EF2" w:rsidRDefault="005448C3" w:rsidP="00532BFC">
      <w:pPr>
        <w:pStyle w:val="Paragrafoelenco"/>
        <w:numPr>
          <w:ilvl w:val="1"/>
          <w:numId w:val="11"/>
        </w:numPr>
        <w:suppressAutoHyphens/>
        <w:spacing w:after="340" w:line="340" w:lineRule="exact"/>
        <w:ind w:right="-314"/>
        <w:rPr>
          <w:sz w:val="22"/>
          <w:szCs w:val="22"/>
        </w:rPr>
      </w:pPr>
      <w:proofErr w:type="gramStart"/>
      <w:r w:rsidRPr="00745EF2">
        <w:rPr>
          <w:sz w:val="22"/>
        </w:rPr>
        <w:t>attivazione</w:t>
      </w:r>
      <w:proofErr w:type="gramEnd"/>
      <w:r w:rsidRPr="00745EF2">
        <w:rPr>
          <w:sz w:val="22"/>
        </w:rPr>
        <w:t xml:space="preserve"> della modalità </w:t>
      </w:r>
      <w:r w:rsidRPr="00745EF2">
        <w:rPr>
          <w:rFonts w:cs="CorpoA"/>
          <w:sz w:val="22"/>
        </w:rPr>
        <w:t>“</w:t>
      </w:r>
      <w:proofErr w:type="spellStart"/>
      <w:r w:rsidRPr="00745EF2">
        <w:rPr>
          <w:sz w:val="22"/>
        </w:rPr>
        <w:t>sailing</w:t>
      </w:r>
      <w:proofErr w:type="spellEnd"/>
      <w:r w:rsidRPr="00745EF2">
        <w:rPr>
          <w:rFonts w:cs="CorpoA"/>
          <w:sz w:val="22"/>
        </w:rPr>
        <w:t>”</w:t>
      </w:r>
      <w:r w:rsidRPr="00745EF2">
        <w:rPr>
          <w:sz w:val="22"/>
        </w:rPr>
        <w:t xml:space="preserve"> nel programma di marcia ECO </w:t>
      </w:r>
    </w:p>
    <w:p w:rsidR="00322519" w:rsidRPr="00745EF2" w:rsidRDefault="005448C3">
      <w:pPr>
        <w:pStyle w:val="Paragrafoelenco"/>
        <w:numPr>
          <w:ilvl w:val="0"/>
          <w:numId w:val="11"/>
        </w:numPr>
        <w:suppressAutoHyphens/>
        <w:spacing w:after="340" w:line="340" w:lineRule="exact"/>
        <w:rPr>
          <w:sz w:val="22"/>
          <w:szCs w:val="22"/>
        </w:rPr>
      </w:pPr>
      <w:r w:rsidRPr="00745EF2">
        <w:rPr>
          <w:sz w:val="22"/>
        </w:rPr>
        <w:t>Sistema di assistenza allo sterzo attivo con le funzioni:</w:t>
      </w:r>
    </w:p>
    <w:p w:rsidR="00322519" w:rsidRPr="00745EF2" w:rsidRDefault="005448C3" w:rsidP="00532BFC">
      <w:pPr>
        <w:pStyle w:val="Paragrafoelenco"/>
        <w:numPr>
          <w:ilvl w:val="1"/>
          <w:numId w:val="11"/>
        </w:numPr>
        <w:suppressAutoHyphens/>
        <w:spacing w:after="340" w:line="340" w:lineRule="exact"/>
        <w:ind w:right="-881"/>
        <w:rPr>
          <w:sz w:val="22"/>
          <w:szCs w:val="22"/>
        </w:rPr>
      </w:pPr>
      <w:proofErr w:type="gramStart"/>
      <w:r w:rsidRPr="00745EF2">
        <w:rPr>
          <w:sz w:val="22"/>
        </w:rPr>
        <w:t>sistema</w:t>
      </w:r>
      <w:proofErr w:type="gramEnd"/>
      <w:r w:rsidRPr="00745EF2">
        <w:rPr>
          <w:sz w:val="22"/>
        </w:rPr>
        <w:t xml:space="preserve"> di assistenza attiva nella frenata di emergenza, con sbloccaggio automatico e avvio di una chiamata d'emergenza al centralino di soccorso Mercedes-Benz dopo l'arresto della vettura (in funzione del Paese)</w:t>
      </w:r>
    </w:p>
    <w:p w:rsidR="00322519" w:rsidRPr="00745EF2" w:rsidRDefault="005448C3" w:rsidP="00532BFC">
      <w:pPr>
        <w:pStyle w:val="Paragrafoelenco"/>
        <w:numPr>
          <w:ilvl w:val="1"/>
          <w:numId w:val="11"/>
        </w:numPr>
        <w:suppressAutoHyphens/>
        <w:spacing w:after="340" w:line="340" w:lineRule="exact"/>
        <w:ind w:right="-881"/>
        <w:rPr>
          <w:sz w:val="22"/>
          <w:szCs w:val="22"/>
        </w:rPr>
      </w:pPr>
      <w:proofErr w:type="gramStart"/>
      <w:r w:rsidRPr="00745EF2">
        <w:rPr>
          <w:sz w:val="22"/>
        </w:rPr>
        <w:t>sistema</w:t>
      </w:r>
      <w:proofErr w:type="gramEnd"/>
      <w:r w:rsidRPr="00745EF2">
        <w:rPr>
          <w:sz w:val="22"/>
        </w:rPr>
        <w:t xml:space="preserve"> di assistenza attiva al cambio di corsia in abbinamento alla navigazione</w:t>
      </w:r>
    </w:p>
    <w:p w:rsidR="00322519" w:rsidRPr="00745EF2" w:rsidRDefault="005448C3" w:rsidP="00532BFC">
      <w:pPr>
        <w:pStyle w:val="Paragrafoelenco"/>
        <w:numPr>
          <w:ilvl w:val="1"/>
          <w:numId w:val="11"/>
        </w:numPr>
        <w:suppressAutoHyphens/>
        <w:spacing w:after="340" w:line="340" w:lineRule="exact"/>
        <w:ind w:right="-881"/>
        <w:rPr>
          <w:sz w:val="22"/>
          <w:szCs w:val="22"/>
        </w:rPr>
      </w:pPr>
      <w:proofErr w:type="gramStart"/>
      <w:r w:rsidRPr="00745EF2">
        <w:rPr>
          <w:sz w:val="22"/>
        </w:rPr>
        <w:t>funzione</w:t>
      </w:r>
      <w:proofErr w:type="gramEnd"/>
      <w:r w:rsidRPr="00745EF2">
        <w:rPr>
          <w:sz w:val="22"/>
        </w:rPr>
        <w:t xml:space="preserve"> via di fuga: in coda in autostrada a velocità inferiori a 60 km/h</w:t>
      </w:r>
    </w:p>
    <w:p w:rsidR="00322519" w:rsidRPr="00745EF2" w:rsidRDefault="005448C3" w:rsidP="00532BFC">
      <w:pPr>
        <w:pStyle w:val="Paragrafoelenco"/>
        <w:numPr>
          <w:ilvl w:val="0"/>
          <w:numId w:val="11"/>
        </w:numPr>
        <w:suppressAutoHyphens/>
        <w:spacing w:after="340" w:line="340" w:lineRule="exact"/>
        <w:ind w:right="-172"/>
        <w:rPr>
          <w:sz w:val="22"/>
          <w:szCs w:val="22"/>
        </w:rPr>
      </w:pPr>
      <w:r w:rsidRPr="00745EF2">
        <w:rPr>
          <w:sz w:val="22"/>
        </w:rPr>
        <w:t>Sistema di assistenza attivo al rilevamento automatico del limite di velocità con reazione ai cambiamenti dei limiti di velocità in abbinamento al sistema di riconoscimento automatico dei segnali stradali</w:t>
      </w:r>
    </w:p>
    <w:p w:rsidR="00322519" w:rsidRPr="00745EF2" w:rsidRDefault="00033B91">
      <w:pPr>
        <w:pStyle w:val="Paragrafoelenco"/>
        <w:numPr>
          <w:ilvl w:val="0"/>
          <w:numId w:val="11"/>
        </w:numPr>
        <w:suppressAutoHyphens/>
        <w:spacing w:after="340" w:line="340" w:lineRule="exact"/>
        <w:rPr>
          <w:sz w:val="22"/>
          <w:szCs w:val="22"/>
        </w:rPr>
      </w:pPr>
      <w:r w:rsidRPr="00745EF2">
        <w:rPr>
          <w:sz w:val="22"/>
        </w:rPr>
        <w:t>Adattamento della velocità in funzione del percorso prima di curve, rotatorie, caselli autostradali, incroci a T, prima di svolte e uscite su autostrade o superstrade, riduzione della velocità di marcia anche in caso di “fine coda”, in abbinamento alla navigazione</w:t>
      </w:r>
    </w:p>
    <w:p w:rsidR="00322519" w:rsidRPr="00745EF2" w:rsidRDefault="005448C3">
      <w:pPr>
        <w:pStyle w:val="Paragrafoelenco"/>
        <w:numPr>
          <w:ilvl w:val="0"/>
          <w:numId w:val="11"/>
        </w:numPr>
        <w:suppressAutoHyphens/>
        <w:spacing w:after="340" w:line="340" w:lineRule="exact"/>
        <w:rPr>
          <w:sz w:val="22"/>
          <w:szCs w:val="22"/>
        </w:rPr>
      </w:pPr>
      <w:r w:rsidRPr="00745EF2">
        <w:rPr>
          <w:sz w:val="22"/>
        </w:rPr>
        <w:t>Sistema di sterzata automatica</w:t>
      </w:r>
    </w:p>
    <w:p w:rsidR="00322519" w:rsidRPr="00745EF2" w:rsidRDefault="005448C3">
      <w:pPr>
        <w:pStyle w:val="Paragrafoelenco"/>
        <w:numPr>
          <w:ilvl w:val="0"/>
          <w:numId w:val="11"/>
        </w:numPr>
        <w:suppressAutoHyphens/>
        <w:spacing w:after="340" w:line="340" w:lineRule="exact"/>
        <w:rPr>
          <w:sz w:val="22"/>
          <w:szCs w:val="22"/>
        </w:rPr>
      </w:pPr>
      <w:r w:rsidRPr="00745EF2">
        <w:rPr>
          <w:sz w:val="22"/>
        </w:rPr>
        <w:t xml:space="preserve">Sistema </w:t>
      </w:r>
      <w:proofErr w:type="spellStart"/>
      <w:r w:rsidRPr="00745EF2">
        <w:rPr>
          <w:sz w:val="22"/>
        </w:rPr>
        <w:t>antisbandamento</w:t>
      </w:r>
      <w:proofErr w:type="spellEnd"/>
      <w:r w:rsidRPr="00745EF2">
        <w:rPr>
          <w:sz w:val="22"/>
        </w:rPr>
        <w:t xml:space="preserve"> attivo</w:t>
      </w:r>
    </w:p>
    <w:p w:rsidR="00322519" w:rsidRPr="00745EF2" w:rsidRDefault="005448C3">
      <w:pPr>
        <w:pStyle w:val="Paragrafoelenco"/>
        <w:numPr>
          <w:ilvl w:val="0"/>
          <w:numId w:val="11"/>
        </w:numPr>
        <w:suppressAutoHyphens/>
        <w:spacing w:after="340" w:line="340" w:lineRule="exact"/>
        <w:rPr>
          <w:sz w:val="22"/>
          <w:szCs w:val="22"/>
        </w:rPr>
      </w:pPr>
      <w:proofErr w:type="spellStart"/>
      <w:r w:rsidRPr="00745EF2">
        <w:rPr>
          <w:sz w:val="22"/>
        </w:rPr>
        <w:t>Blind</w:t>
      </w:r>
      <w:proofErr w:type="spellEnd"/>
      <w:r w:rsidRPr="00745EF2">
        <w:rPr>
          <w:sz w:val="22"/>
        </w:rPr>
        <w:t xml:space="preserve"> Spot Assist attivo</w:t>
      </w:r>
    </w:p>
    <w:p w:rsidR="00322519" w:rsidRPr="00745EF2" w:rsidRDefault="005448C3">
      <w:pPr>
        <w:pStyle w:val="Paragrafoelenco"/>
        <w:numPr>
          <w:ilvl w:val="0"/>
          <w:numId w:val="11"/>
        </w:numPr>
        <w:suppressAutoHyphens/>
        <w:spacing w:after="340" w:line="340" w:lineRule="exact"/>
        <w:rPr>
          <w:sz w:val="22"/>
          <w:szCs w:val="22"/>
        </w:rPr>
      </w:pPr>
      <w:r w:rsidRPr="00745EF2">
        <w:rPr>
          <w:sz w:val="22"/>
        </w:rPr>
        <w:t>Sistema di assistenza alla frenata attivo con funzione di assistenza alla svolta e agli incroci</w:t>
      </w:r>
    </w:p>
    <w:p w:rsidR="00322519" w:rsidRPr="00745EF2" w:rsidRDefault="005448C3">
      <w:pPr>
        <w:pStyle w:val="Paragrafoelenco"/>
        <w:numPr>
          <w:ilvl w:val="0"/>
          <w:numId w:val="11"/>
        </w:numPr>
        <w:suppressAutoHyphens/>
        <w:spacing w:after="340" w:line="340" w:lineRule="exact"/>
        <w:rPr>
          <w:sz w:val="22"/>
          <w:szCs w:val="22"/>
        </w:rPr>
      </w:pPr>
      <w:r w:rsidRPr="00745EF2">
        <w:rPr>
          <w:sz w:val="22"/>
        </w:rPr>
        <w:t>PRE-SAFE</w:t>
      </w:r>
      <w:r w:rsidRPr="00745EF2">
        <w:rPr>
          <w:sz w:val="22"/>
          <w:vertAlign w:val="superscript"/>
        </w:rPr>
        <w:t>®</w:t>
      </w:r>
      <w:r w:rsidRPr="00745EF2">
        <w:rPr>
          <w:sz w:val="22"/>
        </w:rPr>
        <w:t xml:space="preserve"> PLUS: è in grado di riconoscere il rischio di tamponamento. Se il pericolo di collisione persiste, il sistema frena e blocca la vettura ferma prima dell’impatto, riducendo così la spinta in avanti causata dall'urto e, di conseguenza, limitando il rischio di colpi di frusta. </w:t>
      </w:r>
    </w:p>
    <w:p w:rsidR="001C543A" w:rsidRPr="00745EF2" w:rsidRDefault="00A60A33">
      <w:pPr>
        <w:suppressAutoHyphens/>
        <w:spacing w:after="340" w:line="340" w:lineRule="exact"/>
        <w:rPr>
          <w:sz w:val="22"/>
          <w:szCs w:val="22"/>
        </w:rPr>
      </w:pPr>
      <w:r w:rsidRPr="00745EF2">
        <w:rPr>
          <w:sz w:val="22"/>
        </w:rPr>
        <w:t xml:space="preserve">Se è attivato il </w:t>
      </w:r>
      <w:r w:rsidRPr="00745EF2">
        <w:rPr>
          <w:b/>
          <w:sz w:val="22"/>
        </w:rPr>
        <w:t>sistema di assistenza attivo alla regolazione della distanza DISTRONIC</w:t>
      </w:r>
      <w:r w:rsidRPr="00745EF2">
        <w:rPr>
          <w:sz w:val="22"/>
        </w:rPr>
        <w:t xml:space="preserve"> con adeguamento della velocità in funzione del percorso, GLC può reagire alle informazioni fornite dal servizio </w:t>
      </w:r>
      <w:proofErr w:type="spellStart"/>
      <w:r w:rsidRPr="00745EF2">
        <w:rPr>
          <w:sz w:val="22"/>
        </w:rPr>
        <w:t>LiveTraffic</w:t>
      </w:r>
      <w:proofErr w:type="spellEnd"/>
      <w:r w:rsidRPr="00745EF2">
        <w:rPr>
          <w:sz w:val="22"/>
        </w:rPr>
        <w:t>, idealmente già prima che il guidatore o i sensori radar e delle telecamere rilevino la situazione. Al riconoscimento di una coda la velocità viene preventivamente ridotta a circa 100 km/h, se il guidatore non decide volontariamente di agire in modo diverso.</w:t>
      </w:r>
    </w:p>
    <w:p w:rsidR="001C543A" w:rsidRPr="00745EF2" w:rsidRDefault="00A60A33">
      <w:pPr>
        <w:suppressAutoHyphens/>
        <w:spacing w:after="340" w:line="340" w:lineRule="exact"/>
        <w:rPr>
          <w:sz w:val="22"/>
          <w:szCs w:val="22"/>
        </w:rPr>
      </w:pPr>
      <w:r w:rsidRPr="00745EF2">
        <w:rPr>
          <w:sz w:val="22"/>
        </w:rPr>
        <w:t xml:space="preserve">Il </w:t>
      </w:r>
      <w:r w:rsidRPr="00745EF2">
        <w:rPr>
          <w:b/>
          <w:sz w:val="22"/>
        </w:rPr>
        <w:t>sistema di assistenza allo sterzo attivo</w:t>
      </w:r>
      <w:r w:rsidRPr="00745EF2">
        <w:rPr>
          <w:sz w:val="22"/>
        </w:rPr>
        <w:t xml:space="preserve"> può aiutare il guidatore a trovare una via di fuga e a cambiare corsia. In autostr</w:t>
      </w:r>
      <w:r w:rsidR="00745EF2">
        <w:rPr>
          <w:sz w:val="22"/>
        </w:rPr>
        <w:t>ada e a velocità inferiori a 60 </w:t>
      </w:r>
      <w:r w:rsidRPr="00745EF2">
        <w:rPr>
          <w:sz w:val="22"/>
        </w:rPr>
        <w:t>km/h, l'auto si orienta in base ai veicoli vicini e alle linee di demarcazione della carreggiata. Se il sistema non individua linee di demarcazione, GLC si orienta in base al veicolo che precede.</w:t>
      </w:r>
    </w:p>
    <w:p w:rsidR="001C543A" w:rsidRPr="00745EF2" w:rsidRDefault="00A60A33">
      <w:pPr>
        <w:suppressAutoHyphens/>
        <w:spacing w:after="340" w:line="340" w:lineRule="exact"/>
        <w:rPr>
          <w:sz w:val="22"/>
          <w:szCs w:val="22"/>
        </w:rPr>
      </w:pPr>
      <w:r w:rsidRPr="00745EF2">
        <w:rPr>
          <w:sz w:val="22"/>
        </w:rPr>
        <w:t xml:space="preserve">Il </w:t>
      </w:r>
      <w:r w:rsidRPr="00745EF2">
        <w:rPr>
          <w:b/>
          <w:sz w:val="22"/>
        </w:rPr>
        <w:t>sistema di assistenza alla frenata attivo</w:t>
      </w:r>
      <w:r w:rsidRPr="00745EF2">
        <w:rPr>
          <w:sz w:val="22"/>
        </w:rPr>
        <w:t xml:space="preserve"> incluso nel pacchetto sistemi di assistenza alla guida comprende la funzione di svolta quando si attraversa deliberatamente la corsia opposta: se all'avvio della manovra sussiste il pericolo di collisione con il traffico proveniente dal senso di marcia opposto, GLC è in grado di frenare autonomamente. L'intervento frenante ha luogo se la svolta è segnalata dall'indicatore di direzione e se l'auto può essere arrestata completamente fino a fermarsi prima di superare la linea di demarcazione. In caso contrario, la frenata non viene eseguita, così da consentire a GLC di allontanarsi rapidamente dalla corsia invasa. I veicoli provenienti dal senso di marcia opposto vengono rilevati grazie a una combinazione intelligente di segnali radar ed emessi dalle telecamere.</w:t>
      </w:r>
    </w:p>
    <w:p w:rsidR="001C543A" w:rsidRPr="00745EF2" w:rsidRDefault="006A369E">
      <w:pPr>
        <w:pStyle w:val="Paragrafoelenco"/>
        <w:ind w:left="0"/>
        <w:rPr>
          <w:sz w:val="22"/>
          <w:szCs w:val="22"/>
        </w:rPr>
      </w:pPr>
      <w:r w:rsidRPr="00745EF2">
        <w:rPr>
          <w:sz w:val="22"/>
        </w:rPr>
        <w:t xml:space="preserve">Tra le altre funzioni del sistema di assistenza alla frenata attivo figura l'aiuto al guidatore nell'evitare le potenziali collisioni con persone e veicoli fermi, che precedono o che provengono lateralmente. </w:t>
      </w:r>
    </w:p>
    <w:p w:rsidR="001C543A" w:rsidRPr="00745EF2" w:rsidRDefault="00A60A33">
      <w:pPr>
        <w:pageBreakBefore/>
        <w:suppressAutoHyphens/>
        <w:spacing w:after="0" w:line="380" w:lineRule="exact"/>
        <w:rPr>
          <w:sz w:val="22"/>
          <w:u w:val="single"/>
        </w:rPr>
      </w:pPr>
      <w:r w:rsidRPr="00745EF2">
        <w:rPr>
          <w:sz w:val="22"/>
          <w:u w:val="single"/>
        </w:rPr>
        <w:t>Nuovo Mercedes-Benz GLC: SUV e Coupé</w:t>
      </w:r>
    </w:p>
    <w:p w:rsidR="00C2582D" w:rsidRDefault="00A60A33" w:rsidP="00B25708">
      <w:pPr>
        <w:suppressAutoHyphens/>
        <w:spacing w:after="0" w:line="380" w:lineRule="exact"/>
        <w:outlineLvl w:val="1"/>
        <w:rPr>
          <w:sz w:val="22"/>
          <w:u w:val="single"/>
        </w:rPr>
      </w:pPr>
      <w:bookmarkStart w:id="18" w:name="_Toc9346335"/>
      <w:r w:rsidRPr="00745EF2">
        <w:rPr>
          <w:sz w:val="22"/>
          <w:u w:val="single"/>
        </w:rPr>
        <w:t>Trazione</w:t>
      </w:r>
      <w:bookmarkEnd w:id="18"/>
    </w:p>
    <w:p w:rsidR="00745EF2" w:rsidRPr="00745EF2" w:rsidRDefault="00745EF2" w:rsidP="00B25708">
      <w:pPr>
        <w:suppressAutoHyphens/>
        <w:spacing w:after="0" w:line="380" w:lineRule="exact"/>
        <w:outlineLvl w:val="1"/>
        <w:rPr>
          <w:sz w:val="22"/>
          <w:u w:val="single"/>
        </w:rPr>
      </w:pPr>
    </w:p>
    <w:p w:rsidR="00810B31" w:rsidRPr="00805CF2" w:rsidRDefault="009136FF" w:rsidP="00810B31">
      <w:pPr>
        <w:widowControl w:val="0"/>
        <w:spacing w:line="480" w:lineRule="atLeast"/>
        <w:outlineLvl w:val="0"/>
        <w:rPr>
          <w:sz w:val="32"/>
        </w:rPr>
      </w:pPr>
      <w:bookmarkStart w:id="19" w:name="_Toc9346336"/>
      <w:r w:rsidRPr="00805CF2">
        <w:rPr>
          <w:sz w:val="28"/>
        </w:rPr>
        <w:t>Motori di ultima generazione</w:t>
      </w:r>
      <w:bookmarkEnd w:id="19"/>
    </w:p>
    <w:p w:rsidR="00810B31" w:rsidRPr="00805CF2" w:rsidRDefault="0016388B" w:rsidP="000A3493">
      <w:pPr>
        <w:spacing w:after="340" w:line="340" w:lineRule="exact"/>
        <w:rPr>
          <w:b/>
          <w:sz w:val="22"/>
        </w:rPr>
      </w:pPr>
      <w:r w:rsidRPr="00805CF2">
        <w:rPr>
          <w:b/>
          <w:sz w:val="22"/>
        </w:rPr>
        <w:t>GLC e GLC Coupé adottano la nuova generazione di motori a quattro cilindri benzina e diesel. Il sistema a 48 volt con EQ Boost offre funzioni supplementari per i motori a benzina che contribuiscono a ridurre il consumo di carburante e ad aumentare l'agilità e il comfort.</w:t>
      </w:r>
      <w:r w:rsidRPr="00805CF2">
        <w:rPr>
          <w:b/>
        </w:rPr>
        <w:t xml:space="preserve"> </w:t>
      </w:r>
      <w:r w:rsidRPr="00805CF2">
        <w:rPr>
          <w:b/>
          <w:sz w:val="22"/>
        </w:rPr>
        <w:t xml:space="preserve">Anche i motori a benzina sono dotati di un filtro </w:t>
      </w:r>
      <w:proofErr w:type="spellStart"/>
      <w:r w:rsidRPr="00805CF2">
        <w:rPr>
          <w:b/>
          <w:sz w:val="22"/>
        </w:rPr>
        <w:t>antiparticolato</w:t>
      </w:r>
      <w:proofErr w:type="spellEnd"/>
      <w:r w:rsidRPr="00805CF2">
        <w:rPr>
          <w:b/>
          <w:sz w:val="22"/>
        </w:rPr>
        <w:t xml:space="preserve">. Tutti i diesel soddisfano già oggi la norma Euro 6d (RDE – Real Driving </w:t>
      </w:r>
      <w:proofErr w:type="spellStart"/>
      <w:r w:rsidRPr="00805CF2">
        <w:rPr>
          <w:b/>
          <w:sz w:val="22"/>
        </w:rPr>
        <w:t>Emissions</w:t>
      </w:r>
      <w:proofErr w:type="spellEnd"/>
      <w:r w:rsidRPr="00805CF2">
        <w:rPr>
          <w:b/>
          <w:sz w:val="22"/>
        </w:rPr>
        <w:t xml:space="preserve"> di livello 2) che sarà vincolante solo a partire dal 1° gennaio 2020 per i veicoli nuovi, e l'anno successivo per tutti i veicoli.</w:t>
      </w:r>
    </w:p>
    <w:p w:rsidR="00A17E7C" w:rsidRPr="00745EF2" w:rsidRDefault="0016388B" w:rsidP="008E0F77">
      <w:pPr>
        <w:pStyle w:val="40Continoustext11pt"/>
        <w:spacing w:after="340" w:line="340" w:lineRule="atLeast"/>
        <w:rPr>
          <w:rStyle w:val="40Continoustext11ptZchn"/>
        </w:rPr>
      </w:pPr>
      <w:r w:rsidRPr="00745EF2">
        <w:t>Per il lancio saranno disponibili i seguenti modelli, cui faranno seguito altre motorizzazioni.</w:t>
      </w:r>
    </w:p>
    <w:tbl>
      <w:tblPr>
        <w:tblStyle w:val="Tabellengitternetz1"/>
        <w:tblW w:w="8499" w:type="dxa"/>
        <w:tblLayout w:type="fixed"/>
        <w:tblLook w:val="04A0" w:firstRow="1" w:lastRow="0" w:firstColumn="1" w:lastColumn="0" w:noHBand="0" w:noVBand="1"/>
      </w:tblPr>
      <w:tblGrid>
        <w:gridCol w:w="2376"/>
        <w:gridCol w:w="1304"/>
        <w:gridCol w:w="1162"/>
        <w:gridCol w:w="1247"/>
        <w:gridCol w:w="1247"/>
        <w:gridCol w:w="1163"/>
      </w:tblGrid>
      <w:tr w:rsidR="0016388B" w:rsidRPr="00745EF2" w:rsidTr="00745EF2">
        <w:trPr>
          <w:trHeight w:val="574"/>
        </w:trPr>
        <w:tc>
          <w:tcPr>
            <w:tcW w:w="2376" w:type="dxa"/>
            <w:tcBorders>
              <w:left w:val="nil"/>
            </w:tcBorders>
          </w:tcPr>
          <w:p w:rsidR="0016388B" w:rsidRPr="00745EF2" w:rsidRDefault="0016388B" w:rsidP="00EC2F33">
            <w:pPr>
              <w:spacing w:after="0" w:line="240" w:lineRule="auto"/>
              <w:rPr>
                <w:b/>
                <w:sz w:val="20"/>
              </w:rPr>
            </w:pPr>
            <w:r w:rsidRPr="00745EF2">
              <w:rPr>
                <w:b/>
                <w:sz w:val="20"/>
              </w:rPr>
              <w:t>GLC</w:t>
            </w:r>
          </w:p>
        </w:tc>
        <w:tc>
          <w:tcPr>
            <w:tcW w:w="1304" w:type="dxa"/>
          </w:tcPr>
          <w:p w:rsidR="0016388B" w:rsidRPr="00745EF2" w:rsidRDefault="0016388B" w:rsidP="00EC2F33">
            <w:pPr>
              <w:spacing w:after="0" w:line="240" w:lineRule="auto"/>
              <w:rPr>
                <w:b/>
                <w:sz w:val="20"/>
              </w:rPr>
            </w:pPr>
            <w:r w:rsidRPr="00745EF2">
              <w:rPr>
                <w:b/>
                <w:sz w:val="20"/>
              </w:rPr>
              <w:t>GLC 200 4MATIC</w:t>
            </w:r>
          </w:p>
        </w:tc>
        <w:tc>
          <w:tcPr>
            <w:tcW w:w="1162" w:type="dxa"/>
          </w:tcPr>
          <w:p w:rsidR="0016388B" w:rsidRPr="00745EF2" w:rsidRDefault="0016388B" w:rsidP="00EC2F33">
            <w:pPr>
              <w:spacing w:after="0" w:line="240" w:lineRule="auto"/>
              <w:rPr>
                <w:b/>
                <w:sz w:val="20"/>
              </w:rPr>
            </w:pPr>
            <w:r w:rsidRPr="00745EF2">
              <w:rPr>
                <w:b/>
                <w:sz w:val="20"/>
              </w:rPr>
              <w:t>GLC 300 4MATIC</w:t>
            </w:r>
          </w:p>
        </w:tc>
        <w:tc>
          <w:tcPr>
            <w:tcW w:w="1247" w:type="dxa"/>
          </w:tcPr>
          <w:p w:rsidR="0016388B" w:rsidRPr="00745EF2" w:rsidRDefault="0016388B" w:rsidP="00EC2F33">
            <w:pPr>
              <w:spacing w:after="0" w:line="240" w:lineRule="auto"/>
              <w:rPr>
                <w:b/>
                <w:sz w:val="20"/>
              </w:rPr>
            </w:pPr>
            <w:r w:rsidRPr="00745EF2">
              <w:rPr>
                <w:b/>
                <w:sz w:val="20"/>
              </w:rPr>
              <w:t>GLC 200 d 4MATIC</w:t>
            </w:r>
          </w:p>
        </w:tc>
        <w:tc>
          <w:tcPr>
            <w:tcW w:w="1247" w:type="dxa"/>
          </w:tcPr>
          <w:p w:rsidR="0016388B" w:rsidRPr="00745EF2" w:rsidRDefault="0016388B" w:rsidP="00EC2F33">
            <w:pPr>
              <w:spacing w:after="0" w:line="240" w:lineRule="auto"/>
              <w:rPr>
                <w:b/>
                <w:sz w:val="20"/>
              </w:rPr>
            </w:pPr>
            <w:r w:rsidRPr="00745EF2">
              <w:rPr>
                <w:b/>
                <w:sz w:val="20"/>
              </w:rPr>
              <w:t>GLC 220 d 4MATIC</w:t>
            </w:r>
          </w:p>
        </w:tc>
        <w:tc>
          <w:tcPr>
            <w:tcW w:w="1163" w:type="dxa"/>
            <w:tcBorders>
              <w:right w:val="nil"/>
            </w:tcBorders>
          </w:tcPr>
          <w:p w:rsidR="0016388B" w:rsidRPr="00745EF2" w:rsidRDefault="0016388B" w:rsidP="00EC2F33">
            <w:pPr>
              <w:spacing w:after="0" w:line="240" w:lineRule="auto"/>
              <w:rPr>
                <w:b/>
                <w:sz w:val="20"/>
              </w:rPr>
            </w:pPr>
            <w:r w:rsidRPr="00745EF2">
              <w:rPr>
                <w:b/>
                <w:sz w:val="20"/>
              </w:rPr>
              <w:t>GLC 300 d 4MATIC</w:t>
            </w:r>
          </w:p>
        </w:tc>
      </w:tr>
      <w:tr w:rsidR="0016388B" w:rsidRPr="00745EF2" w:rsidTr="00033B91">
        <w:trPr>
          <w:trHeight w:val="227"/>
        </w:trPr>
        <w:tc>
          <w:tcPr>
            <w:tcW w:w="2376" w:type="dxa"/>
            <w:tcBorders>
              <w:left w:val="nil"/>
            </w:tcBorders>
          </w:tcPr>
          <w:p w:rsidR="0016388B" w:rsidRPr="00745EF2" w:rsidRDefault="0016388B" w:rsidP="00EC2F33">
            <w:pPr>
              <w:spacing w:after="0" w:line="240" w:lineRule="auto"/>
              <w:rPr>
                <w:sz w:val="20"/>
              </w:rPr>
            </w:pPr>
            <w:r w:rsidRPr="00745EF2">
              <w:rPr>
                <w:sz w:val="20"/>
              </w:rPr>
              <w:t>Cilindri/disposizione</w:t>
            </w:r>
          </w:p>
        </w:tc>
        <w:tc>
          <w:tcPr>
            <w:tcW w:w="1304" w:type="dxa"/>
          </w:tcPr>
          <w:p w:rsidR="0016388B" w:rsidRPr="00745EF2" w:rsidRDefault="0016388B" w:rsidP="00EC2F33">
            <w:pPr>
              <w:spacing w:after="0" w:line="240" w:lineRule="auto"/>
              <w:rPr>
                <w:sz w:val="20"/>
              </w:rPr>
            </w:pPr>
            <w:r w:rsidRPr="00745EF2">
              <w:rPr>
                <w:sz w:val="20"/>
              </w:rPr>
              <w:t>4/in linea</w:t>
            </w:r>
          </w:p>
        </w:tc>
        <w:tc>
          <w:tcPr>
            <w:tcW w:w="1162" w:type="dxa"/>
          </w:tcPr>
          <w:p w:rsidR="0016388B" w:rsidRPr="00745EF2" w:rsidRDefault="0016388B" w:rsidP="00EC2F33">
            <w:pPr>
              <w:spacing w:after="0" w:line="240" w:lineRule="auto"/>
              <w:rPr>
                <w:sz w:val="20"/>
              </w:rPr>
            </w:pPr>
            <w:r w:rsidRPr="00745EF2">
              <w:rPr>
                <w:sz w:val="20"/>
              </w:rPr>
              <w:t>4/in linea</w:t>
            </w:r>
          </w:p>
        </w:tc>
        <w:tc>
          <w:tcPr>
            <w:tcW w:w="1247" w:type="dxa"/>
          </w:tcPr>
          <w:p w:rsidR="0016388B" w:rsidRPr="00745EF2" w:rsidRDefault="0016388B" w:rsidP="00EC2F33">
            <w:pPr>
              <w:spacing w:after="0" w:line="240" w:lineRule="auto"/>
              <w:rPr>
                <w:sz w:val="20"/>
              </w:rPr>
            </w:pPr>
            <w:r w:rsidRPr="00745EF2">
              <w:rPr>
                <w:sz w:val="20"/>
              </w:rPr>
              <w:t>4/in linea</w:t>
            </w:r>
          </w:p>
        </w:tc>
        <w:tc>
          <w:tcPr>
            <w:tcW w:w="1247" w:type="dxa"/>
          </w:tcPr>
          <w:p w:rsidR="0016388B" w:rsidRPr="00745EF2" w:rsidRDefault="0016388B" w:rsidP="00EC2F33">
            <w:pPr>
              <w:spacing w:after="0" w:line="240" w:lineRule="auto"/>
              <w:rPr>
                <w:sz w:val="20"/>
              </w:rPr>
            </w:pPr>
            <w:r w:rsidRPr="00745EF2">
              <w:rPr>
                <w:sz w:val="20"/>
              </w:rPr>
              <w:t>4/in linea</w:t>
            </w:r>
          </w:p>
        </w:tc>
        <w:tc>
          <w:tcPr>
            <w:tcW w:w="1163" w:type="dxa"/>
            <w:tcBorders>
              <w:right w:val="nil"/>
            </w:tcBorders>
          </w:tcPr>
          <w:p w:rsidR="0016388B" w:rsidRPr="00745EF2" w:rsidRDefault="0016388B" w:rsidP="00EC2F33">
            <w:pPr>
              <w:spacing w:after="0" w:line="240" w:lineRule="auto"/>
              <w:rPr>
                <w:sz w:val="20"/>
              </w:rPr>
            </w:pPr>
            <w:r w:rsidRPr="00745EF2">
              <w:rPr>
                <w:sz w:val="20"/>
              </w:rPr>
              <w:t>4/in linea</w:t>
            </w:r>
          </w:p>
        </w:tc>
      </w:tr>
      <w:tr w:rsidR="0016388B" w:rsidRPr="00745EF2" w:rsidTr="00033B91">
        <w:trPr>
          <w:trHeight w:val="227"/>
        </w:trPr>
        <w:tc>
          <w:tcPr>
            <w:tcW w:w="2376" w:type="dxa"/>
            <w:tcBorders>
              <w:left w:val="nil"/>
            </w:tcBorders>
          </w:tcPr>
          <w:p w:rsidR="0016388B" w:rsidRPr="00745EF2" w:rsidRDefault="0016388B" w:rsidP="00EC2F33">
            <w:pPr>
              <w:spacing w:after="0" w:line="240" w:lineRule="auto"/>
              <w:rPr>
                <w:sz w:val="20"/>
              </w:rPr>
            </w:pPr>
            <w:r w:rsidRPr="00745EF2">
              <w:rPr>
                <w:sz w:val="20"/>
              </w:rPr>
              <w:t>Potenza (kW/</w:t>
            </w:r>
            <w:proofErr w:type="gramStart"/>
            <w:r w:rsidRPr="00745EF2">
              <w:rPr>
                <w:sz w:val="20"/>
              </w:rPr>
              <w:t>CV)</w:t>
            </w:r>
            <w:r w:rsidRPr="00745EF2">
              <w:rPr>
                <w:sz w:val="20"/>
              </w:rPr>
              <w:br/>
              <w:t>motore</w:t>
            </w:r>
            <w:proofErr w:type="gramEnd"/>
            <w:r w:rsidRPr="00745EF2">
              <w:rPr>
                <w:sz w:val="20"/>
              </w:rPr>
              <w:t xml:space="preserve"> a combustione interna</w:t>
            </w:r>
          </w:p>
        </w:tc>
        <w:tc>
          <w:tcPr>
            <w:tcW w:w="1304" w:type="dxa"/>
          </w:tcPr>
          <w:p w:rsidR="0016388B" w:rsidRPr="00745EF2" w:rsidRDefault="0016388B" w:rsidP="00EC2F33">
            <w:pPr>
              <w:spacing w:after="0" w:line="240" w:lineRule="auto"/>
              <w:rPr>
                <w:sz w:val="20"/>
              </w:rPr>
            </w:pPr>
            <w:r w:rsidRPr="00745EF2">
              <w:rPr>
                <w:b/>
                <w:sz w:val="20"/>
              </w:rPr>
              <w:t>145</w:t>
            </w:r>
            <w:r w:rsidRPr="00745EF2">
              <w:rPr>
                <w:sz w:val="20"/>
              </w:rPr>
              <w:t>/197</w:t>
            </w:r>
          </w:p>
          <w:p w:rsidR="0016388B" w:rsidRPr="00745EF2" w:rsidRDefault="0016388B" w:rsidP="00EC2F33">
            <w:pPr>
              <w:spacing w:after="0" w:line="240" w:lineRule="auto"/>
              <w:rPr>
                <w:sz w:val="20"/>
              </w:rPr>
            </w:pPr>
          </w:p>
        </w:tc>
        <w:tc>
          <w:tcPr>
            <w:tcW w:w="1162" w:type="dxa"/>
          </w:tcPr>
          <w:p w:rsidR="0016388B" w:rsidRPr="00745EF2" w:rsidRDefault="0016388B" w:rsidP="00EC2F33">
            <w:pPr>
              <w:spacing w:after="0" w:line="240" w:lineRule="auto"/>
              <w:rPr>
                <w:sz w:val="20"/>
              </w:rPr>
            </w:pPr>
            <w:r w:rsidRPr="00745EF2">
              <w:rPr>
                <w:b/>
                <w:sz w:val="20"/>
              </w:rPr>
              <w:t>190</w:t>
            </w:r>
            <w:r w:rsidRPr="00745EF2">
              <w:rPr>
                <w:sz w:val="20"/>
              </w:rPr>
              <w:t>/258</w:t>
            </w:r>
          </w:p>
        </w:tc>
        <w:tc>
          <w:tcPr>
            <w:tcW w:w="1247" w:type="dxa"/>
          </w:tcPr>
          <w:p w:rsidR="0016388B" w:rsidRPr="00745EF2" w:rsidRDefault="0016388B" w:rsidP="00EC2F33">
            <w:pPr>
              <w:spacing w:after="0" w:line="240" w:lineRule="auto"/>
              <w:rPr>
                <w:sz w:val="20"/>
              </w:rPr>
            </w:pPr>
            <w:r w:rsidRPr="00745EF2">
              <w:rPr>
                <w:b/>
                <w:sz w:val="20"/>
              </w:rPr>
              <w:t>120</w:t>
            </w:r>
            <w:r w:rsidRPr="00745EF2">
              <w:rPr>
                <w:sz w:val="20"/>
              </w:rPr>
              <w:t>/163</w:t>
            </w:r>
          </w:p>
        </w:tc>
        <w:tc>
          <w:tcPr>
            <w:tcW w:w="1247" w:type="dxa"/>
          </w:tcPr>
          <w:p w:rsidR="0016388B" w:rsidRPr="00745EF2" w:rsidRDefault="0016388B" w:rsidP="00EC2F33">
            <w:pPr>
              <w:spacing w:after="0" w:line="240" w:lineRule="auto"/>
              <w:rPr>
                <w:b/>
                <w:sz w:val="20"/>
              </w:rPr>
            </w:pPr>
            <w:r w:rsidRPr="00745EF2">
              <w:rPr>
                <w:b/>
                <w:sz w:val="20"/>
              </w:rPr>
              <w:t>143</w:t>
            </w:r>
            <w:r w:rsidRPr="00745EF2">
              <w:rPr>
                <w:sz w:val="20"/>
              </w:rPr>
              <w:t>/194</w:t>
            </w:r>
          </w:p>
        </w:tc>
        <w:tc>
          <w:tcPr>
            <w:tcW w:w="1163" w:type="dxa"/>
            <w:tcBorders>
              <w:right w:val="nil"/>
            </w:tcBorders>
          </w:tcPr>
          <w:p w:rsidR="0016388B" w:rsidRPr="00745EF2" w:rsidRDefault="0016388B" w:rsidP="00EC2F33">
            <w:pPr>
              <w:spacing w:after="0" w:line="240" w:lineRule="auto"/>
              <w:rPr>
                <w:b/>
                <w:sz w:val="20"/>
              </w:rPr>
            </w:pPr>
            <w:r w:rsidRPr="00745EF2">
              <w:rPr>
                <w:b/>
                <w:sz w:val="20"/>
              </w:rPr>
              <w:t>180</w:t>
            </w:r>
            <w:r w:rsidRPr="00745EF2">
              <w:rPr>
                <w:sz w:val="20"/>
              </w:rPr>
              <w:t>/245</w:t>
            </w:r>
          </w:p>
        </w:tc>
      </w:tr>
      <w:tr w:rsidR="0016388B" w:rsidRPr="00745EF2" w:rsidTr="00033B91">
        <w:trPr>
          <w:trHeight w:val="227"/>
        </w:trPr>
        <w:tc>
          <w:tcPr>
            <w:tcW w:w="2376" w:type="dxa"/>
            <w:tcBorders>
              <w:left w:val="nil"/>
            </w:tcBorders>
          </w:tcPr>
          <w:p w:rsidR="0016388B" w:rsidRPr="00745EF2" w:rsidRDefault="0016388B" w:rsidP="00EC2F33">
            <w:pPr>
              <w:spacing w:after="0" w:line="240" w:lineRule="auto"/>
              <w:rPr>
                <w:sz w:val="20"/>
              </w:rPr>
            </w:pPr>
            <w:r w:rsidRPr="00745EF2">
              <w:rPr>
                <w:sz w:val="20"/>
              </w:rPr>
              <w:t xml:space="preserve">Potenza generatore elettrico (kW) Recupero di energia/effetto </w:t>
            </w:r>
            <w:proofErr w:type="spellStart"/>
            <w:r w:rsidRPr="00745EF2">
              <w:rPr>
                <w:sz w:val="20"/>
              </w:rPr>
              <w:t>boost</w:t>
            </w:r>
            <w:proofErr w:type="spellEnd"/>
          </w:p>
        </w:tc>
        <w:tc>
          <w:tcPr>
            <w:tcW w:w="1304" w:type="dxa"/>
          </w:tcPr>
          <w:p w:rsidR="0016388B" w:rsidRPr="00745EF2" w:rsidRDefault="0016388B" w:rsidP="00EC2F33">
            <w:pPr>
              <w:spacing w:after="0" w:line="240" w:lineRule="auto"/>
              <w:rPr>
                <w:sz w:val="20"/>
              </w:rPr>
            </w:pPr>
            <w:r w:rsidRPr="00745EF2">
              <w:rPr>
                <w:b/>
                <w:sz w:val="20"/>
              </w:rPr>
              <w:br/>
              <w:t>10</w:t>
            </w:r>
          </w:p>
        </w:tc>
        <w:tc>
          <w:tcPr>
            <w:tcW w:w="1162" w:type="dxa"/>
          </w:tcPr>
          <w:p w:rsidR="0016388B" w:rsidRPr="00745EF2" w:rsidRDefault="0016388B" w:rsidP="00EC2F33">
            <w:pPr>
              <w:spacing w:after="0" w:line="240" w:lineRule="auto"/>
              <w:rPr>
                <w:sz w:val="20"/>
              </w:rPr>
            </w:pPr>
            <w:r w:rsidRPr="00745EF2">
              <w:rPr>
                <w:b/>
                <w:sz w:val="20"/>
              </w:rPr>
              <w:br/>
              <w:t>10</w:t>
            </w:r>
          </w:p>
        </w:tc>
        <w:tc>
          <w:tcPr>
            <w:tcW w:w="1247" w:type="dxa"/>
          </w:tcPr>
          <w:p w:rsidR="0016388B" w:rsidRPr="00745EF2" w:rsidRDefault="0016388B" w:rsidP="00EC2F33">
            <w:pPr>
              <w:spacing w:after="0" w:line="240" w:lineRule="auto"/>
              <w:rPr>
                <w:sz w:val="20"/>
              </w:rPr>
            </w:pPr>
            <w:r w:rsidRPr="00745EF2">
              <w:rPr>
                <w:sz w:val="20"/>
              </w:rPr>
              <w:t>-</w:t>
            </w:r>
          </w:p>
        </w:tc>
        <w:tc>
          <w:tcPr>
            <w:tcW w:w="1247" w:type="dxa"/>
          </w:tcPr>
          <w:p w:rsidR="0016388B" w:rsidRPr="00745EF2" w:rsidRDefault="0016388B" w:rsidP="00EC2F33">
            <w:pPr>
              <w:spacing w:after="0" w:line="240" w:lineRule="auto"/>
              <w:rPr>
                <w:sz w:val="20"/>
              </w:rPr>
            </w:pPr>
            <w:r w:rsidRPr="00745EF2">
              <w:rPr>
                <w:sz w:val="20"/>
              </w:rPr>
              <w:t>-</w:t>
            </w:r>
          </w:p>
        </w:tc>
        <w:tc>
          <w:tcPr>
            <w:tcW w:w="1163" w:type="dxa"/>
            <w:tcBorders>
              <w:right w:val="nil"/>
            </w:tcBorders>
          </w:tcPr>
          <w:p w:rsidR="0016388B" w:rsidRPr="00745EF2" w:rsidRDefault="0016388B" w:rsidP="00EC2F33">
            <w:pPr>
              <w:spacing w:after="0" w:line="240" w:lineRule="auto"/>
              <w:rPr>
                <w:sz w:val="20"/>
              </w:rPr>
            </w:pPr>
            <w:r w:rsidRPr="00745EF2">
              <w:rPr>
                <w:sz w:val="20"/>
              </w:rPr>
              <w:t>-</w:t>
            </w:r>
          </w:p>
        </w:tc>
      </w:tr>
      <w:tr w:rsidR="0016388B" w:rsidRPr="00745EF2" w:rsidTr="00033B91">
        <w:trPr>
          <w:trHeight w:val="227"/>
        </w:trPr>
        <w:tc>
          <w:tcPr>
            <w:tcW w:w="2376" w:type="dxa"/>
            <w:tcBorders>
              <w:left w:val="nil"/>
            </w:tcBorders>
          </w:tcPr>
          <w:p w:rsidR="0016388B" w:rsidRPr="00745EF2" w:rsidRDefault="0016388B" w:rsidP="00EC2F33">
            <w:pPr>
              <w:spacing w:after="0" w:line="240" w:lineRule="auto"/>
              <w:rPr>
                <w:sz w:val="20"/>
              </w:rPr>
            </w:pPr>
            <w:r w:rsidRPr="00745EF2">
              <w:rPr>
                <w:sz w:val="20"/>
              </w:rPr>
              <w:t xml:space="preserve">Coppia </w:t>
            </w:r>
            <w:proofErr w:type="spellStart"/>
            <w:r w:rsidRPr="00745EF2">
              <w:rPr>
                <w:sz w:val="20"/>
              </w:rPr>
              <w:t>max</w:t>
            </w:r>
            <w:proofErr w:type="spellEnd"/>
            <w:r w:rsidRPr="00745EF2">
              <w:rPr>
                <w:sz w:val="20"/>
              </w:rPr>
              <w:t xml:space="preserve"> </w:t>
            </w:r>
            <w:r w:rsidRPr="00745EF2">
              <w:rPr>
                <w:sz w:val="20"/>
              </w:rPr>
              <w:br/>
              <w:t>motore a combustione interna (Nm)</w:t>
            </w:r>
          </w:p>
        </w:tc>
        <w:tc>
          <w:tcPr>
            <w:tcW w:w="1304" w:type="dxa"/>
          </w:tcPr>
          <w:p w:rsidR="0016388B" w:rsidRPr="00745EF2" w:rsidRDefault="0016388B" w:rsidP="00EC2F33">
            <w:pPr>
              <w:spacing w:after="0" w:line="240" w:lineRule="auto"/>
              <w:rPr>
                <w:sz w:val="20"/>
              </w:rPr>
            </w:pPr>
            <w:r w:rsidRPr="00745EF2">
              <w:rPr>
                <w:sz w:val="20"/>
              </w:rPr>
              <w:t>320</w:t>
            </w:r>
          </w:p>
        </w:tc>
        <w:tc>
          <w:tcPr>
            <w:tcW w:w="1162" w:type="dxa"/>
          </w:tcPr>
          <w:p w:rsidR="0016388B" w:rsidRPr="00745EF2" w:rsidRDefault="0016388B" w:rsidP="00EC2F33">
            <w:pPr>
              <w:spacing w:after="0" w:line="240" w:lineRule="auto"/>
              <w:rPr>
                <w:sz w:val="20"/>
              </w:rPr>
            </w:pPr>
            <w:r w:rsidRPr="00745EF2">
              <w:rPr>
                <w:sz w:val="20"/>
              </w:rPr>
              <w:t>370</w:t>
            </w:r>
          </w:p>
        </w:tc>
        <w:tc>
          <w:tcPr>
            <w:tcW w:w="1247" w:type="dxa"/>
          </w:tcPr>
          <w:p w:rsidR="0016388B" w:rsidRPr="00745EF2" w:rsidRDefault="0016388B" w:rsidP="00EC2F33">
            <w:pPr>
              <w:spacing w:after="0" w:line="240" w:lineRule="auto"/>
              <w:rPr>
                <w:sz w:val="20"/>
              </w:rPr>
            </w:pPr>
            <w:r w:rsidRPr="00745EF2">
              <w:rPr>
                <w:sz w:val="20"/>
              </w:rPr>
              <w:t>360</w:t>
            </w:r>
          </w:p>
        </w:tc>
        <w:tc>
          <w:tcPr>
            <w:tcW w:w="1247" w:type="dxa"/>
          </w:tcPr>
          <w:p w:rsidR="0016388B" w:rsidRPr="00745EF2" w:rsidRDefault="0016388B" w:rsidP="00EC2F33">
            <w:pPr>
              <w:spacing w:after="0" w:line="240" w:lineRule="auto"/>
              <w:rPr>
                <w:sz w:val="20"/>
              </w:rPr>
            </w:pPr>
            <w:r w:rsidRPr="00745EF2">
              <w:rPr>
                <w:sz w:val="20"/>
              </w:rPr>
              <w:t>400</w:t>
            </w:r>
          </w:p>
        </w:tc>
        <w:tc>
          <w:tcPr>
            <w:tcW w:w="1163" w:type="dxa"/>
            <w:tcBorders>
              <w:right w:val="nil"/>
            </w:tcBorders>
          </w:tcPr>
          <w:p w:rsidR="0016388B" w:rsidRPr="00745EF2" w:rsidRDefault="0016388B" w:rsidP="00EC2F33">
            <w:pPr>
              <w:spacing w:after="0" w:line="240" w:lineRule="auto"/>
              <w:rPr>
                <w:sz w:val="20"/>
              </w:rPr>
            </w:pPr>
            <w:r w:rsidRPr="00745EF2">
              <w:rPr>
                <w:sz w:val="20"/>
              </w:rPr>
              <w:t>500</w:t>
            </w:r>
          </w:p>
        </w:tc>
      </w:tr>
      <w:tr w:rsidR="0016388B" w:rsidRPr="00745EF2" w:rsidTr="00033B91">
        <w:trPr>
          <w:trHeight w:val="227"/>
        </w:trPr>
        <w:tc>
          <w:tcPr>
            <w:tcW w:w="2376" w:type="dxa"/>
            <w:tcBorders>
              <w:left w:val="nil"/>
            </w:tcBorders>
          </w:tcPr>
          <w:p w:rsidR="0016388B" w:rsidRPr="00745EF2" w:rsidRDefault="0016388B" w:rsidP="00EC2F33">
            <w:pPr>
              <w:spacing w:after="0" w:line="240" w:lineRule="auto"/>
              <w:rPr>
                <w:sz w:val="20"/>
              </w:rPr>
            </w:pPr>
            <w:r w:rsidRPr="00745EF2">
              <w:rPr>
                <w:sz w:val="20"/>
              </w:rPr>
              <w:t xml:space="preserve">Coppia </w:t>
            </w:r>
            <w:proofErr w:type="spellStart"/>
            <w:r w:rsidRPr="00745EF2">
              <w:rPr>
                <w:sz w:val="20"/>
              </w:rPr>
              <w:t>max</w:t>
            </w:r>
            <w:proofErr w:type="spellEnd"/>
            <w:r w:rsidRPr="00745EF2">
              <w:rPr>
                <w:sz w:val="20"/>
              </w:rPr>
              <w:t xml:space="preserve"> </w:t>
            </w:r>
            <w:r w:rsidRPr="00745EF2">
              <w:rPr>
                <w:sz w:val="20"/>
              </w:rPr>
              <w:br/>
              <w:t>generatore elettrico (Nm)</w:t>
            </w:r>
          </w:p>
        </w:tc>
        <w:tc>
          <w:tcPr>
            <w:tcW w:w="1304" w:type="dxa"/>
          </w:tcPr>
          <w:p w:rsidR="0016388B" w:rsidRPr="00745EF2" w:rsidRDefault="0016388B" w:rsidP="00EC2F33">
            <w:pPr>
              <w:spacing w:after="0" w:line="240" w:lineRule="auto"/>
              <w:rPr>
                <w:sz w:val="20"/>
              </w:rPr>
            </w:pPr>
            <w:r w:rsidRPr="00745EF2">
              <w:rPr>
                <w:sz w:val="20"/>
              </w:rPr>
              <w:t>150</w:t>
            </w:r>
          </w:p>
        </w:tc>
        <w:tc>
          <w:tcPr>
            <w:tcW w:w="1162" w:type="dxa"/>
          </w:tcPr>
          <w:p w:rsidR="0016388B" w:rsidRPr="00745EF2" w:rsidRDefault="0016388B" w:rsidP="00EC2F33">
            <w:pPr>
              <w:spacing w:after="0" w:line="240" w:lineRule="auto"/>
              <w:rPr>
                <w:sz w:val="20"/>
              </w:rPr>
            </w:pPr>
            <w:r w:rsidRPr="00745EF2">
              <w:rPr>
                <w:sz w:val="20"/>
              </w:rPr>
              <w:t>150</w:t>
            </w:r>
          </w:p>
        </w:tc>
        <w:tc>
          <w:tcPr>
            <w:tcW w:w="1247" w:type="dxa"/>
          </w:tcPr>
          <w:p w:rsidR="0016388B" w:rsidRPr="00745EF2" w:rsidRDefault="0016388B" w:rsidP="00EC2F33">
            <w:pPr>
              <w:spacing w:after="0" w:line="240" w:lineRule="auto"/>
              <w:rPr>
                <w:sz w:val="20"/>
              </w:rPr>
            </w:pPr>
            <w:r w:rsidRPr="00745EF2">
              <w:rPr>
                <w:sz w:val="20"/>
              </w:rPr>
              <w:t>-</w:t>
            </w:r>
          </w:p>
        </w:tc>
        <w:tc>
          <w:tcPr>
            <w:tcW w:w="1247" w:type="dxa"/>
          </w:tcPr>
          <w:p w:rsidR="0016388B" w:rsidRPr="00745EF2" w:rsidRDefault="0016388B" w:rsidP="00EC2F33">
            <w:pPr>
              <w:spacing w:after="0" w:line="240" w:lineRule="auto"/>
              <w:rPr>
                <w:sz w:val="20"/>
              </w:rPr>
            </w:pPr>
            <w:r w:rsidRPr="00745EF2">
              <w:rPr>
                <w:sz w:val="20"/>
              </w:rPr>
              <w:t>-</w:t>
            </w:r>
          </w:p>
        </w:tc>
        <w:tc>
          <w:tcPr>
            <w:tcW w:w="1163" w:type="dxa"/>
            <w:tcBorders>
              <w:right w:val="nil"/>
            </w:tcBorders>
          </w:tcPr>
          <w:p w:rsidR="0016388B" w:rsidRPr="00745EF2" w:rsidRDefault="0016388B" w:rsidP="00EC2F33">
            <w:pPr>
              <w:spacing w:after="0" w:line="240" w:lineRule="auto"/>
              <w:rPr>
                <w:sz w:val="20"/>
              </w:rPr>
            </w:pPr>
            <w:r w:rsidRPr="00745EF2">
              <w:rPr>
                <w:sz w:val="20"/>
              </w:rPr>
              <w:t>-</w:t>
            </w:r>
          </w:p>
        </w:tc>
      </w:tr>
      <w:tr w:rsidR="0016388B" w:rsidRPr="00745EF2" w:rsidTr="00033B91">
        <w:trPr>
          <w:trHeight w:val="227"/>
        </w:trPr>
        <w:tc>
          <w:tcPr>
            <w:tcW w:w="2376" w:type="dxa"/>
            <w:tcBorders>
              <w:left w:val="nil"/>
            </w:tcBorders>
          </w:tcPr>
          <w:p w:rsidR="0016388B" w:rsidRPr="00745EF2" w:rsidRDefault="0016388B" w:rsidP="00745EF2">
            <w:pPr>
              <w:spacing w:after="0" w:line="240" w:lineRule="auto"/>
              <w:rPr>
                <w:sz w:val="20"/>
              </w:rPr>
            </w:pPr>
            <w:r w:rsidRPr="00745EF2">
              <w:rPr>
                <w:sz w:val="20"/>
              </w:rPr>
              <w:t>Consumo di carburante combinato (l/100 km)</w:t>
            </w:r>
            <w:r w:rsidR="00490243" w:rsidRPr="00745EF2">
              <w:rPr>
                <w:rStyle w:val="Rimandonotaapidipagina"/>
                <w:sz w:val="20"/>
              </w:rPr>
              <w:t>1</w:t>
            </w:r>
          </w:p>
        </w:tc>
        <w:tc>
          <w:tcPr>
            <w:tcW w:w="1304" w:type="dxa"/>
          </w:tcPr>
          <w:p w:rsidR="0016388B" w:rsidRPr="00745EF2" w:rsidRDefault="0016388B" w:rsidP="00950FA0">
            <w:pPr>
              <w:spacing w:after="0" w:line="240" w:lineRule="auto"/>
              <w:rPr>
                <w:sz w:val="20"/>
              </w:rPr>
            </w:pPr>
            <w:r w:rsidRPr="00745EF2">
              <w:rPr>
                <w:sz w:val="20"/>
              </w:rPr>
              <w:t>7,4-7,1</w:t>
            </w:r>
          </w:p>
        </w:tc>
        <w:tc>
          <w:tcPr>
            <w:tcW w:w="1162" w:type="dxa"/>
          </w:tcPr>
          <w:p w:rsidR="0016388B" w:rsidRPr="00745EF2" w:rsidRDefault="0016388B" w:rsidP="00EC2F33">
            <w:pPr>
              <w:spacing w:after="0" w:line="240" w:lineRule="auto"/>
              <w:rPr>
                <w:sz w:val="20"/>
              </w:rPr>
            </w:pPr>
            <w:r w:rsidRPr="00745EF2">
              <w:rPr>
                <w:sz w:val="20"/>
              </w:rPr>
              <w:t>7,4-7,1</w:t>
            </w:r>
          </w:p>
        </w:tc>
        <w:tc>
          <w:tcPr>
            <w:tcW w:w="1247" w:type="dxa"/>
          </w:tcPr>
          <w:p w:rsidR="0016388B" w:rsidRPr="00745EF2" w:rsidRDefault="0016388B" w:rsidP="00950FA0">
            <w:pPr>
              <w:spacing w:after="0" w:line="240" w:lineRule="auto"/>
              <w:rPr>
                <w:sz w:val="20"/>
              </w:rPr>
            </w:pPr>
            <w:r w:rsidRPr="00745EF2">
              <w:rPr>
                <w:sz w:val="20"/>
              </w:rPr>
              <w:t>5,4-5,2</w:t>
            </w:r>
          </w:p>
        </w:tc>
        <w:tc>
          <w:tcPr>
            <w:tcW w:w="1247" w:type="dxa"/>
          </w:tcPr>
          <w:p w:rsidR="0016388B" w:rsidRPr="00745EF2" w:rsidRDefault="0016388B" w:rsidP="00D80A29">
            <w:pPr>
              <w:spacing w:after="0" w:line="240" w:lineRule="auto"/>
              <w:rPr>
                <w:sz w:val="20"/>
              </w:rPr>
            </w:pPr>
            <w:r w:rsidRPr="00745EF2">
              <w:rPr>
                <w:sz w:val="20"/>
              </w:rPr>
              <w:t>5,4-5,2</w:t>
            </w:r>
          </w:p>
        </w:tc>
        <w:tc>
          <w:tcPr>
            <w:tcW w:w="1163" w:type="dxa"/>
            <w:tcBorders>
              <w:right w:val="nil"/>
            </w:tcBorders>
          </w:tcPr>
          <w:p w:rsidR="0016388B" w:rsidRPr="00745EF2" w:rsidRDefault="0082278A" w:rsidP="00EC2F33">
            <w:pPr>
              <w:spacing w:after="0" w:line="240" w:lineRule="auto"/>
              <w:rPr>
                <w:sz w:val="20"/>
              </w:rPr>
            </w:pPr>
            <w:r w:rsidRPr="00745EF2">
              <w:rPr>
                <w:sz w:val="20"/>
              </w:rPr>
              <w:t>5,9-5,7</w:t>
            </w:r>
          </w:p>
        </w:tc>
      </w:tr>
      <w:tr w:rsidR="0016388B" w:rsidRPr="00745EF2" w:rsidTr="00033B91">
        <w:trPr>
          <w:trHeight w:val="227"/>
        </w:trPr>
        <w:tc>
          <w:tcPr>
            <w:tcW w:w="2376" w:type="dxa"/>
            <w:tcBorders>
              <w:left w:val="nil"/>
            </w:tcBorders>
          </w:tcPr>
          <w:p w:rsidR="0016388B" w:rsidRPr="00745EF2" w:rsidRDefault="0016388B" w:rsidP="00490243">
            <w:pPr>
              <w:spacing w:after="0" w:line="240" w:lineRule="auto"/>
              <w:rPr>
                <w:sz w:val="20"/>
              </w:rPr>
            </w:pPr>
            <w:r w:rsidRPr="00745EF2">
              <w:rPr>
                <w:sz w:val="20"/>
              </w:rPr>
              <w:t>Emissioni di CO</w:t>
            </w:r>
            <w:r w:rsidRPr="00745EF2">
              <w:rPr>
                <w:sz w:val="20"/>
                <w:vertAlign w:val="subscript"/>
              </w:rPr>
              <w:t>2</w:t>
            </w:r>
            <w:r w:rsidRPr="00745EF2">
              <w:rPr>
                <w:sz w:val="20"/>
              </w:rPr>
              <w:t xml:space="preserve"> combinate (g/km)</w:t>
            </w:r>
            <w:r w:rsidR="00490243" w:rsidRPr="00745EF2">
              <w:rPr>
                <w:rStyle w:val="Rimandonotaapidipagina"/>
                <w:sz w:val="20"/>
              </w:rPr>
              <w:t>1</w:t>
            </w:r>
          </w:p>
        </w:tc>
        <w:tc>
          <w:tcPr>
            <w:tcW w:w="1304" w:type="dxa"/>
          </w:tcPr>
          <w:p w:rsidR="0016388B" w:rsidRPr="00745EF2" w:rsidRDefault="0016388B">
            <w:pPr>
              <w:spacing w:after="0" w:line="240" w:lineRule="auto"/>
              <w:rPr>
                <w:sz w:val="20"/>
              </w:rPr>
            </w:pPr>
            <w:r w:rsidRPr="00745EF2">
              <w:rPr>
                <w:sz w:val="20"/>
              </w:rPr>
              <w:t xml:space="preserve">169-162 </w:t>
            </w:r>
          </w:p>
        </w:tc>
        <w:tc>
          <w:tcPr>
            <w:tcW w:w="1162" w:type="dxa"/>
          </w:tcPr>
          <w:p w:rsidR="0016388B" w:rsidRPr="00745EF2" w:rsidRDefault="0016388B">
            <w:pPr>
              <w:spacing w:after="0" w:line="240" w:lineRule="auto"/>
              <w:rPr>
                <w:sz w:val="20"/>
              </w:rPr>
            </w:pPr>
            <w:r w:rsidRPr="00745EF2">
              <w:rPr>
                <w:sz w:val="20"/>
              </w:rPr>
              <w:t xml:space="preserve">169-162 </w:t>
            </w:r>
          </w:p>
        </w:tc>
        <w:tc>
          <w:tcPr>
            <w:tcW w:w="1247" w:type="dxa"/>
          </w:tcPr>
          <w:p w:rsidR="0016388B" w:rsidRPr="00745EF2" w:rsidRDefault="0016388B" w:rsidP="00950FA0">
            <w:pPr>
              <w:spacing w:after="0" w:line="240" w:lineRule="auto"/>
              <w:rPr>
                <w:sz w:val="20"/>
              </w:rPr>
            </w:pPr>
            <w:r w:rsidRPr="00745EF2">
              <w:rPr>
                <w:sz w:val="20"/>
              </w:rPr>
              <w:t>144-137</w:t>
            </w:r>
          </w:p>
        </w:tc>
        <w:tc>
          <w:tcPr>
            <w:tcW w:w="1247" w:type="dxa"/>
          </w:tcPr>
          <w:p w:rsidR="0016388B" w:rsidRPr="00745EF2" w:rsidRDefault="0016388B" w:rsidP="00D80A29">
            <w:pPr>
              <w:spacing w:after="0" w:line="240" w:lineRule="auto"/>
              <w:rPr>
                <w:sz w:val="20"/>
              </w:rPr>
            </w:pPr>
            <w:r w:rsidRPr="00745EF2">
              <w:rPr>
                <w:sz w:val="20"/>
              </w:rPr>
              <w:t>144-137</w:t>
            </w:r>
          </w:p>
        </w:tc>
        <w:tc>
          <w:tcPr>
            <w:tcW w:w="1163" w:type="dxa"/>
            <w:tcBorders>
              <w:right w:val="nil"/>
            </w:tcBorders>
          </w:tcPr>
          <w:p w:rsidR="0016388B" w:rsidRPr="00745EF2" w:rsidRDefault="0082278A">
            <w:pPr>
              <w:spacing w:after="0" w:line="240" w:lineRule="auto"/>
              <w:rPr>
                <w:sz w:val="20"/>
              </w:rPr>
            </w:pPr>
            <w:r w:rsidRPr="00745EF2">
              <w:rPr>
                <w:sz w:val="20"/>
              </w:rPr>
              <w:t>157 -151</w:t>
            </w:r>
          </w:p>
        </w:tc>
      </w:tr>
      <w:tr w:rsidR="0016388B" w:rsidRPr="00745EF2" w:rsidTr="00033B91">
        <w:trPr>
          <w:trHeight w:val="227"/>
        </w:trPr>
        <w:tc>
          <w:tcPr>
            <w:tcW w:w="2376" w:type="dxa"/>
            <w:tcBorders>
              <w:left w:val="nil"/>
            </w:tcBorders>
          </w:tcPr>
          <w:p w:rsidR="0016388B" w:rsidRPr="00745EF2" w:rsidRDefault="0016388B" w:rsidP="00EC2F33">
            <w:pPr>
              <w:spacing w:after="0" w:line="240" w:lineRule="auto"/>
              <w:rPr>
                <w:sz w:val="20"/>
              </w:rPr>
            </w:pPr>
            <w:r w:rsidRPr="00745EF2">
              <w:rPr>
                <w:sz w:val="20"/>
              </w:rPr>
              <w:t xml:space="preserve">Accelerazione </w:t>
            </w:r>
            <w:r w:rsidRPr="00745EF2">
              <w:rPr>
                <w:sz w:val="20"/>
              </w:rPr>
              <w:br/>
              <w:t>0-100 km/h (sec)</w:t>
            </w:r>
          </w:p>
        </w:tc>
        <w:tc>
          <w:tcPr>
            <w:tcW w:w="1304" w:type="dxa"/>
          </w:tcPr>
          <w:p w:rsidR="0016388B" w:rsidRPr="00745EF2" w:rsidRDefault="0082278A" w:rsidP="00EC2F33">
            <w:pPr>
              <w:spacing w:after="0" w:line="240" w:lineRule="auto"/>
              <w:rPr>
                <w:sz w:val="20"/>
              </w:rPr>
            </w:pPr>
            <w:r w:rsidRPr="00745EF2">
              <w:rPr>
                <w:sz w:val="20"/>
              </w:rPr>
              <w:t>7,9</w:t>
            </w:r>
          </w:p>
        </w:tc>
        <w:tc>
          <w:tcPr>
            <w:tcW w:w="1162" w:type="dxa"/>
          </w:tcPr>
          <w:p w:rsidR="0016388B" w:rsidRPr="00745EF2" w:rsidRDefault="0082278A" w:rsidP="00EC2F33">
            <w:pPr>
              <w:spacing w:after="0" w:line="240" w:lineRule="auto"/>
              <w:rPr>
                <w:sz w:val="20"/>
              </w:rPr>
            </w:pPr>
            <w:r w:rsidRPr="00745EF2">
              <w:rPr>
                <w:sz w:val="20"/>
              </w:rPr>
              <w:t>6,2</w:t>
            </w:r>
          </w:p>
        </w:tc>
        <w:tc>
          <w:tcPr>
            <w:tcW w:w="1247" w:type="dxa"/>
          </w:tcPr>
          <w:p w:rsidR="0016388B" w:rsidRPr="00745EF2" w:rsidRDefault="0082278A" w:rsidP="00EC2F33">
            <w:pPr>
              <w:spacing w:after="0" w:line="240" w:lineRule="auto"/>
              <w:rPr>
                <w:sz w:val="20"/>
              </w:rPr>
            </w:pPr>
            <w:r w:rsidRPr="00745EF2">
              <w:rPr>
                <w:sz w:val="20"/>
              </w:rPr>
              <w:t xml:space="preserve">8,9 </w:t>
            </w:r>
          </w:p>
        </w:tc>
        <w:tc>
          <w:tcPr>
            <w:tcW w:w="1247" w:type="dxa"/>
          </w:tcPr>
          <w:p w:rsidR="0016388B" w:rsidRPr="00745EF2" w:rsidRDefault="0082278A" w:rsidP="00EC2F33">
            <w:pPr>
              <w:spacing w:after="0" w:line="240" w:lineRule="auto"/>
              <w:rPr>
                <w:sz w:val="20"/>
              </w:rPr>
            </w:pPr>
            <w:r w:rsidRPr="00745EF2">
              <w:rPr>
                <w:sz w:val="20"/>
              </w:rPr>
              <w:t xml:space="preserve">7,9 </w:t>
            </w:r>
          </w:p>
        </w:tc>
        <w:tc>
          <w:tcPr>
            <w:tcW w:w="1163" w:type="dxa"/>
            <w:tcBorders>
              <w:right w:val="nil"/>
            </w:tcBorders>
          </w:tcPr>
          <w:p w:rsidR="0016388B" w:rsidRPr="00745EF2" w:rsidRDefault="0082278A" w:rsidP="00EC2F33">
            <w:pPr>
              <w:spacing w:after="0" w:line="240" w:lineRule="auto"/>
              <w:rPr>
                <w:sz w:val="20"/>
              </w:rPr>
            </w:pPr>
            <w:r w:rsidRPr="00745EF2">
              <w:rPr>
                <w:sz w:val="20"/>
              </w:rPr>
              <w:t>6,2</w:t>
            </w:r>
          </w:p>
        </w:tc>
      </w:tr>
      <w:tr w:rsidR="0016388B" w:rsidRPr="00745EF2" w:rsidTr="00033B91">
        <w:trPr>
          <w:trHeight w:val="227"/>
        </w:trPr>
        <w:tc>
          <w:tcPr>
            <w:tcW w:w="2376" w:type="dxa"/>
            <w:tcBorders>
              <w:left w:val="nil"/>
            </w:tcBorders>
          </w:tcPr>
          <w:p w:rsidR="0016388B" w:rsidRPr="00745EF2" w:rsidRDefault="0016388B" w:rsidP="00EC2F33">
            <w:pPr>
              <w:spacing w:after="0" w:line="240" w:lineRule="auto"/>
              <w:rPr>
                <w:sz w:val="20"/>
              </w:rPr>
            </w:pPr>
            <w:r w:rsidRPr="00745EF2">
              <w:rPr>
                <w:sz w:val="20"/>
              </w:rPr>
              <w:t>Velocità massima ammessa (km/h)</w:t>
            </w:r>
          </w:p>
        </w:tc>
        <w:tc>
          <w:tcPr>
            <w:tcW w:w="1304" w:type="dxa"/>
          </w:tcPr>
          <w:p w:rsidR="0016388B" w:rsidRPr="00745EF2" w:rsidRDefault="0082278A" w:rsidP="00EC2F33">
            <w:pPr>
              <w:spacing w:after="0" w:line="240" w:lineRule="auto"/>
              <w:rPr>
                <w:sz w:val="20"/>
              </w:rPr>
            </w:pPr>
            <w:r w:rsidRPr="00745EF2">
              <w:rPr>
                <w:sz w:val="20"/>
              </w:rPr>
              <w:t>215</w:t>
            </w:r>
          </w:p>
        </w:tc>
        <w:tc>
          <w:tcPr>
            <w:tcW w:w="1162" w:type="dxa"/>
          </w:tcPr>
          <w:p w:rsidR="0016388B" w:rsidRPr="00745EF2" w:rsidRDefault="0082278A" w:rsidP="00EC2F33">
            <w:pPr>
              <w:spacing w:after="0" w:line="240" w:lineRule="auto"/>
              <w:rPr>
                <w:sz w:val="20"/>
              </w:rPr>
            </w:pPr>
            <w:r w:rsidRPr="00745EF2">
              <w:rPr>
                <w:sz w:val="20"/>
              </w:rPr>
              <w:t xml:space="preserve">240 </w:t>
            </w:r>
          </w:p>
        </w:tc>
        <w:tc>
          <w:tcPr>
            <w:tcW w:w="1247" w:type="dxa"/>
          </w:tcPr>
          <w:p w:rsidR="0016388B" w:rsidRPr="00745EF2" w:rsidRDefault="0082278A" w:rsidP="00EC2F33">
            <w:pPr>
              <w:spacing w:after="0" w:line="240" w:lineRule="auto"/>
              <w:rPr>
                <w:sz w:val="20"/>
              </w:rPr>
            </w:pPr>
            <w:r w:rsidRPr="00745EF2">
              <w:rPr>
                <w:sz w:val="20"/>
              </w:rPr>
              <w:t xml:space="preserve">205 </w:t>
            </w:r>
          </w:p>
        </w:tc>
        <w:tc>
          <w:tcPr>
            <w:tcW w:w="1247" w:type="dxa"/>
          </w:tcPr>
          <w:p w:rsidR="0016388B" w:rsidRPr="00745EF2" w:rsidRDefault="0082278A" w:rsidP="00EC2F33">
            <w:pPr>
              <w:spacing w:after="0" w:line="240" w:lineRule="auto"/>
              <w:rPr>
                <w:sz w:val="20"/>
              </w:rPr>
            </w:pPr>
            <w:r w:rsidRPr="00745EF2">
              <w:rPr>
                <w:sz w:val="20"/>
              </w:rPr>
              <w:t xml:space="preserve">215 </w:t>
            </w:r>
          </w:p>
        </w:tc>
        <w:tc>
          <w:tcPr>
            <w:tcW w:w="1163" w:type="dxa"/>
            <w:tcBorders>
              <w:right w:val="nil"/>
            </w:tcBorders>
          </w:tcPr>
          <w:p w:rsidR="0016388B" w:rsidRPr="00745EF2" w:rsidRDefault="0082278A" w:rsidP="00EC2F33">
            <w:pPr>
              <w:spacing w:after="0" w:line="240" w:lineRule="auto"/>
              <w:rPr>
                <w:sz w:val="20"/>
              </w:rPr>
            </w:pPr>
            <w:r w:rsidRPr="00745EF2">
              <w:rPr>
                <w:sz w:val="20"/>
              </w:rPr>
              <w:t>240</w:t>
            </w:r>
          </w:p>
        </w:tc>
      </w:tr>
    </w:tbl>
    <w:p w:rsidR="00490243" w:rsidRPr="00745EF2" w:rsidRDefault="00490243" w:rsidP="00EC2F33">
      <w:pPr>
        <w:spacing w:after="0" w:line="240" w:lineRule="auto"/>
        <w:rPr>
          <w:rStyle w:val="40Continoustext11ptZchn"/>
        </w:rPr>
      </w:pPr>
    </w:p>
    <w:p w:rsidR="00490243" w:rsidRPr="00745EF2" w:rsidRDefault="00490243" w:rsidP="00490243">
      <w:pPr>
        <w:spacing w:after="0" w:line="240" w:lineRule="auto"/>
        <w:ind w:right="-314"/>
        <w:rPr>
          <w:rStyle w:val="40Continoustext11ptZchn"/>
          <w:sz w:val="18"/>
          <w:szCs w:val="18"/>
        </w:rPr>
      </w:pPr>
      <w:r w:rsidRPr="00745EF2">
        <w:rPr>
          <w:rStyle w:val="40Continoustext11ptZchn"/>
          <w:sz w:val="18"/>
          <w:szCs w:val="18"/>
          <w:vertAlign w:val="superscript"/>
        </w:rPr>
        <w:t>1</w:t>
      </w:r>
      <w:r w:rsidRPr="00745EF2">
        <w:rPr>
          <w:rStyle w:val="40Continoustext11ptZchn"/>
          <w:sz w:val="18"/>
          <w:szCs w:val="18"/>
        </w:rPr>
        <w:t xml:space="preserve"> I valori indicati sono i “valori di CO</w:t>
      </w:r>
      <w:r w:rsidRPr="00745EF2">
        <w:rPr>
          <w:rStyle w:val="40Continoustext11ptZchn"/>
          <w:sz w:val="18"/>
          <w:szCs w:val="18"/>
          <w:vertAlign w:val="subscript"/>
        </w:rPr>
        <w:t>2</w:t>
      </w:r>
      <w:r w:rsidRPr="00745EF2">
        <w:rPr>
          <w:rStyle w:val="40Continoustext11ptZchn"/>
          <w:sz w:val="18"/>
          <w:szCs w:val="18"/>
        </w:rPr>
        <w:t xml:space="preserve"> NEDC” determinati ai sensi dell'art. 2 n. 1 del Regolamento di esecuzione (UE) 2017/1153. I valori relativi al consumo di carburante sono stati calcolati sulla base di questi dati. Il consumo di corrente è stato determinato sulla base del Regolamento 692/2008/CE. Come base di calcolo della tassa di circolazione dei veicoli può essere utilizzato un valore superiore.</w:t>
      </w:r>
      <w:r w:rsidRPr="00745EF2">
        <w:rPr>
          <w:rStyle w:val="40Continoustext11ptZchn"/>
          <w:sz w:val="18"/>
          <w:szCs w:val="18"/>
        </w:rPr>
        <w:br w:type="page"/>
      </w:r>
    </w:p>
    <w:p w:rsidR="0016388B" w:rsidRPr="00745EF2" w:rsidRDefault="0016388B" w:rsidP="00EC2F33">
      <w:pPr>
        <w:spacing w:after="0" w:line="240" w:lineRule="auto"/>
        <w:rPr>
          <w:rStyle w:val="40Continoustext11ptZchn"/>
        </w:rPr>
      </w:pPr>
    </w:p>
    <w:p w:rsidR="00532BFC" w:rsidRPr="00745EF2" w:rsidRDefault="00532BFC" w:rsidP="00EC2F33">
      <w:pPr>
        <w:spacing w:after="0" w:line="240" w:lineRule="auto"/>
        <w:rPr>
          <w:rStyle w:val="40Continoustext11ptZchn"/>
        </w:rPr>
      </w:pPr>
    </w:p>
    <w:tbl>
      <w:tblPr>
        <w:tblStyle w:val="Tabellengitternetz1"/>
        <w:tblW w:w="8414" w:type="dxa"/>
        <w:tblLayout w:type="fixed"/>
        <w:tblLook w:val="04A0" w:firstRow="1" w:lastRow="0" w:firstColumn="1" w:lastColumn="0" w:noHBand="0" w:noVBand="1"/>
      </w:tblPr>
      <w:tblGrid>
        <w:gridCol w:w="2376"/>
        <w:gridCol w:w="1304"/>
        <w:gridCol w:w="1162"/>
        <w:gridCol w:w="1247"/>
        <w:gridCol w:w="1162"/>
        <w:gridCol w:w="1163"/>
      </w:tblGrid>
      <w:tr w:rsidR="0016388B" w:rsidRPr="00745EF2" w:rsidTr="00745EF2">
        <w:trPr>
          <w:trHeight w:val="637"/>
        </w:trPr>
        <w:tc>
          <w:tcPr>
            <w:tcW w:w="2376" w:type="dxa"/>
            <w:tcBorders>
              <w:left w:val="nil"/>
            </w:tcBorders>
          </w:tcPr>
          <w:p w:rsidR="0016388B" w:rsidRPr="00745EF2" w:rsidRDefault="0016388B" w:rsidP="00EC2F33">
            <w:pPr>
              <w:spacing w:after="0" w:line="240" w:lineRule="auto"/>
              <w:rPr>
                <w:b/>
                <w:sz w:val="20"/>
              </w:rPr>
            </w:pPr>
            <w:r w:rsidRPr="00745EF2">
              <w:rPr>
                <w:b/>
                <w:sz w:val="20"/>
              </w:rPr>
              <w:t>GLC Coupé</w:t>
            </w:r>
          </w:p>
        </w:tc>
        <w:tc>
          <w:tcPr>
            <w:tcW w:w="1304" w:type="dxa"/>
          </w:tcPr>
          <w:p w:rsidR="0016388B" w:rsidRPr="00745EF2" w:rsidRDefault="0016388B" w:rsidP="00950FA0">
            <w:pPr>
              <w:spacing w:after="0" w:line="240" w:lineRule="auto"/>
              <w:rPr>
                <w:b/>
                <w:sz w:val="20"/>
              </w:rPr>
            </w:pPr>
            <w:r w:rsidRPr="00745EF2">
              <w:rPr>
                <w:b/>
                <w:sz w:val="20"/>
              </w:rPr>
              <w:t>GLC 200 4MATIC</w:t>
            </w:r>
          </w:p>
        </w:tc>
        <w:tc>
          <w:tcPr>
            <w:tcW w:w="1162" w:type="dxa"/>
          </w:tcPr>
          <w:p w:rsidR="0016388B" w:rsidRPr="00745EF2" w:rsidRDefault="0016388B" w:rsidP="00EC2F33">
            <w:pPr>
              <w:spacing w:after="0" w:line="240" w:lineRule="auto"/>
              <w:rPr>
                <w:b/>
                <w:sz w:val="20"/>
              </w:rPr>
            </w:pPr>
            <w:r w:rsidRPr="00745EF2">
              <w:rPr>
                <w:b/>
                <w:sz w:val="20"/>
              </w:rPr>
              <w:t>GLC 300 4MATIC</w:t>
            </w:r>
          </w:p>
        </w:tc>
        <w:tc>
          <w:tcPr>
            <w:tcW w:w="1247" w:type="dxa"/>
          </w:tcPr>
          <w:p w:rsidR="0016388B" w:rsidRPr="00745EF2" w:rsidRDefault="0016388B" w:rsidP="00EC2F33">
            <w:pPr>
              <w:spacing w:after="0" w:line="240" w:lineRule="auto"/>
              <w:rPr>
                <w:b/>
                <w:sz w:val="20"/>
              </w:rPr>
            </w:pPr>
            <w:r w:rsidRPr="00745EF2">
              <w:rPr>
                <w:b/>
                <w:sz w:val="20"/>
              </w:rPr>
              <w:t>GLC 200 d 4MATIC</w:t>
            </w:r>
          </w:p>
        </w:tc>
        <w:tc>
          <w:tcPr>
            <w:tcW w:w="1162" w:type="dxa"/>
          </w:tcPr>
          <w:p w:rsidR="0016388B" w:rsidRPr="00745EF2" w:rsidRDefault="0016388B" w:rsidP="00EC2F33">
            <w:pPr>
              <w:spacing w:after="0" w:line="240" w:lineRule="auto"/>
              <w:rPr>
                <w:b/>
                <w:sz w:val="20"/>
              </w:rPr>
            </w:pPr>
            <w:r w:rsidRPr="00745EF2">
              <w:rPr>
                <w:b/>
                <w:sz w:val="20"/>
              </w:rPr>
              <w:t>GLC 220 d 4MATIC</w:t>
            </w:r>
          </w:p>
        </w:tc>
        <w:tc>
          <w:tcPr>
            <w:tcW w:w="1163" w:type="dxa"/>
            <w:tcBorders>
              <w:right w:val="nil"/>
            </w:tcBorders>
          </w:tcPr>
          <w:p w:rsidR="0016388B" w:rsidRPr="00745EF2" w:rsidRDefault="0016388B" w:rsidP="00EC2F33">
            <w:pPr>
              <w:spacing w:after="0" w:line="240" w:lineRule="auto"/>
              <w:rPr>
                <w:b/>
                <w:sz w:val="20"/>
              </w:rPr>
            </w:pPr>
            <w:r w:rsidRPr="00745EF2">
              <w:rPr>
                <w:b/>
                <w:sz w:val="20"/>
              </w:rPr>
              <w:t>GLC 300 d 4MATIC</w:t>
            </w:r>
          </w:p>
        </w:tc>
      </w:tr>
      <w:tr w:rsidR="0016388B" w:rsidRPr="00745EF2" w:rsidTr="00033B91">
        <w:trPr>
          <w:trHeight w:val="227"/>
        </w:trPr>
        <w:tc>
          <w:tcPr>
            <w:tcW w:w="2376" w:type="dxa"/>
            <w:tcBorders>
              <w:left w:val="nil"/>
            </w:tcBorders>
          </w:tcPr>
          <w:p w:rsidR="0016388B" w:rsidRPr="00745EF2" w:rsidRDefault="0016388B" w:rsidP="00EC2F33">
            <w:pPr>
              <w:spacing w:after="0" w:line="240" w:lineRule="auto"/>
              <w:rPr>
                <w:sz w:val="20"/>
              </w:rPr>
            </w:pPr>
            <w:r w:rsidRPr="00745EF2">
              <w:rPr>
                <w:sz w:val="20"/>
              </w:rPr>
              <w:t>Cilindri/disposizione</w:t>
            </w:r>
          </w:p>
        </w:tc>
        <w:tc>
          <w:tcPr>
            <w:tcW w:w="1304" w:type="dxa"/>
          </w:tcPr>
          <w:p w:rsidR="0016388B" w:rsidRPr="00745EF2" w:rsidRDefault="0016388B" w:rsidP="00EC2F33">
            <w:pPr>
              <w:spacing w:after="0" w:line="240" w:lineRule="auto"/>
              <w:rPr>
                <w:sz w:val="20"/>
              </w:rPr>
            </w:pPr>
            <w:r w:rsidRPr="00745EF2">
              <w:rPr>
                <w:sz w:val="20"/>
              </w:rPr>
              <w:t>4/in linea</w:t>
            </w:r>
          </w:p>
        </w:tc>
        <w:tc>
          <w:tcPr>
            <w:tcW w:w="1162" w:type="dxa"/>
          </w:tcPr>
          <w:p w:rsidR="0016388B" w:rsidRPr="00745EF2" w:rsidRDefault="0016388B" w:rsidP="00EC2F33">
            <w:pPr>
              <w:spacing w:after="0" w:line="240" w:lineRule="auto"/>
              <w:rPr>
                <w:sz w:val="20"/>
              </w:rPr>
            </w:pPr>
            <w:r w:rsidRPr="00745EF2">
              <w:rPr>
                <w:sz w:val="20"/>
              </w:rPr>
              <w:t>4/in linea</w:t>
            </w:r>
          </w:p>
        </w:tc>
        <w:tc>
          <w:tcPr>
            <w:tcW w:w="1247" w:type="dxa"/>
          </w:tcPr>
          <w:p w:rsidR="0016388B" w:rsidRPr="00745EF2" w:rsidRDefault="0016388B" w:rsidP="00EC2F33">
            <w:pPr>
              <w:spacing w:after="0" w:line="240" w:lineRule="auto"/>
              <w:rPr>
                <w:sz w:val="20"/>
              </w:rPr>
            </w:pPr>
            <w:r w:rsidRPr="00745EF2">
              <w:rPr>
                <w:sz w:val="20"/>
              </w:rPr>
              <w:t>4/in linea</w:t>
            </w:r>
          </w:p>
        </w:tc>
        <w:tc>
          <w:tcPr>
            <w:tcW w:w="1162" w:type="dxa"/>
          </w:tcPr>
          <w:p w:rsidR="0016388B" w:rsidRPr="00745EF2" w:rsidRDefault="0016388B" w:rsidP="00EC2F33">
            <w:pPr>
              <w:spacing w:after="0" w:line="240" w:lineRule="auto"/>
              <w:rPr>
                <w:sz w:val="20"/>
              </w:rPr>
            </w:pPr>
            <w:r w:rsidRPr="00745EF2">
              <w:rPr>
                <w:sz w:val="20"/>
              </w:rPr>
              <w:t>4/in linea</w:t>
            </w:r>
          </w:p>
        </w:tc>
        <w:tc>
          <w:tcPr>
            <w:tcW w:w="1163" w:type="dxa"/>
            <w:tcBorders>
              <w:right w:val="nil"/>
            </w:tcBorders>
          </w:tcPr>
          <w:p w:rsidR="0016388B" w:rsidRPr="00745EF2" w:rsidRDefault="0016388B" w:rsidP="00EC2F33">
            <w:pPr>
              <w:spacing w:after="0" w:line="240" w:lineRule="auto"/>
              <w:rPr>
                <w:sz w:val="20"/>
              </w:rPr>
            </w:pPr>
            <w:r w:rsidRPr="00745EF2">
              <w:rPr>
                <w:sz w:val="20"/>
              </w:rPr>
              <w:t>4/in linea</w:t>
            </w:r>
          </w:p>
        </w:tc>
      </w:tr>
      <w:tr w:rsidR="0016388B" w:rsidRPr="00745EF2" w:rsidTr="00033B91">
        <w:trPr>
          <w:trHeight w:val="227"/>
        </w:trPr>
        <w:tc>
          <w:tcPr>
            <w:tcW w:w="2376" w:type="dxa"/>
            <w:tcBorders>
              <w:left w:val="nil"/>
            </w:tcBorders>
          </w:tcPr>
          <w:p w:rsidR="0016388B" w:rsidRPr="00745EF2" w:rsidRDefault="0016388B" w:rsidP="00EC2F33">
            <w:pPr>
              <w:spacing w:after="0" w:line="240" w:lineRule="auto"/>
              <w:rPr>
                <w:sz w:val="20"/>
              </w:rPr>
            </w:pPr>
            <w:r w:rsidRPr="00745EF2">
              <w:rPr>
                <w:sz w:val="20"/>
              </w:rPr>
              <w:t>Potenza (kW/</w:t>
            </w:r>
            <w:proofErr w:type="gramStart"/>
            <w:r w:rsidRPr="00745EF2">
              <w:rPr>
                <w:sz w:val="20"/>
              </w:rPr>
              <w:t>CV)</w:t>
            </w:r>
            <w:r w:rsidRPr="00745EF2">
              <w:rPr>
                <w:sz w:val="20"/>
              </w:rPr>
              <w:br/>
              <w:t>motore</w:t>
            </w:r>
            <w:proofErr w:type="gramEnd"/>
            <w:r w:rsidRPr="00745EF2">
              <w:rPr>
                <w:sz w:val="20"/>
              </w:rPr>
              <w:t xml:space="preserve"> a combustione interna</w:t>
            </w:r>
          </w:p>
        </w:tc>
        <w:tc>
          <w:tcPr>
            <w:tcW w:w="1304" w:type="dxa"/>
          </w:tcPr>
          <w:p w:rsidR="0016388B" w:rsidRPr="00745EF2" w:rsidRDefault="0016388B" w:rsidP="00EC2F33">
            <w:pPr>
              <w:spacing w:after="0" w:line="240" w:lineRule="auto"/>
              <w:rPr>
                <w:sz w:val="20"/>
              </w:rPr>
            </w:pPr>
            <w:r w:rsidRPr="00745EF2">
              <w:rPr>
                <w:b/>
                <w:sz w:val="20"/>
              </w:rPr>
              <w:t>145</w:t>
            </w:r>
            <w:r w:rsidRPr="00745EF2">
              <w:rPr>
                <w:sz w:val="20"/>
              </w:rPr>
              <w:t>/197</w:t>
            </w:r>
          </w:p>
          <w:p w:rsidR="0016388B" w:rsidRPr="00745EF2" w:rsidRDefault="0016388B" w:rsidP="00EC2F33">
            <w:pPr>
              <w:spacing w:after="0" w:line="240" w:lineRule="auto"/>
              <w:rPr>
                <w:sz w:val="20"/>
              </w:rPr>
            </w:pPr>
          </w:p>
        </w:tc>
        <w:tc>
          <w:tcPr>
            <w:tcW w:w="1162" w:type="dxa"/>
          </w:tcPr>
          <w:p w:rsidR="0016388B" w:rsidRPr="00745EF2" w:rsidRDefault="0016388B" w:rsidP="00EC2F33">
            <w:pPr>
              <w:spacing w:after="0" w:line="240" w:lineRule="auto"/>
              <w:rPr>
                <w:sz w:val="20"/>
              </w:rPr>
            </w:pPr>
            <w:r w:rsidRPr="00745EF2">
              <w:rPr>
                <w:b/>
                <w:sz w:val="20"/>
              </w:rPr>
              <w:t>190</w:t>
            </w:r>
            <w:r w:rsidRPr="00745EF2">
              <w:rPr>
                <w:sz w:val="20"/>
              </w:rPr>
              <w:t>/258</w:t>
            </w:r>
          </w:p>
        </w:tc>
        <w:tc>
          <w:tcPr>
            <w:tcW w:w="1247" w:type="dxa"/>
          </w:tcPr>
          <w:p w:rsidR="0016388B" w:rsidRPr="00745EF2" w:rsidRDefault="0016388B" w:rsidP="00EC2F33">
            <w:pPr>
              <w:spacing w:after="0" w:line="240" w:lineRule="auto"/>
              <w:rPr>
                <w:sz w:val="20"/>
              </w:rPr>
            </w:pPr>
            <w:r w:rsidRPr="00745EF2">
              <w:rPr>
                <w:b/>
                <w:sz w:val="20"/>
              </w:rPr>
              <w:t>120</w:t>
            </w:r>
            <w:r w:rsidRPr="00745EF2">
              <w:rPr>
                <w:sz w:val="20"/>
              </w:rPr>
              <w:t>/163</w:t>
            </w:r>
          </w:p>
        </w:tc>
        <w:tc>
          <w:tcPr>
            <w:tcW w:w="1162" w:type="dxa"/>
          </w:tcPr>
          <w:p w:rsidR="0016388B" w:rsidRPr="00745EF2" w:rsidRDefault="0016388B" w:rsidP="00EC2F33">
            <w:pPr>
              <w:spacing w:after="0" w:line="240" w:lineRule="auto"/>
              <w:rPr>
                <w:b/>
                <w:sz w:val="20"/>
              </w:rPr>
            </w:pPr>
            <w:r w:rsidRPr="00745EF2">
              <w:rPr>
                <w:b/>
                <w:sz w:val="20"/>
              </w:rPr>
              <w:t>143</w:t>
            </w:r>
            <w:r w:rsidRPr="00745EF2">
              <w:rPr>
                <w:sz w:val="20"/>
              </w:rPr>
              <w:t>/194</w:t>
            </w:r>
          </w:p>
        </w:tc>
        <w:tc>
          <w:tcPr>
            <w:tcW w:w="1163" w:type="dxa"/>
            <w:tcBorders>
              <w:right w:val="nil"/>
            </w:tcBorders>
          </w:tcPr>
          <w:p w:rsidR="0016388B" w:rsidRPr="00745EF2" w:rsidRDefault="0016388B" w:rsidP="00EC2F33">
            <w:pPr>
              <w:spacing w:after="0" w:line="240" w:lineRule="auto"/>
              <w:rPr>
                <w:b/>
                <w:sz w:val="20"/>
              </w:rPr>
            </w:pPr>
            <w:r w:rsidRPr="00745EF2">
              <w:rPr>
                <w:b/>
                <w:sz w:val="20"/>
              </w:rPr>
              <w:t>180</w:t>
            </w:r>
            <w:r w:rsidRPr="00745EF2">
              <w:rPr>
                <w:sz w:val="20"/>
              </w:rPr>
              <w:t>/245</w:t>
            </w:r>
          </w:p>
        </w:tc>
      </w:tr>
      <w:tr w:rsidR="0016388B" w:rsidRPr="00745EF2" w:rsidTr="00033B91">
        <w:trPr>
          <w:trHeight w:val="227"/>
        </w:trPr>
        <w:tc>
          <w:tcPr>
            <w:tcW w:w="2376" w:type="dxa"/>
            <w:tcBorders>
              <w:left w:val="nil"/>
            </w:tcBorders>
          </w:tcPr>
          <w:p w:rsidR="0016388B" w:rsidRPr="00745EF2" w:rsidRDefault="0016388B" w:rsidP="00EC2F33">
            <w:pPr>
              <w:spacing w:after="0" w:line="240" w:lineRule="auto"/>
              <w:rPr>
                <w:sz w:val="20"/>
              </w:rPr>
            </w:pPr>
            <w:r w:rsidRPr="00745EF2">
              <w:rPr>
                <w:sz w:val="20"/>
              </w:rPr>
              <w:t xml:space="preserve">Potenza generatore elettrico (kW) Recupero di energia/effetto </w:t>
            </w:r>
            <w:proofErr w:type="spellStart"/>
            <w:r w:rsidRPr="00745EF2">
              <w:rPr>
                <w:sz w:val="20"/>
              </w:rPr>
              <w:t>boost</w:t>
            </w:r>
            <w:proofErr w:type="spellEnd"/>
          </w:p>
        </w:tc>
        <w:tc>
          <w:tcPr>
            <w:tcW w:w="1304" w:type="dxa"/>
          </w:tcPr>
          <w:p w:rsidR="0016388B" w:rsidRPr="00745EF2" w:rsidRDefault="0016388B" w:rsidP="00EC2F33">
            <w:pPr>
              <w:spacing w:after="0" w:line="240" w:lineRule="auto"/>
              <w:rPr>
                <w:sz w:val="20"/>
              </w:rPr>
            </w:pPr>
            <w:r w:rsidRPr="00745EF2">
              <w:rPr>
                <w:b/>
                <w:sz w:val="20"/>
              </w:rPr>
              <w:br/>
              <w:t>10</w:t>
            </w:r>
          </w:p>
        </w:tc>
        <w:tc>
          <w:tcPr>
            <w:tcW w:w="1162" w:type="dxa"/>
          </w:tcPr>
          <w:p w:rsidR="0016388B" w:rsidRPr="00745EF2" w:rsidRDefault="0016388B" w:rsidP="00EC2F33">
            <w:pPr>
              <w:spacing w:after="0" w:line="240" w:lineRule="auto"/>
              <w:rPr>
                <w:sz w:val="20"/>
              </w:rPr>
            </w:pPr>
            <w:r w:rsidRPr="00745EF2">
              <w:rPr>
                <w:b/>
                <w:sz w:val="20"/>
              </w:rPr>
              <w:br/>
              <w:t>10</w:t>
            </w:r>
          </w:p>
        </w:tc>
        <w:tc>
          <w:tcPr>
            <w:tcW w:w="1247" w:type="dxa"/>
          </w:tcPr>
          <w:p w:rsidR="0016388B" w:rsidRPr="00745EF2" w:rsidRDefault="0016388B" w:rsidP="00EC2F33">
            <w:pPr>
              <w:spacing w:after="0" w:line="240" w:lineRule="auto"/>
              <w:rPr>
                <w:sz w:val="20"/>
              </w:rPr>
            </w:pPr>
            <w:r w:rsidRPr="00745EF2">
              <w:rPr>
                <w:sz w:val="20"/>
              </w:rPr>
              <w:t>-</w:t>
            </w:r>
          </w:p>
        </w:tc>
        <w:tc>
          <w:tcPr>
            <w:tcW w:w="1162" w:type="dxa"/>
          </w:tcPr>
          <w:p w:rsidR="0016388B" w:rsidRPr="00745EF2" w:rsidRDefault="0016388B" w:rsidP="00EC2F33">
            <w:pPr>
              <w:spacing w:after="0" w:line="240" w:lineRule="auto"/>
              <w:rPr>
                <w:sz w:val="20"/>
              </w:rPr>
            </w:pPr>
            <w:r w:rsidRPr="00745EF2">
              <w:rPr>
                <w:sz w:val="20"/>
              </w:rPr>
              <w:t>-</w:t>
            </w:r>
          </w:p>
        </w:tc>
        <w:tc>
          <w:tcPr>
            <w:tcW w:w="1163" w:type="dxa"/>
            <w:tcBorders>
              <w:right w:val="nil"/>
            </w:tcBorders>
          </w:tcPr>
          <w:p w:rsidR="0016388B" w:rsidRPr="00745EF2" w:rsidRDefault="0016388B" w:rsidP="00EC2F33">
            <w:pPr>
              <w:spacing w:after="0" w:line="240" w:lineRule="auto"/>
              <w:rPr>
                <w:sz w:val="20"/>
              </w:rPr>
            </w:pPr>
            <w:r w:rsidRPr="00745EF2">
              <w:rPr>
                <w:sz w:val="20"/>
              </w:rPr>
              <w:t>-</w:t>
            </w:r>
          </w:p>
        </w:tc>
      </w:tr>
      <w:tr w:rsidR="0016388B" w:rsidRPr="00745EF2" w:rsidTr="00033B91">
        <w:trPr>
          <w:trHeight w:val="227"/>
        </w:trPr>
        <w:tc>
          <w:tcPr>
            <w:tcW w:w="2376" w:type="dxa"/>
            <w:tcBorders>
              <w:left w:val="nil"/>
            </w:tcBorders>
          </w:tcPr>
          <w:p w:rsidR="0016388B" w:rsidRPr="00745EF2" w:rsidRDefault="0016388B" w:rsidP="00EC2F33">
            <w:pPr>
              <w:spacing w:after="0" w:line="240" w:lineRule="auto"/>
              <w:rPr>
                <w:sz w:val="20"/>
              </w:rPr>
            </w:pPr>
            <w:r w:rsidRPr="00745EF2">
              <w:rPr>
                <w:sz w:val="20"/>
              </w:rPr>
              <w:t xml:space="preserve">Coppia </w:t>
            </w:r>
            <w:proofErr w:type="spellStart"/>
            <w:r w:rsidRPr="00745EF2">
              <w:rPr>
                <w:sz w:val="20"/>
              </w:rPr>
              <w:t>max</w:t>
            </w:r>
            <w:proofErr w:type="spellEnd"/>
            <w:r w:rsidRPr="00745EF2">
              <w:rPr>
                <w:sz w:val="20"/>
              </w:rPr>
              <w:t xml:space="preserve"> </w:t>
            </w:r>
            <w:r w:rsidRPr="00745EF2">
              <w:rPr>
                <w:sz w:val="20"/>
              </w:rPr>
              <w:br/>
              <w:t>motore a combustione interna (Nm)</w:t>
            </w:r>
          </w:p>
        </w:tc>
        <w:tc>
          <w:tcPr>
            <w:tcW w:w="1304" w:type="dxa"/>
          </w:tcPr>
          <w:p w:rsidR="0016388B" w:rsidRPr="00745EF2" w:rsidRDefault="0016388B" w:rsidP="00EC2F33">
            <w:pPr>
              <w:spacing w:after="0" w:line="240" w:lineRule="auto"/>
              <w:rPr>
                <w:sz w:val="20"/>
              </w:rPr>
            </w:pPr>
            <w:r w:rsidRPr="00745EF2">
              <w:rPr>
                <w:sz w:val="20"/>
              </w:rPr>
              <w:t>320</w:t>
            </w:r>
          </w:p>
        </w:tc>
        <w:tc>
          <w:tcPr>
            <w:tcW w:w="1162" w:type="dxa"/>
          </w:tcPr>
          <w:p w:rsidR="0016388B" w:rsidRPr="00745EF2" w:rsidRDefault="0016388B" w:rsidP="00EC2F33">
            <w:pPr>
              <w:spacing w:after="0" w:line="240" w:lineRule="auto"/>
              <w:rPr>
                <w:sz w:val="20"/>
              </w:rPr>
            </w:pPr>
            <w:r w:rsidRPr="00745EF2">
              <w:rPr>
                <w:sz w:val="20"/>
              </w:rPr>
              <w:t>370</w:t>
            </w:r>
          </w:p>
        </w:tc>
        <w:tc>
          <w:tcPr>
            <w:tcW w:w="1247" w:type="dxa"/>
          </w:tcPr>
          <w:p w:rsidR="0016388B" w:rsidRPr="00745EF2" w:rsidRDefault="0016388B" w:rsidP="00EC2F33">
            <w:pPr>
              <w:spacing w:after="0" w:line="240" w:lineRule="auto"/>
              <w:rPr>
                <w:sz w:val="20"/>
              </w:rPr>
            </w:pPr>
            <w:r w:rsidRPr="00745EF2">
              <w:rPr>
                <w:sz w:val="20"/>
              </w:rPr>
              <w:t>360</w:t>
            </w:r>
          </w:p>
        </w:tc>
        <w:tc>
          <w:tcPr>
            <w:tcW w:w="1162" w:type="dxa"/>
          </w:tcPr>
          <w:p w:rsidR="0016388B" w:rsidRPr="00745EF2" w:rsidRDefault="0016388B" w:rsidP="00EC2F33">
            <w:pPr>
              <w:spacing w:after="0" w:line="240" w:lineRule="auto"/>
              <w:rPr>
                <w:sz w:val="20"/>
              </w:rPr>
            </w:pPr>
            <w:r w:rsidRPr="00745EF2">
              <w:rPr>
                <w:sz w:val="20"/>
              </w:rPr>
              <w:t>400</w:t>
            </w:r>
          </w:p>
        </w:tc>
        <w:tc>
          <w:tcPr>
            <w:tcW w:w="1163" w:type="dxa"/>
            <w:tcBorders>
              <w:right w:val="nil"/>
            </w:tcBorders>
          </w:tcPr>
          <w:p w:rsidR="0016388B" w:rsidRPr="00745EF2" w:rsidRDefault="0016388B" w:rsidP="00EC2F33">
            <w:pPr>
              <w:spacing w:after="0" w:line="240" w:lineRule="auto"/>
              <w:rPr>
                <w:sz w:val="20"/>
              </w:rPr>
            </w:pPr>
            <w:r w:rsidRPr="00745EF2">
              <w:rPr>
                <w:sz w:val="20"/>
              </w:rPr>
              <w:t>500</w:t>
            </w:r>
          </w:p>
        </w:tc>
      </w:tr>
      <w:tr w:rsidR="0016388B" w:rsidRPr="00745EF2" w:rsidTr="00033B91">
        <w:trPr>
          <w:trHeight w:val="227"/>
        </w:trPr>
        <w:tc>
          <w:tcPr>
            <w:tcW w:w="2376" w:type="dxa"/>
            <w:tcBorders>
              <w:left w:val="nil"/>
            </w:tcBorders>
          </w:tcPr>
          <w:p w:rsidR="0016388B" w:rsidRPr="00745EF2" w:rsidRDefault="0016388B" w:rsidP="00EC2F33">
            <w:pPr>
              <w:spacing w:after="0" w:line="240" w:lineRule="auto"/>
              <w:rPr>
                <w:sz w:val="20"/>
              </w:rPr>
            </w:pPr>
            <w:r w:rsidRPr="00745EF2">
              <w:rPr>
                <w:sz w:val="20"/>
              </w:rPr>
              <w:t xml:space="preserve">Coppia </w:t>
            </w:r>
            <w:proofErr w:type="spellStart"/>
            <w:r w:rsidRPr="00745EF2">
              <w:rPr>
                <w:sz w:val="20"/>
              </w:rPr>
              <w:t>max</w:t>
            </w:r>
            <w:proofErr w:type="spellEnd"/>
            <w:r w:rsidRPr="00745EF2">
              <w:rPr>
                <w:sz w:val="20"/>
              </w:rPr>
              <w:t xml:space="preserve"> </w:t>
            </w:r>
            <w:r w:rsidRPr="00745EF2">
              <w:rPr>
                <w:sz w:val="20"/>
              </w:rPr>
              <w:br/>
              <w:t>generatore elettrico (Nm)</w:t>
            </w:r>
          </w:p>
        </w:tc>
        <w:tc>
          <w:tcPr>
            <w:tcW w:w="1304" w:type="dxa"/>
          </w:tcPr>
          <w:p w:rsidR="0016388B" w:rsidRPr="00745EF2" w:rsidRDefault="0016388B" w:rsidP="00EC2F33">
            <w:pPr>
              <w:spacing w:after="0" w:line="240" w:lineRule="auto"/>
              <w:rPr>
                <w:sz w:val="20"/>
              </w:rPr>
            </w:pPr>
            <w:r w:rsidRPr="00745EF2">
              <w:rPr>
                <w:sz w:val="20"/>
              </w:rPr>
              <w:t>150</w:t>
            </w:r>
          </w:p>
        </w:tc>
        <w:tc>
          <w:tcPr>
            <w:tcW w:w="1162" w:type="dxa"/>
          </w:tcPr>
          <w:p w:rsidR="0016388B" w:rsidRPr="00745EF2" w:rsidRDefault="0016388B" w:rsidP="00EC2F33">
            <w:pPr>
              <w:spacing w:after="0" w:line="240" w:lineRule="auto"/>
              <w:rPr>
                <w:sz w:val="20"/>
              </w:rPr>
            </w:pPr>
            <w:r w:rsidRPr="00745EF2">
              <w:rPr>
                <w:sz w:val="20"/>
              </w:rPr>
              <w:t>150</w:t>
            </w:r>
          </w:p>
        </w:tc>
        <w:tc>
          <w:tcPr>
            <w:tcW w:w="1247" w:type="dxa"/>
          </w:tcPr>
          <w:p w:rsidR="0016388B" w:rsidRPr="00745EF2" w:rsidRDefault="0016388B" w:rsidP="00EC2F33">
            <w:pPr>
              <w:spacing w:after="0" w:line="240" w:lineRule="auto"/>
              <w:rPr>
                <w:sz w:val="20"/>
              </w:rPr>
            </w:pPr>
            <w:r w:rsidRPr="00745EF2">
              <w:rPr>
                <w:sz w:val="20"/>
              </w:rPr>
              <w:t>-</w:t>
            </w:r>
          </w:p>
        </w:tc>
        <w:tc>
          <w:tcPr>
            <w:tcW w:w="1162" w:type="dxa"/>
          </w:tcPr>
          <w:p w:rsidR="0016388B" w:rsidRPr="00745EF2" w:rsidRDefault="0016388B" w:rsidP="00EC2F33">
            <w:pPr>
              <w:spacing w:after="0" w:line="240" w:lineRule="auto"/>
              <w:rPr>
                <w:sz w:val="20"/>
              </w:rPr>
            </w:pPr>
            <w:r w:rsidRPr="00745EF2">
              <w:rPr>
                <w:sz w:val="20"/>
              </w:rPr>
              <w:t>-</w:t>
            </w:r>
          </w:p>
        </w:tc>
        <w:tc>
          <w:tcPr>
            <w:tcW w:w="1163" w:type="dxa"/>
            <w:tcBorders>
              <w:right w:val="nil"/>
            </w:tcBorders>
          </w:tcPr>
          <w:p w:rsidR="0016388B" w:rsidRPr="00745EF2" w:rsidRDefault="0016388B" w:rsidP="00EC2F33">
            <w:pPr>
              <w:spacing w:after="0" w:line="240" w:lineRule="auto"/>
              <w:rPr>
                <w:sz w:val="20"/>
              </w:rPr>
            </w:pPr>
            <w:r w:rsidRPr="00745EF2">
              <w:rPr>
                <w:sz w:val="20"/>
              </w:rPr>
              <w:t>-</w:t>
            </w:r>
          </w:p>
        </w:tc>
      </w:tr>
      <w:tr w:rsidR="0016388B" w:rsidRPr="00745EF2" w:rsidTr="00033B91">
        <w:trPr>
          <w:trHeight w:val="227"/>
        </w:trPr>
        <w:tc>
          <w:tcPr>
            <w:tcW w:w="2376" w:type="dxa"/>
            <w:tcBorders>
              <w:left w:val="nil"/>
            </w:tcBorders>
          </w:tcPr>
          <w:p w:rsidR="0016388B" w:rsidRPr="00745EF2" w:rsidRDefault="0016388B" w:rsidP="008C378B">
            <w:pPr>
              <w:spacing w:after="0" w:line="240" w:lineRule="auto"/>
              <w:rPr>
                <w:sz w:val="20"/>
              </w:rPr>
            </w:pPr>
            <w:r w:rsidRPr="00745EF2">
              <w:rPr>
                <w:sz w:val="20"/>
              </w:rPr>
              <w:t>Consumo di carburante combinato (l/100 km)</w:t>
            </w:r>
            <w:r w:rsidR="008C378B" w:rsidRPr="00745EF2">
              <w:rPr>
                <w:rStyle w:val="Rimandonotaapidipagina"/>
                <w:sz w:val="20"/>
              </w:rPr>
              <w:t>1</w:t>
            </w:r>
          </w:p>
        </w:tc>
        <w:tc>
          <w:tcPr>
            <w:tcW w:w="1304" w:type="dxa"/>
          </w:tcPr>
          <w:p w:rsidR="0016388B" w:rsidRPr="00745EF2" w:rsidRDefault="00612C10" w:rsidP="00EC2F33">
            <w:pPr>
              <w:spacing w:after="0" w:line="240" w:lineRule="auto"/>
              <w:rPr>
                <w:sz w:val="20"/>
              </w:rPr>
            </w:pPr>
            <w:r w:rsidRPr="00745EF2">
              <w:rPr>
                <w:sz w:val="20"/>
              </w:rPr>
              <w:t>7,5-7,1</w:t>
            </w:r>
          </w:p>
        </w:tc>
        <w:tc>
          <w:tcPr>
            <w:tcW w:w="1162" w:type="dxa"/>
          </w:tcPr>
          <w:p w:rsidR="0016388B" w:rsidRPr="00745EF2" w:rsidRDefault="00612C10" w:rsidP="00EC2F33">
            <w:pPr>
              <w:spacing w:after="0" w:line="240" w:lineRule="auto"/>
              <w:rPr>
                <w:sz w:val="20"/>
              </w:rPr>
            </w:pPr>
            <w:r w:rsidRPr="00745EF2">
              <w:rPr>
                <w:sz w:val="20"/>
              </w:rPr>
              <w:t>7,5-7,1</w:t>
            </w:r>
          </w:p>
        </w:tc>
        <w:tc>
          <w:tcPr>
            <w:tcW w:w="1247" w:type="dxa"/>
          </w:tcPr>
          <w:p w:rsidR="0016388B" w:rsidRPr="00745EF2" w:rsidRDefault="00950FA0" w:rsidP="00EC2F33">
            <w:pPr>
              <w:spacing w:after="0" w:line="240" w:lineRule="auto"/>
              <w:rPr>
                <w:sz w:val="20"/>
              </w:rPr>
            </w:pPr>
            <w:r w:rsidRPr="00745EF2">
              <w:rPr>
                <w:sz w:val="20"/>
              </w:rPr>
              <w:t>5,5-5,2</w:t>
            </w:r>
          </w:p>
        </w:tc>
        <w:tc>
          <w:tcPr>
            <w:tcW w:w="1162" w:type="dxa"/>
          </w:tcPr>
          <w:p w:rsidR="0016388B" w:rsidRPr="00745EF2" w:rsidRDefault="00950FA0" w:rsidP="00EC2F33">
            <w:pPr>
              <w:spacing w:after="0" w:line="240" w:lineRule="auto"/>
              <w:rPr>
                <w:sz w:val="20"/>
              </w:rPr>
            </w:pPr>
            <w:r w:rsidRPr="00745EF2">
              <w:rPr>
                <w:sz w:val="20"/>
              </w:rPr>
              <w:t>5,5-5,2</w:t>
            </w:r>
          </w:p>
        </w:tc>
        <w:tc>
          <w:tcPr>
            <w:tcW w:w="1163" w:type="dxa"/>
            <w:tcBorders>
              <w:right w:val="nil"/>
            </w:tcBorders>
          </w:tcPr>
          <w:p w:rsidR="0016388B" w:rsidRPr="00745EF2" w:rsidRDefault="00612C10" w:rsidP="00EC2F33">
            <w:pPr>
              <w:spacing w:after="0" w:line="240" w:lineRule="auto"/>
              <w:rPr>
                <w:sz w:val="20"/>
              </w:rPr>
            </w:pPr>
            <w:r w:rsidRPr="00745EF2">
              <w:rPr>
                <w:sz w:val="20"/>
              </w:rPr>
              <w:t>6-5,8</w:t>
            </w:r>
          </w:p>
        </w:tc>
      </w:tr>
      <w:tr w:rsidR="0016388B" w:rsidRPr="00745EF2" w:rsidTr="00033B91">
        <w:trPr>
          <w:trHeight w:val="227"/>
        </w:trPr>
        <w:tc>
          <w:tcPr>
            <w:tcW w:w="2376" w:type="dxa"/>
            <w:tcBorders>
              <w:left w:val="nil"/>
            </w:tcBorders>
          </w:tcPr>
          <w:p w:rsidR="0016388B" w:rsidRPr="00745EF2" w:rsidRDefault="0016388B" w:rsidP="008C378B">
            <w:pPr>
              <w:spacing w:after="0" w:line="240" w:lineRule="auto"/>
              <w:rPr>
                <w:sz w:val="20"/>
              </w:rPr>
            </w:pPr>
            <w:r w:rsidRPr="00745EF2">
              <w:rPr>
                <w:sz w:val="20"/>
              </w:rPr>
              <w:t>Emissioni di CO</w:t>
            </w:r>
            <w:r w:rsidRPr="00745EF2">
              <w:rPr>
                <w:sz w:val="20"/>
                <w:vertAlign w:val="subscript"/>
              </w:rPr>
              <w:t>2</w:t>
            </w:r>
            <w:r w:rsidRPr="00745EF2">
              <w:rPr>
                <w:sz w:val="20"/>
              </w:rPr>
              <w:t xml:space="preserve"> combinate (g/km)</w:t>
            </w:r>
            <w:r w:rsidR="008C378B" w:rsidRPr="00745EF2">
              <w:rPr>
                <w:rStyle w:val="Rimandonotaapidipagina"/>
                <w:sz w:val="20"/>
              </w:rPr>
              <w:t>1</w:t>
            </w:r>
          </w:p>
        </w:tc>
        <w:tc>
          <w:tcPr>
            <w:tcW w:w="1304" w:type="dxa"/>
          </w:tcPr>
          <w:p w:rsidR="0016388B" w:rsidRPr="00745EF2" w:rsidRDefault="00612C10" w:rsidP="00EC2F33">
            <w:pPr>
              <w:spacing w:after="0" w:line="240" w:lineRule="auto"/>
              <w:rPr>
                <w:sz w:val="20"/>
              </w:rPr>
            </w:pPr>
            <w:r w:rsidRPr="00745EF2">
              <w:rPr>
                <w:sz w:val="20"/>
              </w:rPr>
              <w:t>170-161</w:t>
            </w:r>
          </w:p>
        </w:tc>
        <w:tc>
          <w:tcPr>
            <w:tcW w:w="1162" w:type="dxa"/>
          </w:tcPr>
          <w:p w:rsidR="0016388B" w:rsidRPr="00745EF2" w:rsidRDefault="00612C10" w:rsidP="00EC2F33">
            <w:pPr>
              <w:spacing w:after="0" w:line="240" w:lineRule="auto"/>
              <w:rPr>
                <w:sz w:val="20"/>
              </w:rPr>
            </w:pPr>
            <w:r w:rsidRPr="00745EF2">
              <w:rPr>
                <w:sz w:val="20"/>
              </w:rPr>
              <w:t>170 -161</w:t>
            </w:r>
          </w:p>
        </w:tc>
        <w:tc>
          <w:tcPr>
            <w:tcW w:w="1247" w:type="dxa"/>
          </w:tcPr>
          <w:p w:rsidR="0016388B" w:rsidRPr="00745EF2" w:rsidRDefault="00950FA0" w:rsidP="00EC2F33">
            <w:pPr>
              <w:spacing w:after="0" w:line="240" w:lineRule="auto"/>
              <w:rPr>
                <w:sz w:val="20"/>
              </w:rPr>
            </w:pPr>
            <w:r w:rsidRPr="00745EF2">
              <w:rPr>
                <w:sz w:val="20"/>
              </w:rPr>
              <w:t>145-137</w:t>
            </w:r>
          </w:p>
        </w:tc>
        <w:tc>
          <w:tcPr>
            <w:tcW w:w="1162" w:type="dxa"/>
          </w:tcPr>
          <w:p w:rsidR="0016388B" w:rsidRPr="00745EF2" w:rsidRDefault="00950FA0" w:rsidP="00EC2F33">
            <w:pPr>
              <w:spacing w:after="0" w:line="240" w:lineRule="auto"/>
              <w:rPr>
                <w:sz w:val="20"/>
              </w:rPr>
            </w:pPr>
            <w:r w:rsidRPr="00745EF2">
              <w:rPr>
                <w:sz w:val="20"/>
              </w:rPr>
              <w:t>145-137</w:t>
            </w:r>
          </w:p>
        </w:tc>
        <w:tc>
          <w:tcPr>
            <w:tcW w:w="1163" w:type="dxa"/>
            <w:tcBorders>
              <w:right w:val="nil"/>
            </w:tcBorders>
          </w:tcPr>
          <w:p w:rsidR="0016388B" w:rsidRPr="00745EF2" w:rsidRDefault="00612C10" w:rsidP="00EC2F33">
            <w:pPr>
              <w:spacing w:after="0" w:line="240" w:lineRule="auto"/>
              <w:rPr>
                <w:sz w:val="20"/>
              </w:rPr>
            </w:pPr>
            <w:r w:rsidRPr="00745EF2">
              <w:rPr>
                <w:sz w:val="20"/>
              </w:rPr>
              <w:t xml:space="preserve">159-152 </w:t>
            </w:r>
          </w:p>
        </w:tc>
      </w:tr>
      <w:tr w:rsidR="0016388B" w:rsidRPr="00745EF2" w:rsidTr="00033B91">
        <w:trPr>
          <w:trHeight w:val="227"/>
        </w:trPr>
        <w:tc>
          <w:tcPr>
            <w:tcW w:w="2376" w:type="dxa"/>
            <w:tcBorders>
              <w:left w:val="nil"/>
            </w:tcBorders>
          </w:tcPr>
          <w:p w:rsidR="0016388B" w:rsidRPr="00745EF2" w:rsidRDefault="0016388B" w:rsidP="00EC2F33">
            <w:pPr>
              <w:spacing w:after="0" w:line="240" w:lineRule="auto"/>
              <w:rPr>
                <w:sz w:val="20"/>
              </w:rPr>
            </w:pPr>
            <w:r w:rsidRPr="00745EF2">
              <w:rPr>
                <w:sz w:val="20"/>
              </w:rPr>
              <w:t xml:space="preserve">Accelerazione </w:t>
            </w:r>
            <w:r w:rsidRPr="00745EF2">
              <w:rPr>
                <w:sz w:val="20"/>
              </w:rPr>
              <w:br/>
              <w:t>0-100 km/h (sec)</w:t>
            </w:r>
          </w:p>
        </w:tc>
        <w:tc>
          <w:tcPr>
            <w:tcW w:w="1304" w:type="dxa"/>
          </w:tcPr>
          <w:p w:rsidR="0016388B" w:rsidRPr="00745EF2" w:rsidRDefault="00612C10" w:rsidP="00EC2F33">
            <w:pPr>
              <w:spacing w:after="0" w:line="240" w:lineRule="auto"/>
              <w:rPr>
                <w:sz w:val="20"/>
              </w:rPr>
            </w:pPr>
            <w:r w:rsidRPr="00745EF2">
              <w:rPr>
                <w:sz w:val="20"/>
              </w:rPr>
              <w:t>8,0</w:t>
            </w:r>
          </w:p>
        </w:tc>
        <w:tc>
          <w:tcPr>
            <w:tcW w:w="1162" w:type="dxa"/>
          </w:tcPr>
          <w:p w:rsidR="0016388B" w:rsidRPr="00745EF2" w:rsidRDefault="00612C10" w:rsidP="00EC2F33">
            <w:pPr>
              <w:spacing w:after="0" w:line="240" w:lineRule="auto"/>
              <w:rPr>
                <w:sz w:val="20"/>
              </w:rPr>
            </w:pPr>
            <w:r w:rsidRPr="00745EF2">
              <w:rPr>
                <w:sz w:val="20"/>
              </w:rPr>
              <w:t>6,3</w:t>
            </w:r>
          </w:p>
        </w:tc>
        <w:tc>
          <w:tcPr>
            <w:tcW w:w="1247" w:type="dxa"/>
          </w:tcPr>
          <w:p w:rsidR="0016388B" w:rsidRPr="00745EF2" w:rsidRDefault="00612C10" w:rsidP="00EC2F33">
            <w:pPr>
              <w:spacing w:after="0" w:line="240" w:lineRule="auto"/>
              <w:rPr>
                <w:sz w:val="20"/>
              </w:rPr>
            </w:pPr>
            <w:r w:rsidRPr="00745EF2">
              <w:rPr>
                <w:sz w:val="20"/>
              </w:rPr>
              <w:t xml:space="preserve">8,9 </w:t>
            </w:r>
          </w:p>
        </w:tc>
        <w:tc>
          <w:tcPr>
            <w:tcW w:w="1162" w:type="dxa"/>
          </w:tcPr>
          <w:p w:rsidR="0016388B" w:rsidRPr="00745EF2" w:rsidRDefault="00612C10" w:rsidP="00EC2F33">
            <w:pPr>
              <w:spacing w:after="0" w:line="240" w:lineRule="auto"/>
              <w:rPr>
                <w:sz w:val="20"/>
              </w:rPr>
            </w:pPr>
            <w:r w:rsidRPr="00745EF2">
              <w:rPr>
                <w:sz w:val="20"/>
              </w:rPr>
              <w:t xml:space="preserve">7,9 </w:t>
            </w:r>
          </w:p>
        </w:tc>
        <w:tc>
          <w:tcPr>
            <w:tcW w:w="1163" w:type="dxa"/>
            <w:tcBorders>
              <w:right w:val="nil"/>
            </w:tcBorders>
          </w:tcPr>
          <w:p w:rsidR="0016388B" w:rsidRPr="00745EF2" w:rsidRDefault="00612C10" w:rsidP="00EC2F33">
            <w:pPr>
              <w:spacing w:after="0" w:line="240" w:lineRule="auto"/>
              <w:rPr>
                <w:sz w:val="20"/>
              </w:rPr>
            </w:pPr>
            <w:r w:rsidRPr="00745EF2">
              <w:rPr>
                <w:sz w:val="20"/>
              </w:rPr>
              <w:t>6,6</w:t>
            </w:r>
          </w:p>
        </w:tc>
      </w:tr>
      <w:tr w:rsidR="0016388B" w:rsidRPr="00745EF2" w:rsidTr="00033B91">
        <w:trPr>
          <w:trHeight w:val="227"/>
        </w:trPr>
        <w:tc>
          <w:tcPr>
            <w:tcW w:w="2376" w:type="dxa"/>
            <w:tcBorders>
              <w:left w:val="nil"/>
            </w:tcBorders>
          </w:tcPr>
          <w:p w:rsidR="0016388B" w:rsidRPr="00745EF2" w:rsidRDefault="0016388B" w:rsidP="00EC2F33">
            <w:pPr>
              <w:spacing w:after="0" w:line="240" w:lineRule="auto"/>
              <w:rPr>
                <w:sz w:val="20"/>
              </w:rPr>
            </w:pPr>
            <w:r w:rsidRPr="00745EF2">
              <w:rPr>
                <w:sz w:val="20"/>
              </w:rPr>
              <w:t>Velocità massima ammessa (km/h)</w:t>
            </w:r>
          </w:p>
        </w:tc>
        <w:tc>
          <w:tcPr>
            <w:tcW w:w="1304" w:type="dxa"/>
          </w:tcPr>
          <w:p w:rsidR="0016388B" w:rsidRPr="00745EF2" w:rsidRDefault="00612C10" w:rsidP="00EC2F33">
            <w:pPr>
              <w:spacing w:after="0" w:line="240" w:lineRule="auto"/>
              <w:rPr>
                <w:sz w:val="20"/>
              </w:rPr>
            </w:pPr>
            <w:r w:rsidRPr="00745EF2">
              <w:rPr>
                <w:sz w:val="20"/>
              </w:rPr>
              <w:t>216</w:t>
            </w:r>
          </w:p>
        </w:tc>
        <w:tc>
          <w:tcPr>
            <w:tcW w:w="1162" w:type="dxa"/>
          </w:tcPr>
          <w:p w:rsidR="0016388B" w:rsidRPr="00745EF2" w:rsidRDefault="00612C10" w:rsidP="00EC2F33">
            <w:pPr>
              <w:spacing w:after="0" w:line="240" w:lineRule="auto"/>
              <w:rPr>
                <w:sz w:val="20"/>
              </w:rPr>
            </w:pPr>
            <w:r w:rsidRPr="00745EF2">
              <w:rPr>
                <w:sz w:val="20"/>
              </w:rPr>
              <w:t xml:space="preserve">240 </w:t>
            </w:r>
          </w:p>
        </w:tc>
        <w:tc>
          <w:tcPr>
            <w:tcW w:w="1247" w:type="dxa"/>
          </w:tcPr>
          <w:p w:rsidR="0016388B" w:rsidRPr="00745EF2" w:rsidRDefault="00612C10" w:rsidP="00EC2F33">
            <w:pPr>
              <w:spacing w:after="0" w:line="240" w:lineRule="auto"/>
              <w:rPr>
                <w:sz w:val="20"/>
              </w:rPr>
            </w:pPr>
            <w:r w:rsidRPr="00745EF2">
              <w:rPr>
                <w:sz w:val="20"/>
              </w:rPr>
              <w:t xml:space="preserve">206 </w:t>
            </w:r>
          </w:p>
        </w:tc>
        <w:tc>
          <w:tcPr>
            <w:tcW w:w="1162" w:type="dxa"/>
          </w:tcPr>
          <w:p w:rsidR="0016388B" w:rsidRPr="00745EF2" w:rsidRDefault="00612C10" w:rsidP="00EC2F33">
            <w:pPr>
              <w:spacing w:after="0" w:line="240" w:lineRule="auto"/>
              <w:rPr>
                <w:sz w:val="20"/>
              </w:rPr>
            </w:pPr>
            <w:r w:rsidRPr="00745EF2">
              <w:rPr>
                <w:sz w:val="20"/>
              </w:rPr>
              <w:t>217</w:t>
            </w:r>
          </w:p>
        </w:tc>
        <w:tc>
          <w:tcPr>
            <w:tcW w:w="1163" w:type="dxa"/>
            <w:tcBorders>
              <w:right w:val="nil"/>
            </w:tcBorders>
          </w:tcPr>
          <w:p w:rsidR="0016388B" w:rsidRPr="00745EF2" w:rsidRDefault="00612C10" w:rsidP="00EC2F33">
            <w:pPr>
              <w:spacing w:after="0" w:line="240" w:lineRule="auto"/>
              <w:rPr>
                <w:sz w:val="20"/>
              </w:rPr>
            </w:pPr>
            <w:r w:rsidRPr="00745EF2">
              <w:rPr>
                <w:sz w:val="20"/>
              </w:rPr>
              <w:t>233</w:t>
            </w:r>
          </w:p>
        </w:tc>
      </w:tr>
    </w:tbl>
    <w:p w:rsidR="0016388B" w:rsidRPr="00745EF2" w:rsidRDefault="00745EF2" w:rsidP="00490243">
      <w:pPr>
        <w:spacing w:after="340" w:line="240" w:lineRule="auto"/>
        <w:ind w:right="-595"/>
        <w:rPr>
          <w:rFonts w:ascii="CorpoADem" w:hAnsi="CorpoADem"/>
          <w:sz w:val="22"/>
        </w:rPr>
      </w:pPr>
      <w:r>
        <w:rPr>
          <w:rStyle w:val="40Continoustext11ptZchn"/>
          <w:sz w:val="18"/>
          <w:szCs w:val="18"/>
          <w:vertAlign w:val="superscript"/>
        </w:rPr>
        <w:br/>
      </w:r>
      <w:r w:rsidR="00490243" w:rsidRPr="00745EF2">
        <w:rPr>
          <w:rStyle w:val="40Continoustext11ptZchn"/>
          <w:sz w:val="18"/>
          <w:szCs w:val="18"/>
          <w:vertAlign w:val="superscript"/>
        </w:rPr>
        <w:t>1</w:t>
      </w:r>
      <w:r w:rsidR="00490243" w:rsidRPr="00745EF2">
        <w:rPr>
          <w:rStyle w:val="40Continoustext11ptZchn"/>
          <w:sz w:val="18"/>
          <w:szCs w:val="18"/>
        </w:rPr>
        <w:t xml:space="preserve"> I valori indicati sono i “valori di CO</w:t>
      </w:r>
      <w:r w:rsidR="00490243" w:rsidRPr="00745EF2">
        <w:rPr>
          <w:rStyle w:val="40Continoustext11ptZchn"/>
          <w:sz w:val="18"/>
          <w:szCs w:val="18"/>
          <w:vertAlign w:val="subscript"/>
        </w:rPr>
        <w:t>2</w:t>
      </w:r>
      <w:r w:rsidR="00490243" w:rsidRPr="00745EF2">
        <w:rPr>
          <w:rStyle w:val="40Continoustext11ptZchn"/>
          <w:sz w:val="18"/>
          <w:szCs w:val="18"/>
        </w:rPr>
        <w:t xml:space="preserve"> NEDC” determinati ai sensi dell'art. 2 n. 1 del Regolamento di esecuzione (UE) 2017/1153. I valori relativi al consumo di carburante sono stati calcolati sulla base di questi dati. Il consumo di corrente è stato determinato sulla base del Regolamento 692/2008/CE. Come base di calcolo della tassa di circolazione dei veicoli può essere utilizzato un valore superiore.</w:t>
      </w:r>
    </w:p>
    <w:p w:rsidR="00A17E7C" w:rsidRPr="00745EF2" w:rsidRDefault="005C1EBD" w:rsidP="008E0F77">
      <w:pPr>
        <w:pStyle w:val="PI-Text"/>
        <w:keepNext/>
        <w:rPr>
          <w:b/>
        </w:rPr>
      </w:pPr>
      <w:r w:rsidRPr="00745EF2">
        <w:rPr>
          <w:b/>
        </w:rPr>
        <w:t>Versione elettrificata: motore a benzina a quattro cilindri con EQ Boost</w:t>
      </w:r>
    </w:p>
    <w:p w:rsidR="00A17E7C" w:rsidRPr="00745EF2" w:rsidRDefault="00BB13ED" w:rsidP="008E0F77">
      <w:pPr>
        <w:pStyle w:val="40Continoustext11pt"/>
        <w:spacing w:after="340" w:line="340" w:lineRule="exact"/>
      </w:pPr>
      <w:r w:rsidRPr="00745EF2">
        <w:t xml:space="preserve">Nei modelli GLC 200 4MATIC e GLC 300 4MATIC, il motore a quattro cilindri M 264 con sistema a 48 volt e alternatore-starter con trasmissione a cinghia sostituisce il precedente motore M 274. In fase di accelerazione l'EQ Boost è in grado di supportare i motori da </w:t>
      </w:r>
      <w:r w:rsidRPr="00745EF2">
        <w:rPr>
          <w:b/>
        </w:rPr>
        <w:t>145 kW</w:t>
      </w:r>
      <w:r w:rsidRPr="00745EF2">
        <w:t xml:space="preserve"> (197 CV) e </w:t>
      </w:r>
      <w:r w:rsidRPr="00745EF2">
        <w:rPr>
          <w:b/>
        </w:rPr>
        <w:t>190 kW</w:t>
      </w:r>
      <w:r w:rsidRPr="00745EF2">
        <w:t xml:space="preserve"> (258 CV) con </w:t>
      </w:r>
      <w:r w:rsidR="00532BFC" w:rsidRPr="00745EF2">
        <w:rPr>
          <w:b/>
        </w:rPr>
        <w:t>10 </w:t>
      </w:r>
      <w:r w:rsidRPr="00745EF2">
        <w:rPr>
          <w:b/>
        </w:rPr>
        <w:t>kW</w:t>
      </w:r>
      <w:r w:rsidRPr="00745EF2">
        <w:t xml:space="preserve"> (14 CV) aggiuntivi, colmando il ritardo del turbocompressore a gas di scarico nel mettere a disposizione la piena pressione di sovralimentazione. In fase di decelerazione l'alternatore-starter recupera l'energia cinetica e carica la batteria. </w:t>
      </w:r>
    </w:p>
    <w:p w:rsidR="000A3493" w:rsidRPr="00745EF2" w:rsidRDefault="00BD6E53" w:rsidP="005C1EBD">
      <w:pPr>
        <w:pStyle w:val="PI-Text"/>
      </w:pPr>
      <w:r w:rsidRPr="00745EF2">
        <w:t xml:space="preserve">Altri vantaggi sono </w:t>
      </w:r>
    </w:p>
    <w:p w:rsidR="00A17E7C" w:rsidRPr="00745EF2" w:rsidRDefault="00BD6E53" w:rsidP="008E0F77">
      <w:pPr>
        <w:pStyle w:val="PI-Text"/>
        <w:numPr>
          <w:ilvl w:val="0"/>
          <w:numId w:val="31"/>
        </w:numPr>
        <w:ind w:left="714" w:hanging="357"/>
        <w:contextualSpacing/>
      </w:pPr>
      <w:proofErr w:type="gramStart"/>
      <w:r w:rsidRPr="00745EF2">
        <w:t>la</w:t>
      </w:r>
      <w:proofErr w:type="gramEnd"/>
      <w:r w:rsidRPr="00745EF2">
        <w:t xml:space="preserve"> modalità </w:t>
      </w:r>
      <w:proofErr w:type="spellStart"/>
      <w:r w:rsidRPr="00745EF2">
        <w:t>sailing</w:t>
      </w:r>
      <w:proofErr w:type="spellEnd"/>
      <w:r w:rsidRPr="00745EF2">
        <w:t xml:space="preserve"> a motore spento: su strade pianeggianti o lievemente in pendenza, EQ Boost mantiene costante la velocità, disaccoppia il motore a combustione interna dalla catena cinematica e lo spegne, per poi riavviarlo non appena il conducente preme il pedale dell'acceleratore o la batteria deve essere ricaricata;</w:t>
      </w:r>
    </w:p>
    <w:p w:rsidR="00A17E7C" w:rsidRPr="00745EF2" w:rsidRDefault="00BD6E53" w:rsidP="008E0F77">
      <w:pPr>
        <w:pStyle w:val="PI-Text"/>
        <w:numPr>
          <w:ilvl w:val="0"/>
          <w:numId w:val="31"/>
        </w:numPr>
        <w:rPr>
          <w:rFonts w:eastAsiaTheme="minorEastAsia"/>
        </w:rPr>
      </w:pPr>
      <w:proofErr w:type="gramStart"/>
      <w:r w:rsidRPr="00745EF2">
        <w:t>il</w:t>
      </w:r>
      <w:proofErr w:type="gramEnd"/>
      <w:r w:rsidRPr="00745EF2">
        <w:t xml:space="preserve"> recupero di energia con arresto intelligente del motore durante l'avanzamento a folle, ad esempio prima della sosta a un semaforo: in fase di frenata, l'energia viene recuperata inizialmente tramite </w:t>
      </w:r>
      <w:proofErr w:type="spellStart"/>
      <w:r w:rsidRPr="00745EF2">
        <w:t>cut</w:t>
      </w:r>
      <w:proofErr w:type="spellEnd"/>
      <w:r w:rsidRPr="00745EF2">
        <w:t xml:space="preserve">-off (interruzione dell'alimentazione di carburante al motore). Quando la velocità scende al di sotto di una soglia minima, la catena cinematica si disaccoppia e il motore si spegne ancora prima dell'arresto del veicolo. </w:t>
      </w:r>
    </w:p>
    <w:p w:rsidR="0016388B" w:rsidRPr="00745EF2" w:rsidRDefault="000A3493" w:rsidP="000A3493">
      <w:pPr>
        <w:pStyle w:val="PI-Text"/>
        <w:rPr>
          <w:rStyle w:val="40Continoustext11ptZchn"/>
          <w:rFonts w:eastAsiaTheme="minorEastAsia"/>
        </w:rPr>
      </w:pPr>
      <w:r w:rsidRPr="00745EF2">
        <w:t>Entrambe le funzioni hanno il vantaggio di far risparmiare carburante. Grazie all'alternatore-starter con trasmissione a cinghia, il sistema start/stop opera in modo estremamente confortevole, perché il motore riparte molto rapidamente e quasi senza produrre vibrazioni.</w:t>
      </w:r>
    </w:p>
    <w:p w:rsidR="00BD6E53" w:rsidRPr="00745EF2" w:rsidRDefault="000A3493" w:rsidP="005C1EBD">
      <w:pPr>
        <w:pStyle w:val="PI-Text"/>
        <w:rPr>
          <w:rStyle w:val="40Continoustext11ptZchn"/>
          <w:rFonts w:eastAsiaTheme="minorEastAsia"/>
        </w:rPr>
      </w:pPr>
      <w:r w:rsidRPr="00745EF2">
        <w:rPr>
          <w:rStyle w:val="40Continoustext11ptZchn"/>
          <w:rFonts w:eastAsiaTheme="minorEastAsia"/>
        </w:rPr>
        <w:t xml:space="preserve">Il turbocompressore a gas di scarico segue il principio del sistema twin scroll. La configurazione a due flussi (i due condotti di scarico, ognuno dei quali raccoglie i gas di due cilindri, sono separati e si riuniscono soltanto a monte della turbina) ha permesso di migliorare ancora l'erogazione di coppia, pur mantenendo bassa la contropressione allo scarico. </w:t>
      </w:r>
    </w:p>
    <w:p w:rsidR="00BD6E53" w:rsidRPr="00745EF2" w:rsidRDefault="00BD6E53" w:rsidP="005C1EBD">
      <w:pPr>
        <w:pStyle w:val="PI-Text"/>
        <w:rPr>
          <w:rStyle w:val="40Continoustext11ptZchn"/>
          <w:rFonts w:eastAsiaTheme="minorEastAsia"/>
        </w:rPr>
      </w:pPr>
      <w:r w:rsidRPr="00745EF2">
        <w:rPr>
          <w:rStyle w:val="40Continoustext11ptZchn"/>
          <w:rFonts w:eastAsiaTheme="minorEastAsia"/>
        </w:rPr>
        <w:t xml:space="preserve">Il motore monta anche il sistema di fasatura variabile delle valvole CAMTRONIC, che consente di regolare la corsa delle valvole sul lato di aspirazione in due fasi. In questo modo, nel settore di carico parziale è possibile convogliare nella camera di combustione meno aria riducendo la corsa della valvola, con conseguente diminuzione delle perdite dovute al ricambio dei gas. Nei settori di carico più elevato la maggiore corsa delle valvole permette al gruppo di erogare la massima potenza. </w:t>
      </w:r>
    </w:p>
    <w:p w:rsidR="00A17E7C" w:rsidRPr="00745EF2" w:rsidRDefault="00A80037" w:rsidP="008E0F77">
      <w:pPr>
        <w:pStyle w:val="PI-Text"/>
        <w:keepNext/>
        <w:rPr>
          <w:b/>
        </w:rPr>
      </w:pPr>
      <w:r w:rsidRPr="00745EF2">
        <w:rPr>
          <w:b/>
        </w:rPr>
        <w:t>Motore diesel a quattro cilindri con catalizzatore SCR supplementare conforme allo standard Euro 6d</w:t>
      </w:r>
    </w:p>
    <w:p w:rsidR="00BB13ED" w:rsidRPr="00745EF2" w:rsidRDefault="00BB13ED" w:rsidP="005C1EBD">
      <w:pPr>
        <w:pStyle w:val="40Continoustext11pt"/>
        <w:spacing w:after="340" w:line="340" w:lineRule="exact"/>
      </w:pPr>
      <w:r w:rsidRPr="00745EF2">
        <w:t>Il motore diesel a quattro cilindri OM 654 sostit</w:t>
      </w:r>
      <w:r w:rsidR="00745EF2">
        <w:t>uisce il suo predecessore, l'OM </w:t>
      </w:r>
      <w:r w:rsidRPr="00745EF2">
        <w:t>651. Per ridurre ulteriormente le emissioni di ossido d'azoto ai carichi elevati, l'OM 654 dispone di un ulteriore catalizzatore SCR nel sottoscocca. Il motore, disponibile in tre livelli di potenza nei modelli GLC 200 d 4MATIC (</w:t>
      </w:r>
      <w:r w:rsidR="00532BFC" w:rsidRPr="00745EF2">
        <w:rPr>
          <w:b/>
        </w:rPr>
        <w:t>120 </w:t>
      </w:r>
      <w:r w:rsidRPr="00745EF2">
        <w:rPr>
          <w:b/>
        </w:rPr>
        <w:t>kW</w:t>
      </w:r>
      <w:r w:rsidRPr="00745EF2">
        <w:t>/163 CV), GLC 220 d 4MATIC (</w:t>
      </w:r>
      <w:r w:rsidRPr="00745EF2">
        <w:rPr>
          <w:b/>
        </w:rPr>
        <w:t>143 kW</w:t>
      </w:r>
      <w:r w:rsidRPr="00745EF2">
        <w:t>/194 CV) e GLC 300 d 4MATIC (</w:t>
      </w:r>
      <w:r w:rsidRPr="00745EF2">
        <w:rPr>
          <w:b/>
        </w:rPr>
        <w:t>180 kW</w:t>
      </w:r>
      <w:r w:rsidRPr="00745EF2">
        <w:t xml:space="preserve">/245 CV), rispetta già la norma Euro 6d anche nelle situazioni di guida impegnative secondo le condizioni RDE (RDE/Real Driving </w:t>
      </w:r>
      <w:proofErr w:type="spellStart"/>
      <w:r w:rsidRPr="00745EF2">
        <w:t>Emissions</w:t>
      </w:r>
      <w:proofErr w:type="spellEnd"/>
      <w:r w:rsidRPr="00745EF2">
        <w:t xml:space="preserve"> livello 2), vincolante solo a partire dal 1° gennaio 2020 per i veicoli nuovi, e l'anno successivo per tutti i veicoli. Questo risultato viene conseguito anche grazie a un catalizzatore SCR (</w:t>
      </w:r>
      <w:proofErr w:type="spellStart"/>
      <w:r w:rsidRPr="00745EF2">
        <w:t>Selective</w:t>
      </w:r>
      <w:proofErr w:type="spellEnd"/>
      <w:r w:rsidRPr="00745EF2">
        <w:t xml:space="preserve"> </w:t>
      </w:r>
      <w:proofErr w:type="spellStart"/>
      <w:r w:rsidRPr="00745EF2">
        <w:t>Catalytic</w:t>
      </w:r>
      <w:proofErr w:type="spellEnd"/>
      <w:r w:rsidRPr="00745EF2">
        <w:t xml:space="preserve"> </w:t>
      </w:r>
      <w:proofErr w:type="spellStart"/>
      <w:r w:rsidRPr="00745EF2">
        <w:t>Reduction</w:t>
      </w:r>
      <w:proofErr w:type="spellEnd"/>
      <w:r w:rsidRPr="00745EF2">
        <w:t xml:space="preserve">) aggiuntivo, con catalizzatore di sintesi dell'ammoniaca (ASC) nell'impianto di scarico. </w:t>
      </w:r>
    </w:p>
    <w:p w:rsidR="00A17E7C" w:rsidRPr="00745EF2" w:rsidRDefault="00B46923" w:rsidP="008E0F77">
      <w:pPr>
        <w:pStyle w:val="PI-Text"/>
        <w:keepNext/>
        <w:rPr>
          <w:b/>
        </w:rPr>
      </w:pPr>
      <w:r w:rsidRPr="00745EF2">
        <w:rPr>
          <w:b/>
        </w:rPr>
        <w:t>Motricità anche in condizioni difficili: trazione integrale 4MATIC</w:t>
      </w:r>
    </w:p>
    <w:p w:rsidR="00BD6E53" w:rsidRPr="00745EF2" w:rsidRDefault="006F4C5E" w:rsidP="005C1EBD">
      <w:pPr>
        <w:pStyle w:val="PI-Text"/>
        <w:rPr>
          <w:rFonts w:eastAsiaTheme="minorEastAsia"/>
        </w:rPr>
      </w:pPr>
      <w:r w:rsidRPr="00745EF2">
        <w:rPr>
          <w:rFonts w:eastAsiaTheme="minorEastAsia"/>
        </w:rPr>
        <w:t>La trazione integrale permanente 4MATIC, di serie sul mercato tedesco, è flangiata al cambio automatico a nove rapporti 9G-TRONIC. L'effetto bloccante di base è di 50 Nm. La coppia motrice tra l'asse anteriore e posteriore viene trasmessa tramite un differenziale a gruppi epicicloidali. Il rapporto dipende dalla motorizzazione ed è pari a 45:55 o 31:69.</w:t>
      </w:r>
    </w:p>
    <w:p w:rsidR="00BD6E53" w:rsidRPr="00745EF2" w:rsidRDefault="00BD6E53">
      <w:pPr>
        <w:spacing w:after="0" w:line="240" w:lineRule="auto"/>
        <w:rPr>
          <w:rFonts w:eastAsiaTheme="minorEastAsia"/>
          <w:sz w:val="22"/>
        </w:rPr>
      </w:pPr>
    </w:p>
    <w:p w:rsidR="00351E4E" w:rsidRPr="00745EF2" w:rsidRDefault="00351E4E" w:rsidP="00BD6E53">
      <w:pPr>
        <w:pageBreakBefore/>
        <w:spacing w:after="0"/>
        <w:rPr>
          <w:sz w:val="22"/>
          <w:u w:val="single"/>
        </w:rPr>
      </w:pPr>
      <w:r w:rsidRPr="00745EF2">
        <w:rPr>
          <w:sz w:val="22"/>
          <w:u w:val="single"/>
        </w:rPr>
        <w:t>Nuovo Mercedes-Benz GLC: SUV e Coupé</w:t>
      </w:r>
    </w:p>
    <w:p w:rsidR="00351E4E" w:rsidRPr="00745EF2" w:rsidRDefault="00D81D2F" w:rsidP="00351E4E">
      <w:pPr>
        <w:outlineLvl w:val="1"/>
        <w:rPr>
          <w:sz w:val="22"/>
          <w:u w:val="single"/>
        </w:rPr>
      </w:pPr>
      <w:bookmarkStart w:id="20" w:name="_Toc9346337"/>
      <w:r w:rsidRPr="00745EF2">
        <w:rPr>
          <w:sz w:val="22"/>
          <w:u w:val="single"/>
        </w:rPr>
        <w:t>Assetto</w:t>
      </w:r>
      <w:bookmarkEnd w:id="20"/>
    </w:p>
    <w:p w:rsidR="00351E4E" w:rsidRPr="00F1212D" w:rsidRDefault="00FF6403" w:rsidP="00351E4E">
      <w:pPr>
        <w:spacing w:line="480" w:lineRule="atLeast"/>
        <w:outlineLvl w:val="0"/>
        <w:rPr>
          <w:sz w:val="28"/>
          <w:szCs w:val="26"/>
        </w:rPr>
      </w:pPr>
      <w:bookmarkStart w:id="21" w:name="_Toc9346338"/>
      <w:r w:rsidRPr="00F1212D">
        <w:rPr>
          <w:sz w:val="28"/>
        </w:rPr>
        <w:t xml:space="preserve">Piacere di guida con ammortizzazione mirata sia su strada </w:t>
      </w:r>
      <w:r w:rsidR="00F759DA" w:rsidRPr="00F1212D">
        <w:rPr>
          <w:sz w:val="28"/>
        </w:rPr>
        <w:br/>
      </w:r>
      <w:r w:rsidRPr="00F1212D">
        <w:rPr>
          <w:sz w:val="28"/>
        </w:rPr>
        <w:t xml:space="preserve">che </w:t>
      </w:r>
      <w:bookmarkEnd w:id="21"/>
      <w:proofErr w:type="spellStart"/>
      <w:r w:rsidR="00F1212D">
        <w:rPr>
          <w:sz w:val="28"/>
        </w:rPr>
        <w:t>offroad</w:t>
      </w:r>
      <w:proofErr w:type="spellEnd"/>
    </w:p>
    <w:p w:rsidR="00532BFC" w:rsidRPr="00956B90" w:rsidRDefault="001C35E1" w:rsidP="00532BFC">
      <w:pPr>
        <w:spacing w:after="340" w:line="340" w:lineRule="exact"/>
        <w:ind w:right="-172"/>
        <w:rPr>
          <w:sz w:val="22"/>
        </w:rPr>
      </w:pPr>
      <w:r w:rsidRPr="00956B90">
        <w:rPr>
          <w:sz w:val="22"/>
        </w:rPr>
        <w:t>Oltre all'assetto AGILITY CONTROL di serie, a richiesta è disponibile l'assetto con sospensioni meccaniche DYNAMIC BODY CONTROL con regolazione continua dell'ammortizzazione. A seconda della situazione di guida, della velocità e delle condizioni della carreggiata, gli ammortizzatori vengono controllati individualmente per ogni ruota. Con l'interruttore DYNAMIC SELECT è possibile selezionare diverse curve caratteristiche (vedere capitolo successivo): Per ottenere un livello di comfort e possibilità di regolazione ancora più elevato, si può optare per le sospensioni pneumatiche AIR BODY CONTROL. In combinazione con il DYNAMIC SELECT di serie, questo sistema offre anche la possibilità di abbassare o alzare il livello del veicolo di 15 mm. Qui di seguito una panoramica delle tre varianti di assetto.</w:t>
      </w:r>
    </w:p>
    <w:tbl>
      <w:tblPr>
        <w:tblW w:w="864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51"/>
        <w:gridCol w:w="2551"/>
        <w:gridCol w:w="2551"/>
      </w:tblGrid>
      <w:tr w:rsidR="00822B3F" w:rsidRPr="00652BBB" w:rsidTr="008E0F77">
        <w:tc>
          <w:tcPr>
            <w:tcW w:w="992" w:type="dxa"/>
          </w:tcPr>
          <w:p w:rsidR="00AD16B8" w:rsidRPr="00745EF2" w:rsidRDefault="00AD16B8" w:rsidP="00AD16B8">
            <w:pPr>
              <w:spacing w:after="0" w:line="240" w:lineRule="auto"/>
              <w:rPr>
                <w:sz w:val="18"/>
                <w:szCs w:val="18"/>
              </w:rPr>
            </w:pPr>
          </w:p>
        </w:tc>
        <w:tc>
          <w:tcPr>
            <w:tcW w:w="2551" w:type="dxa"/>
          </w:tcPr>
          <w:p w:rsidR="00AD16B8" w:rsidRPr="00745EF2" w:rsidRDefault="00AD16B8" w:rsidP="00AD16B8">
            <w:pPr>
              <w:spacing w:after="0" w:line="240" w:lineRule="auto"/>
              <w:rPr>
                <w:b/>
                <w:sz w:val="18"/>
                <w:szCs w:val="18"/>
              </w:rPr>
            </w:pPr>
            <w:r w:rsidRPr="00745EF2">
              <w:rPr>
                <w:b/>
                <w:sz w:val="18"/>
              </w:rPr>
              <w:t xml:space="preserve">AGILITY CONTROL </w:t>
            </w:r>
            <w:r w:rsidRPr="00745EF2">
              <w:rPr>
                <w:b/>
                <w:sz w:val="18"/>
              </w:rPr>
              <w:br/>
              <w:t>(di serie)</w:t>
            </w:r>
          </w:p>
        </w:tc>
        <w:tc>
          <w:tcPr>
            <w:tcW w:w="2551" w:type="dxa"/>
          </w:tcPr>
          <w:p w:rsidR="00AD16B8" w:rsidRPr="00745EF2" w:rsidRDefault="00AD16B8" w:rsidP="00AD16B8">
            <w:pPr>
              <w:spacing w:after="0" w:line="240" w:lineRule="auto"/>
              <w:rPr>
                <w:b/>
                <w:sz w:val="18"/>
                <w:szCs w:val="18"/>
              </w:rPr>
            </w:pPr>
            <w:r w:rsidRPr="00745EF2">
              <w:rPr>
                <w:b/>
                <w:sz w:val="18"/>
              </w:rPr>
              <w:t>DYNAMIC BODY CONTROL (a richiesta)</w:t>
            </w:r>
          </w:p>
        </w:tc>
        <w:tc>
          <w:tcPr>
            <w:tcW w:w="2551" w:type="dxa"/>
          </w:tcPr>
          <w:p w:rsidR="00F759DA" w:rsidRPr="00521847" w:rsidRDefault="00AD16B8" w:rsidP="00AD16B8">
            <w:pPr>
              <w:spacing w:after="0" w:line="240" w:lineRule="auto"/>
              <w:rPr>
                <w:b/>
                <w:sz w:val="18"/>
                <w:lang w:val="en-GB"/>
              </w:rPr>
            </w:pPr>
            <w:r w:rsidRPr="00521847">
              <w:rPr>
                <w:b/>
                <w:sz w:val="18"/>
                <w:lang w:val="en-GB"/>
              </w:rPr>
              <w:t xml:space="preserve">AIR BODY CONTROL </w:t>
            </w:r>
          </w:p>
          <w:p w:rsidR="00AD16B8" w:rsidRPr="00C13CF0" w:rsidRDefault="00AD16B8" w:rsidP="00AD16B8">
            <w:pPr>
              <w:spacing w:after="0" w:line="240" w:lineRule="auto"/>
              <w:rPr>
                <w:b/>
                <w:sz w:val="18"/>
                <w:szCs w:val="18"/>
              </w:rPr>
            </w:pPr>
            <w:r w:rsidRPr="00C13CF0">
              <w:rPr>
                <w:b/>
                <w:sz w:val="18"/>
              </w:rPr>
              <w:t>(</w:t>
            </w:r>
            <w:proofErr w:type="gramStart"/>
            <w:r w:rsidRPr="00C13CF0">
              <w:rPr>
                <w:b/>
                <w:sz w:val="18"/>
              </w:rPr>
              <w:t>a</w:t>
            </w:r>
            <w:proofErr w:type="gramEnd"/>
            <w:r w:rsidRPr="00C13CF0">
              <w:rPr>
                <w:b/>
                <w:sz w:val="18"/>
              </w:rPr>
              <w:t xml:space="preserve"> richiesta</w:t>
            </w:r>
            <w:r w:rsidR="00652BBB">
              <w:rPr>
                <w:sz w:val="22"/>
              </w:rPr>
              <w:t xml:space="preserve"> o di serie a seconda delle versioni)</w:t>
            </w:r>
            <w:r w:rsidRPr="00C13CF0">
              <w:rPr>
                <w:b/>
                <w:sz w:val="18"/>
              </w:rPr>
              <w:t>)</w:t>
            </w:r>
          </w:p>
        </w:tc>
      </w:tr>
      <w:tr w:rsidR="00822B3F" w:rsidRPr="00745EF2" w:rsidTr="008E0F77">
        <w:tc>
          <w:tcPr>
            <w:tcW w:w="992" w:type="dxa"/>
          </w:tcPr>
          <w:p w:rsidR="00AD16B8" w:rsidRPr="00745EF2" w:rsidRDefault="00AD16B8" w:rsidP="00AD16B8">
            <w:pPr>
              <w:spacing w:after="0" w:line="240" w:lineRule="auto"/>
              <w:rPr>
                <w:sz w:val="18"/>
                <w:szCs w:val="18"/>
              </w:rPr>
            </w:pPr>
            <w:r w:rsidRPr="00745EF2">
              <w:rPr>
                <w:sz w:val="18"/>
              </w:rPr>
              <w:t>Struttura</w:t>
            </w:r>
          </w:p>
        </w:tc>
        <w:tc>
          <w:tcPr>
            <w:tcW w:w="2551" w:type="dxa"/>
          </w:tcPr>
          <w:p w:rsidR="00AD16B8" w:rsidRPr="00745EF2" w:rsidRDefault="00E33AA5" w:rsidP="00E33AA5">
            <w:pPr>
              <w:spacing w:after="0" w:line="240" w:lineRule="auto"/>
              <w:rPr>
                <w:spacing w:val="-4"/>
                <w:sz w:val="18"/>
                <w:szCs w:val="18"/>
              </w:rPr>
            </w:pPr>
            <w:r w:rsidRPr="00745EF2">
              <w:rPr>
                <w:spacing w:val="-6"/>
                <w:sz w:val="18"/>
              </w:rPr>
              <w:t>Sistema di molle/ammortizzatori</w:t>
            </w:r>
            <w:r w:rsidRPr="00745EF2">
              <w:rPr>
                <w:spacing w:val="-4"/>
                <w:sz w:val="18"/>
              </w:rPr>
              <w:br/>
              <w:t>convenzionale (telaio a sospensioni meccaniche)</w:t>
            </w:r>
          </w:p>
        </w:tc>
        <w:tc>
          <w:tcPr>
            <w:tcW w:w="2551" w:type="dxa"/>
          </w:tcPr>
          <w:p w:rsidR="00AD16B8" w:rsidRPr="00745EF2" w:rsidRDefault="00AD16B8" w:rsidP="00AD16B8">
            <w:pPr>
              <w:spacing w:after="0" w:line="240" w:lineRule="auto"/>
              <w:rPr>
                <w:sz w:val="18"/>
                <w:szCs w:val="18"/>
              </w:rPr>
            </w:pPr>
            <w:r w:rsidRPr="00745EF2">
              <w:rPr>
                <w:sz w:val="18"/>
              </w:rPr>
              <w:t xml:space="preserve">Sistema di molle/ammortizzatori attivi </w:t>
            </w:r>
            <w:r w:rsidRPr="00745EF2">
              <w:rPr>
                <w:spacing w:val="-4"/>
                <w:sz w:val="18"/>
              </w:rPr>
              <w:t>convenzionale (telaio a sospensioni meccaniche)</w:t>
            </w:r>
          </w:p>
        </w:tc>
        <w:tc>
          <w:tcPr>
            <w:tcW w:w="2551" w:type="dxa"/>
          </w:tcPr>
          <w:p w:rsidR="00AD16B8" w:rsidRPr="00745EF2" w:rsidRDefault="00264FB2" w:rsidP="00AD16B8">
            <w:pPr>
              <w:spacing w:after="0" w:line="240" w:lineRule="auto"/>
              <w:rPr>
                <w:sz w:val="18"/>
                <w:szCs w:val="18"/>
              </w:rPr>
            </w:pPr>
            <w:r w:rsidRPr="00745EF2">
              <w:rPr>
                <w:sz w:val="18"/>
              </w:rPr>
              <w:t xml:space="preserve">Sospensioni pneumatiche integrali </w:t>
            </w:r>
            <w:proofErr w:type="spellStart"/>
            <w:r w:rsidRPr="00745EF2">
              <w:rPr>
                <w:sz w:val="18"/>
              </w:rPr>
              <w:t>multicamere</w:t>
            </w:r>
            <w:proofErr w:type="spellEnd"/>
            <w:r w:rsidRPr="00745EF2">
              <w:rPr>
                <w:sz w:val="18"/>
              </w:rPr>
              <w:t xml:space="preserve"> e regolazione adattiva dell'ammortizzazione</w:t>
            </w:r>
          </w:p>
        </w:tc>
      </w:tr>
      <w:tr w:rsidR="0097531D" w:rsidRPr="00745EF2" w:rsidTr="00623C6D">
        <w:tc>
          <w:tcPr>
            <w:tcW w:w="992" w:type="dxa"/>
          </w:tcPr>
          <w:p w:rsidR="0097531D" w:rsidRPr="00745EF2" w:rsidRDefault="0097531D" w:rsidP="00404F99">
            <w:pPr>
              <w:spacing w:after="0" w:line="240" w:lineRule="auto"/>
              <w:rPr>
                <w:sz w:val="18"/>
                <w:szCs w:val="18"/>
              </w:rPr>
            </w:pPr>
            <w:r w:rsidRPr="00745EF2">
              <w:rPr>
                <w:sz w:val="18"/>
              </w:rPr>
              <w:t>Regolazione dell'</w:t>
            </w:r>
            <w:r w:rsidR="00532BFC" w:rsidRPr="00745EF2">
              <w:rPr>
                <w:sz w:val="18"/>
              </w:rPr>
              <w:br/>
            </w:r>
            <w:r w:rsidRPr="00745EF2">
              <w:rPr>
                <w:sz w:val="18"/>
              </w:rPr>
              <w:t>ammortizzazione</w:t>
            </w:r>
          </w:p>
        </w:tc>
        <w:tc>
          <w:tcPr>
            <w:tcW w:w="2551" w:type="dxa"/>
          </w:tcPr>
          <w:p w:rsidR="0097531D" w:rsidRPr="00745EF2" w:rsidRDefault="0097531D" w:rsidP="004E7656">
            <w:pPr>
              <w:spacing w:after="0" w:line="240" w:lineRule="auto"/>
              <w:rPr>
                <w:sz w:val="18"/>
                <w:szCs w:val="18"/>
              </w:rPr>
            </w:pPr>
            <w:r w:rsidRPr="00745EF2">
              <w:rPr>
                <w:sz w:val="18"/>
              </w:rPr>
              <w:t xml:space="preserve">Passivo (in base all'escursione dell'ammortizzatore) </w:t>
            </w:r>
          </w:p>
        </w:tc>
        <w:tc>
          <w:tcPr>
            <w:tcW w:w="5102" w:type="dxa"/>
            <w:gridSpan w:val="2"/>
          </w:tcPr>
          <w:p w:rsidR="0097531D" w:rsidRPr="00745EF2" w:rsidRDefault="0097531D" w:rsidP="00404F99">
            <w:pPr>
              <w:spacing w:after="0" w:line="240" w:lineRule="auto"/>
              <w:rPr>
                <w:sz w:val="18"/>
                <w:szCs w:val="18"/>
              </w:rPr>
            </w:pPr>
            <w:r w:rsidRPr="00745EF2">
              <w:rPr>
                <w:sz w:val="18"/>
              </w:rPr>
              <w:t>Attivo (a regolazione elettronica, continua); possibilità impostazione individuale dell'assetto tramite l'interruttore DYNAMIC SELECT</w:t>
            </w:r>
          </w:p>
        </w:tc>
      </w:tr>
      <w:tr w:rsidR="00404F99" w:rsidRPr="00745EF2" w:rsidTr="008E0F77">
        <w:tc>
          <w:tcPr>
            <w:tcW w:w="992" w:type="dxa"/>
          </w:tcPr>
          <w:p w:rsidR="00404F99" w:rsidRPr="00745EF2" w:rsidRDefault="00404F99" w:rsidP="00404F99">
            <w:pPr>
              <w:spacing w:after="0" w:line="240" w:lineRule="auto"/>
              <w:rPr>
                <w:sz w:val="18"/>
                <w:szCs w:val="18"/>
              </w:rPr>
            </w:pPr>
            <w:r w:rsidRPr="00745EF2">
              <w:rPr>
                <w:sz w:val="18"/>
              </w:rPr>
              <w:t>In dettaglio</w:t>
            </w:r>
          </w:p>
        </w:tc>
        <w:tc>
          <w:tcPr>
            <w:tcW w:w="2551" w:type="dxa"/>
          </w:tcPr>
          <w:p w:rsidR="00404F99" w:rsidRPr="00745EF2" w:rsidRDefault="00404F99" w:rsidP="00404F99">
            <w:pPr>
              <w:spacing w:after="0" w:line="240" w:lineRule="auto"/>
              <w:rPr>
                <w:sz w:val="18"/>
                <w:szCs w:val="18"/>
              </w:rPr>
            </w:pPr>
            <w:r w:rsidRPr="00745EF2">
              <w:rPr>
                <w:sz w:val="18"/>
              </w:rPr>
              <w:t>Il modulo funzionale del sistema di sospensioni selettive è costituito da un pistone in elastomero che, in presenza di lievi irregolarità del fondo stradale, bypassa il flusso d'olio in un condotto che corre parallelo alla tradizionale piastra dell'ammortizzatore. Di fronte a minime oscillazioni, il comfort di rotolamento viene migliorato con una risposta degli ammortizzatori più contenuta, mentre quando le sollecitazioni sono più consistenti l'azione ammortizzante è massima per garantire una maggiore stabilità.</w:t>
            </w:r>
          </w:p>
        </w:tc>
        <w:tc>
          <w:tcPr>
            <w:tcW w:w="2551" w:type="dxa"/>
          </w:tcPr>
          <w:p w:rsidR="00404F99" w:rsidRPr="00745EF2" w:rsidRDefault="00404F99" w:rsidP="00E33AA5">
            <w:pPr>
              <w:spacing w:after="0" w:line="240" w:lineRule="auto"/>
              <w:rPr>
                <w:sz w:val="18"/>
                <w:szCs w:val="18"/>
              </w:rPr>
            </w:pPr>
            <w:r w:rsidRPr="00745EF2">
              <w:rPr>
                <w:sz w:val="18"/>
              </w:rPr>
              <w:t>Appositi sensori di accelerazione rilevano i movimenti della carrozzeria. Inoltre, nel calcolo della caratteristica degli ammortizzatori confluiscono ulteriori informazioni aggiornate sullo stato della vettura tra cui, ad esempio, angolo di rotazione del volante, velocità di sterzata e imbardata. Una valvola proporzionale a comando elettronico regola il flusso di olio degli ammortizzatori e, di conseguenza, la loro curva caratteristica. Il sistema di smorzamento funziona in modo continuo e interviene per ogni ruota.</w:t>
            </w:r>
          </w:p>
        </w:tc>
        <w:tc>
          <w:tcPr>
            <w:tcW w:w="2551" w:type="dxa"/>
          </w:tcPr>
          <w:p w:rsidR="00404F99" w:rsidRPr="00745EF2" w:rsidRDefault="00404F99" w:rsidP="00404F99">
            <w:pPr>
              <w:spacing w:after="0" w:line="240" w:lineRule="auto"/>
              <w:rPr>
                <w:sz w:val="18"/>
                <w:szCs w:val="18"/>
              </w:rPr>
            </w:pPr>
            <w:r w:rsidRPr="00745EF2">
              <w:rPr>
                <w:sz w:val="18"/>
              </w:rPr>
              <w:t xml:space="preserve">Le sospensioni pneumatiche su asse anteriore e posteriore dispongono di più volumi che, in funzione della situazione di marcia, possono essere attivate o disattivate mediante elettrovalvole. In questo modo si ottengono gradi di rigidità differenti per le sospensioni e si amplia la forbice tra un molleggio di base morbido, per un'andatura il più confortevole possibile, e una taratura sportiva. </w:t>
            </w:r>
          </w:p>
          <w:p w:rsidR="0097531D" w:rsidRPr="00745EF2" w:rsidRDefault="0097531D" w:rsidP="00404F99">
            <w:pPr>
              <w:spacing w:after="0" w:line="240" w:lineRule="auto"/>
              <w:rPr>
                <w:sz w:val="18"/>
                <w:szCs w:val="18"/>
              </w:rPr>
            </w:pPr>
            <w:r w:rsidRPr="00745EF2">
              <w:rPr>
                <w:sz w:val="18"/>
              </w:rPr>
              <w:t>Con sterzo diretto sportivo</w:t>
            </w:r>
          </w:p>
        </w:tc>
      </w:tr>
    </w:tbl>
    <w:p w:rsidR="00F759DA" w:rsidRDefault="00F759DA"/>
    <w:p w:rsidR="00F759DA" w:rsidRDefault="00F759DA"/>
    <w:tbl>
      <w:tblPr>
        <w:tblW w:w="864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51"/>
        <w:gridCol w:w="2551"/>
        <w:gridCol w:w="2551"/>
      </w:tblGrid>
      <w:tr w:rsidR="00404F99" w:rsidRPr="00745EF2" w:rsidTr="008E0F77">
        <w:tc>
          <w:tcPr>
            <w:tcW w:w="992" w:type="dxa"/>
          </w:tcPr>
          <w:p w:rsidR="00404F99" w:rsidRPr="00745EF2" w:rsidRDefault="00404F99" w:rsidP="00404F99">
            <w:pPr>
              <w:spacing w:after="0" w:line="240" w:lineRule="auto"/>
              <w:rPr>
                <w:sz w:val="18"/>
                <w:szCs w:val="18"/>
              </w:rPr>
            </w:pPr>
            <w:r w:rsidRPr="00745EF2">
              <w:rPr>
                <w:sz w:val="18"/>
              </w:rPr>
              <w:t>Varie</w:t>
            </w:r>
          </w:p>
        </w:tc>
        <w:tc>
          <w:tcPr>
            <w:tcW w:w="2551" w:type="dxa"/>
          </w:tcPr>
          <w:p w:rsidR="00404F99" w:rsidRPr="00745EF2" w:rsidRDefault="00404F99" w:rsidP="00404F99">
            <w:pPr>
              <w:spacing w:after="0" w:line="240" w:lineRule="auto"/>
              <w:rPr>
                <w:sz w:val="18"/>
                <w:szCs w:val="18"/>
              </w:rPr>
            </w:pPr>
            <w:r w:rsidRPr="00745EF2">
              <w:rPr>
                <w:sz w:val="18"/>
              </w:rPr>
              <w:t>Assetto sportivo: con configurazione più rigida di sospensioni e ammortizzatori e dello sterzo diretto sportivo: a richiesta per GLC, di serie per GLC Coupé</w:t>
            </w:r>
          </w:p>
          <w:p w:rsidR="00404F99" w:rsidRPr="00745EF2" w:rsidRDefault="00404F99" w:rsidP="00404F99">
            <w:pPr>
              <w:spacing w:after="0" w:line="240" w:lineRule="auto"/>
              <w:rPr>
                <w:sz w:val="18"/>
                <w:szCs w:val="18"/>
              </w:rPr>
            </w:pPr>
          </w:p>
        </w:tc>
        <w:tc>
          <w:tcPr>
            <w:tcW w:w="2551" w:type="dxa"/>
          </w:tcPr>
          <w:p w:rsidR="00404F99" w:rsidRPr="00745EF2" w:rsidRDefault="00404F99" w:rsidP="00404F99">
            <w:pPr>
              <w:spacing w:after="0" w:line="240" w:lineRule="auto"/>
              <w:rPr>
                <w:sz w:val="18"/>
                <w:szCs w:val="18"/>
              </w:rPr>
            </w:pPr>
            <w:r w:rsidRPr="00745EF2">
              <w:rPr>
                <w:sz w:val="18"/>
              </w:rPr>
              <w:t xml:space="preserve">Con sterzo diretto sportivo </w:t>
            </w:r>
          </w:p>
        </w:tc>
        <w:tc>
          <w:tcPr>
            <w:tcW w:w="2551" w:type="dxa"/>
          </w:tcPr>
          <w:p w:rsidR="00404F99" w:rsidRPr="00745EF2" w:rsidRDefault="00404F99" w:rsidP="00404F99">
            <w:pPr>
              <w:spacing w:after="0" w:line="240" w:lineRule="auto"/>
              <w:rPr>
                <w:sz w:val="18"/>
                <w:szCs w:val="18"/>
              </w:rPr>
            </w:pPr>
            <w:r w:rsidRPr="00745EF2">
              <w:rPr>
                <w:sz w:val="18"/>
              </w:rPr>
              <w:t>L'assetto si adatta automaticamente alle diverse condizioni di carico. Con la semplice pressione di un pulsante, la regolazione pneumatica del livello integrale permette di aumentare l'altezza libera dal suolo anche di 15 mm, mentre alle alte velocità consente di r</w:t>
            </w:r>
            <w:r w:rsidR="00F759DA">
              <w:rPr>
                <w:sz w:val="18"/>
              </w:rPr>
              <w:t>ibassare il veicolo anche di 15 </w:t>
            </w:r>
            <w:r w:rsidRPr="00745EF2">
              <w:rPr>
                <w:sz w:val="18"/>
              </w:rPr>
              <w:t>mm per una minore resistenza aerodinamica e una maggiore stabilità.</w:t>
            </w:r>
          </w:p>
        </w:tc>
      </w:tr>
    </w:tbl>
    <w:p w:rsidR="00346F87" w:rsidRPr="00745EF2" w:rsidRDefault="00346F87" w:rsidP="00033B91">
      <w:pPr>
        <w:pageBreakBefore/>
        <w:spacing w:after="0"/>
        <w:rPr>
          <w:sz w:val="22"/>
          <w:u w:val="single"/>
        </w:rPr>
      </w:pPr>
      <w:r w:rsidRPr="00745EF2">
        <w:rPr>
          <w:sz w:val="22"/>
          <w:u w:val="single"/>
        </w:rPr>
        <w:t>Nuovo Mercedes-Benz GLC: SUV e Coupé</w:t>
      </w:r>
    </w:p>
    <w:p w:rsidR="00346F87" w:rsidRPr="00745EF2" w:rsidRDefault="00033B91" w:rsidP="00346F87">
      <w:pPr>
        <w:outlineLvl w:val="1"/>
        <w:rPr>
          <w:sz w:val="22"/>
          <w:u w:val="single"/>
        </w:rPr>
      </w:pPr>
      <w:bookmarkStart w:id="22" w:name="_Toc9346339"/>
      <w:r w:rsidRPr="00745EF2">
        <w:rPr>
          <w:sz w:val="22"/>
          <w:u w:val="single"/>
        </w:rPr>
        <w:t>In primo piano: DYNAMIC SELECT</w:t>
      </w:r>
      <w:bookmarkEnd w:id="22"/>
    </w:p>
    <w:p w:rsidR="00346F87" w:rsidRPr="00956B90" w:rsidRDefault="001A59E5" w:rsidP="00346F87">
      <w:pPr>
        <w:spacing w:line="480" w:lineRule="atLeast"/>
        <w:outlineLvl w:val="0"/>
        <w:rPr>
          <w:sz w:val="28"/>
          <w:szCs w:val="26"/>
        </w:rPr>
      </w:pPr>
      <w:bookmarkStart w:id="23" w:name="_Toc9346340"/>
      <w:r w:rsidRPr="00956B90">
        <w:rPr>
          <w:sz w:val="28"/>
        </w:rPr>
        <w:t>Tutta questione di atteggiamento</w:t>
      </w:r>
      <w:bookmarkEnd w:id="23"/>
    </w:p>
    <w:p w:rsidR="00346F87" w:rsidRPr="00956B90" w:rsidRDefault="001A59E5" w:rsidP="00E8017A">
      <w:pPr>
        <w:spacing w:after="340" w:line="340" w:lineRule="exact"/>
        <w:rPr>
          <w:b/>
          <w:sz w:val="22"/>
          <w:szCs w:val="22"/>
        </w:rPr>
      </w:pPr>
      <w:r w:rsidRPr="00956B90">
        <w:rPr>
          <w:b/>
          <w:sz w:val="22"/>
        </w:rPr>
        <w:t>Il DYNAMIC SELECT è di serie su GLC SUV e GLC Coupé. Con questo sistema è possibile modificare la dinamica di marcia premendo un semplice tasto. A seconda del tipo di trazione e dell'assetto si possono personalizzare i parametri di motore, cambio, telaio e sterzo. In base all'equipaggiamento e alla motorizzazione della vettura, il guidatore può scegliere fino a sette programmi di marcia: oltre a «Comfort», «ECO», «Sport», «Sport+» e «</w:t>
      </w:r>
      <w:proofErr w:type="spellStart"/>
      <w:r w:rsidRPr="00956B90">
        <w:rPr>
          <w:b/>
          <w:sz w:val="22"/>
        </w:rPr>
        <w:t>Individual</w:t>
      </w:r>
      <w:proofErr w:type="spellEnd"/>
      <w:r w:rsidRPr="00956B90">
        <w:rPr>
          <w:b/>
          <w:sz w:val="22"/>
        </w:rPr>
        <w:t xml:space="preserve">», nel pacchetto tecnico </w:t>
      </w:r>
      <w:proofErr w:type="spellStart"/>
      <w:r w:rsidRPr="00956B90">
        <w:rPr>
          <w:b/>
          <w:sz w:val="22"/>
        </w:rPr>
        <w:t>Offroad</w:t>
      </w:r>
      <w:proofErr w:type="spellEnd"/>
      <w:r w:rsidRPr="00956B90">
        <w:rPr>
          <w:b/>
          <w:sz w:val="22"/>
        </w:rPr>
        <w:t xml:space="preserve"> sono disponibili anche i due programmi «</w:t>
      </w:r>
      <w:proofErr w:type="spellStart"/>
      <w:r w:rsidRPr="00956B90">
        <w:rPr>
          <w:b/>
          <w:sz w:val="22"/>
        </w:rPr>
        <w:t>Offroad</w:t>
      </w:r>
      <w:proofErr w:type="spellEnd"/>
      <w:r w:rsidRPr="00956B90">
        <w:rPr>
          <w:b/>
          <w:sz w:val="22"/>
        </w:rPr>
        <w:t>» e «</w:t>
      </w:r>
      <w:proofErr w:type="spellStart"/>
      <w:r w:rsidRPr="00956B90">
        <w:rPr>
          <w:b/>
          <w:sz w:val="22"/>
        </w:rPr>
        <w:t>Offroad</w:t>
      </w:r>
      <w:proofErr w:type="spellEnd"/>
      <w:r w:rsidRPr="00956B90">
        <w:rPr>
          <w:b/>
          <w:sz w:val="22"/>
        </w:rPr>
        <w:t>+». Un nuovo software ESP</w:t>
      </w:r>
      <w:r w:rsidRPr="00956B90">
        <w:rPr>
          <w:b/>
          <w:sz w:val="22"/>
          <w:vertAlign w:val="superscript"/>
        </w:rPr>
        <w:t>®</w:t>
      </w:r>
      <w:r w:rsidRPr="00956B90">
        <w:rPr>
          <w:b/>
          <w:sz w:val="22"/>
        </w:rPr>
        <w:t xml:space="preserve"> consente una taratura dell'ESP</w:t>
      </w:r>
      <w:r w:rsidRPr="00956B90">
        <w:rPr>
          <w:b/>
          <w:sz w:val="22"/>
          <w:vertAlign w:val="superscript"/>
        </w:rPr>
        <w:t>®</w:t>
      </w:r>
      <w:r w:rsidRPr="00956B90">
        <w:rPr>
          <w:b/>
          <w:sz w:val="22"/>
        </w:rPr>
        <w:t xml:space="preserve"> ancora più precisa nei singoli programmi di marcia.</w:t>
      </w:r>
    </w:p>
    <w:p w:rsidR="000D683C" w:rsidRPr="00745EF2" w:rsidRDefault="005D0B84" w:rsidP="000D683C">
      <w:pPr>
        <w:pStyle w:val="PI-Text"/>
        <w:spacing w:line="340" w:lineRule="atLeast"/>
        <w:rPr>
          <w:color w:val="000000" w:themeColor="text1"/>
          <w:szCs w:val="22"/>
        </w:rPr>
      </w:pPr>
      <w:r w:rsidRPr="00745EF2">
        <w:rPr>
          <w:color w:val="000000"/>
        </w:rPr>
        <w:t xml:space="preserve">Attraverso l'interruttore DYNAMIC SELECT nella consolle centrale, il guidatore può selezionare il programma che poi viene visualizzato nella strumentazione. I programmi </w:t>
      </w:r>
      <w:proofErr w:type="spellStart"/>
      <w:r w:rsidRPr="00745EF2">
        <w:rPr>
          <w:color w:val="000000"/>
        </w:rPr>
        <w:t>preconfigurati</w:t>
      </w:r>
      <w:proofErr w:type="spellEnd"/>
      <w:r w:rsidRPr="00745EF2">
        <w:rPr>
          <w:color w:val="000000"/>
        </w:rPr>
        <w:t xml:space="preserve"> coprono un'ampia gamma di impostazioni dell'assetto, passando da una taratura più confortevole a una piacevolmente dinamica, fino a un'impronta sportiva senza compromessi: nella modalità «Sport+», ad esempio, la guida risulta particolarmente brillante, mentre nel programma «Comfort» – anche a causa dell'anticipo dei momenti di innesto del cambio automatico – l'andatura è piuttosto rilassata. </w:t>
      </w:r>
    </w:p>
    <w:p w:rsidR="008D6F29" w:rsidRPr="00745EF2" w:rsidRDefault="000D683C" w:rsidP="000D683C">
      <w:pPr>
        <w:pStyle w:val="PI-Text"/>
        <w:spacing w:line="340" w:lineRule="atLeast"/>
        <w:rPr>
          <w:color w:val="000000" w:themeColor="text1"/>
          <w:szCs w:val="22"/>
        </w:rPr>
      </w:pPr>
      <w:r w:rsidRPr="00745EF2">
        <w:rPr>
          <w:color w:val="000000"/>
        </w:rPr>
        <w:t xml:space="preserve">Nel programma di marcia «ECO», GLC può entrare in modalità </w:t>
      </w:r>
      <w:proofErr w:type="spellStart"/>
      <w:r w:rsidRPr="00745EF2">
        <w:rPr>
          <w:color w:val="000000"/>
        </w:rPr>
        <w:t>sailing</w:t>
      </w:r>
      <w:proofErr w:type="spellEnd"/>
      <w:r w:rsidRPr="00745EF2">
        <w:rPr>
          <w:color w:val="000000"/>
        </w:rPr>
        <w:t xml:space="preserve">, quando il guidatore toglie il piede dall'acceleratore e lascia avanzare il veicolo in folle. In queste condizioni la catena cinematica è separata dal motore a combustione interna e le perdite per attrite si riducono di conseguenza. A seconda del tipo di motore, la funzione EQ Boost supporta il </w:t>
      </w:r>
      <w:proofErr w:type="spellStart"/>
      <w:r w:rsidRPr="00745EF2">
        <w:rPr>
          <w:color w:val="000000"/>
        </w:rPr>
        <w:t>sailing</w:t>
      </w:r>
      <w:proofErr w:type="spellEnd"/>
      <w:r w:rsidRPr="00745EF2">
        <w:rPr>
          <w:color w:val="000000"/>
        </w:rPr>
        <w:t>. Inoltre, con questa impostazione attivata, riscaldamento del sedile e climatizzazione funzionano a potenza ridotta, permettendo di risparmiare energia. La modalità «</w:t>
      </w:r>
      <w:proofErr w:type="spellStart"/>
      <w:r w:rsidRPr="00745EF2">
        <w:rPr>
          <w:color w:val="000000"/>
        </w:rPr>
        <w:t>Individual</w:t>
      </w:r>
      <w:proofErr w:type="spellEnd"/>
      <w:r w:rsidRPr="00745EF2">
        <w:rPr>
          <w:color w:val="000000"/>
        </w:rPr>
        <w:t>» lascia spazio alle preferenze personali: ad esempio il guidatore di GLC può impostare parametri sportivi per il motore e parametri confortevoli per l'assetto.</w:t>
      </w:r>
    </w:p>
    <w:p w:rsidR="00532BFC" w:rsidRPr="00745EF2" w:rsidRDefault="00532BFC">
      <w:pPr>
        <w:spacing w:after="0" w:line="240" w:lineRule="auto"/>
        <w:rPr>
          <w:color w:val="000000"/>
          <w:sz w:val="22"/>
        </w:rPr>
      </w:pPr>
      <w:r w:rsidRPr="00745EF2">
        <w:rPr>
          <w:color w:val="000000"/>
        </w:rPr>
        <w:br w:type="page"/>
      </w:r>
    </w:p>
    <w:p w:rsidR="000D683C" w:rsidRPr="00745EF2" w:rsidRDefault="000D683C" w:rsidP="000D683C">
      <w:pPr>
        <w:pStyle w:val="PI-Text"/>
        <w:spacing w:line="340" w:lineRule="atLeast"/>
        <w:rPr>
          <w:color w:val="000000" w:themeColor="text1"/>
          <w:szCs w:val="22"/>
        </w:rPr>
      </w:pPr>
      <w:r w:rsidRPr="00745EF2">
        <w:rPr>
          <w:color w:val="000000"/>
        </w:rPr>
        <w:t>Qui di seguito è riportata una panoramica dei programmi di marcia DYNAMIC SELECT.</w:t>
      </w:r>
    </w:p>
    <w:tbl>
      <w:tblPr>
        <w:tblW w:w="807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60"/>
        <w:gridCol w:w="4391"/>
        <w:gridCol w:w="2126"/>
      </w:tblGrid>
      <w:tr w:rsidR="00213B52" w:rsidRPr="00745EF2" w:rsidTr="008E6006">
        <w:tc>
          <w:tcPr>
            <w:tcW w:w="1560" w:type="dxa"/>
          </w:tcPr>
          <w:p w:rsidR="00213B52" w:rsidRPr="00745EF2" w:rsidRDefault="00213B52" w:rsidP="008E4B8B">
            <w:pPr>
              <w:spacing w:after="0" w:line="240" w:lineRule="auto"/>
              <w:rPr>
                <w:b/>
                <w:sz w:val="18"/>
                <w:szCs w:val="18"/>
              </w:rPr>
            </w:pPr>
            <w:r w:rsidRPr="00745EF2">
              <w:rPr>
                <w:b/>
                <w:color w:val="000000" w:themeColor="text1"/>
                <w:sz w:val="18"/>
              </w:rPr>
              <w:t>Di serie</w:t>
            </w:r>
          </w:p>
        </w:tc>
        <w:tc>
          <w:tcPr>
            <w:tcW w:w="4391" w:type="dxa"/>
          </w:tcPr>
          <w:p w:rsidR="00F759DA" w:rsidRPr="00521847" w:rsidRDefault="00213B52" w:rsidP="00614A00">
            <w:pPr>
              <w:spacing w:after="0" w:line="240" w:lineRule="auto"/>
              <w:rPr>
                <w:b/>
                <w:color w:val="000000" w:themeColor="text1"/>
                <w:sz w:val="18"/>
                <w:lang w:val="en-GB"/>
              </w:rPr>
            </w:pPr>
            <w:r w:rsidRPr="00521847">
              <w:rPr>
                <w:b/>
                <w:color w:val="000000" w:themeColor="text1"/>
                <w:sz w:val="18"/>
                <w:lang w:val="en-GB"/>
              </w:rPr>
              <w:t xml:space="preserve">Con DYNAMIC BODY CONTROL </w:t>
            </w:r>
            <w:proofErr w:type="spellStart"/>
            <w:r w:rsidRPr="00521847">
              <w:rPr>
                <w:b/>
                <w:color w:val="000000" w:themeColor="text1"/>
                <w:sz w:val="18"/>
                <w:lang w:val="en-GB"/>
              </w:rPr>
              <w:t>oppure</w:t>
            </w:r>
            <w:proofErr w:type="spellEnd"/>
            <w:r w:rsidRPr="00521847">
              <w:rPr>
                <w:b/>
                <w:color w:val="000000" w:themeColor="text1"/>
                <w:sz w:val="18"/>
                <w:lang w:val="en-GB"/>
              </w:rPr>
              <w:t xml:space="preserve"> </w:t>
            </w:r>
          </w:p>
          <w:p w:rsidR="00213B52" w:rsidRPr="00521847" w:rsidRDefault="00213B52" w:rsidP="00614A00">
            <w:pPr>
              <w:spacing w:after="0" w:line="240" w:lineRule="auto"/>
              <w:rPr>
                <w:b/>
                <w:color w:val="000000" w:themeColor="text1"/>
                <w:sz w:val="18"/>
                <w:szCs w:val="18"/>
                <w:lang w:val="en-GB"/>
              </w:rPr>
            </w:pPr>
            <w:r w:rsidRPr="00521847">
              <w:rPr>
                <w:b/>
                <w:color w:val="000000" w:themeColor="text1"/>
                <w:sz w:val="18"/>
                <w:lang w:val="en-GB"/>
              </w:rPr>
              <w:t xml:space="preserve">AIR BODY CONTROL </w:t>
            </w:r>
          </w:p>
        </w:tc>
        <w:tc>
          <w:tcPr>
            <w:tcW w:w="2126" w:type="dxa"/>
          </w:tcPr>
          <w:p w:rsidR="00213B52" w:rsidRPr="00745EF2" w:rsidRDefault="00213B52" w:rsidP="00614A00">
            <w:pPr>
              <w:spacing w:after="0" w:line="240" w:lineRule="auto"/>
              <w:rPr>
                <w:b/>
                <w:sz w:val="18"/>
                <w:szCs w:val="18"/>
              </w:rPr>
            </w:pPr>
            <w:r w:rsidRPr="00745EF2">
              <w:rPr>
                <w:b/>
                <w:color w:val="000000" w:themeColor="text1"/>
                <w:sz w:val="18"/>
              </w:rPr>
              <w:t xml:space="preserve">Con pacchetto tecnico </w:t>
            </w:r>
            <w:proofErr w:type="spellStart"/>
            <w:r w:rsidRPr="00745EF2">
              <w:rPr>
                <w:b/>
                <w:color w:val="000000" w:themeColor="text1"/>
                <w:sz w:val="18"/>
              </w:rPr>
              <w:t>Offroad</w:t>
            </w:r>
            <w:proofErr w:type="spellEnd"/>
          </w:p>
        </w:tc>
      </w:tr>
      <w:tr w:rsidR="00213B52" w:rsidRPr="00745EF2" w:rsidTr="008E6006">
        <w:tc>
          <w:tcPr>
            <w:tcW w:w="1560" w:type="dxa"/>
          </w:tcPr>
          <w:p w:rsidR="00322519" w:rsidRPr="00745EF2" w:rsidRDefault="00213B52">
            <w:pPr>
              <w:pStyle w:val="Paragrafoelenco"/>
              <w:numPr>
                <w:ilvl w:val="0"/>
                <w:numId w:val="6"/>
              </w:numPr>
              <w:spacing w:after="0" w:line="240" w:lineRule="auto"/>
              <w:contextualSpacing w:val="0"/>
              <w:rPr>
                <w:sz w:val="18"/>
                <w:szCs w:val="18"/>
              </w:rPr>
            </w:pPr>
            <w:r w:rsidRPr="00745EF2">
              <w:rPr>
                <w:sz w:val="18"/>
              </w:rPr>
              <w:t>Comfort</w:t>
            </w:r>
          </w:p>
          <w:p w:rsidR="00322519" w:rsidRPr="00745EF2" w:rsidRDefault="00213B52">
            <w:pPr>
              <w:pStyle w:val="Paragrafoelenco"/>
              <w:numPr>
                <w:ilvl w:val="0"/>
                <w:numId w:val="6"/>
              </w:numPr>
              <w:spacing w:after="0" w:line="240" w:lineRule="auto"/>
              <w:contextualSpacing w:val="0"/>
              <w:rPr>
                <w:sz w:val="18"/>
                <w:szCs w:val="18"/>
              </w:rPr>
            </w:pPr>
            <w:r w:rsidRPr="00745EF2">
              <w:rPr>
                <w:sz w:val="18"/>
              </w:rPr>
              <w:t>ECO</w:t>
            </w:r>
          </w:p>
          <w:p w:rsidR="00322519" w:rsidRPr="00745EF2" w:rsidRDefault="00213B52">
            <w:pPr>
              <w:pStyle w:val="Paragrafoelenco"/>
              <w:numPr>
                <w:ilvl w:val="0"/>
                <w:numId w:val="6"/>
              </w:numPr>
              <w:spacing w:after="0" w:line="240" w:lineRule="auto"/>
              <w:contextualSpacing w:val="0"/>
              <w:rPr>
                <w:sz w:val="18"/>
                <w:szCs w:val="18"/>
              </w:rPr>
            </w:pPr>
            <w:r w:rsidRPr="00745EF2">
              <w:rPr>
                <w:sz w:val="18"/>
              </w:rPr>
              <w:t>Sport</w:t>
            </w:r>
          </w:p>
          <w:p w:rsidR="00322519" w:rsidRPr="00745EF2" w:rsidRDefault="00213B52">
            <w:pPr>
              <w:pStyle w:val="Paragrafoelenco"/>
              <w:numPr>
                <w:ilvl w:val="0"/>
                <w:numId w:val="6"/>
              </w:numPr>
              <w:spacing w:after="0" w:line="240" w:lineRule="auto"/>
              <w:contextualSpacing w:val="0"/>
              <w:rPr>
                <w:sz w:val="18"/>
                <w:szCs w:val="18"/>
              </w:rPr>
            </w:pPr>
            <w:r w:rsidRPr="00745EF2">
              <w:rPr>
                <w:sz w:val="18"/>
              </w:rPr>
              <w:t>Sport+</w:t>
            </w:r>
            <w:r w:rsidRPr="00745EF2">
              <w:rPr>
                <w:rStyle w:val="Rimandonotaapidipagina"/>
                <w:sz w:val="18"/>
              </w:rPr>
              <w:footnoteReference w:id="3"/>
            </w:r>
          </w:p>
          <w:p w:rsidR="00322519" w:rsidRPr="00745EF2" w:rsidRDefault="00213B52">
            <w:pPr>
              <w:pStyle w:val="Paragrafoelenco"/>
              <w:numPr>
                <w:ilvl w:val="0"/>
                <w:numId w:val="6"/>
              </w:numPr>
              <w:spacing w:after="0" w:line="240" w:lineRule="auto"/>
              <w:contextualSpacing w:val="0"/>
              <w:rPr>
                <w:sz w:val="18"/>
                <w:szCs w:val="18"/>
              </w:rPr>
            </w:pPr>
            <w:proofErr w:type="spellStart"/>
            <w:r w:rsidRPr="00745EF2">
              <w:rPr>
                <w:sz w:val="18"/>
              </w:rPr>
              <w:t>Individual</w:t>
            </w:r>
            <w:proofErr w:type="spellEnd"/>
          </w:p>
        </w:tc>
        <w:tc>
          <w:tcPr>
            <w:tcW w:w="4391" w:type="dxa"/>
          </w:tcPr>
          <w:p w:rsidR="00213B52" w:rsidRPr="00745EF2" w:rsidRDefault="00213B52" w:rsidP="008E4B8B">
            <w:pPr>
              <w:spacing w:after="0" w:line="240" w:lineRule="auto"/>
              <w:rPr>
                <w:sz w:val="18"/>
                <w:szCs w:val="18"/>
              </w:rPr>
            </w:pPr>
            <w:r w:rsidRPr="00745EF2">
              <w:rPr>
                <w:sz w:val="18"/>
              </w:rPr>
              <w:t xml:space="preserve">Oltre alla dotazione di serie: </w:t>
            </w:r>
          </w:p>
          <w:p w:rsidR="00322519" w:rsidRPr="00745EF2" w:rsidRDefault="00213B52" w:rsidP="00DC0D4E">
            <w:pPr>
              <w:pStyle w:val="Paragrafoelenco"/>
              <w:numPr>
                <w:ilvl w:val="0"/>
                <w:numId w:val="6"/>
              </w:numPr>
              <w:spacing w:after="0" w:line="240" w:lineRule="auto"/>
              <w:contextualSpacing w:val="0"/>
              <w:rPr>
                <w:sz w:val="18"/>
                <w:szCs w:val="18"/>
              </w:rPr>
            </w:pPr>
            <w:proofErr w:type="gramStart"/>
            <w:r w:rsidRPr="00745EF2">
              <w:rPr>
                <w:sz w:val="18"/>
              </w:rPr>
              <w:t>le</w:t>
            </w:r>
            <w:proofErr w:type="gramEnd"/>
            <w:r w:rsidRPr="00745EF2">
              <w:rPr>
                <w:sz w:val="18"/>
              </w:rPr>
              <w:t xml:space="preserve"> caratteristiche di smorzamento si possono selezionare nei programmi Comfort, Sport e Sport+</w:t>
            </w:r>
          </w:p>
        </w:tc>
        <w:tc>
          <w:tcPr>
            <w:tcW w:w="2126" w:type="dxa"/>
          </w:tcPr>
          <w:p w:rsidR="00213B52" w:rsidRPr="00745EF2" w:rsidRDefault="008E4B8B" w:rsidP="008E4B8B">
            <w:pPr>
              <w:spacing w:after="0" w:line="240" w:lineRule="auto"/>
              <w:rPr>
                <w:sz w:val="18"/>
                <w:szCs w:val="18"/>
              </w:rPr>
            </w:pPr>
            <w:r w:rsidRPr="00745EF2">
              <w:rPr>
                <w:sz w:val="18"/>
              </w:rPr>
              <w:t>Programmi di marcia in aggiunta alla dotazione di serie:</w:t>
            </w:r>
          </w:p>
          <w:p w:rsidR="00322519" w:rsidRPr="00745EF2" w:rsidRDefault="00213B52">
            <w:pPr>
              <w:pStyle w:val="Paragrafoelenco"/>
              <w:numPr>
                <w:ilvl w:val="0"/>
                <w:numId w:val="6"/>
              </w:numPr>
              <w:spacing w:after="0" w:line="240" w:lineRule="auto"/>
              <w:contextualSpacing w:val="0"/>
              <w:rPr>
                <w:sz w:val="18"/>
                <w:szCs w:val="18"/>
              </w:rPr>
            </w:pPr>
            <w:proofErr w:type="spellStart"/>
            <w:r w:rsidRPr="00745EF2">
              <w:rPr>
                <w:sz w:val="18"/>
              </w:rPr>
              <w:t>Offroad</w:t>
            </w:r>
            <w:proofErr w:type="spellEnd"/>
            <w:r w:rsidRPr="00745EF2">
              <w:rPr>
                <w:sz w:val="18"/>
              </w:rPr>
              <w:t xml:space="preserve"> </w:t>
            </w:r>
          </w:p>
          <w:p w:rsidR="00322519" w:rsidRPr="00745EF2" w:rsidRDefault="00213B52">
            <w:pPr>
              <w:pStyle w:val="Paragrafoelenco"/>
              <w:numPr>
                <w:ilvl w:val="0"/>
                <w:numId w:val="6"/>
              </w:numPr>
              <w:spacing w:after="0" w:line="240" w:lineRule="auto"/>
              <w:contextualSpacing w:val="0"/>
              <w:rPr>
                <w:sz w:val="18"/>
                <w:szCs w:val="18"/>
              </w:rPr>
            </w:pPr>
            <w:proofErr w:type="spellStart"/>
            <w:r w:rsidRPr="00745EF2">
              <w:rPr>
                <w:sz w:val="18"/>
              </w:rPr>
              <w:t>Offroad</w:t>
            </w:r>
            <w:proofErr w:type="spellEnd"/>
            <w:r w:rsidRPr="00745EF2">
              <w:rPr>
                <w:sz w:val="18"/>
              </w:rPr>
              <w:t xml:space="preserve">+ </w:t>
            </w:r>
          </w:p>
        </w:tc>
      </w:tr>
    </w:tbl>
    <w:p w:rsidR="00A17E7C" w:rsidRPr="00745EF2" w:rsidRDefault="00F759DA" w:rsidP="008E0F77">
      <w:pPr>
        <w:keepNext/>
        <w:spacing w:after="340" w:line="340" w:lineRule="atLeast"/>
        <w:rPr>
          <w:color w:val="000000" w:themeColor="text1"/>
          <w:sz w:val="22"/>
          <w:szCs w:val="22"/>
        </w:rPr>
      </w:pPr>
      <w:r>
        <w:rPr>
          <w:color w:val="000000"/>
          <w:sz w:val="22"/>
        </w:rPr>
        <w:br/>
      </w:r>
      <w:r w:rsidR="00220A31" w:rsidRPr="00745EF2">
        <w:rPr>
          <w:color w:val="000000"/>
          <w:sz w:val="22"/>
        </w:rPr>
        <w:t xml:space="preserve">Il pacchetto tecnico </w:t>
      </w:r>
      <w:proofErr w:type="spellStart"/>
      <w:r w:rsidR="00220A31" w:rsidRPr="00745EF2">
        <w:rPr>
          <w:color w:val="000000"/>
          <w:sz w:val="22"/>
        </w:rPr>
        <w:t>Offroad</w:t>
      </w:r>
      <w:proofErr w:type="spellEnd"/>
      <w:r w:rsidR="00220A31" w:rsidRPr="00745EF2">
        <w:rPr>
          <w:color w:val="000000"/>
          <w:sz w:val="22"/>
        </w:rPr>
        <w:t xml:space="preserve">, disponibile per i modelli 4MATIC, comprende gli equipaggiamenti riportati qui di seguito. </w:t>
      </w:r>
    </w:p>
    <w:p w:rsidR="00A17E7C" w:rsidRPr="00745EF2" w:rsidRDefault="009E21E8" w:rsidP="008E0F77">
      <w:pPr>
        <w:pStyle w:val="Paragrafoelenco"/>
        <w:numPr>
          <w:ilvl w:val="0"/>
          <w:numId w:val="32"/>
        </w:numPr>
        <w:spacing w:after="340" w:line="340" w:lineRule="atLeast"/>
        <w:rPr>
          <w:color w:val="000000" w:themeColor="text1"/>
          <w:sz w:val="22"/>
          <w:szCs w:val="22"/>
        </w:rPr>
      </w:pPr>
      <w:r w:rsidRPr="00745EF2">
        <w:rPr>
          <w:color w:val="000000"/>
          <w:sz w:val="22"/>
        </w:rPr>
        <w:t xml:space="preserve">Assetto con altezza libera dal suolo maggiorata </w:t>
      </w:r>
    </w:p>
    <w:p w:rsidR="00A17E7C" w:rsidRPr="00745EF2" w:rsidRDefault="009E21E8" w:rsidP="008E0F77">
      <w:pPr>
        <w:pStyle w:val="Paragrafoelenco"/>
        <w:numPr>
          <w:ilvl w:val="0"/>
          <w:numId w:val="32"/>
        </w:numPr>
        <w:spacing w:after="340" w:line="340" w:lineRule="atLeast"/>
        <w:rPr>
          <w:color w:val="000000" w:themeColor="text1"/>
          <w:sz w:val="22"/>
          <w:szCs w:val="22"/>
        </w:rPr>
      </w:pPr>
      <w:r w:rsidRPr="00745EF2">
        <w:rPr>
          <w:color w:val="000000"/>
          <w:sz w:val="22"/>
        </w:rPr>
        <w:t>Ausilio alla marcia in discesa DSR (</w:t>
      </w:r>
      <w:proofErr w:type="spellStart"/>
      <w:r w:rsidRPr="00745EF2">
        <w:rPr>
          <w:color w:val="000000"/>
          <w:sz w:val="22"/>
        </w:rPr>
        <w:t>Downhill</w:t>
      </w:r>
      <w:proofErr w:type="spellEnd"/>
      <w:r w:rsidRPr="00745EF2">
        <w:rPr>
          <w:color w:val="000000"/>
          <w:sz w:val="22"/>
        </w:rPr>
        <w:t xml:space="preserve"> </w:t>
      </w:r>
      <w:proofErr w:type="spellStart"/>
      <w:r w:rsidRPr="00745EF2">
        <w:rPr>
          <w:color w:val="000000"/>
          <w:sz w:val="22"/>
        </w:rPr>
        <w:t>Speed</w:t>
      </w:r>
      <w:proofErr w:type="spellEnd"/>
      <w:r w:rsidRPr="00745EF2">
        <w:rPr>
          <w:color w:val="000000"/>
          <w:sz w:val="22"/>
        </w:rPr>
        <w:t xml:space="preserve"> </w:t>
      </w:r>
      <w:proofErr w:type="spellStart"/>
      <w:r w:rsidRPr="00745EF2">
        <w:rPr>
          <w:color w:val="000000"/>
          <w:sz w:val="22"/>
        </w:rPr>
        <w:t>Regulation</w:t>
      </w:r>
      <w:proofErr w:type="spellEnd"/>
      <w:r w:rsidRPr="00745EF2">
        <w:rPr>
          <w:color w:val="000000"/>
          <w:sz w:val="22"/>
        </w:rPr>
        <w:t xml:space="preserve">) </w:t>
      </w:r>
    </w:p>
    <w:p w:rsidR="00A17E7C" w:rsidRPr="00745EF2" w:rsidRDefault="009E21E8" w:rsidP="008E0F77">
      <w:pPr>
        <w:pStyle w:val="Paragrafoelenco"/>
        <w:numPr>
          <w:ilvl w:val="0"/>
          <w:numId w:val="32"/>
        </w:numPr>
        <w:spacing w:after="340" w:line="340" w:lineRule="atLeast"/>
        <w:rPr>
          <w:color w:val="000000" w:themeColor="text1"/>
          <w:sz w:val="22"/>
          <w:szCs w:val="22"/>
        </w:rPr>
      </w:pPr>
      <w:r w:rsidRPr="00745EF2">
        <w:rPr>
          <w:color w:val="000000"/>
          <w:sz w:val="22"/>
        </w:rPr>
        <w:t xml:space="preserve">Protezione del sottoscocca in </w:t>
      </w:r>
      <w:proofErr w:type="spellStart"/>
      <w:r w:rsidRPr="00745EF2">
        <w:rPr>
          <w:color w:val="000000"/>
          <w:sz w:val="22"/>
        </w:rPr>
        <w:t>Gemtex</w:t>
      </w:r>
      <w:proofErr w:type="spellEnd"/>
      <w:r w:rsidRPr="00745EF2">
        <w:rPr>
          <w:color w:val="000000"/>
          <w:sz w:val="22"/>
        </w:rPr>
        <w:t xml:space="preserve">, un materiale sintetico leggero e stabile </w:t>
      </w:r>
    </w:p>
    <w:p w:rsidR="00A17E7C" w:rsidRPr="00745EF2" w:rsidRDefault="009E21E8" w:rsidP="008E0F77">
      <w:pPr>
        <w:pStyle w:val="Paragrafoelenco"/>
        <w:numPr>
          <w:ilvl w:val="0"/>
          <w:numId w:val="32"/>
        </w:numPr>
        <w:spacing w:after="340" w:line="340" w:lineRule="atLeast"/>
        <w:rPr>
          <w:color w:val="000000" w:themeColor="text1"/>
          <w:sz w:val="22"/>
          <w:szCs w:val="22"/>
        </w:rPr>
      </w:pPr>
      <w:r w:rsidRPr="00745EF2">
        <w:rPr>
          <w:color w:val="000000"/>
          <w:sz w:val="22"/>
        </w:rPr>
        <w:t xml:space="preserve">Funzione luci </w:t>
      </w:r>
      <w:proofErr w:type="spellStart"/>
      <w:r w:rsidRPr="00745EF2">
        <w:rPr>
          <w:color w:val="000000"/>
          <w:sz w:val="22"/>
        </w:rPr>
        <w:t>Offroad</w:t>
      </w:r>
      <w:proofErr w:type="spellEnd"/>
      <w:r w:rsidRPr="00745EF2">
        <w:rPr>
          <w:color w:val="000000"/>
          <w:sz w:val="22"/>
        </w:rPr>
        <w:t xml:space="preserve"> (in abbinamento ai fari MULTIBEAM LED).</w:t>
      </w:r>
    </w:p>
    <w:p w:rsidR="000D683C" w:rsidRPr="00745EF2" w:rsidRDefault="00614A00" w:rsidP="000459C8">
      <w:pPr>
        <w:spacing w:after="340" w:line="340" w:lineRule="atLeast"/>
        <w:rPr>
          <w:color w:val="000000" w:themeColor="text1"/>
          <w:sz w:val="22"/>
          <w:szCs w:val="22"/>
        </w:rPr>
      </w:pPr>
      <w:r w:rsidRPr="00745EF2">
        <w:rPr>
          <w:color w:val="000000"/>
          <w:sz w:val="22"/>
        </w:rPr>
        <w:t>Inoltre offre i due programmi «</w:t>
      </w:r>
      <w:proofErr w:type="spellStart"/>
      <w:r w:rsidRPr="00745EF2">
        <w:rPr>
          <w:color w:val="000000"/>
          <w:sz w:val="22"/>
        </w:rPr>
        <w:t>Offroad</w:t>
      </w:r>
      <w:proofErr w:type="spellEnd"/>
      <w:r w:rsidRPr="00745EF2">
        <w:rPr>
          <w:color w:val="000000"/>
          <w:sz w:val="22"/>
        </w:rPr>
        <w:t>» e «</w:t>
      </w:r>
      <w:proofErr w:type="spellStart"/>
      <w:r w:rsidRPr="00745EF2">
        <w:rPr>
          <w:color w:val="000000"/>
          <w:sz w:val="22"/>
        </w:rPr>
        <w:t>Offroad</w:t>
      </w:r>
      <w:proofErr w:type="spellEnd"/>
      <w:r w:rsidRPr="00745EF2">
        <w:rPr>
          <w:color w:val="000000"/>
          <w:sz w:val="22"/>
        </w:rPr>
        <w:t>+». Il programma «</w:t>
      </w:r>
      <w:proofErr w:type="spellStart"/>
      <w:r w:rsidRPr="00745EF2">
        <w:rPr>
          <w:color w:val="000000"/>
          <w:sz w:val="22"/>
        </w:rPr>
        <w:t>Offroad</w:t>
      </w:r>
      <w:proofErr w:type="spellEnd"/>
      <w:r w:rsidRPr="00745EF2">
        <w:rPr>
          <w:color w:val="000000"/>
          <w:sz w:val="22"/>
        </w:rPr>
        <w:t>» è preferibile sullo sterrato non compatto come sabbia, ghiaia o neve, mentre per un fuoristrada più impegnativo con tratti rocciosi o forti pendenze è più adatto il programma «</w:t>
      </w:r>
      <w:proofErr w:type="spellStart"/>
      <w:r w:rsidRPr="00745EF2">
        <w:rPr>
          <w:color w:val="000000"/>
          <w:sz w:val="22"/>
        </w:rPr>
        <w:t>Offroad</w:t>
      </w:r>
      <w:proofErr w:type="spellEnd"/>
      <w:r w:rsidRPr="00745EF2">
        <w:rPr>
          <w:color w:val="000000"/>
          <w:sz w:val="22"/>
        </w:rPr>
        <w:t xml:space="preserve"> +». In questo programma, la regolazione della trazione opera in modo analogo a un differenziale autobloccante attraverso un intervento frenante mirato e selettivo sulle ruote. Qui di seguito una panoramica dei parametri del veicolo influenzati dai programmi.</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96"/>
        <w:gridCol w:w="2396"/>
        <w:gridCol w:w="2397"/>
      </w:tblGrid>
      <w:tr w:rsidR="0058424E" w:rsidRPr="00745EF2" w:rsidTr="005969B1">
        <w:tc>
          <w:tcPr>
            <w:tcW w:w="2396" w:type="dxa"/>
          </w:tcPr>
          <w:p w:rsidR="0058424E" w:rsidRPr="00745EF2" w:rsidRDefault="0058424E" w:rsidP="007E01FE">
            <w:pPr>
              <w:spacing w:after="0" w:line="240" w:lineRule="auto"/>
              <w:rPr>
                <w:color w:val="000000" w:themeColor="text1"/>
                <w:sz w:val="22"/>
              </w:rPr>
            </w:pPr>
          </w:p>
        </w:tc>
        <w:tc>
          <w:tcPr>
            <w:tcW w:w="2396" w:type="dxa"/>
          </w:tcPr>
          <w:p w:rsidR="0058424E" w:rsidRPr="00745EF2" w:rsidRDefault="0058424E" w:rsidP="007E01FE">
            <w:pPr>
              <w:spacing w:after="0" w:line="240" w:lineRule="auto"/>
              <w:rPr>
                <w:b/>
                <w:color w:val="000000" w:themeColor="text1"/>
                <w:sz w:val="18"/>
                <w:szCs w:val="18"/>
              </w:rPr>
            </w:pPr>
            <w:proofErr w:type="spellStart"/>
            <w:r w:rsidRPr="00745EF2">
              <w:rPr>
                <w:b/>
                <w:color w:val="000000" w:themeColor="text1"/>
                <w:sz w:val="18"/>
              </w:rPr>
              <w:t>Offroad</w:t>
            </w:r>
            <w:proofErr w:type="spellEnd"/>
          </w:p>
        </w:tc>
        <w:tc>
          <w:tcPr>
            <w:tcW w:w="2397" w:type="dxa"/>
          </w:tcPr>
          <w:p w:rsidR="0058424E" w:rsidRPr="00745EF2" w:rsidRDefault="0058424E" w:rsidP="007E01FE">
            <w:pPr>
              <w:spacing w:after="0" w:line="240" w:lineRule="auto"/>
              <w:rPr>
                <w:b/>
                <w:color w:val="000000" w:themeColor="text1"/>
                <w:sz w:val="18"/>
                <w:szCs w:val="18"/>
              </w:rPr>
            </w:pPr>
            <w:proofErr w:type="spellStart"/>
            <w:r w:rsidRPr="00745EF2">
              <w:rPr>
                <w:b/>
                <w:color w:val="000000" w:themeColor="text1"/>
                <w:sz w:val="18"/>
              </w:rPr>
              <w:t>Offroad</w:t>
            </w:r>
            <w:proofErr w:type="spellEnd"/>
            <w:r w:rsidRPr="00745EF2">
              <w:rPr>
                <w:b/>
                <w:color w:val="000000" w:themeColor="text1"/>
                <w:sz w:val="18"/>
              </w:rPr>
              <w:t>+</w:t>
            </w:r>
          </w:p>
        </w:tc>
      </w:tr>
      <w:tr w:rsidR="0058424E" w:rsidRPr="00745EF2" w:rsidTr="005969B1">
        <w:tc>
          <w:tcPr>
            <w:tcW w:w="2396" w:type="dxa"/>
          </w:tcPr>
          <w:p w:rsidR="0058424E" w:rsidRPr="00745EF2" w:rsidRDefault="0058424E" w:rsidP="007E01FE">
            <w:pPr>
              <w:spacing w:after="0" w:line="240" w:lineRule="auto"/>
              <w:rPr>
                <w:b/>
                <w:color w:val="000000" w:themeColor="text1"/>
                <w:sz w:val="18"/>
                <w:szCs w:val="18"/>
              </w:rPr>
            </w:pPr>
            <w:r w:rsidRPr="00745EF2">
              <w:rPr>
                <w:b/>
                <w:color w:val="000000" w:themeColor="text1"/>
                <w:sz w:val="18"/>
              </w:rPr>
              <w:t>Sterzo</w:t>
            </w:r>
          </w:p>
        </w:tc>
        <w:tc>
          <w:tcPr>
            <w:tcW w:w="2396" w:type="dxa"/>
          </w:tcPr>
          <w:p w:rsidR="0058424E" w:rsidRPr="00745EF2" w:rsidRDefault="007E01FE" w:rsidP="007E01FE">
            <w:pPr>
              <w:spacing w:after="0" w:line="240" w:lineRule="auto"/>
              <w:rPr>
                <w:color w:val="000000" w:themeColor="text1"/>
                <w:sz w:val="18"/>
                <w:szCs w:val="18"/>
              </w:rPr>
            </w:pPr>
            <w:r w:rsidRPr="00745EF2">
              <w:rPr>
                <w:color w:val="000000" w:themeColor="text1"/>
                <w:sz w:val="18"/>
              </w:rPr>
              <w:t>Comfort</w:t>
            </w:r>
          </w:p>
        </w:tc>
        <w:tc>
          <w:tcPr>
            <w:tcW w:w="2397" w:type="dxa"/>
          </w:tcPr>
          <w:p w:rsidR="0058424E" w:rsidRPr="00745EF2" w:rsidRDefault="0058424E" w:rsidP="007E01FE">
            <w:pPr>
              <w:spacing w:after="0" w:line="240" w:lineRule="auto"/>
              <w:rPr>
                <w:color w:val="000000" w:themeColor="text1"/>
                <w:sz w:val="18"/>
                <w:szCs w:val="18"/>
              </w:rPr>
            </w:pPr>
            <w:r w:rsidRPr="00745EF2">
              <w:rPr>
                <w:color w:val="000000" w:themeColor="text1"/>
                <w:sz w:val="18"/>
              </w:rPr>
              <w:t>Comfort</w:t>
            </w:r>
          </w:p>
        </w:tc>
      </w:tr>
      <w:tr w:rsidR="0058424E" w:rsidRPr="00745EF2" w:rsidTr="005969B1">
        <w:tc>
          <w:tcPr>
            <w:tcW w:w="2396" w:type="dxa"/>
          </w:tcPr>
          <w:p w:rsidR="0058424E" w:rsidRPr="00745EF2" w:rsidRDefault="0058424E" w:rsidP="007E01FE">
            <w:pPr>
              <w:spacing w:after="0" w:line="240" w:lineRule="auto"/>
              <w:rPr>
                <w:b/>
                <w:color w:val="000000" w:themeColor="text1"/>
                <w:sz w:val="18"/>
                <w:szCs w:val="18"/>
              </w:rPr>
            </w:pPr>
            <w:r w:rsidRPr="00745EF2">
              <w:rPr>
                <w:b/>
                <w:color w:val="000000" w:themeColor="text1"/>
                <w:sz w:val="18"/>
              </w:rPr>
              <w:t>Trazione</w:t>
            </w:r>
          </w:p>
        </w:tc>
        <w:tc>
          <w:tcPr>
            <w:tcW w:w="2396" w:type="dxa"/>
          </w:tcPr>
          <w:p w:rsidR="0058424E" w:rsidRPr="00745EF2" w:rsidRDefault="0058424E" w:rsidP="007E01FE">
            <w:pPr>
              <w:spacing w:after="0" w:line="240" w:lineRule="auto"/>
              <w:rPr>
                <w:color w:val="000000" w:themeColor="text1"/>
                <w:sz w:val="18"/>
                <w:szCs w:val="18"/>
              </w:rPr>
            </w:pPr>
            <w:proofErr w:type="spellStart"/>
            <w:r w:rsidRPr="00745EF2">
              <w:rPr>
                <w:color w:val="000000" w:themeColor="text1"/>
                <w:sz w:val="18"/>
              </w:rPr>
              <w:t>Offroad</w:t>
            </w:r>
            <w:proofErr w:type="spellEnd"/>
          </w:p>
        </w:tc>
        <w:tc>
          <w:tcPr>
            <w:tcW w:w="2397" w:type="dxa"/>
          </w:tcPr>
          <w:p w:rsidR="0058424E" w:rsidRPr="00745EF2" w:rsidRDefault="0058424E" w:rsidP="007E01FE">
            <w:pPr>
              <w:spacing w:after="0" w:line="240" w:lineRule="auto"/>
              <w:rPr>
                <w:color w:val="000000" w:themeColor="text1"/>
                <w:sz w:val="18"/>
                <w:szCs w:val="18"/>
              </w:rPr>
            </w:pPr>
            <w:proofErr w:type="spellStart"/>
            <w:r w:rsidRPr="00745EF2">
              <w:rPr>
                <w:color w:val="000000" w:themeColor="text1"/>
                <w:sz w:val="18"/>
              </w:rPr>
              <w:t>Offroad</w:t>
            </w:r>
            <w:proofErr w:type="spellEnd"/>
            <w:r w:rsidRPr="00745EF2">
              <w:rPr>
                <w:color w:val="000000" w:themeColor="text1"/>
                <w:sz w:val="18"/>
              </w:rPr>
              <w:t>+</w:t>
            </w:r>
          </w:p>
        </w:tc>
      </w:tr>
      <w:tr w:rsidR="0058424E" w:rsidRPr="00745EF2" w:rsidTr="005969B1">
        <w:tc>
          <w:tcPr>
            <w:tcW w:w="2396" w:type="dxa"/>
          </w:tcPr>
          <w:p w:rsidR="0058424E" w:rsidRPr="00745EF2" w:rsidRDefault="0058424E" w:rsidP="007E01FE">
            <w:pPr>
              <w:spacing w:after="0" w:line="240" w:lineRule="auto"/>
              <w:rPr>
                <w:b/>
                <w:color w:val="000000" w:themeColor="text1"/>
                <w:sz w:val="18"/>
                <w:szCs w:val="18"/>
              </w:rPr>
            </w:pPr>
            <w:r w:rsidRPr="00745EF2">
              <w:rPr>
                <w:b/>
                <w:color w:val="000000" w:themeColor="text1"/>
                <w:sz w:val="18"/>
              </w:rPr>
              <w:t>DISTRONIC</w:t>
            </w:r>
          </w:p>
        </w:tc>
        <w:tc>
          <w:tcPr>
            <w:tcW w:w="2396" w:type="dxa"/>
          </w:tcPr>
          <w:p w:rsidR="0058424E" w:rsidRPr="00745EF2" w:rsidRDefault="0058424E" w:rsidP="007E01FE">
            <w:pPr>
              <w:spacing w:after="0" w:line="240" w:lineRule="auto"/>
              <w:rPr>
                <w:color w:val="000000" w:themeColor="text1"/>
                <w:sz w:val="18"/>
                <w:szCs w:val="18"/>
              </w:rPr>
            </w:pPr>
            <w:r w:rsidRPr="00745EF2">
              <w:rPr>
                <w:color w:val="000000" w:themeColor="text1"/>
                <w:sz w:val="18"/>
              </w:rPr>
              <w:t>Comfort</w:t>
            </w:r>
          </w:p>
        </w:tc>
        <w:tc>
          <w:tcPr>
            <w:tcW w:w="2397" w:type="dxa"/>
          </w:tcPr>
          <w:p w:rsidR="0058424E" w:rsidRPr="00745EF2" w:rsidRDefault="0058424E" w:rsidP="007E01FE">
            <w:pPr>
              <w:spacing w:after="0" w:line="240" w:lineRule="auto"/>
              <w:rPr>
                <w:color w:val="000000" w:themeColor="text1"/>
                <w:sz w:val="18"/>
                <w:szCs w:val="18"/>
              </w:rPr>
            </w:pPr>
            <w:r w:rsidRPr="00745EF2">
              <w:rPr>
                <w:color w:val="000000" w:themeColor="text1"/>
                <w:sz w:val="18"/>
              </w:rPr>
              <w:t>Comfort</w:t>
            </w:r>
          </w:p>
        </w:tc>
      </w:tr>
      <w:tr w:rsidR="0058424E" w:rsidRPr="00745EF2" w:rsidTr="005969B1">
        <w:tc>
          <w:tcPr>
            <w:tcW w:w="2396" w:type="dxa"/>
          </w:tcPr>
          <w:p w:rsidR="0058424E" w:rsidRPr="00745EF2" w:rsidRDefault="0058424E" w:rsidP="007E01FE">
            <w:pPr>
              <w:spacing w:after="0" w:line="240" w:lineRule="auto"/>
              <w:rPr>
                <w:b/>
                <w:color w:val="000000" w:themeColor="text1"/>
                <w:sz w:val="18"/>
                <w:szCs w:val="18"/>
              </w:rPr>
            </w:pPr>
            <w:r w:rsidRPr="00745EF2">
              <w:rPr>
                <w:b/>
                <w:color w:val="000000" w:themeColor="text1"/>
                <w:sz w:val="18"/>
              </w:rPr>
              <w:t xml:space="preserve">Funzione </w:t>
            </w:r>
            <w:proofErr w:type="spellStart"/>
            <w:r w:rsidRPr="00745EF2">
              <w:rPr>
                <w:b/>
                <w:color w:val="000000" w:themeColor="text1"/>
                <w:sz w:val="18"/>
              </w:rPr>
              <w:t>sailing</w:t>
            </w:r>
            <w:proofErr w:type="spellEnd"/>
          </w:p>
        </w:tc>
        <w:tc>
          <w:tcPr>
            <w:tcW w:w="2396" w:type="dxa"/>
          </w:tcPr>
          <w:p w:rsidR="0058424E" w:rsidRPr="00745EF2" w:rsidRDefault="0058424E" w:rsidP="007E01FE">
            <w:pPr>
              <w:spacing w:after="0" w:line="240" w:lineRule="auto"/>
              <w:rPr>
                <w:color w:val="000000" w:themeColor="text1"/>
                <w:sz w:val="18"/>
                <w:szCs w:val="18"/>
              </w:rPr>
            </w:pPr>
            <w:r w:rsidRPr="00745EF2">
              <w:rPr>
                <w:color w:val="000000" w:themeColor="text1"/>
                <w:sz w:val="18"/>
              </w:rPr>
              <w:t>OFF</w:t>
            </w:r>
          </w:p>
        </w:tc>
        <w:tc>
          <w:tcPr>
            <w:tcW w:w="2397" w:type="dxa"/>
          </w:tcPr>
          <w:p w:rsidR="0058424E" w:rsidRPr="00745EF2" w:rsidRDefault="0058424E" w:rsidP="007E01FE">
            <w:pPr>
              <w:spacing w:after="0" w:line="240" w:lineRule="auto"/>
              <w:rPr>
                <w:color w:val="000000" w:themeColor="text1"/>
                <w:sz w:val="18"/>
                <w:szCs w:val="18"/>
              </w:rPr>
            </w:pPr>
            <w:r w:rsidRPr="00745EF2">
              <w:rPr>
                <w:color w:val="000000" w:themeColor="text1"/>
                <w:sz w:val="18"/>
              </w:rPr>
              <w:t>OFF</w:t>
            </w:r>
          </w:p>
        </w:tc>
      </w:tr>
      <w:tr w:rsidR="0058424E" w:rsidRPr="00745EF2" w:rsidTr="005969B1">
        <w:tc>
          <w:tcPr>
            <w:tcW w:w="2396" w:type="dxa"/>
          </w:tcPr>
          <w:p w:rsidR="0058424E" w:rsidRPr="00745EF2" w:rsidRDefault="0058424E" w:rsidP="007E01FE">
            <w:pPr>
              <w:spacing w:after="0" w:line="240" w:lineRule="auto"/>
              <w:rPr>
                <w:b/>
                <w:color w:val="000000" w:themeColor="text1"/>
                <w:sz w:val="18"/>
                <w:szCs w:val="18"/>
              </w:rPr>
            </w:pPr>
            <w:r w:rsidRPr="00745EF2">
              <w:rPr>
                <w:b/>
                <w:color w:val="000000" w:themeColor="text1"/>
                <w:sz w:val="18"/>
              </w:rPr>
              <w:t>ESP</w:t>
            </w:r>
            <w:r w:rsidRPr="00745EF2">
              <w:rPr>
                <w:b/>
                <w:color w:val="000000" w:themeColor="text1"/>
                <w:sz w:val="18"/>
                <w:vertAlign w:val="superscript"/>
              </w:rPr>
              <w:t>®</w:t>
            </w:r>
          </w:p>
        </w:tc>
        <w:tc>
          <w:tcPr>
            <w:tcW w:w="2396" w:type="dxa"/>
          </w:tcPr>
          <w:p w:rsidR="0058424E" w:rsidRPr="00745EF2" w:rsidRDefault="0058424E" w:rsidP="007E01FE">
            <w:pPr>
              <w:spacing w:after="0" w:line="240" w:lineRule="auto"/>
              <w:rPr>
                <w:color w:val="000000" w:themeColor="text1"/>
                <w:sz w:val="18"/>
                <w:szCs w:val="18"/>
              </w:rPr>
            </w:pPr>
            <w:proofErr w:type="spellStart"/>
            <w:r w:rsidRPr="00745EF2">
              <w:rPr>
                <w:color w:val="000000" w:themeColor="text1"/>
                <w:sz w:val="18"/>
              </w:rPr>
              <w:t>Offroad</w:t>
            </w:r>
            <w:proofErr w:type="spellEnd"/>
            <w:r w:rsidRPr="00745EF2">
              <w:rPr>
                <w:color w:val="000000" w:themeColor="text1"/>
                <w:sz w:val="18"/>
              </w:rPr>
              <w:t>/</w:t>
            </w:r>
            <w:proofErr w:type="spellStart"/>
            <w:r w:rsidRPr="00745EF2">
              <w:rPr>
                <w:color w:val="000000" w:themeColor="text1"/>
                <w:sz w:val="18"/>
              </w:rPr>
              <w:t>Offroad</w:t>
            </w:r>
            <w:proofErr w:type="spellEnd"/>
            <w:r w:rsidRPr="00745EF2">
              <w:rPr>
                <w:color w:val="000000" w:themeColor="text1"/>
                <w:sz w:val="18"/>
              </w:rPr>
              <w:t>+</w:t>
            </w:r>
          </w:p>
        </w:tc>
        <w:tc>
          <w:tcPr>
            <w:tcW w:w="2397" w:type="dxa"/>
          </w:tcPr>
          <w:p w:rsidR="0058424E" w:rsidRPr="00745EF2" w:rsidRDefault="0058424E" w:rsidP="007E01FE">
            <w:pPr>
              <w:spacing w:after="0" w:line="240" w:lineRule="auto"/>
              <w:rPr>
                <w:color w:val="000000" w:themeColor="text1"/>
                <w:sz w:val="18"/>
                <w:szCs w:val="18"/>
              </w:rPr>
            </w:pPr>
            <w:proofErr w:type="spellStart"/>
            <w:r w:rsidRPr="00745EF2">
              <w:rPr>
                <w:color w:val="000000" w:themeColor="text1"/>
                <w:sz w:val="18"/>
              </w:rPr>
              <w:t>Offroad</w:t>
            </w:r>
            <w:proofErr w:type="spellEnd"/>
            <w:r w:rsidRPr="00745EF2">
              <w:rPr>
                <w:color w:val="000000" w:themeColor="text1"/>
                <w:sz w:val="18"/>
              </w:rPr>
              <w:t>+</w:t>
            </w:r>
          </w:p>
        </w:tc>
      </w:tr>
      <w:tr w:rsidR="0058424E" w:rsidRPr="00745EF2" w:rsidTr="005969B1">
        <w:tc>
          <w:tcPr>
            <w:tcW w:w="2396" w:type="dxa"/>
          </w:tcPr>
          <w:p w:rsidR="0058424E" w:rsidRPr="00745EF2" w:rsidRDefault="0058424E" w:rsidP="007E01FE">
            <w:pPr>
              <w:spacing w:after="0" w:line="240" w:lineRule="auto"/>
              <w:rPr>
                <w:b/>
                <w:color w:val="000000" w:themeColor="text1"/>
                <w:sz w:val="18"/>
                <w:szCs w:val="18"/>
              </w:rPr>
            </w:pPr>
            <w:r w:rsidRPr="00745EF2">
              <w:rPr>
                <w:b/>
                <w:color w:val="000000" w:themeColor="text1"/>
                <w:sz w:val="18"/>
              </w:rPr>
              <w:t>Ausilio alla marcia in discesa DSR</w:t>
            </w:r>
          </w:p>
        </w:tc>
        <w:tc>
          <w:tcPr>
            <w:tcW w:w="2396" w:type="dxa"/>
          </w:tcPr>
          <w:p w:rsidR="0058424E" w:rsidRPr="00745EF2" w:rsidRDefault="0058424E" w:rsidP="007E01FE">
            <w:pPr>
              <w:spacing w:after="0" w:line="240" w:lineRule="auto"/>
              <w:rPr>
                <w:color w:val="000000" w:themeColor="text1"/>
                <w:sz w:val="18"/>
                <w:szCs w:val="18"/>
              </w:rPr>
            </w:pPr>
            <w:r w:rsidRPr="00745EF2">
              <w:rPr>
                <w:color w:val="000000" w:themeColor="text1"/>
                <w:sz w:val="18"/>
              </w:rPr>
              <w:t>OFF</w:t>
            </w:r>
          </w:p>
        </w:tc>
        <w:tc>
          <w:tcPr>
            <w:tcW w:w="2397" w:type="dxa"/>
          </w:tcPr>
          <w:p w:rsidR="0058424E" w:rsidRPr="00745EF2" w:rsidRDefault="0058424E" w:rsidP="007E01FE">
            <w:pPr>
              <w:spacing w:after="0" w:line="240" w:lineRule="auto"/>
              <w:rPr>
                <w:color w:val="000000" w:themeColor="text1"/>
                <w:sz w:val="18"/>
                <w:szCs w:val="18"/>
              </w:rPr>
            </w:pPr>
            <w:r w:rsidRPr="00745EF2">
              <w:rPr>
                <w:color w:val="000000" w:themeColor="text1"/>
                <w:sz w:val="18"/>
              </w:rPr>
              <w:t>ON</w:t>
            </w:r>
          </w:p>
        </w:tc>
      </w:tr>
      <w:tr w:rsidR="0058424E" w:rsidRPr="00745EF2" w:rsidTr="005969B1">
        <w:tc>
          <w:tcPr>
            <w:tcW w:w="2396" w:type="dxa"/>
          </w:tcPr>
          <w:p w:rsidR="0058424E" w:rsidRPr="00745EF2" w:rsidRDefault="0058424E" w:rsidP="007E01FE">
            <w:pPr>
              <w:spacing w:after="0" w:line="240" w:lineRule="auto"/>
              <w:rPr>
                <w:b/>
                <w:color w:val="000000" w:themeColor="text1"/>
                <w:sz w:val="18"/>
                <w:szCs w:val="18"/>
              </w:rPr>
            </w:pPr>
            <w:r w:rsidRPr="00745EF2">
              <w:rPr>
                <w:b/>
                <w:color w:val="000000" w:themeColor="text1"/>
                <w:sz w:val="18"/>
              </w:rPr>
              <w:t>Molle e ammortizzatori</w:t>
            </w:r>
          </w:p>
        </w:tc>
        <w:tc>
          <w:tcPr>
            <w:tcW w:w="2396" w:type="dxa"/>
          </w:tcPr>
          <w:p w:rsidR="0058424E" w:rsidRPr="00745EF2" w:rsidRDefault="0058424E" w:rsidP="007E01FE">
            <w:pPr>
              <w:spacing w:after="0" w:line="240" w:lineRule="auto"/>
              <w:rPr>
                <w:color w:val="000000" w:themeColor="text1"/>
                <w:sz w:val="18"/>
                <w:szCs w:val="18"/>
              </w:rPr>
            </w:pPr>
            <w:r w:rsidRPr="00745EF2">
              <w:rPr>
                <w:color w:val="000000" w:themeColor="text1"/>
                <w:sz w:val="18"/>
              </w:rPr>
              <w:t>0</w:t>
            </w:r>
          </w:p>
        </w:tc>
        <w:tc>
          <w:tcPr>
            <w:tcW w:w="2397" w:type="dxa"/>
          </w:tcPr>
          <w:p w:rsidR="0058424E" w:rsidRPr="00745EF2" w:rsidRDefault="0058424E" w:rsidP="007E01FE">
            <w:pPr>
              <w:spacing w:after="0" w:line="240" w:lineRule="auto"/>
              <w:rPr>
                <w:color w:val="000000" w:themeColor="text1"/>
                <w:sz w:val="18"/>
                <w:szCs w:val="18"/>
              </w:rPr>
            </w:pPr>
            <w:r w:rsidRPr="00745EF2">
              <w:rPr>
                <w:color w:val="000000" w:themeColor="text1"/>
                <w:sz w:val="18"/>
              </w:rPr>
              <w:t>0</w:t>
            </w:r>
          </w:p>
        </w:tc>
      </w:tr>
      <w:tr w:rsidR="0058424E" w:rsidRPr="00745EF2" w:rsidTr="005969B1">
        <w:tc>
          <w:tcPr>
            <w:tcW w:w="2396" w:type="dxa"/>
          </w:tcPr>
          <w:p w:rsidR="0058424E" w:rsidRPr="00745EF2" w:rsidRDefault="0058424E" w:rsidP="007E01FE">
            <w:pPr>
              <w:spacing w:after="0" w:line="240" w:lineRule="auto"/>
              <w:rPr>
                <w:b/>
                <w:color w:val="000000" w:themeColor="text1"/>
                <w:sz w:val="18"/>
                <w:szCs w:val="18"/>
              </w:rPr>
            </w:pPr>
            <w:r w:rsidRPr="00745EF2">
              <w:rPr>
                <w:b/>
                <w:color w:val="000000" w:themeColor="text1"/>
                <w:sz w:val="18"/>
              </w:rPr>
              <w:t>Livello</w:t>
            </w:r>
          </w:p>
        </w:tc>
        <w:tc>
          <w:tcPr>
            <w:tcW w:w="2396" w:type="dxa"/>
          </w:tcPr>
          <w:p w:rsidR="0058424E" w:rsidRPr="00745EF2" w:rsidRDefault="0058424E" w:rsidP="007E01FE">
            <w:pPr>
              <w:spacing w:after="0" w:line="240" w:lineRule="auto"/>
              <w:rPr>
                <w:color w:val="000000" w:themeColor="text1"/>
                <w:sz w:val="18"/>
                <w:szCs w:val="18"/>
              </w:rPr>
            </w:pPr>
            <w:r w:rsidRPr="00745EF2">
              <w:rPr>
                <w:color w:val="000000" w:themeColor="text1"/>
                <w:sz w:val="18"/>
              </w:rPr>
              <w:t>1</w:t>
            </w:r>
          </w:p>
        </w:tc>
        <w:tc>
          <w:tcPr>
            <w:tcW w:w="2397" w:type="dxa"/>
          </w:tcPr>
          <w:p w:rsidR="0058424E" w:rsidRPr="00745EF2" w:rsidRDefault="0058424E" w:rsidP="007E01FE">
            <w:pPr>
              <w:spacing w:after="0" w:line="240" w:lineRule="auto"/>
              <w:rPr>
                <w:color w:val="000000" w:themeColor="text1"/>
                <w:sz w:val="18"/>
                <w:szCs w:val="18"/>
              </w:rPr>
            </w:pPr>
            <w:r w:rsidRPr="00745EF2">
              <w:rPr>
                <w:color w:val="000000" w:themeColor="text1"/>
                <w:sz w:val="18"/>
              </w:rPr>
              <w:t>1</w:t>
            </w:r>
          </w:p>
        </w:tc>
      </w:tr>
    </w:tbl>
    <w:p w:rsidR="00393448" w:rsidRPr="00745EF2" w:rsidRDefault="00393448" w:rsidP="008D6F29">
      <w:pPr>
        <w:spacing w:after="340" w:line="340" w:lineRule="atLeast"/>
        <w:rPr>
          <w:color w:val="000000" w:themeColor="text1"/>
          <w:sz w:val="22"/>
          <w:szCs w:val="22"/>
        </w:rPr>
      </w:pPr>
    </w:p>
    <w:p w:rsidR="003B7E8E" w:rsidRPr="00745EF2" w:rsidRDefault="003B7E8E" w:rsidP="00D43EAD">
      <w:pPr>
        <w:pStyle w:val="Titolo3"/>
        <w:keepNext w:val="0"/>
        <w:keepLines w:val="0"/>
        <w:pageBreakBefore/>
        <w:spacing w:before="0" w:after="380"/>
        <w:rPr>
          <w:rFonts w:ascii="CorpoA" w:hAnsi="CorpoA" w:cs="Arial"/>
          <w:bCs/>
          <w:color w:val="auto"/>
          <w:sz w:val="22"/>
          <w:szCs w:val="22"/>
          <w:u w:val="single"/>
        </w:rPr>
      </w:pPr>
      <w:bookmarkStart w:id="24" w:name="_Toc9346341"/>
      <w:r w:rsidRPr="00745EF2">
        <w:rPr>
          <w:rFonts w:ascii="CorpoA" w:hAnsi="CorpoA" w:cs="Arial"/>
          <w:color w:val="auto"/>
          <w:sz w:val="22"/>
          <w:u w:val="single"/>
        </w:rPr>
        <w:t>Dati tecnici dei modelli Mercedes-Benz</w:t>
      </w:r>
      <w:bookmarkEnd w:id="24"/>
    </w:p>
    <w:p w:rsidR="00997FDE" w:rsidRPr="00745EF2" w:rsidRDefault="00997FDE" w:rsidP="00D43EAD">
      <w:pPr>
        <w:jc w:val="center"/>
        <w:rPr>
          <w:rFonts w:ascii="CorpoADem" w:hAnsi="CorpoADem"/>
        </w:rPr>
      </w:pPr>
      <w:r w:rsidRPr="00745EF2">
        <w:rPr>
          <w:rFonts w:ascii="CorpoADem" w:hAnsi="CorpoADem"/>
        </w:rPr>
        <w:t>Mercedes-Benz GLC 200 4MATIC</w:t>
      </w:r>
    </w:p>
    <w:p w:rsidR="00A45E99" w:rsidRPr="00745EF2" w:rsidRDefault="00A45E99" w:rsidP="00A45E99">
      <w:pPr>
        <w:spacing w:after="0" w:line="240" w:lineRule="auto"/>
        <w:rPr>
          <w:rFonts w:cs="CorpoA"/>
          <w:b/>
          <w:sz w:val="18"/>
          <w:szCs w:val="18"/>
          <w:u w:val="single"/>
        </w:rPr>
      </w:pPr>
      <w:r w:rsidRPr="00745EF2">
        <w:rPr>
          <w:rFonts w:cs="CorpoA"/>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Numero/disposizione cilindri</w:t>
            </w:r>
          </w:p>
        </w:tc>
        <w:tc>
          <w:tcPr>
            <w:tcW w:w="1134" w:type="dxa"/>
          </w:tcPr>
          <w:p w:rsidR="00A45E99" w:rsidRPr="00745EF2" w:rsidRDefault="00A45E99" w:rsidP="003E6CC5">
            <w:pPr>
              <w:spacing w:after="0" w:line="240" w:lineRule="auto"/>
              <w:rPr>
                <w:rFonts w:cs="CorpoA"/>
                <w:sz w:val="18"/>
                <w:szCs w:val="18"/>
              </w:rPr>
            </w:pPr>
          </w:p>
        </w:tc>
        <w:tc>
          <w:tcPr>
            <w:tcW w:w="4103" w:type="dxa"/>
          </w:tcPr>
          <w:p w:rsidR="00A45E99" w:rsidRPr="00745EF2" w:rsidRDefault="00A45E99" w:rsidP="003E6CC5">
            <w:pPr>
              <w:spacing w:after="0" w:line="240" w:lineRule="auto"/>
              <w:rPr>
                <w:rFonts w:cs="CorpoA"/>
                <w:sz w:val="18"/>
                <w:szCs w:val="18"/>
              </w:rPr>
            </w:pPr>
            <w:r w:rsidRPr="00745EF2">
              <w:rPr>
                <w:rFonts w:cs="CorpoA"/>
                <w:sz w:val="18"/>
              </w:rPr>
              <w:t>4/in linea, 4 valvole per cilindro</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Cilindrata</w:t>
            </w:r>
          </w:p>
        </w:tc>
        <w:tc>
          <w:tcPr>
            <w:tcW w:w="1134" w:type="dxa"/>
          </w:tcPr>
          <w:p w:rsidR="00A45E99" w:rsidRPr="00745EF2" w:rsidRDefault="00A45E99" w:rsidP="003E6CC5">
            <w:pPr>
              <w:spacing w:after="0" w:line="240" w:lineRule="auto"/>
              <w:rPr>
                <w:rFonts w:cs="CorpoA"/>
                <w:sz w:val="18"/>
                <w:szCs w:val="18"/>
              </w:rPr>
            </w:pPr>
            <w:proofErr w:type="gramStart"/>
            <w:r w:rsidRPr="00745EF2">
              <w:rPr>
                <w:rFonts w:cs="CorpoA"/>
                <w:sz w:val="18"/>
              </w:rPr>
              <w:t>cm</w:t>
            </w:r>
            <w:proofErr w:type="gramEnd"/>
            <w:r w:rsidRPr="00745EF2">
              <w:rPr>
                <w:rFonts w:cs="CorpoA"/>
                <w:sz w:val="18"/>
              </w:rPr>
              <w:t>³</w:t>
            </w:r>
          </w:p>
        </w:tc>
        <w:tc>
          <w:tcPr>
            <w:tcW w:w="4103" w:type="dxa"/>
          </w:tcPr>
          <w:p w:rsidR="00A45E99" w:rsidRPr="00745EF2" w:rsidRDefault="00A45E99" w:rsidP="003E6CC5">
            <w:pPr>
              <w:spacing w:after="0" w:line="240" w:lineRule="auto"/>
              <w:rPr>
                <w:rFonts w:cs="CorpoA"/>
                <w:sz w:val="18"/>
                <w:szCs w:val="18"/>
              </w:rPr>
            </w:pPr>
            <w:r w:rsidRPr="00745EF2">
              <w:rPr>
                <w:rFonts w:cs="CorpoA"/>
                <w:sz w:val="18"/>
              </w:rPr>
              <w:t>1.991</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Alesaggio x corsa</w:t>
            </w:r>
          </w:p>
        </w:tc>
        <w:tc>
          <w:tcPr>
            <w:tcW w:w="1134" w:type="dxa"/>
          </w:tcPr>
          <w:p w:rsidR="00A45E99" w:rsidRPr="00745EF2" w:rsidRDefault="00A45E99" w:rsidP="003E6CC5">
            <w:pPr>
              <w:spacing w:after="0" w:line="240" w:lineRule="auto"/>
              <w:rPr>
                <w:rFonts w:cs="CorpoA"/>
                <w:sz w:val="18"/>
                <w:szCs w:val="18"/>
              </w:rPr>
            </w:pPr>
            <w:proofErr w:type="gramStart"/>
            <w:r w:rsidRPr="00745EF2">
              <w:rPr>
                <w:rFonts w:cs="CorpoA"/>
                <w:sz w:val="18"/>
              </w:rPr>
              <w:t>mm</w:t>
            </w:r>
            <w:proofErr w:type="gramEnd"/>
          </w:p>
        </w:tc>
        <w:tc>
          <w:tcPr>
            <w:tcW w:w="4103" w:type="dxa"/>
          </w:tcPr>
          <w:p w:rsidR="00A45E99" w:rsidRPr="00745EF2" w:rsidRDefault="00A45E99" w:rsidP="003E6CC5">
            <w:pPr>
              <w:spacing w:after="0" w:line="240" w:lineRule="auto"/>
              <w:rPr>
                <w:rFonts w:cs="CorpoA"/>
                <w:sz w:val="18"/>
                <w:szCs w:val="18"/>
              </w:rPr>
            </w:pPr>
            <w:r w:rsidRPr="00745EF2">
              <w:rPr>
                <w:rFonts w:cs="CorpoA"/>
                <w:sz w:val="18"/>
              </w:rPr>
              <w:t>83,0 x 92,0</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 xml:space="preserve">Potenza nominale </w:t>
            </w:r>
          </w:p>
        </w:tc>
        <w:tc>
          <w:tcPr>
            <w:tcW w:w="1134" w:type="dxa"/>
          </w:tcPr>
          <w:p w:rsidR="00A45E99" w:rsidRPr="00745EF2" w:rsidRDefault="00A45E99" w:rsidP="003E6CC5">
            <w:pPr>
              <w:spacing w:after="0" w:line="240" w:lineRule="auto"/>
              <w:rPr>
                <w:rFonts w:cs="CorpoA"/>
                <w:sz w:val="18"/>
                <w:szCs w:val="18"/>
              </w:rPr>
            </w:pPr>
            <w:proofErr w:type="gramStart"/>
            <w:r w:rsidRPr="00745EF2">
              <w:rPr>
                <w:rFonts w:cs="CorpoA"/>
                <w:sz w:val="18"/>
              </w:rPr>
              <w:t>kW</w:t>
            </w:r>
            <w:proofErr w:type="gramEnd"/>
            <w:r w:rsidRPr="00745EF2">
              <w:rPr>
                <w:rFonts w:cs="CorpoA"/>
                <w:sz w:val="18"/>
              </w:rPr>
              <w:t>/CV</w:t>
            </w:r>
          </w:p>
        </w:tc>
        <w:tc>
          <w:tcPr>
            <w:tcW w:w="4103" w:type="dxa"/>
          </w:tcPr>
          <w:p w:rsidR="00A45E99" w:rsidRPr="00745EF2" w:rsidRDefault="00A45E99" w:rsidP="007C5A20">
            <w:pPr>
              <w:spacing w:after="0" w:line="240" w:lineRule="auto"/>
              <w:rPr>
                <w:rFonts w:cs="CorpoA"/>
                <w:sz w:val="18"/>
                <w:szCs w:val="18"/>
              </w:rPr>
            </w:pPr>
            <w:r w:rsidRPr="00745EF2">
              <w:rPr>
                <w:rFonts w:cs="CorpoA"/>
                <w:sz w:val="18"/>
              </w:rPr>
              <w:t>145/197 a 5.500-6.100 giri/</w:t>
            </w:r>
            <w:proofErr w:type="spellStart"/>
            <w:r w:rsidRPr="00745EF2">
              <w:rPr>
                <w:rFonts w:cs="CorpoA"/>
                <w:sz w:val="18"/>
              </w:rPr>
              <w:t>min</w:t>
            </w:r>
            <w:proofErr w:type="spellEnd"/>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Coppia nominale</w:t>
            </w:r>
          </w:p>
        </w:tc>
        <w:tc>
          <w:tcPr>
            <w:tcW w:w="1134" w:type="dxa"/>
          </w:tcPr>
          <w:p w:rsidR="00A45E99" w:rsidRPr="00745EF2" w:rsidRDefault="00A45E99" w:rsidP="003E6CC5">
            <w:pPr>
              <w:spacing w:after="0" w:line="240" w:lineRule="auto"/>
              <w:rPr>
                <w:rFonts w:cs="CorpoA"/>
                <w:sz w:val="18"/>
                <w:szCs w:val="18"/>
              </w:rPr>
            </w:pPr>
            <w:r w:rsidRPr="00745EF2">
              <w:rPr>
                <w:rFonts w:cs="CorpoA"/>
                <w:sz w:val="18"/>
              </w:rPr>
              <w:t>Nm</w:t>
            </w:r>
          </w:p>
        </w:tc>
        <w:tc>
          <w:tcPr>
            <w:tcW w:w="4103" w:type="dxa"/>
          </w:tcPr>
          <w:p w:rsidR="00A45E99" w:rsidRPr="00745EF2" w:rsidRDefault="00A45E99" w:rsidP="003E6CC5">
            <w:pPr>
              <w:spacing w:after="0" w:line="240" w:lineRule="auto"/>
              <w:rPr>
                <w:rFonts w:cs="CorpoA"/>
                <w:sz w:val="18"/>
                <w:szCs w:val="18"/>
              </w:rPr>
            </w:pPr>
            <w:r w:rsidRPr="00745EF2">
              <w:rPr>
                <w:rFonts w:cs="CorpoA"/>
                <w:sz w:val="18"/>
              </w:rPr>
              <w:t>320 a 1.650-4.000 giri/</w:t>
            </w:r>
            <w:proofErr w:type="spellStart"/>
            <w:r w:rsidRPr="00745EF2">
              <w:rPr>
                <w:rFonts w:cs="CorpoA"/>
                <w:sz w:val="18"/>
              </w:rPr>
              <w:t>min</w:t>
            </w:r>
            <w:proofErr w:type="spellEnd"/>
          </w:p>
        </w:tc>
      </w:tr>
      <w:tr w:rsidR="005808C3" w:rsidRPr="00745EF2" w:rsidTr="003E6CC5">
        <w:tc>
          <w:tcPr>
            <w:tcW w:w="2268" w:type="dxa"/>
          </w:tcPr>
          <w:p w:rsidR="005808C3" w:rsidRPr="00745EF2" w:rsidRDefault="005808C3" w:rsidP="005808C3">
            <w:pPr>
              <w:spacing w:after="0" w:line="240" w:lineRule="auto"/>
              <w:rPr>
                <w:rFonts w:cs="CorpoA"/>
                <w:sz w:val="18"/>
                <w:szCs w:val="18"/>
              </w:rPr>
            </w:pPr>
            <w:r w:rsidRPr="00745EF2">
              <w:rPr>
                <w:rFonts w:cs="CorpoA"/>
                <w:sz w:val="18"/>
              </w:rPr>
              <w:t>EQ Boost</w:t>
            </w:r>
          </w:p>
        </w:tc>
        <w:tc>
          <w:tcPr>
            <w:tcW w:w="1134" w:type="dxa"/>
          </w:tcPr>
          <w:p w:rsidR="005808C3" w:rsidRPr="00745EF2" w:rsidRDefault="005808C3" w:rsidP="005808C3">
            <w:pPr>
              <w:spacing w:after="0" w:line="240" w:lineRule="auto"/>
              <w:rPr>
                <w:rFonts w:cs="CorpoA"/>
                <w:sz w:val="18"/>
                <w:szCs w:val="18"/>
              </w:rPr>
            </w:pPr>
            <w:proofErr w:type="gramStart"/>
            <w:r w:rsidRPr="00745EF2">
              <w:rPr>
                <w:rFonts w:cs="CorpoA"/>
                <w:sz w:val="18"/>
              </w:rPr>
              <w:t>kW</w:t>
            </w:r>
            <w:proofErr w:type="gramEnd"/>
            <w:r w:rsidRPr="00745EF2">
              <w:rPr>
                <w:rFonts w:cs="CorpoA"/>
                <w:sz w:val="18"/>
              </w:rPr>
              <w:t>/CV (Nm)</w:t>
            </w:r>
          </w:p>
        </w:tc>
        <w:tc>
          <w:tcPr>
            <w:tcW w:w="4103" w:type="dxa"/>
          </w:tcPr>
          <w:p w:rsidR="005808C3" w:rsidRPr="00745EF2" w:rsidRDefault="005808C3" w:rsidP="005808C3">
            <w:pPr>
              <w:spacing w:after="0" w:line="240" w:lineRule="auto"/>
              <w:rPr>
                <w:rFonts w:cs="CorpoA"/>
                <w:sz w:val="18"/>
                <w:szCs w:val="18"/>
              </w:rPr>
            </w:pPr>
            <w:r w:rsidRPr="00745EF2">
              <w:rPr>
                <w:rFonts w:cs="CorpoA"/>
                <w:sz w:val="18"/>
              </w:rPr>
              <w:t>10/14 (150)</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 xml:space="preserve">Rapporto di compressione </w:t>
            </w:r>
          </w:p>
        </w:tc>
        <w:tc>
          <w:tcPr>
            <w:tcW w:w="1134" w:type="dxa"/>
          </w:tcPr>
          <w:p w:rsidR="00A45E99" w:rsidRPr="00745EF2" w:rsidRDefault="00A45E99" w:rsidP="003E6CC5">
            <w:pPr>
              <w:spacing w:after="0" w:line="240" w:lineRule="auto"/>
              <w:rPr>
                <w:rFonts w:cs="CorpoA"/>
                <w:sz w:val="18"/>
                <w:szCs w:val="18"/>
              </w:rPr>
            </w:pPr>
          </w:p>
        </w:tc>
        <w:tc>
          <w:tcPr>
            <w:tcW w:w="4103" w:type="dxa"/>
          </w:tcPr>
          <w:p w:rsidR="00A45E99" w:rsidRPr="00745EF2" w:rsidRDefault="00A45E99" w:rsidP="003E6CC5">
            <w:pPr>
              <w:spacing w:after="0" w:line="240" w:lineRule="auto"/>
              <w:rPr>
                <w:rFonts w:cs="CorpoA"/>
                <w:sz w:val="18"/>
                <w:szCs w:val="18"/>
              </w:rPr>
            </w:pPr>
            <w:r w:rsidRPr="00745EF2">
              <w:rPr>
                <w:rFonts w:cs="CorpoA"/>
                <w:sz w:val="18"/>
              </w:rPr>
              <w:t>10,5: 1</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Preparazione della miscela</w:t>
            </w:r>
          </w:p>
        </w:tc>
        <w:tc>
          <w:tcPr>
            <w:tcW w:w="1134" w:type="dxa"/>
          </w:tcPr>
          <w:p w:rsidR="00A45E99" w:rsidRPr="00745EF2" w:rsidRDefault="00A45E99" w:rsidP="003E6CC5">
            <w:pPr>
              <w:spacing w:after="0" w:line="240" w:lineRule="auto"/>
              <w:rPr>
                <w:rFonts w:cs="CorpoA"/>
                <w:sz w:val="18"/>
                <w:szCs w:val="18"/>
              </w:rPr>
            </w:pPr>
          </w:p>
        </w:tc>
        <w:tc>
          <w:tcPr>
            <w:tcW w:w="4103" w:type="dxa"/>
          </w:tcPr>
          <w:p w:rsidR="00A45E99" w:rsidRPr="00745EF2" w:rsidRDefault="00A45E99" w:rsidP="003E6CC5">
            <w:pPr>
              <w:spacing w:after="0" w:line="240" w:lineRule="auto"/>
              <w:rPr>
                <w:rFonts w:cs="CorpoA"/>
                <w:sz w:val="18"/>
                <w:szCs w:val="18"/>
              </w:rPr>
            </w:pPr>
            <w:proofErr w:type="gramStart"/>
            <w:r w:rsidRPr="00745EF2">
              <w:rPr>
                <w:rFonts w:cs="CorpoA"/>
                <w:sz w:val="18"/>
              </w:rPr>
              <w:t>iniezione</w:t>
            </w:r>
            <w:proofErr w:type="gramEnd"/>
            <w:r w:rsidRPr="00745EF2">
              <w:rPr>
                <w:rFonts w:cs="CorpoA"/>
                <w:sz w:val="18"/>
              </w:rPr>
              <w:t xml:space="preserve"> ad alta pressione </w:t>
            </w:r>
          </w:p>
        </w:tc>
      </w:tr>
    </w:tbl>
    <w:p w:rsidR="00A45E99" w:rsidRPr="00745EF2" w:rsidRDefault="00A45E99" w:rsidP="00A45E99">
      <w:pPr>
        <w:spacing w:after="0" w:line="240" w:lineRule="auto"/>
        <w:rPr>
          <w:rFonts w:cs="CorpoA"/>
          <w:b/>
          <w:sz w:val="18"/>
          <w:szCs w:val="18"/>
          <w:u w:val="single"/>
        </w:rPr>
      </w:pPr>
      <w:r w:rsidRPr="00745EF2">
        <w:rPr>
          <w:rFonts w:cs="CorpoA"/>
          <w:b/>
          <w:sz w:val="18"/>
          <w:u w:val="single"/>
        </w:rPr>
        <w:t>Trasmissione di forza</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45E99" w:rsidRPr="00745EF2" w:rsidTr="003E6CC5">
        <w:tc>
          <w:tcPr>
            <w:tcW w:w="1760" w:type="dxa"/>
          </w:tcPr>
          <w:p w:rsidR="00A45E99" w:rsidRPr="00745EF2" w:rsidRDefault="00A45E99" w:rsidP="003E6CC5">
            <w:pPr>
              <w:spacing w:after="0" w:line="240" w:lineRule="auto"/>
              <w:rPr>
                <w:rFonts w:cs="CorpoA"/>
                <w:sz w:val="18"/>
                <w:szCs w:val="18"/>
              </w:rPr>
            </w:pPr>
            <w:r w:rsidRPr="00745EF2">
              <w:rPr>
                <w:rFonts w:cs="CorpoA"/>
                <w:sz w:val="18"/>
              </w:rPr>
              <w:t>Trazione</w:t>
            </w:r>
          </w:p>
        </w:tc>
        <w:tc>
          <w:tcPr>
            <w:tcW w:w="1642" w:type="dxa"/>
          </w:tcPr>
          <w:p w:rsidR="00A45E99" w:rsidRPr="00745EF2" w:rsidRDefault="00A45E99" w:rsidP="003E6CC5">
            <w:pPr>
              <w:spacing w:after="0" w:line="240" w:lineRule="auto"/>
              <w:rPr>
                <w:rFonts w:cs="CorpoA"/>
                <w:sz w:val="18"/>
                <w:szCs w:val="18"/>
              </w:rPr>
            </w:pPr>
          </w:p>
        </w:tc>
        <w:tc>
          <w:tcPr>
            <w:tcW w:w="4103" w:type="dxa"/>
          </w:tcPr>
          <w:p w:rsidR="00A45E99" w:rsidRPr="00745EF2" w:rsidRDefault="00A45E99" w:rsidP="003E6CC5">
            <w:pPr>
              <w:spacing w:after="0" w:line="240" w:lineRule="auto"/>
              <w:rPr>
                <w:rFonts w:cs="CorpoA"/>
                <w:sz w:val="18"/>
                <w:szCs w:val="18"/>
              </w:rPr>
            </w:pPr>
            <w:proofErr w:type="gramStart"/>
            <w:r w:rsidRPr="00745EF2">
              <w:rPr>
                <w:rFonts w:cs="CorpoA"/>
                <w:sz w:val="18"/>
              </w:rPr>
              <w:t>integrale</w:t>
            </w:r>
            <w:proofErr w:type="gramEnd"/>
          </w:p>
        </w:tc>
      </w:tr>
      <w:tr w:rsidR="00A45E99" w:rsidRPr="00745EF2" w:rsidTr="003E6CC5">
        <w:tc>
          <w:tcPr>
            <w:tcW w:w="1760" w:type="dxa"/>
          </w:tcPr>
          <w:p w:rsidR="00A45E99" w:rsidRPr="00745EF2" w:rsidRDefault="00A45E99" w:rsidP="003E6CC5">
            <w:pPr>
              <w:spacing w:after="0" w:line="240" w:lineRule="auto"/>
              <w:rPr>
                <w:rFonts w:cs="CorpoA"/>
                <w:sz w:val="18"/>
                <w:szCs w:val="18"/>
              </w:rPr>
            </w:pPr>
            <w:r w:rsidRPr="00745EF2">
              <w:rPr>
                <w:rFonts w:cs="CorpoA"/>
                <w:sz w:val="18"/>
              </w:rPr>
              <w:t>Cambio</w:t>
            </w:r>
          </w:p>
        </w:tc>
        <w:tc>
          <w:tcPr>
            <w:tcW w:w="1642" w:type="dxa"/>
          </w:tcPr>
          <w:p w:rsidR="00A45E99" w:rsidRPr="00745EF2" w:rsidRDefault="00A45E99" w:rsidP="003E6CC5">
            <w:pPr>
              <w:spacing w:after="0" w:line="240" w:lineRule="auto"/>
              <w:rPr>
                <w:rFonts w:cs="CorpoA"/>
                <w:sz w:val="18"/>
                <w:szCs w:val="18"/>
              </w:rPr>
            </w:pPr>
          </w:p>
        </w:tc>
        <w:tc>
          <w:tcPr>
            <w:tcW w:w="4103" w:type="dxa"/>
          </w:tcPr>
          <w:p w:rsidR="00A45E99" w:rsidRPr="00745EF2" w:rsidRDefault="00A45E99" w:rsidP="003E6CC5">
            <w:pPr>
              <w:spacing w:after="0" w:line="240" w:lineRule="auto"/>
              <w:rPr>
                <w:rFonts w:cs="CorpoA"/>
                <w:sz w:val="18"/>
                <w:szCs w:val="18"/>
              </w:rPr>
            </w:pPr>
            <w:proofErr w:type="gramStart"/>
            <w:r w:rsidRPr="00745EF2">
              <w:rPr>
                <w:rFonts w:cs="CorpoA"/>
                <w:sz w:val="18"/>
              </w:rPr>
              <w:t>automatico</w:t>
            </w:r>
            <w:proofErr w:type="gramEnd"/>
            <w:r w:rsidRPr="00745EF2">
              <w:rPr>
                <w:rFonts w:cs="CorpoA"/>
                <w:sz w:val="18"/>
              </w:rPr>
              <w:t xml:space="preserve"> a 9 marce 9G-TRONIC</w:t>
            </w:r>
          </w:p>
        </w:tc>
      </w:tr>
      <w:tr w:rsidR="00A45E99" w:rsidRPr="00745EF2" w:rsidTr="003E6CC5">
        <w:tc>
          <w:tcPr>
            <w:tcW w:w="1760" w:type="dxa"/>
          </w:tcPr>
          <w:p w:rsidR="00A45E99" w:rsidRPr="00745EF2" w:rsidRDefault="00A45E99" w:rsidP="003E6CC5">
            <w:pPr>
              <w:spacing w:after="0" w:line="240" w:lineRule="auto"/>
              <w:rPr>
                <w:rFonts w:cs="CorpoA"/>
                <w:sz w:val="18"/>
                <w:szCs w:val="18"/>
              </w:rPr>
            </w:pPr>
            <w:r w:rsidRPr="00745EF2">
              <w:rPr>
                <w:rFonts w:cs="CorpoA"/>
                <w:sz w:val="18"/>
              </w:rPr>
              <w:t>Rapporti di trasmissione</w:t>
            </w:r>
          </w:p>
          <w:p w:rsidR="00A45E99" w:rsidRPr="00745EF2" w:rsidRDefault="00A45E99" w:rsidP="003E6CC5">
            <w:pPr>
              <w:spacing w:after="0" w:line="240" w:lineRule="auto"/>
              <w:rPr>
                <w:rFonts w:cs="CorpoA"/>
                <w:sz w:val="18"/>
                <w:szCs w:val="18"/>
              </w:rPr>
            </w:pPr>
          </w:p>
        </w:tc>
        <w:tc>
          <w:tcPr>
            <w:tcW w:w="1642" w:type="dxa"/>
          </w:tcPr>
          <w:p w:rsidR="00A45E99" w:rsidRPr="00745EF2" w:rsidRDefault="00A45E99" w:rsidP="003E6CC5">
            <w:pPr>
              <w:spacing w:after="0" w:line="240" w:lineRule="auto"/>
              <w:rPr>
                <w:rFonts w:cs="CorpoA"/>
                <w:sz w:val="18"/>
                <w:szCs w:val="18"/>
              </w:rPr>
            </w:pPr>
            <w:proofErr w:type="gramStart"/>
            <w:r w:rsidRPr="00745EF2">
              <w:rPr>
                <w:rFonts w:cs="CorpoA"/>
                <w:sz w:val="18"/>
              </w:rPr>
              <w:t>coppia</w:t>
            </w:r>
            <w:proofErr w:type="gramEnd"/>
            <w:r w:rsidRPr="00745EF2">
              <w:rPr>
                <w:rFonts w:cs="CorpoA"/>
                <w:sz w:val="18"/>
              </w:rPr>
              <w:t xml:space="preserve"> conica</w:t>
            </w:r>
          </w:p>
          <w:p w:rsidR="00A45E99" w:rsidRPr="00745EF2" w:rsidRDefault="00A45E99" w:rsidP="003E6CC5">
            <w:pPr>
              <w:spacing w:after="0" w:line="240" w:lineRule="auto"/>
              <w:rPr>
                <w:rFonts w:cs="CorpoA"/>
                <w:sz w:val="18"/>
                <w:szCs w:val="18"/>
              </w:rPr>
            </w:pPr>
            <w:r w:rsidRPr="00745EF2">
              <w:rPr>
                <w:rFonts w:cs="CorpoA"/>
                <w:sz w:val="18"/>
              </w:rPr>
              <w:t>1a marcia</w:t>
            </w:r>
          </w:p>
          <w:p w:rsidR="00A45E99" w:rsidRPr="00745EF2" w:rsidRDefault="00A45E99" w:rsidP="003E6CC5">
            <w:pPr>
              <w:spacing w:after="0" w:line="240" w:lineRule="auto"/>
              <w:rPr>
                <w:rFonts w:cs="CorpoA"/>
                <w:sz w:val="18"/>
                <w:szCs w:val="18"/>
              </w:rPr>
            </w:pPr>
            <w:r w:rsidRPr="00745EF2">
              <w:rPr>
                <w:rFonts w:cs="CorpoA"/>
                <w:sz w:val="18"/>
              </w:rPr>
              <w:t>2a marcia</w:t>
            </w:r>
          </w:p>
          <w:p w:rsidR="00A45E99" w:rsidRPr="00745EF2" w:rsidRDefault="00A45E99" w:rsidP="003E6CC5">
            <w:pPr>
              <w:spacing w:after="0" w:line="240" w:lineRule="auto"/>
              <w:rPr>
                <w:rFonts w:cs="CorpoA"/>
                <w:sz w:val="18"/>
                <w:szCs w:val="18"/>
              </w:rPr>
            </w:pPr>
            <w:r w:rsidRPr="00745EF2">
              <w:rPr>
                <w:rFonts w:cs="CorpoA"/>
                <w:sz w:val="18"/>
              </w:rPr>
              <w:t>3a marcia</w:t>
            </w:r>
          </w:p>
          <w:p w:rsidR="00A45E99" w:rsidRPr="00745EF2" w:rsidRDefault="00A45E99" w:rsidP="003E6CC5">
            <w:pPr>
              <w:spacing w:after="0" w:line="240" w:lineRule="auto"/>
              <w:rPr>
                <w:rFonts w:cs="CorpoA"/>
                <w:sz w:val="18"/>
                <w:szCs w:val="18"/>
              </w:rPr>
            </w:pPr>
            <w:r w:rsidRPr="00745EF2">
              <w:rPr>
                <w:rFonts w:cs="CorpoA"/>
                <w:sz w:val="18"/>
              </w:rPr>
              <w:t>4a marcia</w:t>
            </w:r>
          </w:p>
          <w:p w:rsidR="00A45E99" w:rsidRPr="00745EF2" w:rsidRDefault="00A45E99" w:rsidP="003E6CC5">
            <w:pPr>
              <w:spacing w:after="0" w:line="240" w:lineRule="auto"/>
              <w:rPr>
                <w:rFonts w:cs="CorpoA"/>
                <w:sz w:val="18"/>
                <w:szCs w:val="18"/>
              </w:rPr>
            </w:pPr>
            <w:r w:rsidRPr="00745EF2">
              <w:rPr>
                <w:rFonts w:cs="CorpoA"/>
                <w:sz w:val="18"/>
              </w:rPr>
              <w:t>5a marcia</w:t>
            </w:r>
          </w:p>
          <w:p w:rsidR="00A45E99" w:rsidRPr="00745EF2" w:rsidRDefault="00A45E99" w:rsidP="003E6CC5">
            <w:pPr>
              <w:spacing w:after="0" w:line="240" w:lineRule="auto"/>
              <w:rPr>
                <w:rFonts w:cs="CorpoA"/>
                <w:sz w:val="18"/>
                <w:szCs w:val="18"/>
              </w:rPr>
            </w:pPr>
            <w:r w:rsidRPr="00745EF2">
              <w:rPr>
                <w:rFonts w:cs="CorpoA"/>
                <w:sz w:val="18"/>
              </w:rPr>
              <w:t>6a marcia</w:t>
            </w:r>
          </w:p>
          <w:p w:rsidR="00A45E99" w:rsidRPr="00745EF2" w:rsidRDefault="00A45E99" w:rsidP="003E6CC5">
            <w:pPr>
              <w:spacing w:after="0" w:line="240" w:lineRule="auto"/>
              <w:rPr>
                <w:rFonts w:cs="CorpoA"/>
                <w:sz w:val="18"/>
                <w:szCs w:val="18"/>
              </w:rPr>
            </w:pPr>
            <w:r w:rsidRPr="00745EF2">
              <w:rPr>
                <w:rFonts w:cs="CorpoA"/>
                <w:sz w:val="18"/>
              </w:rPr>
              <w:t>7a marcia</w:t>
            </w:r>
          </w:p>
          <w:p w:rsidR="00A45E99" w:rsidRPr="00745EF2" w:rsidRDefault="00A45E99" w:rsidP="003E6CC5">
            <w:pPr>
              <w:spacing w:after="0" w:line="240" w:lineRule="auto"/>
              <w:rPr>
                <w:rFonts w:cs="CorpoA"/>
                <w:sz w:val="18"/>
                <w:szCs w:val="18"/>
              </w:rPr>
            </w:pPr>
            <w:r w:rsidRPr="00745EF2">
              <w:rPr>
                <w:rFonts w:cs="CorpoA"/>
                <w:sz w:val="18"/>
              </w:rPr>
              <w:t>8a marcia</w:t>
            </w:r>
          </w:p>
          <w:p w:rsidR="00A45E99" w:rsidRPr="00745EF2" w:rsidRDefault="00A45E99" w:rsidP="003E6CC5">
            <w:pPr>
              <w:spacing w:after="0" w:line="240" w:lineRule="auto"/>
              <w:rPr>
                <w:rFonts w:cs="CorpoA"/>
                <w:sz w:val="18"/>
                <w:szCs w:val="18"/>
              </w:rPr>
            </w:pPr>
            <w:r w:rsidRPr="00745EF2">
              <w:rPr>
                <w:rFonts w:cs="CorpoA"/>
                <w:sz w:val="18"/>
              </w:rPr>
              <w:t>9a marcia</w:t>
            </w:r>
          </w:p>
          <w:p w:rsidR="00A45E99" w:rsidRPr="00745EF2" w:rsidRDefault="00A45E99" w:rsidP="003E6CC5">
            <w:pPr>
              <w:spacing w:after="0" w:line="240" w:lineRule="auto"/>
              <w:rPr>
                <w:rFonts w:cs="CorpoA"/>
                <w:sz w:val="18"/>
                <w:szCs w:val="18"/>
              </w:rPr>
            </w:pPr>
            <w:proofErr w:type="gramStart"/>
            <w:r w:rsidRPr="00745EF2">
              <w:rPr>
                <w:rFonts w:cs="CorpoA"/>
                <w:sz w:val="18"/>
              </w:rPr>
              <w:t>retromarcia</w:t>
            </w:r>
            <w:proofErr w:type="gramEnd"/>
          </w:p>
        </w:tc>
        <w:tc>
          <w:tcPr>
            <w:tcW w:w="4103" w:type="dxa"/>
          </w:tcPr>
          <w:p w:rsidR="00A45E99" w:rsidRPr="00745EF2" w:rsidRDefault="00A45E99" w:rsidP="003E6CC5">
            <w:pPr>
              <w:spacing w:after="0" w:line="240" w:lineRule="auto"/>
              <w:rPr>
                <w:rFonts w:cs="CorpoA"/>
                <w:sz w:val="18"/>
                <w:szCs w:val="18"/>
              </w:rPr>
            </w:pPr>
            <w:r w:rsidRPr="00745EF2">
              <w:rPr>
                <w:rFonts w:cs="CorpoA"/>
                <w:sz w:val="18"/>
              </w:rPr>
              <w:t>3,46</w:t>
            </w:r>
          </w:p>
          <w:p w:rsidR="00A45E99" w:rsidRPr="00745EF2" w:rsidRDefault="00A45E99" w:rsidP="003E6CC5">
            <w:pPr>
              <w:spacing w:after="0" w:line="240" w:lineRule="auto"/>
              <w:rPr>
                <w:rFonts w:cs="CorpoA"/>
                <w:sz w:val="18"/>
                <w:szCs w:val="18"/>
              </w:rPr>
            </w:pPr>
            <w:r w:rsidRPr="00745EF2">
              <w:rPr>
                <w:rFonts w:cs="CorpoA"/>
                <w:sz w:val="18"/>
              </w:rPr>
              <w:t>5,35</w:t>
            </w:r>
          </w:p>
          <w:p w:rsidR="00A45E99" w:rsidRPr="00745EF2" w:rsidRDefault="00A45E99" w:rsidP="003E6CC5">
            <w:pPr>
              <w:spacing w:after="0" w:line="240" w:lineRule="auto"/>
              <w:rPr>
                <w:rFonts w:cs="CorpoA"/>
                <w:sz w:val="18"/>
                <w:szCs w:val="18"/>
              </w:rPr>
            </w:pPr>
            <w:r w:rsidRPr="00745EF2">
              <w:rPr>
                <w:rFonts w:cs="CorpoA"/>
                <w:sz w:val="18"/>
              </w:rPr>
              <w:t>3,24</w:t>
            </w:r>
          </w:p>
          <w:p w:rsidR="00A45E99" w:rsidRPr="00745EF2" w:rsidRDefault="00A45E99" w:rsidP="003E6CC5">
            <w:pPr>
              <w:spacing w:after="0" w:line="240" w:lineRule="auto"/>
              <w:rPr>
                <w:rFonts w:cs="CorpoA"/>
                <w:sz w:val="18"/>
                <w:szCs w:val="18"/>
              </w:rPr>
            </w:pPr>
            <w:r w:rsidRPr="00745EF2">
              <w:rPr>
                <w:rFonts w:cs="CorpoA"/>
                <w:sz w:val="18"/>
              </w:rPr>
              <w:t>2,25</w:t>
            </w:r>
          </w:p>
          <w:p w:rsidR="00A45E99" w:rsidRPr="00745EF2" w:rsidRDefault="00A45E99" w:rsidP="003E6CC5">
            <w:pPr>
              <w:spacing w:after="0" w:line="240" w:lineRule="auto"/>
              <w:rPr>
                <w:rFonts w:cs="CorpoA"/>
                <w:sz w:val="18"/>
                <w:szCs w:val="18"/>
              </w:rPr>
            </w:pPr>
            <w:r w:rsidRPr="00745EF2">
              <w:rPr>
                <w:rFonts w:cs="CorpoA"/>
                <w:sz w:val="18"/>
              </w:rPr>
              <w:t>1,64</w:t>
            </w:r>
          </w:p>
          <w:p w:rsidR="00A45E99" w:rsidRPr="00745EF2" w:rsidRDefault="00A45E99" w:rsidP="003E6CC5">
            <w:pPr>
              <w:spacing w:after="0" w:line="240" w:lineRule="auto"/>
              <w:rPr>
                <w:rFonts w:cs="CorpoA"/>
                <w:sz w:val="18"/>
                <w:szCs w:val="18"/>
              </w:rPr>
            </w:pPr>
            <w:r w:rsidRPr="00745EF2">
              <w:rPr>
                <w:rFonts w:cs="CorpoA"/>
                <w:sz w:val="18"/>
              </w:rPr>
              <w:t>1,21</w:t>
            </w:r>
          </w:p>
          <w:p w:rsidR="00A45E99" w:rsidRPr="00745EF2" w:rsidRDefault="00A45E99" w:rsidP="003E6CC5">
            <w:pPr>
              <w:spacing w:after="0" w:line="240" w:lineRule="auto"/>
              <w:rPr>
                <w:rFonts w:cs="CorpoA"/>
                <w:sz w:val="18"/>
                <w:szCs w:val="18"/>
              </w:rPr>
            </w:pPr>
            <w:r w:rsidRPr="00745EF2">
              <w:rPr>
                <w:rFonts w:cs="CorpoA"/>
                <w:sz w:val="18"/>
              </w:rPr>
              <w:t>1,00</w:t>
            </w:r>
          </w:p>
          <w:p w:rsidR="00A45E99" w:rsidRPr="00745EF2" w:rsidRDefault="00A45E99" w:rsidP="003E6CC5">
            <w:pPr>
              <w:spacing w:after="0" w:line="240" w:lineRule="auto"/>
              <w:rPr>
                <w:rFonts w:cs="CorpoA"/>
                <w:sz w:val="18"/>
                <w:szCs w:val="18"/>
              </w:rPr>
            </w:pPr>
            <w:r w:rsidRPr="00745EF2">
              <w:rPr>
                <w:rFonts w:cs="CorpoA"/>
                <w:sz w:val="18"/>
              </w:rPr>
              <w:t>0,86</w:t>
            </w:r>
          </w:p>
          <w:p w:rsidR="00A45E99" w:rsidRPr="00745EF2" w:rsidRDefault="00A45E99" w:rsidP="003E6CC5">
            <w:pPr>
              <w:spacing w:after="0" w:line="240" w:lineRule="auto"/>
              <w:rPr>
                <w:rFonts w:cs="CorpoA"/>
                <w:sz w:val="18"/>
                <w:szCs w:val="18"/>
              </w:rPr>
            </w:pPr>
            <w:r w:rsidRPr="00745EF2">
              <w:rPr>
                <w:rFonts w:cs="CorpoA"/>
                <w:sz w:val="18"/>
              </w:rPr>
              <w:t>0,72</w:t>
            </w:r>
          </w:p>
          <w:p w:rsidR="00A45E99" w:rsidRPr="00745EF2" w:rsidRDefault="00A45E99" w:rsidP="003E6CC5">
            <w:pPr>
              <w:spacing w:after="0" w:line="240" w:lineRule="auto"/>
              <w:rPr>
                <w:rFonts w:cs="CorpoA"/>
                <w:sz w:val="18"/>
                <w:szCs w:val="18"/>
              </w:rPr>
            </w:pPr>
            <w:r w:rsidRPr="00745EF2">
              <w:rPr>
                <w:rFonts w:cs="CorpoA"/>
                <w:sz w:val="18"/>
              </w:rPr>
              <w:t>0,60</w:t>
            </w:r>
          </w:p>
          <w:p w:rsidR="00A45E99" w:rsidRPr="00745EF2" w:rsidRDefault="00A45E99" w:rsidP="003E6CC5">
            <w:pPr>
              <w:spacing w:after="0" w:line="240" w:lineRule="auto"/>
              <w:rPr>
                <w:rFonts w:cs="CorpoA"/>
                <w:sz w:val="18"/>
                <w:szCs w:val="18"/>
              </w:rPr>
            </w:pPr>
            <w:r w:rsidRPr="00745EF2">
              <w:rPr>
                <w:rFonts w:cs="CorpoA"/>
                <w:sz w:val="18"/>
              </w:rPr>
              <w:t>4,80</w:t>
            </w:r>
          </w:p>
        </w:tc>
      </w:tr>
    </w:tbl>
    <w:p w:rsidR="00A45E99" w:rsidRPr="00745EF2" w:rsidRDefault="00A45E99" w:rsidP="00A45E99">
      <w:pPr>
        <w:spacing w:after="0" w:line="240" w:lineRule="auto"/>
        <w:rPr>
          <w:rFonts w:cs="CorpoA"/>
          <w:b/>
          <w:sz w:val="18"/>
          <w:szCs w:val="18"/>
          <w:u w:val="single"/>
        </w:rPr>
      </w:pPr>
      <w:r w:rsidRPr="00745EF2">
        <w:rPr>
          <w:rFonts w:cs="CorpoA"/>
          <w:b/>
          <w:sz w:val="18"/>
          <w:u w:val="single"/>
        </w:rPr>
        <w:t>Organi meccanici del telaio</w:t>
      </w:r>
    </w:p>
    <w:tbl>
      <w:tblPr>
        <w:tblW w:w="8497" w:type="dxa"/>
        <w:tblInd w:w="8" w:type="dxa"/>
        <w:tblLayout w:type="fixed"/>
        <w:tblCellMar>
          <w:left w:w="0" w:type="dxa"/>
          <w:right w:w="0" w:type="dxa"/>
        </w:tblCellMar>
        <w:tblLook w:val="0000" w:firstRow="0" w:lastRow="0" w:firstColumn="0" w:lastColumn="0" w:noHBand="0" w:noVBand="0"/>
      </w:tblPr>
      <w:tblGrid>
        <w:gridCol w:w="3360"/>
        <w:gridCol w:w="4145"/>
        <w:gridCol w:w="992"/>
      </w:tblGrid>
      <w:tr w:rsidR="00A45E99" w:rsidRPr="00745EF2" w:rsidTr="00DA0C26">
        <w:tc>
          <w:tcPr>
            <w:tcW w:w="3360" w:type="dxa"/>
          </w:tcPr>
          <w:p w:rsidR="00A45E99" w:rsidRPr="00745EF2" w:rsidRDefault="00A45E99" w:rsidP="003E6CC5">
            <w:pPr>
              <w:spacing w:after="0" w:line="240" w:lineRule="auto"/>
              <w:rPr>
                <w:rFonts w:cs="CorpoA"/>
                <w:sz w:val="18"/>
                <w:szCs w:val="18"/>
              </w:rPr>
            </w:pPr>
            <w:r w:rsidRPr="00745EF2">
              <w:rPr>
                <w:rFonts w:cs="CorpoA"/>
                <w:sz w:val="18"/>
              </w:rPr>
              <w:t xml:space="preserve">Asse anteriore </w:t>
            </w:r>
          </w:p>
        </w:tc>
        <w:tc>
          <w:tcPr>
            <w:tcW w:w="5137" w:type="dxa"/>
            <w:gridSpan w:val="2"/>
          </w:tcPr>
          <w:p w:rsidR="00A45E99" w:rsidRPr="00745EF2" w:rsidRDefault="00A45E99" w:rsidP="003E6CC5">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a doppi bracci trasversali, molle elicoidali, ammortizzatori oleopneumatici monotubo, barra stabilizzatrice</w:t>
            </w:r>
          </w:p>
        </w:tc>
      </w:tr>
      <w:tr w:rsidR="00A45E99" w:rsidRPr="00745EF2" w:rsidTr="00DA0C26">
        <w:tc>
          <w:tcPr>
            <w:tcW w:w="3360" w:type="dxa"/>
          </w:tcPr>
          <w:p w:rsidR="00A45E99" w:rsidRPr="00745EF2" w:rsidRDefault="00A45E99" w:rsidP="003E6CC5">
            <w:pPr>
              <w:spacing w:after="0" w:line="240" w:lineRule="auto"/>
              <w:rPr>
                <w:rFonts w:cs="CorpoA"/>
                <w:sz w:val="18"/>
                <w:szCs w:val="18"/>
              </w:rPr>
            </w:pPr>
            <w:r w:rsidRPr="00745EF2">
              <w:rPr>
                <w:rFonts w:cs="CorpoA"/>
                <w:sz w:val="18"/>
              </w:rPr>
              <w:t xml:space="preserve">Asse posteriore </w:t>
            </w:r>
          </w:p>
        </w:tc>
        <w:tc>
          <w:tcPr>
            <w:tcW w:w="5137" w:type="dxa"/>
            <w:gridSpan w:val="2"/>
          </w:tcPr>
          <w:p w:rsidR="00A45E99" w:rsidRPr="00745EF2" w:rsidRDefault="00A45E99" w:rsidP="003E6CC5">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w:t>
            </w:r>
            <w:proofErr w:type="spellStart"/>
            <w:r w:rsidRPr="00745EF2">
              <w:rPr>
                <w:rFonts w:cs="CorpoA"/>
                <w:sz w:val="18"/>
              </w:rPr>
              <w:t>multilink</w:t>
            </w:r>
            <w:proofErr w:type="spellEnd"/>
            <w:r w:rsidRPr="00745EF2">
              <w:rPr>
                <w:rFonts w:cs="CorpoA"/>
                <w:sz w:val="18"/>
              </w:rPr>
              <w:t>, molle elicoidali, ammortizzatori oleopneumatici bitubo, barra stabilizzatrice</w:t>
            </w:r>
          </w:p>
        </w:tc>
      </w:tr>
      <w:tr w:rsidR="00A45E99" w:rsidRPr="00745EF2" w:rsidTr="00DA0C26">
        <w:tc>
          <w:tcPr>
            <w:tcW w:w="3360" w:type="dxa"/>
          </w:tcPr>
          <w:p w:rsidR="00A45E99" w:rsidRPr="00745EF2" w:rsidRDefault="00A45E99" w:rsidP="003E6CC5">
            <w:pPr>
              <w:spacing w:after="0" w:line="240" w:lineRule="auto"/>
              <w:rPr>
                <w:rFonts w:cs="CorpoA"/>
                <w:sz w:val="18"/>
                <w:szCs w:val="18"/>
              </w:rPr>
            </w:pPr>
            <w:r w:rsidRPr="00745EF2">
              <w:rPr>
                <w:rFonts w:cs="CorpoA"/>
                <w:sz w:val="18"/>
              </w:rPr>
              <w:t>Impianto frenante</w:t>
            </w:r>
          </w:p>
        </w:tc>
        <w:tc>
          <w:tcPr>
            <w:tcW w:w="5137" w:type="dxa"/>
            <w:gridSpan w:val="2"/>
          </w:tcPr>
          <w:p w:rsidR="00A45E99" w:rsidRPr="00745EF2" w:rsidRDefault="00A45E99" w:rsidP="003E6CC5">
            <w:pPr>
              <w:spacing w:after="0" w:line="240" w:lineRule="auto"/>
              <w:rPr>
                <w:rFonts w:cs="CorpoA"/>
                <w:sz w:val="18"/>
                <w:szCs w:val="18"/>
              </w:rPr>
            </w:pPr>
            <w:proofErr w:type="gramStart"/>
            <w:r w:rsidRPr="00745EF2">
              <w:rPr>
                <w:rFonts w:cs="CorpoA"/>
                <w:sz w:val="18"/>
              </w:rPr>
              <w:t>freni</w:t>
            </w:r>
            <w:proofErr w:type="gramEnd"/>
            <w:r w:rsidRPr="00745EF2">
              <w:rPr>
                <w:rFonts w:cs="CorpoA"/>
                <w:sz w:val="18"/>
              </w:rPr>
              <w:t xml:space="preserve"> a disco anteriori e posteriori autoventilanti, freno di stazionamento elettrico, ABS, sistema di assistenza alla frenata, ESP</w:t>
            </w:r>
            <w:r w:rsidRPr="00745EF2">
              <w:rPr>
                <w:rFonts w:cs="CorpoA"/>
                <w:sz w:val="18"/>
                <w:vertAlign w:val="superscript"/>
              </w:rPr>
              <w:t>®</w:t>
            </w:r>
          </w:p>
        </w:tc>
      </w:tr>
      <w:tr w:rsidR="00A45E99" w:rsidRPr="00745EF2" w:rsidTr="00DA0C26">
        <w:trPr>
          <w:gridAfter w:val="1"/>
          <w:wAfter w:w="992" w:type="dxa"/>
        </w:trPr>
        <w:tc>
          <w:tcPr>
            <w:tcW w:w="3360" w:type="dxa"/>
          </w:tcPr>
          <w:p w:rsidR="00A45E99" w:rsidRPr="00745EF2" w:rsidRDefault="00A45E99" w:rsidP="003E6CC5">
            <w:pPr>
              <w:spacing w:after="0" w:line="240" w:lineRule="auto"/>
              <w:rPr>
                <w:rFonts w:cs="CorpoA"/>
                <w:sz w:val="18"/>
                <w:szCs w:val="18"/>
              </w:rPr>
            </w:pPr>
            <w:r w:rsidRPr="00745EF2">
              <w:rPr>
                <w:rFonts w:cs="CorpoA"/>
                <w:sz w:val="18"/>
              </w:rPr>
              <w:t>Sterzo</w:t>
            </w:r>
          </w:p>
        </w:tc>
        <w:tc>
          <w:tcPr>
            <w:tcW w:w="4145" w:type="dxa"/>
          </w:tcPr>
          <w:p w:rsidR="00A45E99" w:rsidRPr="00745EF2" w:rsidRDefault="00A45E99" w:rsidP="003E6CC5">
            <w:pPr>
              <w:spacing w:after="0" w:line="240" w:lineRule="auto"/>
              <w:rPr>
                <w:rFonts w:cs="CorpoA"/>
                <w:sz w:val="18"/>
                <w:szCs w:val="18"/>
              </w:rPr>
            </w:pPr>
            <w:proofErr w:type="gramStart"/>
            <w:r w:rsidRPr="00745EF2">
              <w:rPr>
                <w:rFonts w:cs="CorpoA"/>
                <w:sz w:val="18"/>
              </w:rPr>
              <w:t>servosterzo</w:t>
            </w:r>
            <w:proofErr w:type="gramEnd"/>
            <w:r w:rsidRPr="00745EF2">
              <w:rPr>
                <w:rFonts w:cs="CorpoA"/>
                <w:sz w:val="18"/>
              </w:rPr>
              <w:t xml:space="preserve"> elettrico a cremagliera</w:t>
            </w:r>
          </w:p>
        </w:tc>
      </w:tr>
      <w:tr w:rsidR="00A45E99" w:rsidRPr="00745EF2" w:rsidTr="00DA0C26">
        <w:trPr>
          <w:gridAfter w:val="1"/>
          <w:wAfter w:w="992" w:type="dxa"/>
        </w:trPr>
        <w:tc>
          <w:tcPr>
            <w:tcW w:w="3360" w:type="dxa"/>
          </w:tcPr>
          <w:p w:rsidR="00A45E99" w:rsidRPr="00745EF2" w:rsidRDefault="00A45E99" w:rsidP="003E6CC5">
            <w:pPr>
              <w:spacing w:after="0" w:line="240" w:lineRule="auto"/>
              <w:rPr>
                <w:rFonts w:cs="CorpoA"/>
                <w:sz w:val="18"/>
                <w:szCs w:val="18"/>
              </w:rPr>
            </w:pPr>
            <w:r w:rsidRPr="00745EF2">
              <w:rPr>
                <w:rFonts w:cs="CorpoA"/>
                <w:sz w:val="18"/>
              </w:rPr>
              <w:t>Cerchi</w:t>
            </w:r>
          </w:p>
        </w:tc>
        <w:tc>
          <w:tcPr>
            <w:tcW w:w="4145" w:type="dxa"/>
          </w:tcPr>
          <w:p w:rsidR="00A45E99" w:rsidRPr="00745EF2" w:rsidRDefault="00A45E99" w:rsidP="003E6CC5">
            <w:pPr>
              <w:spacing w:after="0" w:line="240" w:lineRule="auto"/>
              <w:rPr>
                <w:rFonts w:cs="CorpoA"/>
                <w:sz w:val="18"/>
                <w:szCs w:val="18"/>
              </w:rPr>
            </w:pPr>
            <w:r w:rsidRPr="00745EF2">
              <w:rPr>
                <w:rFonts w:cs="CorpoA"/>
                <w:sz w:val="18"/>
              </w:rPr>
              <w:t>7,5 J x 17 H2</w:t>
            </w:r>
          </w:p>
        </w:tc>
      </w:tr>
      <w:tr w:rsidR="00A45E99" w:rsidRPr="00745EF2" w:rsidTr="00DA0C26">
        <w:trPr>
          <w:gridAfter w:val="1"/>
          <w:wAfter w:w="992" w:type="dxa"/>
        </w:trPr>
        <w:tc>
          <w:tcPr>
            <w:tcW w:w="3360" w:type="dxa"/>
          </w:tcPr>
          <w:p w:rsidR="00A45E99" w:rsidRPr="00745EF2" w:rsidRDefault="00A45E99" w:rsidP="003E6CC5">
            <w:pPr>
              <w:spacing w:after="0" w:line="240" w:lineRule="auto"/>
              <w:rPr>
                <w:rFonts w:cs="CorpoA"/>
                <w:sz w:val="18"/>
                <w:szCs w:val="18"/>
              </w:rPr>
            </w:pPr>
            <w:r w:rsidRPr="00745EF2">
              <w:rPr>
                <w:rFonts w:cs="CorpoA"/>
                <w:sz w:val="18"/>
              </w:rPr>
              <w:t>Pneumatici</w:t>
            </w:r>
          </w:p>
        </w:tc>
        <w:tc>
          <w:tcPr>
            <w:tcW w:w="4145" w:type="dxa"/>
          </w:tcPr>
          <w:p w:rsidR="00A45E99" w:rsidRPr="00745EF2" w:rsidRDefault="00A45E99" w:rsidP="003E6CC5">
            <w:pPr>
              <w:spacing w:after="0" w:line="240" w:lineRule="auto"/>
              <w:rPr>
                <w:rFonts w:cs="CorpoA"/>
                <w:sz w:val="18"/>
                <w:szCs w:val="18"/>
              </w:rPr>
            </w:pPr>
            <w:r w:rsidRPr="00745EF2">
              <w:rPr>
                <w:rFonts w:cs="CorpoA"/>
                <w:sz w:val="18"/>
              </w:rPr>
              <w:t>235/65 R 17 V</w:t>
            </w:r>
          </w:p>
        </w:tc>
      </w:tr>
    </w:tbl>
    <w:p w:rsidR="00A45E99" w:rsidRPr="00745EF2" w:rsidRDefault="00A45E99" w:rsidP="00A45E99">
      <w:pPr>
        <w:spacing w:after="0" w:line="240" w:lineRule="auto"/>
        <w:rPr>
          <w:rFonts w:cs="CorpoA"/>
          <w:b/>
          <w:sz w:val="18"/>
          <w:szCs w:val="18"/>
          <w:u w:val="single"/>
        </w:rPr>
      </w:pPr>
      <w:r w:rsidRPr="00745EF2">
        <w:rPr>
          <w:rFonts w:cs="CorpoA"/>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594"/>
      </w:tblGrid>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Passo</w:t>
            </w:r>
          </w:p>
        </w:tc>
        <w:tc>
          <w:tcPr>
            <w:tcW w:w="1092" w:type="dxa"/>
          </w:tcPr>
          <w:p w:rsidR="00A45E99" w:rsidRPr="00745EF2" w:rsidRDefault="00A45E99"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A45E99" w:rsidRPr="00745EF2" w:rsidRDefault="00A45E99" w:rsidP="003E6CC5">
            <w:pPr>
              <w:spacing w:after="0" w:line="240" w:lineRule="auto"/>
              <w:rPr>
                <w:rFonts w:cs="CorpoA"/>
                <w:sz w:val="18"/>
                <w:szCs w:val="18"/>
              </w:rPr>
            </w:pPr>
            <w:r w:rsidRPr="00745EF2">
              <w:rPr>
                <w:rFonts w:cs="CorpoA"/>
                <w:sz w:val="18"/>
              </w:rPr>
              <w:t>2.873</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 xml:space="preserve">Carreggiata </w:t>
            </w:r>
            <w:proofErr w:type="spellStart"/>
            <w:proofErr w:type="gramStart"/>
            <w:r w:rsidRPr="00745EF2">
              <w:rPr>
                <w:rFonts w:cs="CorpoA"/>
                <w:sz w:val="18"/>
              </w:rPr>
              <w:t>ant</w:t>
            </w:r>
            <w:proofErr w:type="spellEnd"/>
            <w:r w:rsidRPr="00745EF2">
              <w:rPr>
                <w:rFonts w:cs="CorpoA"/>
                <w:sz w:val="18"/>
              </w:rPr>
              <w:t>./</w:t>
            </w:r>
            <w:proofErr w:type="gramEnd"/>
            <w:r w:rsidRPr="00745EF2">
              <w:rPr>
                <w:rFonts w:cs="CorpoA"/>
                <w:sz w:val="18"/>
              </w:rPr>
              <w:t>post.</w:t>
            </w:r>
          </w:p>
        </w:tc>
        <w:tc>
          <w:tcPr>
            <w:tcW w:w="1092" w:type="dxa"/>
          </w:tcPr>
          <w:p w:rsidR="00A45E99" w:rsidRPr="00745EF2" w:rsidRDefault="00A45E99"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A45E99" w:rsidRPr="00745EF2" w:rsidRDefault="00A45E99" w:rsidP="003E6CC5">
            <w:pPr>
              <w:spacing w:after="0" w:line="240" w:lineRule="auto"/>
              <w:rPr>
                <w:rFonts w:cs="CorpoA"/>
                <w:sz w:val="18"/>
                <w:szCs w:val="18"/>
              </w:rPr>
            </w:pPr>
            <w:r w:rsidRPr="00745EF2">
              <w:rPr>
                <w:rFonts w:cs="CorpoA"/>
                <w:sz w:val="18"/>
              </w:rPr>
              <w:t>1.621/1.617</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Lunghezza</w:t>
            </w:r>
          </w:p>
        </w:tc>
        <w:tc>
          <w:tcPr>
            <w:tcW w:w="1092" w:type="dxa"/>
          </w:tcPr>
          <w:p w:rsidR="00A45E99" w:rsidRPr="00745EF2" w:rsidRDefault="00A45E99"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A45E99" w:rsidRPr="00745EF2" w:rsidRDefault="00A45E99" w:rsidP="003E6CC5">
            <w:pPr>
              <w:spacing w:after="0" w:line="240" w:lineRule="auto"/>
              <w:rPr>
                <w:rFonts w:cs="CorpoA"/>
                <w:sz w:val="18"/>
                <w:szCs w:val="18"/>
              </w:rPr>
            </w:pPr>
            <w:r w:rsidRPr="00745EF2">
              <w:rPr>
                <w:rFonts w:cs="CorpoA"/>
                <w:sz w:val="18"/>
              </w:rPr>
              <w:t>4.669</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Larghezza</w:t>
            </w:r>
          </w:p>
        </w:tc>
        <w:tc>
          <w:tcPr>
            <w:tcW w:w="1092" w:type="dxa"/>
          </w:tcPr>
          <w:p w:rsidR="00A45E99" w:rsidRPr="00745EF2" w:rsidRDefault="00A45E99"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A45E99" w:rsidRPr="00745EF2" w:rsidRDefault="00A45E99" w:rsidP="003E6CC5">
            <w:pPr>
              <w:spacing w:after="0" w:line="240" w:lineRule="auto"/>
              <w:rPr>
                <w:rFonts w:cs="CorpoA"/>
                <w:sz w:val="18"/>
                <w:szCs w:val="18"/>
              </w:rPr>
            </w:pPr>
            <w:r w:rsidRPr="00745EF2">
              <w:rPr>
                <w:rFonts w:cs="CorpoA"/>
                <w:sz w:val="18"/>
              </w:rPr>
              <w:t>1.890</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Altezza</w:t>
            </w:r>
          </w:p>
        </w:tc>
        <w:tc>
          <w:tcPr>
            <w:tcW w:w="1092" w:type="dxa"/>
          </w:tcPr>
          <w:p w:rsidR="00A45E99" w:rsidRPr="00745EF2" w:rsidRDefault="00A45E99"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A45E99" w:rsidRPr="00745EF2" w:rsidRDefault="00A45E99" w:rsidP="003E6CC5">
            <w:pPr>
              <w:spacing w:after="0" w:line="240" w:lineRule="auto"/>
              <w:rPr>
                <w:rFonts w:cs="CorpoA"/>
                <w:sz w:val="18"/>
                <w:szCs w:val="18"/>
              </w:rPr>
            </w:pPr>
            <w:r w:rsidRPr="00745EF2">
              <w:rPr>
                <w:rFonts w:cs="CorpoA"/>
                <w:sz w:val="18"/>
              </w:rPr>
              <w:t>1.644</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Diametro di volta</w:t>
            </w:r>
          </w:p>
        </w:tc>
        <w:tc>
          <w:tcPr>
            <w:tcW w:w="1092" w:type="dxa"/>
          </w:tcPr>
          <w:p w:rsidR="00A45E99" w:rsidRPr="00745EF2" w:rsidRDefault="00A45E99" w:rsidP="003E6CC5">
            <w:pPr>
              <w:spacing w:after="0" w:line="240" w:lineRule="auto"/>
              <w:rPr>
                <w:rFonts w:cs="CorpoA"/>
                <w:sz w:val="18"/>
                <w:szCs w:val="18"/>
              </w:rPr>
            </w:pPr>
            <w:proofErr w:type="gramStart"/>
            <w:r w:rsidRPr="00745EF2">
              <w:rPr>
                <w:rFonts w:cs="CorpoA"/>
                <w:sz w:val="18"/>
              </w:rPr>
              <w:t>m</w:t>
            </w:r>
            <w:proofErr w:type="gramEnd"/>
          </w:p>
        </w:tc>
        <w:tc>
          <w:tcPr>
            <w:tcW w:w="1594" w:type="dxa"/>
            <w:shd w:val="clear" w:color="auto" w:fill="auto"/>
          </w:tcPr>
          <w:p w:rsidR="00A45E99" w:rsidRPr="00745EF2" w:rsidRDefault="00A45E99" w:rsidP="003E6CC5">
            <w:pPr>
              <w:spacing w:after="0" w:line="240" w:lineRule="auto"/>
              <w:rPr>
                <w:rFonts w:cs="CorpoA"/>
                <w:sz w:val="18"/>
                <w:szCs w:val="18"/>
              </w:rPr>
            </w:pPr>
            <w:r w:rsidRPr="00745EF2">
              <w:rPr>
                <w:rFonts w:cs="CorpoA"/>
                <w:sz w:val="18"/>
              </w:rPr>
              <w:t>11,8</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Volume bagagliaio VDA</w:t>
            </w:r>
          </w:p>
        </w:tc>
        <w:tc>
          <w:tcPr>
            <w:tcW w:w="1092" w:type="dxa"/>
          </w:tcPr>
          <w:p w:rsidR="00A45E99" w:rsidRPr="00745EF2" w:rsidRDefault="00A45E99" w:rsidP="003E6CC5">
            <w:pPr>
              <w:spacing w:after="0" w:line="240" w:lineRule="auto"/>
              <w:rPr>
                <w:rFonts w:cs="CorpoA"/>
                <w:sz w:val="18"/>
                <w:szCs w:val="18"/>
              </w:rPr>
            </w:pPr>
            <w:proofErr w:type="gramStart"/>
            <w:r w:rsidRPr="00745EF2">
              <w:rPr>
                <w:rFonts w:cs="CorpoA"/>
                <w:sz w:val="18"/>
              </w:rPr>
              <w:t>l</w:t>
            </w:r>
            <w:proofErr w:type="gramEnd"/>
          </w:p>
        </w:tc>
        <w:tc>
          <w:tcPr>
            <w:tcW w:w="1594" w:type="dxa"/>
            <w:shd w:val="clear" w:color="auto" w:fill="auto"/>
          </w:tcPr>
          <w:p w:rsidR="00A45E99" w:rsidRPr="00745EF2" w:rsidRDefault="00A45E99" w:rsidP="003E6CC5">
            <w:pPr>
              <w:spacing w:after="0" w:line="240" w:lineRule="auto"/>
              <w:rPr>
                <w:rFonts w:cs="CorpoA"/>
                <w:sz w:val="18"/>
                <w:szCs w:val="18"/>
              </w:rPr>
            </w:pPr>
            <w:r w:rsidRPr="00745EF2">
              <w:rPr>
                <w:rFonts w:cs="CorpoA"/>
                <w:sz w:val="18"/>
              </w:rPr>
              <w:t>580-1.150</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Peso in ordine di marcia secondo CE</w:t>
            </w:r>
          </w:p>
        </w:tc>
        <w:tc>
          <w:tcPr>
            <w:tcW w:w="1092" w:type="dxa"/>
          </w:tcPr>
          <w:p w:rsidR="00A45E99" w:rsidRPr="00745EF2" w:rsidRDefault="00A45E99" w:rsidP="003E6CC5">
            <w:pPr>
              <w:spacing w:after="0" w:line="240" w:lineRule="auto"/>
              <w:rPr>
                <w:rFonts w:cs="CorpoA"/>
                <w:sz w:val="18"/>
                <w:szCs w:val="18"/>
              </w:rPr>
            </w:pPr>
            <w:proofErr w:type="gramStart"/>
            <w:r w:rsidRPr="00745EF2">
              <w:rPr>
                <w:rFonts w:cs="CorpoA"/>
                <w:sz w:val="18"/>
              </w:rPr>
              <w:t>kg</w:t>
            </w:r>
            <w:proofErr w:type="gramEnd"/>
          </w:p>
        </w:tc>
        <w:tc>
          <w:tcPr>
            <w:tcW w:w="1594" w:type="dxa"/>
          </w:tcPr>
          <w:p w:rsidR="00A45E99" w:rsidRPr="00745EF2" w:rsidRDefault="00A45E99" w:rsidP="000051A8">
            <w:pPr>
              <w:spacing w:after="0" w:line="240" w:lineRule="auto"/>
              <w:rPr>
                <w:rFonts w:cs="CorpoA"/>
                <w:sz w:val="18"/>
                <w:szCs w:val="18"/>
              </w:rPr>
            </w:pPr>
            <w:r w:rsidRPr="00745EF2">
              <w:rPr>
                <w:rFonts w:cs="CorpoA"/>
                <w:sz w:val="18"/>
              </w:rPr>
              <w:t>1.800</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Carico utile</w:t>
            </w:r>
          </w:p>
        </w:tc>
        <w:tc>
          <w:tcPr>
            <w:tcW w:w="1092" w:type="dxa"/>
          </w:tcPr>
          <w:p w:rsidR="00A45E99" w:rsidRPr="00745EF2" w:rsidRDefault="00A45E99" w:rsidP="003E6CC5">
            <w:pPr>
              <w:spacing w:after="0" w:line="240" w:lineRule="auto"/>
              <w:rPr>
                <w:rFonts w:cs="CorpoA"/>
                <w:sz w:val="18"/>
                <w:szCs w:val="18"/>
              </w:rPr>
            </w:pPr>
            <w:proofErr w:type="gramStart"/>
            <w:r w:rsidRPr="00745EF2">
              <w:rPr>
                <w:rFonts w:cs="CorpoA"/>
                <w:sz w:val="18"/>
              </w:rPr>
              <w:t>kg</w:t>
            </w:r>
            <w:proofErr w:type="gramEnd"/>
          </w:p>
        </w:tc>
        <w:tc>
          <w:tcPr>
            <w:tcW w:w="1594" w:type="dxa"/>
          </w:tcPr>
          <w:p w:rsidR="00A45E99" w:rsidRPr="00745EF2" w:rsidRDefault="00A45E99" w:rsidP="003E6CC5">
            <w:pPr>
              <w:spacing w:after="0" w:line="240" w:lineRule="auto"/>
              <w:rPr>
                <w:rFonts w:cs="CorpoA"/>
                <w:sz w:val="18"/>
                <w:szCs w:val="18"/>
              </w:rPr>
            </w:pPr>
            <w:r w:rsidRPr="00745EF2">
              <w:rPr>
                <w:rFonts w:cs="CorpoA"/>
                <w:sz w:val="18"/>
              </w:rPr>
              <w:t>600</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Massa totale a terra</w:t>
            </w:r>
          </w:p>
        </w:tc>
        <w:tc>
          <w:tcPr>
            <w:tcW w:w="1092" w:type="dxa"/>
          </w:tcPr>
          <w:p w:rsidR="00A45E99" w:rsidRPr="00745EF2" w:rsidRDefault="00A45E99" w:rsidP="003E6CC5">
            <w:pPr>
              <w:spacing w:after="0" w:line="240" w:lineRule="auto"/>
              <w:rPr>
                <w:rFonts w:cs="CorpoA"/>
                <w:sz w:val="18"/>
                <w:szCs w:val="18"/>
              </w:rPr>
            </w:pPr>
            <w:proofErr w:type="gramStart"/>
            <w:r w:rsidRPr="00745EF2">
              <w:rPr>
                <w:rFonts w:cs="CorpoA"/>
                <w:sz w:val="18"/>
              </w:rPr>
              <w:t>kg</w:t>
            </w:r>
            <w:proofErr w:type="gramEnd"/>
          </w:p>
        </w:tc>
        <w:tc>
          <w:tcPr>
            <w:tcW w:w="1594" w:type="dxa"/>
          </w:tcPr>
          <w:p w:rsidR="00A45E99" w:rsidRPr="00745EF2" w:rsidRDefault="00A45E99" w:rsidP="000051A8">
            <w:pPr>
              <w:spacing w:after="0" w:line="240" w:lineRule="auto"/>
              <w:rPr>
                <w:rFonts w:cs="CorpoA"/>
                <w:sz w:val="18"/>
                <w:szCs w:val="18"/>
              </w:rPr>
            </w:pPr>
            <w:r w:rsidRPr="00745EF2">
              <w:rPr>
                <w:rFonts w:cs="CorpoA"/>
                <w:sz w:val="18"/>
              </w:rPr>
              <w:t>2.400</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Serbatoio/di cui riserva</w:t>
            </w:r>
          </w:p>
        </w:tc>
        <w:tc>
          <w:tcPr>
            <w:tcW w:w="1092" w:type="dxa"/>
          </w:tcPr>
          <w:p w:rsidR="00A45E99" w:rsidRPr="00745EF2" w:rsidRDefault="00A45E99" w:rsidP="003E6CC5">
            <w:pPr>
              <w:spacing w:after="0" w:line="240" w:lineRule="auto"/>
              <w:rPr>
                <w:rFonts w:cs="CorpoA"/>
                <w:sz w:val="18"/>
                <w:szCs w:val="18"/>
              </w:rPr>
            </w:pPr>
            <w:proofErr w:type="gramStart"/>
            <w:r w:rsidRPr="00745EF2">
              <w:rPr>
                <w:rFonts w:cs="CorpoA"/>
                <w:sz w:val="18"/>
              </w:rPr>
              <w:t>l</w:t>
            </w:r>
            <w:proofErr w:type="gramEnd"/>
          </w:p>
        </w:tc>
        <w:tc>
          <w:tcPr>
            <w:tcW w:w="1594" w:type="dxa"/>
          </w:tcPr>
          <w:p w:rsidR="00A45E99" w:rsidRPr="00745EF2" w:rsidRDefault="00A45E99" w:rsidP="003E6CC5">
            <w:pPr>
              <w:spacing w:after="0" w:line="240" w:lineRule="auto"/>
              <w:rPr>
                <w:rFonts w:cs="CorpoA"/>
                <w:sz w:val="18"/>
                <w:szCs w:val="18"/>
              </w:rPr>
            </w:pPr>
            <w:r w:rsidRPr="00745EF2">
              <w:rPr>
                <w:rFonts w:cs="CorpoA"/>
                <w:sz w:val="18"/>
              </w:rPr>
              <w:t>66/7</w:t>
            </w:r>
          </w:p>
        </w:tc>
      </w:tr>
    </w:tbl>
    <w:p w:rsidR="00A45E99" w:rsidRPr="00745EF2" w:rsidRDefault="00A45E99" w:rsidP="00A45E99">
      <w:pPr>
        <w:spacing w:after="0" w:line="240" w:lineRule="auto"/>
        <w:rPr>
          <w:rFonts w:cs="CorpoA"/>
          <w:b/>
          <w:sz w:val="18"/>
          <w:szCs w:val="18"/>
          <w:u w:val="single"/>
        </w:rPr>
      </w:pPr>
      <w:r w:rsidRPr="00745EF2">
        <w:rPr>
          <w:rFonts w:cs="CorpoA"/>
          <w:b/>
          <w:sz w:val="18"/>
          <w:u w:val="single"/>
        </w:rPr>
        <w:t xml:space="preserve">Prestazioni e consumo di carburante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Accelerazione 0-100 km/h</w:t>
            </w:r>
          </w:p>
        </w:tc>
        <w:tc>
          <w:tcPr>
            <w:tcW w:w="1092" w:type="dxa"/>
          </w:tcPr>
          <w:p w:rsidR="00A45E99" w:rsidRPr="00745EF2" w:rsidRDefault="00A45E99" w:rsidP="003E6CC5">
            <w:pPr>
              <w:spacing w:after="0" w:line="240" w:lineRule="auto"/>
              <w:rPr>
                <w:rFonts w:cs="CorpoA"/>
                <w:sz w:val="18"/>
                <w:szCs w:val="18"/>
              </w:rPr>
            </w:pPr>
            <w:proofErr w:type="gramStart"/>
            <w:r w:rsidRPr="00745EF2">
              <w:rPr>
                <w:rFonts w:cs="CorpoA"/>
                <w:sz w:val="18"/>
              </w:rPr>
              <w:t>s</w:t>
            </w:r>
            <w:proofErr w:type="gramEnd"/>
          </w:p>
        </w:tc>
        <w:tc>
          <w:tcPr>
            <w:tcW w:w="1200" w:type="dxa"/>
          </w:tcPr>
          <w:p w:rsidR="00A45E99" w:rsidRPr="00745EF2" w:rsidRDefault="00A45E99" w:rsidP="00A45E99">
            <w:pPr>
              <w:spacing w:after="0" w:line="240" w:lineRule="auto"/>
              <w:rPr>
                <w:rFonts w:cs="CorpoA"/>
                <w:sz w:val="18"/>
                <w:szCs w:val="18"/>
              </w:rPr>
            </w:pPr>
            <w:r w:rsidRPr="00745EF2">
              <w:rPr>
                <w:rFonts w:cs="CorpoA"/>
                <w:sz w:val="18"/>
              </w:rPr>
              <w:t>7,9</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Velocità massima</w:t>
            </w:r>
          </w:p>
        </w:tc>
        <w:tc>
          <w:tcPr>
            <w:tcW w:w="1092" w:type="dxa"/>
          </w:tcPr>
          <w:p w:rsidR="00A45E99" w:rsidRPr="00745EF2" w:rsidRDefault="00A45E99" w:rsidP="003E6CC5">
            <w:pPr>
              <w:spacing w:after="0" w:line="240" w:lineRule="auto"/>
              <w:rPr>
                <w:rFonts w:cs="CorpoA"/>
                <w:sz w:val="18"/>
                <w:szCs w:val="18"/>
              </w:rPr>
            </w:pPr>
            <w:proofErr w:type="gramStart"/>
            <w:r w:rsidRPr="00745EF2">
              <w:rPr>
                <w:rFonts w:cs="CorpoA"/>
                <w:sz w:val="18"/>
              </w:rPr>
              <w:t>km</w:t>
            </w:r>
            <w:proofErr w:type="gramEnd"/>
            <w:r w:rsidRPr="00745EF2">
              <w:rPr>
                <w:rFonts w:cs="CorpoA"/>
                <w:sz w:val="18"/>
              </w:rPr>
              <w:t>/h</w:t>
            </w:r>
          </w:p>
        </w:tc>
        <w:tc>
          <w:tcPr>
            <w:tcW w:w="1200" w:type="dxa"/>
          </w:tcPr>
          <w:p w:rsidR="00A45E99" w:rsidRPr="00745EF2" w:rsidRDefault="00A45E99" w:rsidP="00A45E99">
            <w:pPr>
              <w:spacing w:after="0" w:line="240" w:lineRule="auto"/>
              <w:rPr>
                <w:rFonts w:cs="CorpoA"/>
                <w:sz w:val="18"/>
                <w:szCs w:val="18"/>
              </w:rPr>
            </w:pPr>
            <w:r w:rsidRPr="00745EF2">
              <w:rPr>
                <w:rFonts w:cs="CorpoA"/>
                <w:sz w:val="18"/>
              </w:rPr>
              <w:t>215</w:t>
            </w:r>
          </w:p>
        </w:tc>
      </w:tr>
      <w:tr w:rsidR="00A45E99" w:rsidRPr="00745EF2" w:rsidTr="003E6CC5">
        <w:trPr>
          <w:trHeight w:val="176"/>
        </w:trPr>
        <w:tc>
          <w:tcPr>
            <w:tcW w:w="2268" w:type="dxa"/>
          </w:tcPr>
          <w:p w:rsidR="00A45E99" w:rsidRPr="00745EF2" w:rsidRDefault="00A45E99" w:rsidP="003E6CC5">
            <w:pPr>
              <w:spacing w:after="0" w:line="240" w:lineRule="auto"/>
              <w:rPr>
                <w:rFonts w:cs="CorpoA"/>
                <w:sz w:val="18"/>
                <w:szCs w:val="18"/>
              </w:rPr>
            </w:pPr>
            <w:r w:rsidRPr="00745EF2">
              <w:rPr>
                <w:rFonts w:cs="CorpoA"/>
                <w:sz w:val="18"/>
              </w:rPr>
              <w:t>Consumo di carburante combinato NEDC</w:t>
            </w:r>
            <w:r w:rsidRPr="00745EF2">
              <w:rPr>
                <w:rStyle w:val="Rimandonotaapidipagina"/>
                <w:rFonts w:cs="CorpoA"/>
                <w:sz w:val="18"/>
              </w:rPr>
              <w:footnoteReference w:id="4"/>
            </w:r>
          </w:p>
        </w:tc>
        <w:tc>
          <w:tcPr>
            <w:tcW w:w="1092" w:type="dxa"/>
          </w:tcPr>
          <w:p w:rsidR="00A45E99" w:rsidRPr="00745EF2" w:rsidRDefault="00A45E99" w:rsidP="003E6CC5">
            <w:pPr>
              <w:spacing w:after="0" w:line="240" w:lineRule="auto"/>
              <w:rPr>
                <w:rFonts w:cs="CorpoA"/>
                <w:sz w:val="18"/>
                <w:szCs w:val="18"/>
              </w:rPr>
            </w:pPr>
            <w:proofErr w:type="gramStart"/>
            <w:r w:rsidRPr="00745EF2">
              <w:rPr>
                <w:rFonts w:cs="CorpoA"/>
                <w:sz w:val="18"/>
              </w:rPr>
              <w:t>l</w:t>
            </w:r>
            <w:proofErr w:type="gramEnd"/>
            <w:r w:rsidRPr="00745EF2">
              <w:rPr>
                <w:rFonts w:cs="CorpoA"/>
                <w:sz w:val="18"/>
              </w:rPr>
              <w:t>/100 km</w:t>
            </w:r>
          </w:p>
        </w:tc>
        <w:tc>
          <w:tcPr>
            <w:tcW w:w="1200" w:type="dxa"/>
          </w:tcPr>
          <w:p w:rsidR="00A45E99" w:rsidRPr="00745EF2" w:rsidRDefault="000B3A71" w:rsidP="003E6CC5">
            <w:pPr>
              <w:spacing w:after="0" w:line="240" w:lineRule="auto"/>
              <w:rPr>
                <w:rFonts w:cs="CorpoA"/>
                <w:sz w:val="18"/>
                <w:szCs w:val="18"/>
              </w:rPr>
            </w:pPr>
            <w:r w:rsidRPr="00745EF2">
              <w:rPr>
                <w:rFonts w:cs="CorpoA"/>
                <w:sz w:val="18"/>
              </w:rPr>
              <w:t>7,4-7,1</w:t>
            </w:r>
          </w:p>
        </w:tc>
      </w:tr>
      <w:tr w:rsidR="00A45E99" w:rsidRPr="00745EF2" w:rsidTr="003E6CC5">
        <w:tc>
          <w:tcPr>
            <w:tcW w:w="2268" w:type="dxa"/>
          </w:tcPr>
          <w:p w:rsidR="00A45E99" w:rsidRPr="00745EF2" w:rsidRDefault="00A45E99" w:rsidP="003E6CC5">
            <w:pPr>
              <w:spacing w:after="0" w:line="240" w:lineRule="auto"/>
              <w:rPr>
                <w:rFonts w:cs="CorpoA"/>
                <w:sz w:val="18"/>
                <w:szCs w:val="18"/>
              </w:rPr>
            </w:pPr>
            <w:r w:rsidRPr="00745EF2">
              <w:rPr>
                <w:rFonts w:cs="CorpoA"/>
                <w:sz w:val="18"/>
              </w:rPr>
              <w:t>Emissioni di CO</w:t>
            </w:r>
            <w:r w:rsidRPr="00745EF2">
              <w:rPr>
                <w:rFonts w:cs="CorpoA"/>
                <w:sz w:val="18"/>
                <w:vertAlign w:val="subscript"/>
              </w:rPr>
              <w:t>2</w:t>
            </w:r>
            <w:r w:rsidRPr="00745EF2">
              <w:rPr>
                <w:rFonts w:cs="CorpoA"/>
                <w:sz w:val="18"/>
              </w:rPr>
              <w:t xml:space="preserve"> combinate</w:t>
            </w:r>
            <w:r w:rsidRPr="00745EF2">
              <w:rPr>
                <w:rFonts w:cs="CorpoA"/>
                <w:sz w:val="18"/>
                <w:vertAlign w:val="superscript"/>
              </w:rPr>
              <w:t>1</w:t>
            </w:r>
          </w:p>
        </w:tc>
        <w:tc>
          <w:tcPr>
            <w:tcW w:w="1092" w:type="dxa"/>
          </w:tcPr>
          <w:p w:rsidR="00A45E99" w:rsidRPr="00745EF2" w:rsidRDefault="00A45E99" w:rsidP="003E6CC5">
            <w:pPr>
              <w:spacing w:after="0" w:line="240" w:lineRule="auto"/>
              <w:rPr>
                <w:rFonts w:cs="CorpoA"/>
                <w:sz w:val="18"/>
                <w:szCs w:val="18"/>
              </w:rPr>
            </w:pPr>
            <w:proofErr w:type="gramStart"/>
            <w:r w:rsidRPr="00745EF2">
              <w:rPr>
                <w:rFonts w:cs="CorpoA"/>
                <w:sz w:val="18"/>
              </w:rPr>
              <w:t>g</w:t>
            </w:r>
            <w:proofErr w:type="gramEnd"/>
            <w:r w:rsidRPr="00745EF2">
              <w:rPr>
                <w:rFonts w:cs="CorpoA"/>
                <w:sz w:val="18"/>
              </w:rPr>
              <w:t>/km</w:t>
            </w:r>
          </w:p>
        </w:tc>
        <w:tc>
          <w:tcPr>
            <w:tcW w:w="1200" w:type="dxa"/>
          </w:tcPr>
          <w:p w:rsidR="00A45E99" w:rsidRPr="00745EF2" w:rsidRDefault="000B3A71" w:rsidP="003E6CC5">
            <w:pPr>
              <w:spacing w:after="0" w:line="240" w:lineRule="auto"/>
              <w:rPr>
                <w:rFonts w:cs="CorpoA"/>
                <w:sz w:val="18"/>
                <w:szCs w:val="18"/>
              </w:rPr>
            </w:pPr>
            <w:r w:rsidRPr="00745EF2">
              <w:rPr>
                <w:rFonts w:cs="CorpoA"/>
                <w:sz w:val="18"/>
              </w:rPr>
              <w:t>169-162</w:t>
            </w:r>
          </w:p>
        </w:tc>
      </w:tr>
    </w:tbl>
    <w:p w:rsidR="00A17E7C" w:rsidRPr="00745EF2" w:rsidRDefault="00997FDE" w:rsidP="008E0F77">
      <w:pPr>
        <w:pageBreakBefore/>
        <w:jc w:val="center"/>
        <w:rPr>
          <w:rFonts w:ascii="CorpoADem" w:hAnsi="CorpoADem"/>
        </w:rPr>
      </w:pPr>
      <w:r w:rsidRPr="00745EF2">
        <w:rPr>
          <w:rFonts w:ascii="CorpoADem" w:hAnsi="CorpoADem"/>
        </w:rPr>
        <w:t>Mercedes-Benz GLC 300 4MATIC</w:t>
      </w:r>
    </w:p>
    <w:p w:rsidR="00997FDE" w:rsidRPr="00745EF2" w:rsidRDefault="00997FDE" w:rsidP="00997FDE">
      <w:pPr>
        <w:spacing w:after="0" w:line="240" w:lineRule="auto"/>
        <w:rPr>
          <w:rFonts w:cs="CorpoA"/>
          <w:b/>
          <w:sz w:val="18"/>
          <w:szCs w:val="18"/>
          <w:u w:val="single"/>
        </w:rPr>
      </w:pPr>
      <w:r w:rsidRPr="00745EF2">
        <w:rPr>
          <w:rFonts w:cs="CorpoA"/>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Numero/disposizione cilindri</w:t>
            </w:r>
          </w:p>
        </w:tc>
        <w:tc>
          <w:tcPr>
            <w:tcW w:w="1134" w:type="dxa"/>
          </w:tcPr>
          <w:p w:rsidR="00997FDE" w:rsidRPr="00745EF2" w:rsidRDefault="00997FDE" w:rsidP="003E6CC5">
            <w:pPr>
              <w:spacing w:after="0" w:line="240" w:lineRule="auto"/>
              <w:rPr>
                <w:rFonts w:cs="CorpoA"/>
                <w:sz w:val="18"/>
                <w:szCs w:val="18"/>
              </w:rPr>
            </w:pPr>
          </w:p>
        </w:tc>
        <w:tc>
          <w:tcPr>
            <w:tcW w:w="4103" w:type="dxa"/>
          </w:tcPr>
          <w:p w:rsidR="00997FDE" w:rsidRPr="00745EF2" w:rsidRDefault="00997FDE" w:rsidP="003E6CC5">
            <w:pPr>
              <w:spacing w:after="0" w:line="240" w:lineRule="auto"/>
              <w:rPr>
                <w:rFonts w:cs="CorpoA"/>
                <w:sz w:val="18"/>
                <w:szCs w:val="18"/>
              </w:rPr>
            </w:pPr>
            <w:r w:rsidRPr="00745EF2">
              <w:rPr>
                <w:rFonts w:cs="CorpoA"/>
                <w:sz w:val="18"/>
              </w:rPr>
              <w:t>4/in linea, 4 valvole per cilindro</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Cilindrata</w:t>
            </w:r>
          </w:p>
        </w:tc>
        <w:tc>
          <w:tcPr>
            <w:tcW w:w="1134" w:type="dxa"/>
          </w:tcPr>
          <w:p w:rsidR="00997FDE" w:rsidRPr="00745EF2" w:rsidRDefault="00997FDE" w:rsidP="003E6CC5">
            <w:pPr>
              <w:spacing w:after="0" w:line="240" w:lineRule="auto"/>
              <w:rPr>
                <w:rFonts w:cs="CorpoA"/>
                <w:sz w:val="18"/>
                <w:szCs w:val="18"/>
              </w:rPr>
            </w:pPr>
            <w:proofErr w:type="gramStart"/>
            <w:r w:rsidRPr="00745EF2">
              <w:rPr>
                <w:rFonts w:cs="CorpoA"/>
                <w:sz w:val="18"/>
              </w:rPr>
              <w:t>cm</w:t>
            </w:r>
            <w:proofErr w:type="gramEnd"/>
            <w:r w:rsidRPr="00745EF2">
              <w:rPr>
                <w:rFonts w:cs="CorpoA"/>
                <w:sz w:val="18"/>
              </w:rPr>
              <w:t>³</w:t>
            </w:r>
          </w:p>
        </w:tc>
        <w:tc>
          <w:tcPr>
            <w:tcW w:w="4103" w:type="dxa"/>
          </w:tcPr>
          <w:p w:rsidR="00997FDE" w:rsidRPr="00745EF2" w:rsidRDefault="00997FDE" w:rsidP="003E6CC5">
            <w:pPr>
              <w:spacing w:after="0" w:line="240" w:lineRule="auto"/>
              <w:rPr>
                <w:rFonts w:cs="CorpoA"/>
                <w:sz w:val="18"/>
                <w:szCs w:val="18"/>
              </w:rPr>
            </w:pPr>
            <w:r w:rsidRPr="00745EF2">
              <w:rPr>
                <w:rFonts w:cs="CorpoA"/>
                <w:sz w:val="18"/>
              </w:rPr>
              <w:t>1.991</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Alesaggio x corsa</w:t>
            </w:r>
          </w:p>
        </w:tc>
        <w:tc>
          <w:tcPr>
            <w:tcW w:w="1134" w:type="dxa"/>
          </w:tcPr>
          <w:p w:rsidR="00997FDE" w:rsidRPr="00745EF2" w:rsidRDefault="00997FDE" w:rsidP="003E6CC5">
            <w:pPr>
              <w:spacing w:after="0" w:line="240" w:lineRule="auto"/>
              <w:rPr>
                <w:rFonts w:cs="CorpoA"/>
                <w:sz w:val="18"/>
                <w:szCs w:val="18"/>
              </w:rPr>
            </w:pPr>
            <w:proofErr w:type="gramStart"/>
            <w:r w:rsidRPr="00745EF2">
              <w:rPr>
                <w:rFonts w:cs="CorpoA"/>
                <w:sz w:val="18"/>
              </w:rPr>
              <w:t>mm</w:t>
            </w:r>
            <w:proofErr w:type="gramEnd"/>
          </w:p>
        </w:tc>
        <w:tc>
          <w:tcPr>
            <w:tcW w:w="4103" w:type="dxa"/>
          </w:tcPr>
          <w:p w:rsidR="00997FDE" w:rsidRPr="00745EF2" w:rsidRDefault="00997FDE" w:rsidP="003E6CC5">
            <w:pPr>
              <w:spacing w:after="0" w:line="240" w:lineRule="auto"/>
              <w:rPr>
                <w:rFonts w:cs="CorpoA"/>
                <w:sz w:val="18"/>
                <w:szCs w:val="18"/>
              </w:rPr>
            </w:pPr>
            <w:r w:rsidRPr="00745EF2">
              <w:rPr>
                <w:rFonts w:cs="CorpoA"/>
                <w:sz w:val="18"/>
              </w:rPr>
              <w:t>83,0 x 92,0</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 xml:space="preserve">Potenza nominale </w:t>
            </w:r>
          </w:p>
        </w:tc>
        <w:tc>
          <w:tcPr>
            <w:tcW w:w="1134" w:type="dxa"/>
          </w:tcPr>
          <w:p w:rsidR="00997FDE" w:rsidRPr="00745EF2" w:rsidRDefault="00997FDE" w:rsidP="003E6CC5">
            <w:pPr>
              <w:spacing w:after="0" w:line="240" w:lineRule="auto"/>
              <w:rPr>
                <w:rFonts w:cs="CorpoA"/>
                <w:sz w:val="18"/>
                <w:szCs w:val="18"/>
              </w:rPr>
            </w:pPr>
            <w:proofErr w:type="gramStart"/>
            <w:r w:rsidRPr="00745EF2">
              <w:rPr>
                <w:rFonts w:cs="CorpoA"/>
                <w:sz w:val="18"/>
              </w:rPr>
              <w:t>kW</w:t>
            </w:r>
            <w:proofErr w:type="gramEnd"/>
            <w:r w:rsidRPr="00745EF2">
              <w:rPr>
                <w:rFonts w:cs="CorpoA"/>
                <w:sz w:val="18"/>
              </w:rPr>
              <w:t>/CV</w:t>
            </w:r>
          </w:p>
        </w:tc>
        <w:tc>
          <w:tcPr>
            <w:tcW w:w="4103" w:type="dxa"/>
          </w:tcPr>
          <w:p w:rsidR="00997FDE" w:rsidRPr="00745EF2" w:rsidRDefault="00997FDE" w:rsidP="006D2571">
            <w:pPr>
              <w:spacing w:after="0" w:line="240" w:lineRule="auto"/>
              <w:rPr>
                <w:rFonts w:cs="CorpoA"/>
                <w:sz w:val="18"/>
                <w:szCs w:val="18"/>
              </w:rPr>
            </w:pPr>
            <w:r w:rsidRPr="00745EF2">
              <w:rPr>
                <w:rFonts w:cs="CorpoA"/>
                <w:sz w:val="18"/>
              </w:rPr>
              <w:t>190/258 a 5.800-6.100 giri/</w:t>
            </w:r>
            <w:proofErr w:type="spellStart"/>
            <w:r w:rsidRPr="00745EF2">
              <w:rPr>
                <w:rFonts w:cs="CorpoA"/>
                <w:sz w:val="18"/>
              </w:rPr>
              <w:t>min</w:t>
            </w:r>
            <w:proofErr w:type="spellEnd"/>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Coppia nominale</w:t>
            </w:r>
          </w:p>
        </w:tc>
        <w:tc>
          <w:tcPr>
            <w:tcW w:w="1134" w:type="dxa"/>
          </w:tcPr>
          <w:p w:rsidR="00997FDE" w:rsidRPr="00745EF2" w:rsidRDefault="00997FDE" w:rsidP="003E6CC5">
            <w:pPr>
              <w:spacing w:after="0" w:line="240" w:lineRule="auto"/>
              <w:rPr>
                <w:rFonts w:cs="CorpoA"/>
                <w:sz w:val="18"/>
                <w:szCs w:val="18"/>
              </w:rPr>
            </w:pPr>
            <w:r w:rsidRPr="00745EF2">
              <w:rPr>
                <w:rFonts w:cs="CorpoA"/>
                <w:sz w:val="18"/>
              </w:rPr>
              <w:t>Nm</w:t>
            </w:r>
          </w:p>
        </w:tc>
        <w:tc>
          <w:tcPr>
            <w:tcW w:w="4103" w:type="dxa"/>
          </w:tcPr>
          <w:p w:rsidR="00997FDE" w:rsidRPr="00745EF2" w:rsidRDefault="00997FDE" w:rsidP="006D2571">
            <w:pPr>
              <w:spacing w:after="0" w:line="240" w:lineRule="auto"/>
              <w:rPr>
                <w:rFonts w:cs="CorpoA"/>
                <w:sz w:val="18"/>
                <w:szCs w:val="18"/>
              </w:rPr>
            </w:pPr>
            <w:r w:rsidRPr="00745EF2">
              <w:rPr>
                <w:rFonts w:cs="CorpoA"/>
                <w:sz w:val="18"/>
              </w:rPr>
              <w:t>370 a 1.800-4.000 giri/</w:t>
            </w:r>
            <w:proofErr w:type="spellStart"/>
            <w:r w:rsidRPr="00745EF2">
              <w:rPr>
                <w:rFonts w:cs="CorpoA"/>
                <w:sz w:val="18"/>
              </w:rPr>
              <w:t>min</w:t>
            </w:r>
            <w:proofErr w:type="spellEnd"/>
          </w:p>
        </w:tc>
      </w:tr>
      <w:tr w:rsidR="005808C3" w:rsidRPr="00745EF2" w:rsidTr="003E6CC5">
        <w:tc>
          <w:tcPr>
            <w:tcW w:w="2268" w:type="dxa"/>
          </w:tcPr>
          <w:p w:rsidR="005808C3" w:rsidRPr="00745EF2" w:rsidRDefault="005808C3" w:rsidP="005808C3">
            <w:pPr>
              <w:spacing w:after="0" w:line="240" w:lineRule="auto"/>
              <w:rPr>
                <w:rFonts w:cs="CorpoA"/>
                <w:sz w:val="18"/>
                <w:szCs w:val="18"/>
              </w:rPr>
            </w:pPr>
            <w:r w:rsidRPr="00745EF2">
              <w:rPr>
                <w:rFonts w:cs="CorpoA"/>
                <w:sz w:val="18"/>
              </w:rPr>
              <w:t>EQ Boost</w:t>
            </w:r>
          </w:p>
        </w:tc>
        <w:tc>
          <w:tcPr>
            <w:tcW w:w="1134" w:type="dxa"/>
          </w:tcPr>
          <w:p w:rsidR="005808C3" w:rsidRPr="00745EF2" w:rsidRDefault="005808C3" w:rsidP="005808C3">
            <w:pPr>
              <w:spacing w:after="0" w:line="240" w:lineRule="auto"/>
              <w:rPr>
                <w:rFonts w:cs="CorpoA"/>
                <w:sz w:val="18"/>
                <w:szCs w:val="18"/>
              </w:rPr>
            </w:pPr>
            <w:proofErr w:type="gramStart"/>
            <w:r w:rsidRPr="00745EF2">
              <w:rPr>
                <w:rFonts w:cs="CorpoA"/>
                <w:sz w:val="18"/>
              </w:rPr>
              <w:t>kW</w:t>
            </w:r>
            <w:proofErr w:type="gramEnd"/>
            <w:r w:rsidRPr="00745EF2">
              <w:rPr>
                <w:rFonts w:cs="CorpoA"/>
                <w:sz w:val="18"/>
              </w:rPr>
              <w:t>/CV (Nm)</w:t>
            </w:r>
          </w:p>
        </w:tc>
        <w:tc>
          <w:tcPr>
            <w:tcW w:w="4103" w:type="dxa"/>
          </w:tcPr>
          <w:p w:rsidR="005808C3" w:rsidRPr="00745EF2" w:rsidRDefault="005808C3" w:rsidP="005808C3">
            <w:pPr>
              <w:spacing w:after="0" w:line="240" w:lineRule="auto"/>
              <w:rPr>
                <w:rFonts w:cs="CorpoA"/>
                <w:sz w:val="18"/>
                <w:szCs w:val="18"/>
              </w:rPr>
            </w:pPr>
            <w:r w:rsidRPr="00745EF2">
              <w:rPr>
                <w:rFonts w:cs="CorpoA"/>
                <w:sz w:val="18"/>
              </w:rPr>
              <w:t>10/14 (150)</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 xml:space="preserve">Rapporto di compressione </w:t>
            </w:r>
          </w:p>
        </w:tc>
        <w:tc>
          <w:tcPr>
            <w:tcW w:w="1134" w:type="dxa"/>
          </w:tcPr>
          <w:p w:rsidR="00997FDE" w:rsidRPr="00745EF2" w:rsidRDefault="00997FDE" w:rsidP="003E6CC5">
            <w:pPr>
              <w:spacing w:after="0" w:line="240" w:lineRule="auto"/>
              <w:rPr>
                <w:rFonts w:cs="CorpoA"/>
                <w:sz w:val="18"/>
                <w:szCs w:val="18"/>
              </w:rPr>
            </w:pPr>
          </w:p>
        </w:tc>
        <w:tc>
          <w:tcPr>
            <w:tcW w:w="4103" w:type="dxa"/>
          </w:tcPr>
          <w:p w:rsidR="00997FDE" w:rsidRPr="00745EF2" w:rsidRDefault="00997FDE" w:rsidP="003E6CC5">
            <w:pPr>
              <w:spacing w:after="0" w:line="240" w:lineRule="auto"/>
              <w:rPr>
                <w:rFonts w:cs="CorpoA"/>
                <w:sz w:val="18"/>
                <w:szCs w:val="18"/>
              </w:rPr>
            </w:pPr>
            <w:r w:rsidRPr="00745EF2">
              <w:rPr>
                <w:rFonts w:cs="CorpoA"/>
                <w:sz w:val="18"/>
              </w:rPr>
              <w:t>10,5: 1</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Preparazione della miscela</w:t>
            </w:r>
          </w:p>
        </w:tc>
        <w:tc>
          <w:tcPr>
            <w:tcW w:w="1134" w:type="dxa"/>
          </w:tcPr>
          <w:p w:rsidR="00997FDE" w:rsidRPr="00745EF2" w:rsidRDefault="00997FDE" w:rsidP="003E6CC5">
            <w:pPr>
              <w:spacing w:after="0" w:line="240" w:lineRule="auto"/>
              <w:rPr>
                <w:rFonts w:cs="CorpoA"/>
                <w:sz w:val="18"/>
                <w:szCs w:val="18"/>
              </w:rPr>
            </w:pPr>
          </w:p>
        </w:tc>
        <w:tc>
          <w:tcPr>
            <w:tcW w:w="4103" w:type="dxa"/>
          </w:tcPr>
          <w:p w:rsidR="00997FDE" w:rsidRPr="00745EF2" w:rsidRDefault="00997FDE" w:rsidP="003E6CC5">
            <w:pPr>
              <w:spacing w:after="0" w:line="240" w:lineRule="auto"/>
              <w:rPr>
                <w:rFonts w:cs="CorpoA"/>
                <w:sz w:val="18"/>
                <w:szCs w:val="18"/>
              </w:rPr>
            </w:pPr>
            <w:proofErr w:type="gramStart"/>
            <w:r w:rsidRPr="00745EF2">
              <w:rPr>
                <w:rFonts w:cs="CorpoA"/>
                <w:sz w:val="18"/>
              </w:rPr>
              <w:t>iniezione</w:t>
            </w:r>
            <w:proofErr w:type="gramEnd"/>
            <w:r w:rsidRPr="00745EF2">
              <w:rPr>
                <w:rFonts w:cs="CorpoA"/>
                <w:sz w:val="18"/>
              </w:rPr>
              <w:t xml:space="preserve"> ad alta pressione </w:t>
            </w:r>
          </w:p>
        </w:tc>
      </w:tr>
    </w:tbl>
    <w:p w:rsidR="00997FDE" w:rsidRPr="00745EF2" w:rsidRDefault="00997FDE" w:rsidP="00997FDE">
      <w:pPr>
        <w:spacing w:after="0" w:line="240" w:lineRule="auto"/>
        <w:rPr>
          <w:rFonts w:cs="CorpoA"/>
          <w:b/>
          <w:sz w:val="18"/>
          <w:szCs w:val="18"/>
          <w:u w:val="single"/>
        </w:rPr>
      </w:pPr>
      <w:r w:rsidRPr="00745EF2">
        <w:rPr>
          <w:rFonts w:cs="CorpoA"/>
          <w:b/>
          <w:sz w:val="18"/>
          <w:u w:val="single"/>
        </w:rPr>
        <w:t>Trasmissione di forza</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997FDE" w:rsidRPr="00745EF2" w:rsidTr="003E6CC5">
        <w:tc>
          <w:tcPr>
            <w:tcW w:w="1760" w:type="dxa"/>
          </w:tcPr>
          <w:p w:rsidR="00997FDE" w:rsidRPr="00745EF2" w:rsidRDefault="00997FDE" w:rsidP="003E6CC5">
            <w:pPr>
              <w:spacing w:after="0" w:line="240" w:lineRule="auto"/>
              <w:rPr>
                <w:rFonts w:cs="CorpoA"/>
                <w:sz w:val="18"/>
                <w:szCs w:val="18"/>
              </w:rPr>
            </w:pPr>
            <w:r w:rsidRPr="00745EF2">
              <w:rPr>
                <w:rFonts w:cs="CorpoA"/>
                <w:sz w:val="18"/>
              </w:rPr>
              <w:t>Trazione</w:t>
            </w:r>
          </w:p>
        </w:tc>
        <w:tc>
          <w:tcPr>
            <w:tcW w:w="1642" w:type="dxa"/>
          </w:tcPr>
          <w:p w:rsidR="00997FDE" w:rsidRPr="00745EF2" w:rsidRDefault="00997FDE" w:rsidP="003E6CC5">
            <w:pPr>
              <w:spacing w:after="0" w:line="240" w:lineRule="auto"/>
              <w:rPr>
                <w:rFonts w:cs="CorpoA"/>
                <w:sz w:val="18"/>
                <w:szCs w:val="18"/>
              </w:rPr>
            </w:pPr>
          </w:p>
        </w:tc>
        <w:tc>
          <w:tcPr>
            <w:tcW w:w="4103" w:type="dxa"/>
          </w:tcPr>
          <w:p w:rsidR="00997FDE" w:rsidRPr="00745EF2" w:rsidRDefault="00997FDE" w:rsidP="003E6CC5">
            <w:pPr>
              <w:spacing w:after="0" w:line="240" w:lineRule="auto"/>
              <w:rPr>
                <w:rFonts w:cs="CorpoA"/>
                <w:sz w:val="18"/>
                <w:szCs w:val="18"/>
              </w:rPr>
            </w:pPr>
            <w:proofErr w:type="gramStart"/>
            <w:r w:rsidRPr="00745EF2">
              <w:rPr>
                <w:rFonts w:cs="CorpoA"/>
                <w:sz w:val="18"/>
              </w:rPr>
              <w:t>integrale</w:t>
            </w:r>
            <w:proofErr w:type="gramEnd"/>
          </w:p>
        </w:tc>
      </w:tr>
      <w:tr w:rsidR="00997FDE" w:rsidRPr="00745EF2" w:rsidTr="003E6CC5">
        <w:tc>
          <w:tcPr>
            <w:tcW w:w="1760" w:type="dxa"/>
          </w:tcPr>
          <w:p w:rsidR="00997FDE" w:rsidRPr="00745EF2" w:rsidRDefault="00997FDE" w:rsidP="003E6CC5">
            <w:pPr>
              <w:spacing w:after="0" w:line="240" w:lineRule="auto"/>
              <w:rPr>
                <w:rFonts w:cs="CorpoA"/>
                <w:sz w:val="18"/>
                <w:szCs w:val="18"/>
              </w:rPr>
            </w:pPr>
            <w:r w:rsidRPr="00745EF2">
              <w:rPr>
                <w:rFonts w:cs="CorpoA"/>
                <w:sz w:val="18"/>
              </w:rPr>
              <w:t>Cambio</w:t>
            </w:r>
          </w:p>
        </w:tc>
        <w:tc>
          <w:tcPr>
            <w:tcW w:w="1642" w:type="dxa"/>
          </w:tcPr>
          <w:p w:rsidR="00997FDE" w:rsidRPr="00745EF2" w:rsidRDefault="00997FDE" w:rsidP="003E6CC5">
            <w:pPr>
              <w:spacing w:after="0" w:line="240" w:lineRule="auto"/>
              <w:rPr>
                <w:rFonts w:cs="CorpoA"/>
                <w:sz w:val="18"/>
                <w:szCs w:val="18"/>
              </w:rPr>
            </w:pPr>
          </w:p>
        </w:tc>
        <w:tc>
          <w:tcPr>
            <w:tcW w:w="4103" w:type="dxa"/>
          </w:tcPr>
          <w:p w:rsidR="00997FDE" w:rsidRPr="00745EF2" w:rsidRDefault="00997FDE" w:rsidP="003E6CC5">
            <w:pPr>
              <w:spacing w:after="0" w:line="240" w:lineRule="auto"/>
              <w:rPr>
                <w:rFonts w:cs="CorpoA"/>
                <w:sz w:val="18"/>
                <w:szCs w:val="18"/>
              </w:rPr>
            </w:pPr>
            <w:proofErr w:type="gramStart"/>
            <w:r w:rsidRPr="00745EF2">
              <w:rPr>
                <w:rFonts w:cs="CorpoA"/>
                <w:sz w:val="18"/>
              </w:rPr>
              <w:t>automatico</w:t>
            </w:r>
            <w:proofErr w:type="gramEnd"/>
            <w:r w:rsidRPr="00745EF2">
              <w:rPr>
                <w:rFonts w:cs="CorpoA"/>
                <w:sz w:val="18"/>
              </w:rPr>
              <w:t xml:space="preserve"> a 9 marce 9G-TRONIC</w:t>
            </w:r>
          </w:p>
        </w:tc>
      </w:tr>
      <w:tr w:rsidR="00997FDE" w:rsidRPr="00745EF2" w:rsidTr="003E6CC5">
        <w:tc>
          <w:tcPr>
            <w:tcW w:w="1760" w:type="dxa"/>
          </w:tcPr>
          <w:p w:rsidR="00997FDE" w:rsidRPr="00745EF2" w:rsidRDefault="00997FDE" w:rsidP="003E6CC5">
            <w:pPr>
              <w:spacing w:after="0" w:line="240" w:lineRule="auto"/>
              <w:rPr>
                <w:rFonts w:cs="CorpoA"/>
                <w:sz w:val="18"/>
                <w:szCs w:val="18"/>
              </w:rPr>
            </w:pPr>
            <w:r w:rsidRPr="00745EF2">
              <w:rPr>
                <w:rFonts w:cs="CorpoA"/>
                <w:sz w:val="18"/>
              </w:rPr>
              <w:t>Rapporti di trasmissione</w:t>
            </w:r>
          </w:p>
          <w:p w:rsidR="00997FDE" w:rsidRPr="00745EF2" w:rsidRDefault="00997FDE" w:rsidP="003E6CC5">
            <w:pPr>
              <w:spacing w:after="0" w:line="240" w:lineRule="auto"/>
              <w:rPr>
                <w:rFonts w:cs="CorpoA"/>
                <w:sz w:val="18"/>
                <w:szCs w:val="18"/>
              </w:rPr>
            </w:pPr>
          </w:p>
        </w:tc>
        <w:tc>
          <w:tcPr>
            <w:tcW w:w="1642" w:type="dxa"/>
          </w:tcPr>
          <w:p w:rsidR="00997FDE" w:rsidRPr="00745EF2" w:rsidRDefault="00997FDE" w:rsidP="003E6CC5">
            <w:pPr>
              <w:spacing w:after="0" w:line="240" w:lineRule="auto"/>
              <w:rPr>
                <w:rFonts w:cs="CorpoA"/>
                <w:sz w:val="18"/>
                <w:szCs w:val="18"/>
              </w:rPr>
            </w:pPr>
            <w:proofErr w:type="gramStart"/>
            <w:r w:rsidRPr="00745EF2">
              <w:rPr>
                <w:rFonts w:cs="CorpoA"/>
                <w:sz w:val="18"/>
              </w:rPr>
              <w:t>coppia</w:t>
            </w:r>
            <w:proofErr w:type="gramEnd"/>
            <w:r w:rsidRPr="00745EF2">
              <w:rPr>
                <w:rFonts w:cs="CorpoA"/>
                <w:sz w:val="18"/>
              </w:rPr>
              <w:t xml:space="preserve"> conica</w:t>
            </w:r>
          </w:p>
          <w:p w:rsidR="00997FDE" w:rsidRPr="00745EF2" w:rsidRDefault="00997FDE" w:rsidP="003E6CC5">
            <w:pPr>
              <w:spacing w:after="0" w:line="240" w:lineRule="auto"/>
              <w:rPr>
                <w:rFonts w:cs="CorpoA"/>
                <w:sz w:val="18"/>
                <w:szCs w:val="18"/>
              </w:rPr>
            </w:pPr>
            <w:r w:rsidRPr="00745EF2">
              <w:rPr>
                <w:rFonts w:cs="CorpoA"/>
                <w:sz w:val="18"/>
              </w:rPr>
              <w:t>1a marcia</w:t>
            </w:r>
          </w:p>
          <w:p w:rsidR="00997FDE" w:rsidRPr="00745EF2" w:rsidRDefault="00997FDE" w:rsidP="003E6CC5">
            <w:pPr>
              <w:spacing w:after="0" w:line="240" w:lineRule="auto"/>
              <w:rPr>
                <w:rFonts w:cs="CorpoA"/>
                <w:sz w:val="18"/>
                <w:szCs w:val="18"/>
              </w:rPr>
            </w:pPr>
            <w:r w:rsidRPr="00745EF2">
              <w:rPr>
                <w:rFonts w:cs="CorpoA"/>
                <w:sz w:val="18"/>
              </w:rPr>
              <w:t>2a marcia</w:t>
            </w:r>
          </w:p>
          <w:p w:rsidR="00997FDE" w:rsidRPr="00745EF2" w:rsidRDefault="00997FDE" w:rsidP="003E6CC5">
            <w:pPr>
              <w:spacing w:after="0" w:line="240" w:lineRule="auto"/>
              <w:rPr>
                <w:rFonts w:cs="CorpoA"/>
                <w:sz w:val="18"/>
                <w:szCs w:val="18"/>
              </w:rPr>
            </w:pPr>
            <w:r w:rsidRPr="00745EF2">
              <w:rPr>
                <w:rFonts w:cs="CorpoA"/>
                <w:sz w:val="18"/>
              </w:rPr>
              <w:t>3a marcia</w:t>
            </w:r>
          </w:p>
          <w:p w:rsidR="00997FDE" w:rsidRPr="00745EF2" w:rsidRDefault="00997FDE" w:rsidP="003E6CC5">
            <w:pPr>
              <w:spacing w:after="0" w:line="240" w:lineRule="auto"/>
              <w:rPr>
                <w:rFonts w:cs="CorpoA"/>
                <w:sz w:val="18"/>
                <w:szCs w:val="18"/>
              </w:rPr>
            </w:pPr>
            <w:r w:rsidRPr="00745EF2">
              <w:rPr>
                <w:rFonts w:cs="CorpoA"/>
                <w:sz w:val="18"/>
              </w:rPr>
              <w:t>4a marcia</w:t>
            </w:r>
          </w:p>
          <w:p w:rsidR="00997FDE" w:rsidRPr="00745EF2" w:rsidRDefault="00997FDE" w:rsidP="003E6CC5">
            <w:pPr>
              <w:spacing w:after="0" w:line="240" w:lineRule="auto"/>
              <w:rPr>
                <w:rFonts w:cs="CorpoA"/>
                <w:sz w:val="18"/>
                <w:szCs w:val="18"/>
              </w:rPr>
            </w:pPr>
            <w:r w:rsidRPr="00745EF2">
              <w:rPr>
                <w:rFonts w:cs="CorpoA"/>
                <w:sz w:val="18"/>
              </w:rPr>
              <w:t>5a marcia</w:t>
            </w:r>
          </w:p>
          <w:p w:rsidR="00997FDE" w:rsidRPr="00745EF2" w:rsidRDefault="00997FDE" w:rsidP="003E6CC5">
            <w:pPr>
              <w:spacing w:after="0" w:line="240" w:lineRule="auto"/>
              <w:rPr>
                <w:rFonts w:cs="CorpoA"/>
                <w:sz w:val="18"/>
                <w:szCs w:val="18"/>
              </w:rPr>
            </w:pPr>
            <w:r w:rsidRPr="00745EF2">
              <w:rPr>
                <w:rFonts w:cs="CorpoA"/>
                <w:sz w:val="18"/>
              </w:rPr>
              <w:t>6a marcia</w:t>
            </w:r>
          </w:p>
          <w:p w:rsidR="00997FDE" w:rsidRPr="00745EF2" w:rsidRDefault="00997FDE" w:rsidP="003E6CC5">
            <w:pPr>
              <w:spacing w:after="0" w:line="240" w:lineRule="auto"/>
              <w:rPr>
                <w:rFonts w:cs="CorpoA"/>
                <w:sz w:val="18"/>
                <w:szCs w:val="18"/>
              </w:rPr>
            </w:pPr>
            <w:r w:rsidRPr="00745EF2">
              <w:rPr>
                <w:rFonts w:cs="CorpoA"/>
                <w:sz w:val="18"/>
              </w:rPr>
              <w:t>7a marcia</w:t>
            </w:r>
          </w:p>
          <w:p w:rsidR="00997FDE" w:rsidRPr="00745EF2" w:rsidRDefault="00997FDE" w:rsidP="003E6CC5">
            <w:pPr>
              <w:spacing w:after="0" w:line="240" w:lineRule="auto"/>
              <w:rPr>
                <w:rFonts w:cs="CorpoA"/>
                <w:sz w:val="18"/>
                <w:szCs w:val="18"/>
              </w:rPr>
            </w:pPr>
            <w:r w:rsidRPr="00745EF2">
              <w:rPr>
                <w:rFonts w:cs="CorpoA"/>
                <w:sz w:val="18"/>
              </w:rPr>
              <w:t>8a marcia</w:t>
            </w:r>
          </w:p>
          <w:p w:rsidR="00997FDE" w:rsidRPr="00745EF2" w:rsidRDefault="00997FDE" w:rsidP="003E6CC5">
            <w:pPr>
              <w:spacing w:after="0" w:line="240" w:lineRule="auto"/>
              <w:rPr>
                <w:rFonts w:cs="CorpoA"/>
                <w:sz w:val="18"/>
                <w:szCs w:val="18"/>
              </w:rPr>
            </w:pPr>
            <w:r w:rsidRPr="00745EF2">
              <w:rPr>
                <w:rFonts w:cs="CorpoA"/>
                <w:sz w:val="18"/>
              </w:rPr>
              <w:t>9a marcia</w:t>
            </w:r>
          </w:p>
          <w:p w:rsidR="00997FDE" w:rsidRPr="00745EF2" w:rsidRDefault="00997FDE" w:rsidP="003E6CC5">
            <w:pPr>
              <w:spacing w:after="0" w:line="240" w:lineRule="auto"/>
              <w:rPr>
                <w:rFonts w:cs="CorpoA"/>
                <w:sz w:val="18"/>
                <w:szCs w:val="18"/>
              </w:rPr>
            </w:pPr>
            <w:proofErr w:type="gramStart"/>
            <w:r w:rsidRPr="00745EF2">
              <w:rPr>
                <w:rFonts w:cs="CorpoA"/>
                <w:sz w:val="18"/>
              </w:rPr>
              <w:t>retromarcia</w:t>
            </w:r>
            <w:proofErr w:type="gramEnd"/>
          </w:p>
        </w:tc>
        <w:tc>
          <w:tcPr>
            <w:tcW w:w="4103" w:type="dxa"/>
          </w:tcPr>
          <w:p w:rsidR="00997FDE" w:rsidRPr="00745EF2" w:rsidRDefault="00997FDE" w:rsidP="003E6CC5">
            <w:pPr>
              <w:spacing w:after="0" w:line="240" w:lineRule="auto"/>
              <w:rPr>
                <w:rFonts w:cs="CorpoA"/>
                <w:sz w:val="18"/>
                <w:szCs w:val="18"/>
              </w:rPr>
            </w:pPr>
            <w:r w:rsidRPr="00745EF2">
              <w:rPr>
                <w:rFonts w:cs="CorpoA"/>
                <w:sz w:val="18"/>
              </w:rPr>
              <w:t>3,46</w:t>
            </w:r>
          </w:p>
          <w:p w:rsidR="00997FDE" w:rsidRPr="00745EF2" w:rsidRDefault="00997FDE" w:rsidP="003E6CC5">
            <w:pPr>
              <w:spacing w:after="0" w:line="240" w:lineRule="auto"/>
              <w:rPr>
                <w:rFonts w:cs="CorpoA"/>
                <w:sz w:val="18"/>
                <w:szCs w:val="18"/>
              </w:rPr>
            </w:pPr>
            <w:r w:rsidRPr="00745EF2">
              <w:rPr>
                <w:rFonts w:cs="CorpoA"/>
                <w:sz w:val="18"/>
              </w:rPr>
              <w:t>5,35</w:t>
            </w:r>
          </w:p>
          <w:p w:rsidR="00997FDE" w:rsidRPr="00745EF2" w:rsidRDefault="00997FDE" w:rsidP="003E6CC5">
            <w:pPr>
              <w:spacing w:after="0" w:line="240" w:lineRule="auto"/>
              <w:rPr>
                <w:rFonts w:cs="CorpoA"/>
                <w:sz w:val="18"/>
                <w:szCs w:val="18"/>
              </w:rPr>
            </w:pPr>
            <w:r w:rsidRPr="00745EF2">
              <w:rPr>
                <w:rFonts w:cs="CorpoA"/>
                <w:sz w:val="18"/>
              </w:rPr>
              <w:t>3,24</w:t>
            </w:r>
          </w:p>
          <w:p w:rsidR="00997FDE" w:rsidRPr="00745EF2" w:rsidRDefault="00997FDE" w:rsidP="003E6CC5">
            <w:pPr>
              <w:spacing w:after="0" w:line="240" w:lineRule="auto"/>
              <w:rPr>
                <w:rFonts w:cs="CorpoA"/>
                <w:sz w:val="18"/>
                <w:szCs w:val="18"/>
              </w:rPr>
            </w:pPr>
            <w:r w:rsidRPr="00745EF2">
              <w:rPr>
                <w:rFonts w:cs="CorpoA"/>
                <w:sz w:val="18"/>
              </w:rPr>
              <w:t>2,25</w:t>
            </w:r>
          </w:p>
          <w:p w:rsidR="00997FDE" w:rsidRPr="00745EF2" w:rsidRDefault="00997FDE" w:rsidP="003E6CC5">
            <w:pPr>
              <w:spacing w:after="0" w:line="240" w:lineRule="auto"/>
              <w:rPr>
                <w:rFonts w:cs="CorpoA"/>
                <w:sz w:val="18"/>
                <w:szCs w:val="18"/>
              </w:rPr>
            </w:pPr>
            <w:r w:rsidRPr="00745EF2">
              <w:rPr>
                <w:rFonts w:cs="CorpoA"/>
                <w:sz w:val="18"/>
              </w:rPr>
              <w:t>1,64</w:t>
            </w:r>
          </w:p>
          <w:p w:rsidR="00997FDE" w:rsidRPr="00745EF2" w:rsidRDefault="00997FDE" w:rsidP="003E6CC5">
            <w:pPr>
              <w:spacing w:after="0" w:line="240" w:lineRule="auto"/>
              <w:rPr>
                <w:rFonts w:cs="CorpoA"/>
                <w:sz w:val="18"/>
                <w:szCs w:val="18"/>
              </w:rPr>
            </w:pPr>
            <w:r w:rsidRPr="00745EF2">
              <w:rPr>
                <w:rFonts w:cs="CorpoA"/>
                <w:sz w:val="18"/>
              </w:rPr>
              <w:t>1,21</w:t>
            </w:r>
          </w:p>
          <w:p w:rsidR="00997FDE" w:rsidRPr="00745EF2" w:rsidRDefault="00997FDE" w:rsidP="003E6CC5">
            <w:pPr>
              <w:spacing w:after="0" w:line="240" w:lineRule="auto"/>
              <w:rPr>
                <w:rFonts w:cs="CorpoA"/>
                <w:sz w:val="18"/>
                <w:szCs w:val="18"/>
              </w:rPr>
            </w:pPr>
            <w:r w:rsidRPr="00745EF2">
              <w:rPr>
                <w:rFonts w:cs="CorpoA"/>
                <w:sz w:val="18"/>
              </w:rPr>
              <w:t>1,00</w:t>
            </w:r>
          </w:p>
          <w:p w:rsidR="00997FDE" w:rsidRPr="00745EF2" w:rsidRDefault="00997FDE" w:rsidP="003E6CC5">
            <w:pPr>
              <w:spacing w:after="0" w:line="240" w:lineRule="auto"/>
              <w:rPr>
                <w:rFonts w:cs="CorpoA"/>
                <w:sz w:val="18"/>
                <w:szCs w:val="18"/>
              </w:rPr>
            </w:pPr>
            <w:r w:rsidRPr="00745EF2">
              <w:rPr>
                <w:rFonts w:cs="CorpoA"/>
                <w:sz w:val="18"/>
              </w:rPr>
              <w:t>0,86</w:t>
            </w:r>
          </w:p>
          <w:p w:rsidR="00997FDE" w:rsidRPr="00745EF2" w:rsidRDefault="00997FDE" w:rsidP="003E6CC5">
            <w:pPr>
              <w:spacing w:after="0" w:line="240" w:lineRule="auto"/>
              <w:rPr>
                <w:rFonts w:cs="CorpoA"/>
                <w:sz w:val="18"/>
                <w:szCs w:val="18"/>
              </w:rPr>
            </w:pPr>
            <w:r w:rsidRPr="00745EF2">
              <w:rPr>
                <w:rFonts w:cs="CorpoA"/>
                <w:sz w:val="18"/>
              </w:rPr>
              <w:t>0,72</w:t>
            </w:r>
          </w:p>
          <w:p w:rsidR="00997FDE" w:rsidRPr="00745EF2" w:rsidRDefault="00997FDE" w:rsidP="003E6CC5">
            <w:pPr>
              <w:spacing w:after="0" w:line="240" w:lineRule="auto"/>
              <w:rPr>
                <w:rFonts w:cs="CorpoA"/>
                <w:sz w:val="18"/>
                <w:szCs w:val="18"/>
              </w:rPr>
            </w:pPr>
            <w:r w:rsidRPr="00745EF2">
              <w:rPr>
                <w:rFonts w:cs="CorpoA"/>
                <w:sz w:val="18"/>
              </w:rPr>
              <w:t>0,60</w:t>
            </w:r>
          </w:p>
          <w:p w:rsidR="00997FDE" w:rsidRPr="00745EF2" w:rsidRDefault="00997FDE" w:rsidP="003E6CC5">
            <w:pPr>
              <w:spacing w:after="0" w:line="240" w:lineRule="auto"/>
              <w:rPr>
                <w:rFonts w:cs="CorpoA"/>
                <w:sz w:val="18"/>
                <w:szCs w:val="18"/>
              </w:rPr>
            </w:pPr>
            <w:r w:rsidRPr="00745EF2">
              <w:rPr>
                <w:rFonts w:cs="CorpoA"/>
                <w:sz w:val="18"/>
              </w:rPr>
              <w:t>4,80</w:t>
            </w:r>
          </w:p>
        </w:tc>
      </w:tr>
    </w:tbl>
    <w:p w:rsidR="00997FDE" w:rsidRPr="00745EF2" w:rsidRDefault="00997FDE" w:rsidP="00997FDE">
      <w:pPr>
        <w:spacing w:after="0" w:line="240" w:lineRule="auto"/>
        <w:rPr>
          <w:rFonts w:cs="CorpoA"/>
          <w:b/>
          <w:sz w:val="18"/>
          <w:szCs w:val="18"/>
          <w:u w:val="single"/>
        </w:rPr>
      </w:pPr>
      <w:r w:rsidRPr="00745EF2">
        <w:rPr>
          <w:rFonts w:cs="CorpoA"/>
          <w:b/>
          <w:sz w:val="18"/>
          <w:u w:val="single"/>
        </w:rPr>
        <w:t>Organi meccanici del 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997FDE" w:rsidRPr="00745EF2" w:rsidTr="003E6CC5">
        <w:tc>
          <w:tcPr>
            <w:tcW w:w="3360" w:type="dxa"/>
          </w:tcPr>
          <w:p w:rsidR="00997FDE" w:rsidRPr="00745EF2" w:rsidRDefault="00997FDE" w:rsidP="003E6CC5">
            <w:pPr>
              <w:spacing w:after="0" w:line="240" w:lineRule="auto"/>
              <w:rPr>
                <w:rFonts w:cs="CorpoA"/>
                <w:sz w:val="18"/>
                <w:szCs w:val="18"/>
              </w:rPr>
            </w:pPr>
            <w:r w:rsidRPr="00745EF2">
              <w:rPr>
                <w:rFonts w:cs="CorpoA"/>
                <w:sz w:val="18"/>
              </w:rPr>
              <w:t xml:space="preserve">Asse anteriore </w:t>
            </w:r>
          </w:p>
        </w:tc>
        <w:tc>
          <w:tcPr>
            <w:tcW w:w="4145" w:type="dxa"/>
          </w:tcPr>
          <w:p w:rsidR="00997FDE" w:rsidRPr="00745EF2" w:rsidRDefault="00997FDE" w:rsidP="003E6CC5">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a doppi bracci trasversali, molle elicoidali, ammortizzatori oleopneumatici monotubo, barra stabilizzatrice</w:t>
            </w:r>
          </w:p>
        </w:tc>
      </w:tr>
      <w:tr w:rsidR="00997FDE" w:rsidRPr="00745EF2" w:rsidTr="003E6CC5">
        <w:tc>
          <w:tcPr>
            <w:tcW w:w="3360" w:type="dxa"/>
          </w:tcPr>
          <w:p w:rsidR="00997FDE" w:rsidRPr="00745EF2" w:rsidRDefault="00997FDE" w:rsidP="003E6CC5">
            <w:pPr>
              <w:spacing w:after="0" w:line="240" w:lineRule="auto"/>
              <w:rPr>
                <w:rFonts w:cs="CorpoA"/>
                <w:sz w:val="18"/>
                <w:szCs w:val="18"/>
              </w:rPr>
            </w:pPr>
            <w:r w:rsidRPr="00745EF2">
              <w:rPr>
                <w:rFonts w:cs="CorpoA"/>
                <w:sz w:val="18"/>
              </w:rPr>
              <w:t xml:space="preserve">Asse posteriore </w:t>
            </w:r>
          </w:p>
        </w:tc>
        <w:tc>
          <w:tcPr>
            <w:tcW w:w="4145" w:type="dxa"/>
          </w:tcPr>
          <w:p w:rsidR="00997FDE" w:rsidRPr="00745EF2" w:rsidRDefault="00997FDE" w:rsidP="003E6CC5">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w:t>
            </w:r>
            <w:proofErr w:type="spellStart"/>
            <w:r w:rsidRPr="00745EF2">
              <w:rPr>
                <w:rFonts w:cs="CorpoA"/>
                <w:sz w:val="18"/>
              </w:rPr>
              <w:t>multilink</w:t>
            </w:r>
            <w:proofErr w:type="spellEnd"/>
            <w:r w:rsidRPr="00745EF2">
              <w:rPr>
                <w:rFonts w:cs="CorpoA"/>
                <w:sz w:val="18"/>
              </w:rPr>
              <w:t>, molle elicoidali, ammortizzatori oleopneumatici bitubo, barra stabilizzatrice</w:t>
            </w:r>
          </w:p>
        </w:tc>
      </w:tr>
      <w:tr w:rsidR="00997FDE" w:rsidRPr="00745EF2" w:rsidTr="003E6CC5">
        <w:tc>
          <w:tcPr>
            <w:tcW w:w="3360" w:type="dxa"/>
          </w:tcPr>
          <w:p w:rsidR="00997FDE" w:rsidRPr="00745EF2" w:rsidRDefault="00997FDE" w:rsidP="003E6CC5">
            <w:pPr>
              <w:spacing w:after="0" w:line="240" w:lineRule="auto"/>
              <w:rPr>
                <w:rFonts w:cs="CorpoA"/>
                <w:sz w:val="18"/>
                <w:szCs w:val="18"/>
              </w:rPr>
            </w:pPr>
            <w:r w:rsidRPr="00745EF2">
              <w:rPr>
                <w:rFonts w:cs="CorpoA"/>
                <w:sz w:val="18"/>
              </w:rPr>
              <w:t>Impianto frenante</w:t>
            </w:r>
          </w:p>
        </w:tc>
        <w:tc>
          <w:tcPr>
            <w:tcW w:w="4145" w:type="dxa"/>
          </w:tcPr>
          <w:p w:rsidR="00997FDE" w:rsidRPr="00745EF2" w:rsidRDefault="00997FDE" w:rsidP="003E6CC5">
            <w:pPr>
              <w:spacing w:after="0" w:line="240" w:lineRule="auto"/>
              <w:rPr>
                <w:rFonts w:cs="CorpoA"/>
                <w:sz w:val="18"/>
                <w:szCs w:val="18"/>
              </w:rPr>
            </w:pPr>
            <w:proofErr w:type="gramStart"/>
            <w:r w:rsidRPr="00745EF2">
              <w:rPr>
                <w:rFonts w:cs="CorpoA"/>
                <w:sz w:val="18"/>
              </w:rPr>
              <w:t>freni</w:t>
            </w:r>
            <w:proofErr w:type="gramEnd"/>
            <w:r w:rsidRPr="00745EF2">
              <w:rPr>
                <w:rFonts w:cs="CorpoA"/>
                <w:sz w:val="18"/>
              </w:rPr>
              <w:t xml:space="preserve"> a disco anteriori e posteriori autoventilanti, freno di stazionamento elettrico, ABS, sistema di assistenza alla frenata, ESP</w:t>
            </w:r>
            <w:r w:rsidRPr="00745EF2">
              <w:rPr>
                <w:rFonts w:cs="CorpoA"/>
                <w:sz w:val="18"/>
                <w:vertAlign w:val="superscript"/>
              </w:rPr>
              <w:t>®</w:t>
            </w:r>
          </w:p>
        </w:tc>
      </w:tr>
      <w:tr w:rsidR="00997FDE" w:rsidRPr="00745EF2" w:rsidTr="003E6CC5">
        <w:tc>
          <w:tcPr>
            <w:tcW w:w="3360" w:type="dxa"/>
          </w:tcPr>
          <w:p w:rsidR="00997FDE" w:rsidRPr="00745EF2" w:rsidRDefault="00997FDE" w:rsidP="003E6CC5">
            <w:pPr>
              <w:spacing w:after="0" w:line="240" w:lineRule="auto"/>
              <w:rPr>
                <w:rFonts w:cs="CorpoA"/>
                <w:sz w:val="18"/>
                <w:szCs w:val="18"/>
              </w:rPr>
            </w:pPr>
            <w:r w:rsidRPr="00745EF2">
              <w:rPr>
                <w:rFonts w:cs="CorpoA"/>
                <w:sz w:val="18"/>
              </w:rPr>
              <w:t>Sterzo</w:t>
            </w:r>
          </w:p>
        </w:tc>
        <w:tc>
          <w:tcPr>
            <w:tcW w:w="4145" w:type="dxa"/>
          </w:tcPr>
          <w:p w:rsidR="00997FDE" w:rsidRPr="00745EF2" w:rsidRDefault="00997FDE" w:rsidP="003E6CC5">
            <w:pPr>
              <w:spacing w:after="0" w:line="240" w:lineRule="auto"/>
              <w:rPr>
                <w:rFonts w:cs="CorpoA"/>
                <w:sz w:val="18"/>
                <w:szCs w:val="18"/>
              </w:rPr>
            </w:pPr>
            <w:proofErr w:type="gramStart"/>
            <w:r w:rsidRPr="00745EF2">
              <w:rPr>
                <w:rFonts w:cs="CorpoA"/>
                <w:sz w:val="18"/>
              </w:rPr>
              <w:t>servosterzo</w:t>
            </w:r>
            <w:proofErr w:type="gramEnd"/>
            <w:r w:rsidRPr="00745EF2">
              <w:rPr>
                <w:rFonts w:cs="CorpoA"/>
                <w:sz w:val="18"/>
              </w:rPr>
              <w:t xml:space="preserve"> elettrico a cremagliera</w:t>
            </w:r>
          </w:p>
        </w:tc>
      </w:tr>
      <w:tr w:rsidR="00997FDE" w:rsidRPr="00745EF2" w:rsidTr="003E6CC5">
        <w:tc>
          <w:tcPr>
            <w:tcW w:w="3360" w:type="dxa"/>
          </w:tcPr>
          <w:p w:rsidR="00997FDE" w:rsidRPr="00745EF2" w:rsidRDefault="00997FDE" w:rsidP="003E6CC5">
            <w:pPr>
              <w:spacing w:after="0" w:line="240" w:lineRule="auto"/>
              <w:rPr>
                <w:rFonts w:cs="CorpoA"/>
                <w:sz w:val="18"/>
                <w:szCs w:val="18"/>
              </w:rPr>
            </w:pPr>
            <w:r w:rsidRPr="00745EF2">
              <w:rPr>
                <w:rFonts w:cs="CorpoA"/>
                <w:sz w:val="18"/>
              </w:rPr>
              <w:t>Cerchi</w:t>
            </w:r>
          </w:p>
        </w:tc>
        <w:tc>
          <w:tcPr>
            <w:tcW w:w="4145" w:type="dxa"/>
          </w:tcPr>
          <w:p w:rsidR="00997FDE" w:rsidRPr="00745EF2" w:rsidRDefault="00997FDE" w:rsidP="003E6CC5">
            <w:pPr>
              <w:spacing w:after="0" w:line="240" w:lineRule="auto"/>
              <w:rPr>
                <w:rFonts w:cs="CorpoA"/>
                <w:sz w:val="18"/>
                <w:szCs w:val="18"/>
              </w:rPr>
            </w:pPr>
            <w:r w:rsidRPr="00745EF2">
              <w:rPr>
                <w:rFonts w:cs="CorpoA"/>
                <w:sz w:val="18"/>
              </w:rPr>
              <w:t>7,5 J x 17 H2</w:t>
            </w:r>
          </w:p>
        </w:tc>
      </w:tr>
      <w:tr w:rsidR="00997FDE" w:rsidRPr="00745EF2" w:rsidTr="003E6CC5">
        <w:tc>
          <w:tcPr>
            <w:tcW w:w="3360" w:type="dxa"/>
          </w:tcPr>
          <w:p w:rsidR="00997FDE" w:rsidRPr="00745EF2" w:rsidRDefault="00997FDE" w:rsidP="003E6CC5">
            <w:pPr>
              <w:spacing w:after="0" w:line="240" w:lineRule="auto"/>
              <w:rPr>
                <w:rFonts w:cs="CorpoA"/>
                <w:sz w:val="18"/>
                <w:szCs w:val="18"/>
              </w:rPr>
            </w:pPr>
            <w:r w:rsidRPr="00745EF2">
              <w:rPr>
                <w:rFonts w:cs="CorpoA"/>
                <w:sz w:val="18"/>
              </w:rPr>
              <w:t>Pneumatici</w:t>
            </w:r>
          </w:p>
        </w:tc>
        <w:tc>
          <w:tcPr>
            <w:tcW w:w="4145" w:type="dxa"/>
          </w:tcPr>
          <w:p w:rsidR="00997FDE" w:rsidRPr="00745EF2" w:rsidRDefault="00997FDE" w:rsidP="003E6CC5">
            <w:pPr>
              <w:spacing w:after="0" w:line="240" w:lineRule="auto"/>
              <w:rPr>
                <w:rFonts w:cs="CorpoA"/>
                <w:sz w:val="18"/>
                <w:szCs w:val="18"/>
              </w:rPr>
            </w:pPr>
            <w:r w:rsidRPr="00745EF2">
              <w:rPr>
                <w:rFonts w:cs="CorpoA"/>
                <w:sz w:val="18"/>
              </w:rPr>
              <w:t>235/65 R 17 V</w:t>
            </w:r>
          </w:p>
        </w:tc>
      </w:tr>
    </w:tbl>
    <w:p w:rsidR="00997FDE" w:rsidRPr="00745EF2" w:rsidRDefault="00997FDE" w:rsidP="00997FDE">
      <w:pPr>
        <w:spacing w:after="0" w:line="240" w:lineRule="auto"/>
        <w:rPr>
          <w:rFonts w:cs="CorpoA"/>
          <w:b/>
          <w:sz w:val="18"/>
          <w:szCs w:val="18"/>
          <w:u w:val="single"/>
        </w:rPr>
      </w:pPr>
      <w:r w:rsidRPr="00745EF2">
        <w:rPr>
          <w:rFonts w:cs="CorpoA"/>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594"/>
      </w:tblGrid>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Passo</w:t>
            </w:r>
          </w:p>
        </w:tc>
        <w:tc>
          <w:tcPr>
            <w:tcW w:w="1092" w:type="dxa"/>
          </w:tcPr>
          <w:p w:rsidR="00997FDE" w:rsidRPr="00745EF2" w:rsidRDefault="00997FDE"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997FDE" w:rsidRPr="00745EF2" w:rsidRDefault="00997FDE" w:rsidP="003E6CC5">
            <w:pPr>
              <w:spacing w:after="0" w:line="240" w:lineRule="auto"/>
              <w:rPr>
                <w:rFonts w:cs="CorpoA"/>
                <w:sz w:val="18"/>
                <w:szCs w:val="18"/>
              </w:rPr>
            </w:pPr>
            <w:r w:rsidRPr="00745EF2">
              <w:rPr>
                <w:rFonts w:cs="CorpoA"/>
                <w:sz w:val="18"/>
              </w:rPr>
              <w:t>2.873</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 xml:space="preserve">Carreggiata </w:t>
            </w:r>
            <w:proofErr w:type="spellStart"/>
            <w:proofErr w:type="gramStart"/>
            <w:r w:rsidRPr="00745EF2">
              <w:rPr>
                <w:rFonts w:cs="CorpoA"/>
                <w:sz w:val="18"/>
              </w:rPr>
              <w:t>ant</w:t>
            </w:r>
            <w:proofErr w:type="spellEnd"/>
            <w:r w:rsidRPr="00745EF2">
              <w:rPr>
                <w:rFonts w:cs="CorpoA"/>
                <w:sz w:val="18"/>
              </w:rPr>
              <w:t>./</w:t>
            </w:r>
            <w:proofErr w:type="gramEnd"/>
            <w:r w:rsidRPr="00745EF2">
              <w:rPr>
                <w:rFonts w:cs="CorpoA"/>
                <w:sz w:val="18"/>
              </w:rPr>
              <w:t>post.</w:t>
            </w:r>
          </w:p>
        </w:tc>
        <w:tc>
          <w:tcPr>
            <w:tcW w:w="1092" w:type="dxa"/>
          </w:tcPr>
          <w:p w:rsidR="00997FDE" w:rsidRPr="00745EF2" w:rsidRDefault="00997FDE"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997FDE" w:rsidRPr="00745EF2" w:rsidRDefault="00997FDE" w:rsidP="003E6CC5">
            <w:pPr>
              <w:spacing w:after="0" w:line="240" w:lineRule="auto"/>
              <w:rPr>
                <w:rFonts w:cs="CorpoA"/>
                <w:sz w:val="18"/>
                <w:szCs w:val="18"/>
              </w:rPr>
            </w:pPr>
            <w:r w:rsidRPr="00745EF2">
              <w:rPr>
                <w:rFonts w:cs="CorpoA"/>
                <w:sz w:val="18"/>
              </w:rPr>
              <w:t>1.621/1.617</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Lunghezza</w:t>
            </w:r>
          </w:p>
        </w:tc>
        <w:tc>
          <w:tcPr>
            <w:tcW w:w="1092" w:type="dxa"/>
          </w:tcPr>
          <w:p w:rsidR="00997FDE" w:rsidRPr="00745EF2" w:rsidRDefault="00997FDE"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997FDE" w:rsidRPr="00745EF2" w:rsidRDefault="00997FDE" w:rsidP="003E6CC5">
            <w:pPr>
              <w:spacing w:after="0" w:line="240" w:lineRule="auto"/>
              <w:rPr>
                <w:rFonts w:cs="CorpoA"/>
                <w:sz w:val="18"/>
                <w:szCs w:val="18"/>
              </w:rPr>
            </w:pPr>
            <w:r w:rsidRPr="00745EF2">
              <w:rPr>
                <w:rFonts w:cs="CorpoA"/>
                <w:sz w:val="18"/>
              </w:rPr>
              <w:t>4.669</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Larghezza</w:t>
            </w:r>
          </w:p>
        </w:tc>
        <w:tc>
          <w:tcPr>
            <w:tcW w:w="1092" w:type="dxa"/>
          </w:tcPr>
          <w:p w:rsidR="00997FDE" w:rsidRPr="00745EF2" w:rsidRDefault="00997FDE"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997FDE" w:rsidRPr="00745EF2" w:rsidRDefault="00997FDE" w:rsidP="003E6CC5">
            <w:pPr>
              <w:spacing w:after="0" w:line="240" w:lineRule="auto"/>
              <w:rPr>
                <w:rFonts w:cs="CorpoA"/>
                <w:sz w:val="18"/>
                <w:szCs w:val="18"/>
              </w:rPr>
            </w:pPr>
            <w:r w:rsidRPr="00745EF2">
              <w:rPr>
                <w:rFonts w:cs="CorpoA"/>
                <w:sz w:val="18"/>
              </w:rPr>
              <w:t>1.890</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Altezza</w:t>
            </w:r>
          </w:p>
        </w:tc>
        <w:tc>
          <w:tcPr>
            <w:tcW w:w="1092" w:type="dxa"/>
          </w:tcPr>
          <w:p w:rsidR="00997FDE" w:rsidRPr="00745EF2" w:rsidRDefault="00997FDE"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997FDE" w:rsidRPr="00745EF2" w:rsidRDefault="00997FDE" w:rsidP="003E6CC5">
            <w:pPr>
              <w:spacing w:after="0" w:line="240" w:lineRule="auto"/>
              <w:rPr>
                <w:rFonts w:cs="CorpoA"/>
                <w:sz w:val="18"/>
                <w:szCs w:val="18"/>
              </w:rPr>
            </w:pPr>
            <w:r w:rsidRPr="00745EF2">
              <w:rPr>
                <w:rFonts w:cs="CorpoA"/>
                <w:sz w:val="18"/>
              </w:rPr>
              <w:t>1.644</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Diametro di volta</w:t>
            </w:r>
          </w:p>
        </w:tc>
        <w:tc>
          <w:tcPr>
            <w:tcW w:w="1092" w:type="dxa"/>
          </w:tcPr>
          <w:p w:rsidR="00997FDE" w:rsidRPr="00745EF2" w:rsidRDefault="00997FDE" w:rsidP="003E6CC5">
            <w:pPr>
              <w:spacing w:after="0" w:line="240" w:lineRule="auto"/>
              <w:rPr>
                <w:rFonts w:cs="CorpoA"/>
                <w:sz w:val="18"/>
                <w:szCs w:val="18"/>
              </w:rPr>
            </w:pPr>
            <w:proofErr w:type="gramStart"/>
            <w:r w:rsidRPr="00745EF2">
              <w:rPr>
                <w:rFonts w:cs="CorpoA"/>
                <w:sz w:val="18"/>
              </w:rPr>
              <w:t>m</w:t>
            </w:r>
            <w:proofErr w:type="gramEnd"/>
          </w:p>
        </w:tc>
        <w:tc>
          <w:tcPr>
            <w:tcW w:w="1594" w:type="dxa"/>
            <w:shd w:val="clear" w:color="auto" w:fill="auto"/>
          </w:tcPr>
          <w:p w:rsidR="00997FDE" w:rsidRPr="00745EF2" w:rsidRDefault="00997FDE" w:rsidP="003E6CC5">
            <w:pPr>
              <w:spacing w:after="0" w:line="240" w:lineRule="auto"/>
              <w:rPr>
                <w:rFonts w:cs="CorpoA"/>
                <w:sz w:val="18"/>
                <w:szCs w:val="18"/>
              </w:rPr>
            </w:pPr>
            <w:r w:rsidRPr="00745EF2">
              <w:rPr>
                <w:rFonts w:cs="CorpoA"/>
                <w:sz w:val="18"/>
              </w:rPr>
              <w:t>11,8</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Volume bagagliaio VDA</w:t>
            </w:r>
          </w:p>
        </w:tc>
        <w:tc>
          <w:tcPr>
            <w:tcW w:w="1092" w:type="dxa"/>
          </w:tcPr>
          <w:p w:rsidR="00997FDE" w:rsidRPr="00745EF2" w:rsidRDefault="00997FDE" w:rsidP="003E6CC5">
            <w:pPr>
              <w:spacing w:after="0" w:line="240" w:lineRule="auto"/>
              <w:rPr>
                <w:rFonts w:cs="CorpoA"/>
                <w:sz w:val="18"/>
                <w:szCs w:val="18"/>
              </w:rPr>
            </w:pPr>
            <w:proofErr w:type="gramStart"/>
            <w:r w:rsidRPr="00745EF2">
              <w:rPr>
                <w:rFonts w:cs="CorpoA"/>
                <w:sz w:val="18"/>
              </w:rPr>
              <w:t>l</w:t>
            </w:r>
            <w:proofErr w:type="gramEnd"/>
          </w:p>
        </w:tc>
        <w:tc>
          <w:tcPr>
            <w:tcW w:w="1594" w:type="dxa"/>
            <w:shd w:val="clear" w:color="auto" w:fill="auto"/>
          </w:tcPr>
          <w:p w:rsidR="00997FDE" w:rsidRPr="00745EF2" w:rsidRDefault="00997FDE" w:rsidP="003E6CC5">
            <w:pPr>
              <w:spacing w:after="0" w:line="240" w:lineRule="auto"/>
              <w:rPr>
                <w:rFonts w:cs="CorpoA"/>
                <w:sz w:val="18"/>
                <w:szCs w:val="18"/>
              </w:rPr>
            </w:pPr>
            <w:r w:rsidRPr="00745EF2">
              <w:rPr>
                <w:rFonts w:cs="CorpoA"/>
                <w:sz w:val="18"/>
              </w:rPr>
              <w:t>580-1.150</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Peso in ordine di marcia secondo CE</w:t>
            </w:r>
          </w:p>
        </w:tc>
        <w:tc>
          <w:tcPr>
            <w:tcW w:w="1092" w:type="dxa"/>
          </w:tcPr>
          <w:p w:rsidR="00997FDE" w:rsidRPr="00745EF2" w:rsidRDefault="00997FDE" w:rsidP="003E6CC5">
            <w:pPr>
              <w:spacing w:after="0" w:line="240" w:lineRule="auto"/>
              <w:rPr>
                <w:rFonts w:cs="CorpoA"/>
                <w:sz w:val="18"/>
                <w:szCs w:val="18"/>
              </w:rPr>
            </w:pPr>
            <w:proofErr w:type="gramStart"/>
            <w:r w:rsidRPr="00745EF2">
              <w:rPr>
                <w:rFonts w:cs="CorpoA"/>
                <w:sz w:val="18"/>
              </w:rPr>
              <w:t>kg</w:t>
            </w:r>
            <w:proofErr w:type="gramEnd"/>
          </w:p>
        </w:tc>
        <w:tc>
          <w:tcPr>
            <w:tcW w:w="1594" w:type="dxa"/>
          </w:tcPr>
          <w:p w:rsidR="00997FDE" w:rsidRPr="00745EF2" w:rsidRDefault="00997FDE" w:rsidP="003E6CC5">
            <w:pPr>
              <w:spacing w:after="0" w:line="240" w:lineRule="auto"/>
              <w:rPr>
                <w:rFonts w:cs="CorpoA"/>
                <w:sz w:val="18"/>
                <w:szCs w:val="18"/>
              </w:rPr>
            </w:pPr>
            <w:r w:rsidRPr="00745EF2">
              <w:rPr>
                <w:rFonts w:cs="CorpoA"/>
                <w:sz w:val="18"/>
              </w:rPr>
              <w:t>1.805</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Carico utile</w:t>
            </w:r>
          </w:p>
        </w:tc>
        <w:tc>
          <w:tcPr>
            <w:tcW w:w="1092" w:type="dxa"/>
          </w:tcPr>
          <w:p w:rsidR="00997FDE" w:rsidRPr="00745EF2" w:rsidRDefault="00997FDE" w:rsidP="003E6CC5">
            <w:pPr>
              <w:spacing w:after="0" w:line="240" w:lineRule="auto"/>
              <w:rPr>
                <w:rFonts w:cs="CorpoA"/>
                <w:sz w:val="18"/>
                <w:szCs w:val="18"/>
              </w:rPr>
            </w:pPr>
            <w:proofErr w:type="gramStart"/>
            <w:r w:rsidRPr="00745EF2">
              <w:rPr>
                <w:rFonts w:cs="CorpoA"/>
                <w:sz w:val="18"/>
              </w:rPr>
              <w:t>kg</w:t>
            </w:r>
            <w:proofErr w:type="gramEnd"/>
          </w:p>
        </w:tc>
        <w:tc>
          <w:tcPr>
            <w:tcW w:w="1594" w:type="dxa"/>
          </w:tcPr>
          <w:p w:rsidR="00997FDE" w:rsidRPr="00745EF2" w:rsidRDefault="00997FDE" w:rsidP="003E6CC5">
            <w:pPr>
              <w:spacing w:after="0" w:line="240" w:lineRule="auto"/>
              <w:rPr>
                <w:rFonts w:cs="CorpoA"/>
                <w:sz w:val="18"/>
                <w:szCs w:val="18"/>
              </w:rPr>
            </w:pPr>
            <w:r w:rsidRPr="00745EF2">
              <w:rPr>
                <w:rFonts w:cs="CorpoA"/>
                <w:sz w:val="18"/>
              </w:rPr>
              <w:t>600</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Massa totale a terra</w:t>
            </w:r>
          </w:p>
        </w:tc>
        <w:tc>
          <w:tcPr>
            <w:tcW w:w="1092" w:type="dxa"/>
          </w:tcPr>
          <w:p w:rsidR="00997FDE" w:rsidRPr="00745EF2" w:rsidRDefault="00997FDE" w:rsidP="003E6CC5">
            <w:pPr>
              <w:spacing w:after="0" w:line="240" w:lineRule="auto"/>
              <w:rPr>
                <w:rFonts w:cs="CorpoA"/>
                <w:sz w:val="18"/>
                <w:szCs w:val="18"/>
              </w:rPr>
            </w:pPr>
            <w:proofErr w:type="gramStart"/>
            <w:r w:rsidRPr="00745EF2">
              <w:rPr>
                <w:rFonts w:cs="CorpoA"/>
                <w:sz w:val="18"/>
              </w:rPr>
              <w:t>kg</w:t>
            </w:r>
            <w:proofErr w:type="gramEnd"/>
          </w:p>
        </w:tc>
        <w:tc>
          <w:tcPr>
            <w:tcW w:w="1594" w:type="dxa"/>
          </w:tcPr>
          <w:p w:rsidR="00997FDE" w:rsidRPr="00745EF2" w:rsidRDefault="00997FDE" w:rsidP="003E6CC5">
            <w:pPr>
              <w:spacing w:after="0" w:line="240" w:lineRule="auto"/>
              <w:rPr>
                <w:rFonts w:cs="CorpoA"/>
                <w:sz w:val="18"/>
                <w:szCs w:val="18"/>
              </w:rPr>
            </w:pPr>
            <w:r w:rsidRPr="00745EF2">
              <w:rPr>
                <w:rFonts w:cs="CorpoA"/>
                <w:sz w:val="18"/>
              </w:rPr>
              <w:t>2.405</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Serbatoio/di cui riserva</w:t>
            </w:r>
          </w:p>
        </w:tc>
        <w:tc>
          <w:tcPr>
            <w:tcW w:w="1092" w:type="dxa"/>
          </w:tcPr>
          <w:p w:rsidR="00997FDE" w:rsidRPr="00745EF2" w:rsidRDefault="00997FDE" w:rsidP="003E6CC5">
            <w:pPr>
              <w:spacing w:after="0" w:line="240" w:lineRule="auto"/>
              <w:rPr>
                <w:rFonts w:cs="CorpoA"/>
                <w:sz w:val="18"/>
                <w:szCs w:val="18"/>
              </w:rPr>
            </w:pPr>
            <w:proofErr w:type="gramStart"/>
            <w:r w:rsidRPr="00745EF2">
              <w:rPr>
                <w:rFonts w:cs="CorpoA"/>
                <w:sz w:val="18"/>
              </w:rPr>
              <w:t>l</w:t>
            </w:r>
            <w:proofErr w:type="gramEnd"/>
          </w:p>
        </w:tc>
        <w:tc>
          <w:tcPr>
            <w:tcW w:w="1594" w:type="dxa"/>
          </w:tcPr>
          <w:p w:rsidR="00997FDE" w:rsidRPr="00745EF2" w:rsidRDefault="00997FDE" w:rsidP="003E6CC5">
            <w:pPr>
              <w:spacing w:after="0" w:line="240" w:lineRule="auto"/>
              <w:rPr>
                <w:rFonts w:cs="CorpoA"/>
                <w:sz w:val="18"/>
                <w:szCs w:val="18"/>
              </w:rPr>
            </w:pPr>
            <w:r w:rsidRPr="00745EF2">
              <w:rPr>
                <w:rFonts w:cs="CorpoA"/>
                <w:sz w:val="18"/>
              </w:rPr>
              <w:t>66/7</w:t>
            </w:r>
          </w:p>
        </w:tc>
      </w:tr>
    </w:tbl>
    <w:p w:rsidR="00997FDE" w:rsidRPr="00745EF2" w:rsidRDefault="00997FDE" w:rsidP="00997FDE">
      <w:pPr>
        <w:spacing w:after="0" w:line="240" w:lineRule="auto"/>
        <w:rPr>
          <w:rFonts w:cs="CorpoA"/>
          <w:b/>
          <w:sz w:val="18"/>
          <w:szCs w:val="18"/>
          <w:u w:val="single"/>
        </w:rPr>
      </w:pPr>
      <w:r w:rsidRPr="00745EF2">
        <w:rPr>
          <w:rFonts w:cs="CorpoA"/>
          <w:b/>
          <w:sz w:val="18"/>
          <w:u w:val="single"/>
        </w:rPr>
        <w:t xml:space="preserve">Prestazioni e consumo di carburante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Accelerazione 0-100 km/h</w:t>
            </w:r>
          </w:p>
        </w:tc>
        <w:tc>
          <w:tcPr>
            <w:tcW w:w="1092" w:type="dxa"/>
          </w:tcPr>
          <w:p w:rsidR="00997FDE" w:rsidRPr="00745EF2" w:rsidRDefault="00997FDE" w:rsidP="003E6CC5">
            <w:pPr>
              <w:spacing w:after="0" w:line="240" w:lineRule="auto"/>
              <w:rPr>
                <w:rFonts w:cs="CorpoA"/>
                <w:sz w:val="18"/>
                <w:szCs w:val="18"/>
              </w:rPr>
            </w:pPr>
            <w:proofErr w:type="gramStart"/>
            <w:r w:rsidRPr="00745EF2">
              <w:rPr>
                <w:rFonts w:cs="CorpoA"/>
                <w:sz w:val="18"/>
              </w:rPr>
              <w:t>s</w:t>
            </w:r>
            <w:proofErr w:type="gramEnd"/>
          </w:p>
        </w:tc>
        <w:tc>
          <w:tcPr>
            <w:tcW w:w="1200" w:type="dxa"/>
          </w:tcPr>
          <w:p w:rsidR="00997FDE" w:rsidRPr="00745EF2" w:rsidRDefault="006D2571" w:rsidP="003E6CC5">
            <w:pPr>
              <w:spacing w:after="0" w:line="240" w:lineRule="auto"/>
              <w:rPr>
                <w:rFonts w:cs="CorpoA"/>
                <w:sz w:val="18"/>
                <w:szCs w:val="18"/>
              </w:rPr>
            </w:pPr>
            <w:r w:rsidRPr="00745EF2">
              <w:rPr>
                <w:rFonts w:cs="CorpoA"/>
                <w:sz w:val="18"/>
              </w:rPr>
              <w:t>6,2</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Velocità massima</w:t>
            </w:r>
          </w:p>
        </w:tc>
        <w:tc>
          <w:tcPr>
            <w:tcW w:w="1092" w:type="dxa"/>
          </w:tcPr>
          <w:p w:rsidR="00997FDE" w:rsidRPr="00745EF2" w:rsidRDefault="00997FDE" w:rsidP="003E6CC5">
            <w:pPr>
              <w:spacing w:after="0" w:line="240" w:lineRule="auto"/>
              <w:rPr>
                <w:rFonts w:cs="CorpoA"/>
                <w:sz w:val="18"/>
                <w:szCs w:val="18"/>
              </w:rPr>
            </w:pPr>
            <w:proofErr w:type="gramStart"/>
            <w:r w:rsidRPr="00745EF2">
              <w:rPr>
                <w:rFonts w:cs="CorpoA"/>
                <w:sz w:val="18"/>
              </w:rPr>
              <w:t>km</w:t>
            </w:r>
            <w:proofErr w:type="gramEnd"/>
            <w:r w:rsidRPr="00745EF2">
              <w:rPr>
                <w:rFonts w:cs="CorpoA"/>
                <w:sz w:val="18"/>
              </w:rPr>
              <w:t>/h</w:t>
            </w:r>
          </w:p>
        </w:tc>
        <w:tc>
          <w:tcPr>
            <w:tcW w:w="1200" w:type="dxa"/>
          </w:tcPr>
          <w:p w:rsidR="00997FDE" w:rsidRPr="00745EF2" w:rsidRDefault="00997FDE" w:rsidP="006D2571">
            <w:pPr>
              <w:spacing w:after="0" w:line="240" w:lineRule="auto"/>
              <w:rPr>
                <w:rFonts w:cs="CorpoA"/>
                <w:sz w:val="18"/>
                <w:szCs w:val="18"/>
              </w:rPr>
            </w:pPr>
            <w:r w:rsidRPr="00745EF2">
              <w:rPr>
                <w:rFonts w:cs="CorpoA"/>
                <w:sz w:val="18"/>
              </w:rPr>
              <w:t>240</w:t>
            </w:r>
          </w:p>
        </w:tc>
      </w:tr>
      <w:tr w:rsidR="00997FDE" w:rsidRPr="00745EF2" w:rsidTr="003E6CC5">
        <w:trPr>
          <w:trHeight w:val="176"/>
        </w:trPr>
        <w:tc>
          <w:tcPr>
            <w:tcW w:w="2268" w:type="dxa"/>
          </w:tcPr>
          <w:p w:rsidR="00997FDE" w:rsidRPr="00745EF2" w:rsidRDefault="00997FDE" w:rsidP="003E6CC5">
            <w:pPr>
              <w:spacing w:after="0" w:line="240" w:lineRule="auto"/>
              <w:rPr>
                <w:rFonts w:cs="CorpoA"/>
                <w:sz w:val="18"/>
                <w:szCs w:val="18"/>
              </w:rPr>
            </w:pPr>
            <w:r w:rsidRPr="00745EF2">
              <w:rPr>
                <w:rFonts w:cs="CorpoA"/>
                <w:sz w:val="18"/>
              </w:rPr>
              <w:t>Consumo di carburante combinato NEDC</w:t>
            </w:r>
            <w:r w:rsidRPr="00745EF2">
              <w:rPr>
                <w:rStyle w:val="Rimandonotaapidipagina"/>
                <w:rFonts w:cs="CorpoA"/>
                <w:sz w:val="18"/>
              </w:rPr>
              <w:footnoteReference w:id="5"/>
            </w:r>
          </w:p>
        </w:tc>
        <w:tc>
          <w:tcPr>
            <w:tcW w:w="1092" w:type="dxa"/>
          </w:tcPr>
          <w:p w:rsidR="00997FDE" w:rsidRPr="00745EF2" w:rsidRDefault="00997FDE" w:rsidP="003E6CC5">
            <w:pPr>
              <w:spacing w:after="0" w:line="240" w:lineRule="auto"/>
              <w:rPr>
                <w:rFonts w:cs="CorpoA"/>
                <w:sz w:val="18"/>
                <w:szCs w:val="18"/>
              </w:rPr>
            </w:pPr>
            <w:proofErr w:type="gramStart"/>
            <w:r w:rsidRPr="00745EF2">
              <w:rPr>
                <w:rFonts w:cs="CorpoA"/>
                <w:sz w:val="18"/>
              </w:rPr>
              <w:t>l</w:t>
            </w:r>
            <w:proofErr w:type="gramEnd"/>
            <w:r w:rsidRPr="00745EF2">
              <w:rPr>
                <w:rFonts w:cs="CorpoA"/>
                <w:sz w:val="18"/>
              </w:rPr>
              <w:t>/100 km</w:t>
            </w:r>
          </w:p>
        </w:tc>
        <w:tc>
          <w:tcPr>
            <w:tcW w:w="1200" w:type="dxa"/>
          </w:tcPr>
          <w:p w:rsidR="00997FDE" w:rsidRPr="00745EF2" w:rsidRDefault="000B3A71" w:rsidP="003E6CC5">
            <w:pPr>
              <w:spacing w:after="0" w:line="240" w:lineRule="auto"/>
              <w:rPr>
                <w:rFonts w:cs="CorpoA"/>
                <w:sz w:val="18"/>
                <w:szCs w:val="18"/>
              </w:rPr>
            </w:pPr>
            <w:r w:rsidRPr="00745EF2">
              <w:rPr>
                <w:rFonts w:cs="CorpoA"/>
                <w:sz w:val="18"/>
              </w:rPr>
              <w:t>7,4-7,1</w:t>
            </w:r>
          </w:p>
        </w:tc>
      </w:tr>
      <w:tr w:rsidR="00997FDE" w:rsidRPr="00745EF2" w:rsidTr="003E6CC5">
        <w:tc>
          <w:tcPr>
            <w:tcW w:w="2268" w:type="dxa"/>
          </w:tcPr>
          <w:p w:rsidR="00997FDE" w:rsidRPr="00745EF2" w:rsidRDefault="00997FDE" w:rsidP="003E6CC5">
            <w:pPr>
              <w:spacing w:after="0" w:line="240" w:lineRule="auto"/>
              <w:rPr>
                <w:rFonts w:cs="CorpoA"/>
                <w:sz w:val="18"/>
                <w:szCs w:val="18"/>
              </w:rPr>
            </w:pPr>
            <w:r w:rsidRPr="00745EF2">
              <w:rPr>
                <w:rFonts w:cs="CorpoA"/>
                <w:sz w:val="18"/>
              </w:rPr>
              <w:t>Emissioni di CO</w:t>
            </w:r>
            <w:r w:rsidRPr="00745EF2">
              <w:rPr>
                <w:rFonts w:cs="CorpoA"/>
                <w:sz w:val="18"/>
                <w:vertAlign w:val="subscript"/>
              </w:rPr>
              <w:t>2</w:t>
            </w:r>
            <w:r w:rsidRPr="00745EF2">
              <w:rPr>
                <w:rFonts w:cs="CorpoA"/>
                <w:sz w:val="18"/>
              </w:rPr>
              <w:t xml:space="preserve"> combinate</w:t>
            </w:r>
            <w:r w:rsidRPr="00745EF2">
              <w:rPr>
                <w:rFonts w:cs="CorpoA"/>
                <w:sz w:val="18"/>
                <w:vertAlign w:val="superscript"/>
              </w:rPr>
              <w:t>1</w:t>
            </w:r>
          </w:p>
        </w:tc>
        <w:tc>
          <w:tcPr>
            <w:tcW w:w="1092" w:type="dxa"/>
          </w:tcPr>
          <w:p w:rsidR="00997FDE" w:rsidRPr="00745EF2" w:rsidRDefault="00997FDE" w:rsidP="003E6CC5">
            <w:pPr>
              <w:spacing w:after="0" w:line="240" w:lineRule="auto"/>
              <w:rPr>
                <w:rFonts w:cs="CorpoA"/>
                <w:sz w:val="18"/>
                <w:szCs w:val="18"/>
              </w:rPr>
            </w:pPr>
            <w:proofErr w:type="gramStart"/>
            <w:r w:rsidRPr="00745EF2">
              <w:rPr>
                <w:rFonts w:cs="CorpoA"/>
                <w:sz w:val="18"/>
              </w:rPr>
              <w:t>g</w:t>
            </w:r>
            <w:proofErr w:type="gramEnd"/>
            <w:r w:rsidRPr="00745EF2">
              <w:rPr>
                <w:rFonts w:cs="CorpoA"/>
                <w:sz w:val="18"/>
              </w:rPr>
              <w:t>/km</w:t>
            </w:r>
          </w:p>
        </w:tc>
        <w:tc>
          <w:tcPr>
            <w:tcW w:w="1200" w:type="dxa"/>
          </w:tcPr>
          <w:p w:rsidR="00997FDE" w:rsidRPr="00745EF2" w:rsidRDefault="000B3A71" w:rsidP="003E6CC5">
            <w:pPr>
              <w:spacing w:after="0" w:line="240" w:lineRule="auto"/>
              <w:rPr>
                <w:rFonts w:cs="CorpoA"/>
                <w:sz w:val="18"/>
                <w:szCs w:val="18"/>
              </w:rPr>
            </w:pPr>
            <w:r w:rsidRPr="00745EF2">
              <w:rPr>
                <w:rFonts w:cs="CorpoA"/>
                <w:sz w:val="18"/>
              </w:rPr>
              <w:t>169-162</w:t>
            </w:r>
          </w:p>
        </w:tc>
      </w:tr>
    </w:tbl>
    <w:p w:rsidR="007602BB" w:rsidRPr="00745EF2" w:rsidRDefault="007602BB" w:rsidP="00997FDE">
      <w:pPr>
        <w:suppressAutoHyphens/>
        <w:spacing w:after="0" w:line="380" w:lineRule="exact"/>
        <w:rPr>
          <w:sz w:val="18"/>
          <w:szCs w:val="18"/>
        </w:rPr>
      </w:pPr>
    </w:p>
    <w:p w:rsidR="00A17E7C" w:rsidRPr="00745EF2" w:rsidRDefault="007602BB" w:rsidP="008E0F77">
      <w:pPr>
        <w:pageBreakBefore/>
        <w:jc w:val="center"/>
        <w:rPr>
          <w:rFonts w:ascii="CorpoADem" w:hAnsi="CorpoADem"/>
        </w:rPr>
      </w:pPr>
      <w:r w:rsidRPr="00745EF2">
        <w:rPr>
          <w:rFonts w:ascii="CorpoADem" w:hAnsi="CorpoADem"/>
        </w:rPr>
        <w:t>Mercedes-Benz GLC 200 d 4MATIC</w:t>
      </w:r>
    </w:p>
    <w:p w:rsidR="007602BB" w:rsidRPr="00745EF2" w:rsidRDefault="007602BB" w:rsidP="007602BB">
      <w:pPr>
        <w:spacing w:after="0" w:line="240" w:lineRule="auto"/>
        <w:rPr>
          <w:rFonts w:cs="CorpoA"/>
          <w:b/>
          <w:sz w:val="18"/>
          <w:szCs w:val="18"/>
          <w:u w:val="single"/>
        </w:rPr>
      </w:pPr>
      <w:r w:rsidRPr="00745EF2">
        <w:rPr>
          <w:rFonts w:cs="CorpoA"/>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Numero/disposizione cilindri</w:t>
            </w:r>
          </w:p>
        </w:tc>
        <w:tc>
          <w:tcPr>
            <w:tcW w:w="1134" w:type="dxa"/>
          </w:tcPr>
          <w:p w:rsidR="007602BB" w:rsidRPr="00745EF2" w:rsidRDefault="007602BB" w:rsidP="003E6CC5">
            <w:pPr>
              <w:spacing w:after="0" w:line="240" w:lineRule="auto"/>
              <w:rPr>
                <w:rFonts w:cs="CorpoA"/>
                <w:sz w:val="18"/>
                <w:szCs w:val="18"/>
              </w:rPr>
            </w:pPr>
          </w:p>
        </w:tc>
        <w:tc>
          <w:tcPr>
            <w:tcW w:w="4103" w:type="dxa"/>
          </w:tcPr>
          <w:p w:rsidR="007602BB" w:rsidRPr="00745EF2" w:rsidRDefault="007602BB" w:rsidP="003E6CC5">
            <w:pPr>
              <w:spacing w:after="0" w:line="240" w:lineRule="auto"/>
              <w:rPr>
                <w:rFonts w:cs="CorpoA"/>
                <w:sz w:val="18"/>
                <w:szCs w:val="18"/>
              </w:rPr>
            </w:pPr>
            <w:r w:rsidRPr="00745EF2">
              <w:rPr>
                <w:rFonts w:cs="CorpoA"/>
                <w:sz w:val="18"/>
              </w:rPr>
              <w:t>4/in linea, 4 valvole per cilindro</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Cilindrata</w:t>
            </w:r>
          </w:p>
        </w:tc>
        <w:tc>
          <w:tcPr>
            <w:tcW w:w="1134" w:type="dxa"/>
          </w:tcPr>
          <w:p w:rsidR="007602BB" w:rsidRPr="00745EF2" w:rsidRDefault="007602BB" w:rsidP="003E6CC5">
            <w:pPr>
              <w:spacing w:after="0" w:line="240" w:lineRule="auto"/>
              <w:rPr>
                <w:rFonts w:cs="CorpoA"/>
                <w:sz w:val="18"/>
                <w:szCs w:val="18"/>
              </w:rPr>
            </w:pPr>
            <w:proofErr w:type="gramStart"/>
            <w:r w:rsidRPr="00745EF2">
              <w:rPr>
                <w:rFonts w:cs="CorpoA"/>
                <w:sz w:val="18"/>
              </w:rPr>
              <w:t>cm</w:t>
            </w:r>
            <w:proofErr w:type="gramEnd"/>
            <w:r w:rsidRPr="00745EF2">
              <w:rPr>
                <w:rFonts w:cs="CorpoA"/>
                <w:sz w:val="18"/>
              </w:rPr>
              <w:t>³</w:t>
            </w:r>
          </w:p>
        </w:tc>
        <w:tc>
          <w:tcPr>
            <w:tcW w:w="4103" w:type="dxa"/>
          </w:tcPr>
          <w:p w:rsidR="007602BB" w:rsidRPr="00745EF2" w:rsidRDefault="007602BB" w:rsidP="003E6CC5">
            <w:pPr>
              <w:spacing w:after="0" w:line="240" w:lineRule="auto"/>
              <w:rPr>
                <w:rFonts w:cs="CorpoA"/>
                <w:sz w:val="18"/>
                <w:szCs w:val="18"/>
              </w:rPr>
            </w:pPr>
            <w:r w:rsidRPr="00745EF2">
              <w:rPr>
                <w:rFonts w:cs="CorpoA"/>
                <w:sz w:val="18"/>
              </w:rPr>
              <w:t>1.95 0</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Alesaggio x corsa</w:t>
            </w:r>
          </w:p>
        </w:tc>
        <w:tc>
          <w:tcPr>
            <w:tcW w:w="1134" w:type="dxa"/>
          </w:tcPr>
          <w:p w:rsidR="007602BB" w:rsidRPr="00745EF2" w:rsidRDefault="007602BB" w:rsidP="003E6CC5">
            <w:pPr>
              <w:spacing w:after="0" w:line="240" w:lineRule="auto"/>
              <w:rPr>
                <w:rFonts w:cs="CorpoA"/>
                <w:sz w:val="18"/>
                <w:szCs w:val="18"/>
              </w:rPr>
            </w:pPr>
            <w:proofErr w:type="gramStart"/>
            <w:r w:rsidRPr="00745EF2">
              <w:rPr>
                <w:rFonts w:cs="CorpoA"/>
                <w:sz w:val="18"/>
              </w:rPr>
              <w:t>mm</w:t>
            </w:r>
            <w:proofErr w:type="gramEnd"/>
          </w:p>
        </w:tc>
        <w:tc>
          <w:tcPr>
            <w:tcW w:w="4103" w:type="dxa"/>
          </w:tcPr>
          <w:p w:rsidR="007602BB" w:rsidRPr="00745EF2" w:rsidRDefault="007602BB" w:rsidP="003E6CC5">
            <w:pPr>
              <w:spacing w:after="0" w:line="240" w:lineRule="auto"/>
              <w:rPr>
                <w:rFonts w:cs="CorpoA"/>
                <w:sz w:val="18"/>
                <w:szCs w:val="18"/>
              </w:rPr>
            </w:pPr>
            <w:r w:rsidRPr="00745EF2">
              <w:rPr>
                <w:rFonts w:cs="CorpoA"/>
                <w:sz w:val="18"/>
              </w:rPr>
              <w:t>82,0 x 92,3</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 xml:space="preserve">Potenza nominale </w:t>
            </w:r>
          </w:p>
        </w:tc>
        <w:tc>
          <w:tcPr>
            <w:tcW w:w="1134" w:type="dxa"/>
          </w:tcPr>
          <w:p w:rsidR="007602BB" w:rsidRPr="00745EF2" w:rsidRDefault="007602BB" w:rsidP="003E6CC5">
            <w:pPr>
              <w:spacing w:after="0" w:line="240" w:lineRule="auto"/>
              <w:rPr>
                <w:rFonts w:cs="CorpoA"/>
                <w:sz w:val="18"/>
                <w:szCs w:val="18"/>
              </w:rPr>
            </w:pPr>
            <w:proofErr w:type="gramStart"/>
            <w:r w:rsidRPr="00745EF2">
              <w:rPr>
                <w:rFonts w:cs="CorpoA"/>
                <w:sz w:val="18"/>
              </w:rPr>
              <w:t>kW</w:t>
            </w:r>
            <w:proofErr w:type="gramEnd"/>
            <w:r w:rsidRPr="00745EF2">
              <w:rPr>
                <w:rFonts w:cs="CorpoA"/>
                <w:sz w:val="18"/>
              </w:rPr>
              <w:t>/CV</w:t>
            </w:r>
          </w:p>
        </w:tc>
        <w:tc>
          <w:tcPr>
            <w:tcW w:w="4103" w:type="dxa"/>
          </w:tcPr>
          <w:p w:rsidR="007602BB" w:rsidRPr="00745EF2" w:rsidRDefault="007602BB" w:rsidP="003E6CC5">
            <w:pPr>
              <w:spacing w:after="0" w:line="240" w:lineRule="auto"/>
              <w:rPr>
                <w:rFonts w:cs="CorpoA"/>
                <w:sz w:val="18"/>
                <w:szCs w:val="18"/>
              </w:rPr>
            </w:pPr>
            <w:r w:rsidRPr="00745EF2">
              <w:rPr>
                <w:rFonts w:cs="CorpoA"/>
                <w:sz w:val="18"/>
              </w:rPr>
              <w:t>120/163 a 3.200-4.600 giri/</w:t>
            </w:r>
            <w:proofErr w:type="spellStart"/>
            <w:r w:rsidRPr="00745EF2">
              <w:rPr>
                <w:rFonts w:cs="CorpoA"/>
                <w:sz w:val="18"/>
              </w:rPr>
              <w:t>min</w:t>
            </w:r>
            <w:proofErr w:type="spellEnd"/>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Coppia nominale</w:t>
            </w:r>
          </w:p>
        </w:tc>
        <w:tc>
          <w:tcPr>
            <w:tcW w:w="1134" w:type="dxa"/>
          </w:tcPr>
          <w:p w:rsidR="007602BB" w:rsidRPr="00745EF2" w:rsidRDefault="007602BB" w:rsidP="003E6CC5">
            <w:pPr>
              <w:spacing w:after="0" w:line="240" w:lineRule="auto"/>
              <w:rPr>
                <w:rFonts w:cs="CorpoA"/>
                <w:sz w:val="18"/>
                <w:szCs w:val="18"/>
              </w:rPr>
            </w:pPr>
            <w:r w:rsidRPr="00745EF2">
              <w:rPr>
                <w:rFonts w:cs="CorpoA"/>
                <w:sz w:val="18"/>
              </w:rPr>
              <w:t>Nm</w:t>
            </w:r>
          </w:p>
        </w:tc>
        <w:tc>
          <w:tcPr>
            <w:tcW w:w="4103" w:type="dxa"/>
          </w:tcPr>
          <w:p w:rsidR="007602BB" w:rsidRPr="00745EF2" w:rsidRDefault="007602BB" w:rsidP="003E6CC5">
            <w:pPr>
              <w:spacing w:after="0" w:line="240" w:lineRule="auto"/>
              <w:rPr>
                <w:rFonts w:cs="CorpoA"/>
                <w:sz w:val="18"/>
                <w:szCs w:val="18"/>
              </w:rPr>
            </w:pPr>
            <w:r w:rsidRPr="00745EF2">
              <w:rPr>
                <w:rFonts w:cs="CorpoA"/>
                <w:sz w:val="18"/>
              </w:rPr>
              <w:t>360 a 1.600-3.000 giri/</w:t>
            </w:r>
            <w:proofErr w:type="spellStart"/>
            <w:r w:rsidRPr="00745EF2">
              <w:rPr>
                <w:rFonts w:cs="CorpoA"/>
                <w:sz w:val="18"/>
              </w:rPr>
              <w:t>min</w:t>
            </w:r>
            <w:proofErr w:type="spellEnd"/>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 xml:space="preserve">Rapporto di compressione </w:t>
            </w:r>
          </w:p>
        </w:tc>
        <w:tc>
          <w:tcPr>
            <w:tcW w:w="1134" w:type="dxa"/>
          </w:tcPr>
          <w:p w:rsidR="007602BB" w:rsidRPr="00745EF2" w:rsidRDefault="007602BB" w:rsidP="003E6CC5">
            <w:pPr>
              <w:spacing w:after="0" w:line="240" w:lineRule="auto"/>
              <w:rPr>
                <w:rFonts w:cs="CorpoA"/>
                <w:sz w:val="18"/>
                <w:szCs w:val="18"/>
              </w:rPr>
            </w:pPr>
          </w:p>
        </w:tc>
        <w:tc>
          <w:tcPr>
            <w:tcW w:w="4103" w:type="dxa"/>
          </w:tcPr>
          <w:p w:rsidR="007602BB" w:rsidRPr="00745EF2" w:rsidRDefault="007602BB" w:rsidP="003E6CC5">
            <w:pPr>
              <w:spacing w:after="0" w:line="240" w:lineRule="auto"/>
              <w:rPr>
                <w:rFonts w:cs="CorpoA"/>
                <w:sz w:val="18"/>
                <w:szCs w:val="18"/>
              </w:rPr>
            </w:pPr>
            <w:r w:rsidRPr="00745EF2">
              <w:rPr>
                <w:rFonts w:cs="CorpoA"/>
                <w:sz w:val="18"/>
              </w:rPr>
              <w:t>15,5: 1</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Preparazione della miscela</w:t>
            </w:r>
          </w:p>
        </w:tc>
        <w:tc>
          <w:tcPr>
            <w:tcW w:w="1134" w:type="dxa"/>
          </w:tcPr>
          <w:p w:rsidR="007602BB" w:rsidRPr="00745EF2" w:rsidRDefault="007602BB" w:rsidP="003E6CC5">
            <w:pPr>
              <w:spacing w:after="0" w:line="240" w:lineRule="auto"/>
              <w:rPr>
                <w:rFonts w:cs="CorpoA"/>
                <w:sz w:val="18"/>
                <w:szCs w:val="18"/>
              </w:rPr>
            </w:pPr>
          </w:p>
        </w:tc>
        <w:tc>
          <w:tcPr>
            <w:tcW w:w="4103" w:type="dxa"/>
          </w:tcPr>
          <w:p w:rsidR="007602BB" w:rsidRPr="00745EF2" w:rsidRDefault="007602BB" w:rsidP="003E6CC5">
            <w:pPr>
              <w:spacing w:after="0" w:line="240" w:lineRule="auto"/>
              <w:rPr>
                <w:rFonts w:cs="CorpoA"/>
                <w:sz w:val="18"/>
                <w:szCs w:val="18"/>
              </w:rPr>
            </w:pPr>
            <w:proofErr w:type="gramStart"/>
            <w:r w:rsidRPr="00745EF2">
              <w:rPr>
                <w:rFonts w:cs="CorpoA"/>
                <w:sz w:val="18"/>
              </w:rPr>
              <w:t>iniezione</w:t>
            </w:r>
            <w:proofErr w:type="gramEnd"/>
            <w:r w:rsidRPr="00745EF2">
              <w:rPr>
                <w:rFonts w:cs="CorpoA"/>
                <w:sz w:val="18"/>
              </w:rPr>
              <w:t xml:space="preserve"> ad alta pressione common </w:t>
            </w:r>
            <w:proofErr w:type="spellStart"/>
            <w:r w:rsidRPr="00745EF2">
              <w:rPr>
                <w:rFonts w:cs="CorpoA"/>
                <w:sz w:val="18"/>
              </w:rPr>
              <w:t>rail</w:t>
            </w:r>
            <w:proofErr w:type="spellEnd"/>
            <w:r w:rsidRPr="00745EF2">
              <w:rPr>
                <w:rFonts w:cs="CorpoA"/>
                <w:sz w:val="18"/>
              </w:rPr>
              <w:t xml:space="preserve"> </w:t>
            </w:r>
          </w:p>
        </w:tc>
      </w:tr>
    </w:tbl>
    <w:p w:rsidR="007602BB" w:rsidRPr="00745EF2" w:rsidRDefault="007602BB" w:rsidP="007602BB">
      <w:pPr>
        <w:spacing w:after="0" w:line="240" w:lineRule="auto"/>
        <w:rPr>
          <w:rFonts w:cs="CorpoA"/>
          <w:b/>
          <w:sz w:val="18"/>
          <w:szCs w:val="18"/>
          <w:u w:val="single"/>
        </w:rPr>
      </w:pPr>
      <w:r w:rsidRPr="00745EF2">
        <w:rPr>
          <w:rFonts w:cs="CorpoA"/>
          <w:b/>
          <w:sz w:val="18"/>
          <w:u w:val="single"/>
        </w:rPr>
        <w:t>Trasmissione di forza</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7602BB" w:rsidRPr="00745EF2" w:rsidTr="003E6CC5">
        <w:tc>
          <w:tcPr>
            <w:tcW w:w="1760" w:type="dxa"/>
          </w:tcPr>
          <w:p w:rsidR="007602BB" w:rsidRPr="00745EF2" w:rsidRDefault="007602BB" w:rsidP="003E6CC5">
            <w:pPr>
              <w:spacing w:after="0" w:line="240" w:lineRule="auto"/>
              <w:rPr>
                <w:rFonts w:cs="CorpoA"/>
                <w:sz w:val="18"/>
                <w:szCs w:val="18"/>
              </w:rPr>
            </w:pPr>
            <w:r w:rsidRPr="00745EF2">
              <w:rPr>
                <w:rFonts w:cs="CorpoA"/>
                <w:sz w:val="18"/>
              </w:rPr>
              <w:t>Trazione</w:t>
            </w:r>
          </w:p>
        </w:tc>
        <w:tc>
          <w:tcPr>
            <w:tcW w:w="1642" w:type="dxa"/>
          </w:tcPr>
          <w:p w:rsidR="007602BB" w:rsidRPr="00745EF2" w:rsidRDefault="007602BB" w:rsidP="003E6CC5">
            <w:pPr>
              <w:spacing w:after="0" w:line="240" w:lineRule="auto"/>
              <w:rPr>
                <w:rFonts w:cs="CorpoA"/>
                <w:sz w:val="18"/>
                <w:szCs w:val="18"/>
              </w:rPr>
            </w:pPr>
          </w:p>
        </w:tc>
        <w:tc>
          <w:tcPr>
            <w:tcW w:w="4103" w:type="dxa"/>
          </w:tcPr>
          <w:p w:rsidR="007602BB" w:rsidRPr="00745EF2" w:rsidRDefault="007602BB" w:rsidP="003E6CC5">
            <w:pPr>
              <w:spacing w:after="0" w:line="240" w:lineRule="auto"/>
              <w:rPr>
                <w:rFonts w:cs="CorpoA"/>
                <w:sz w:val="18"/>
                <w:szCs w:val="18"/>
              </w:rPr>
            </w:pPr>
            <w:proofErr w:type="gramStart"/>
            <w:r w:rsidRPr="00745EF2">
              <w:rPr>
                <w:rFonts w:cs="CorpoA"/>
                <w:sz w:val="18"/>
              </w:rPr>
              <w:t>integrale</w:t>
            </w:r>
            <w:proofErr w:type="gramEnd"/>
          </w:p>
        </w:tc>
      </w:tr>
      <w:tr w:rsidR="007602BB" w:rsidRPr="00745EF2" w:rsidTr="003E6CC5">
        <w:tc>
          <w:tcPr>
            <w:tcW w:w="1760" w:type="dxa"/>
          </w:tcPr>
          <w:p w:rsidR="007602BB" w:rsidRPr="00745EF2" w:rsidRDefault="007602BB" w:rsidP="003E6CC5">
            <w:pPr>
              <w:spacing w:after="0" w:line="240" w:lineRule="auto"/>
              <w:rPr>
                <w:rFonts w:cs="CorpoA"/>
                <w:sz w:val="18"/>
                <w:szCs w:val="18"/>
              </w:rPr>
            </w:pPr>
            <w:r w:rsidRPr="00745EF2">
              <w:rPr>
                <w:rFonts w:cs="CorpoA"/>
                <w:sz w:val="18"/>
              </w:rPr>
              <w:t>Cambio</w:t>
            </w:r>
          </w:p>
        </w:tc>
        <w:tc>
          <w:tcPr>
            <w:tcW w:w="1642" w:type="dxa"/>
          </w:tcPr>
          <w:p w:rsidR="007602BB" w:rsidRPr="00745EF2" w:rsidRDefault="007602BB" w:rsidP="003E6CC5">
            <w:pPr>
              <w:spacing w:after="0" w:line="240" w:lineRule="auto"/>
              <w:rPr>
                <w:rFonts w:cs="CorpoA"/>
                <w:sz w:val="18"/>
                <w:szCs w:val="18"/>
              </w:rPr>
            </w:pPr>
          </w:p>
        </w:tc>
        <w:tc>
          <w:tcPr>
            <w:tcW w:w="4103" w:type="dxa"/>
          </w:tcPr>
          <w:p w:rsidR="007602BB" w:rsidRPr="00745EF2" w:rsidRDefault="007602BB" w:rsidP="003E6CC5">
            <w:pPr>
              <w:spacing w:after="0" w:line="240" w:lineRule="auto"/>
              <w:rPr>
                <w:rFonts w:cs="CorpoA"/>
                <w:sz w:val="18"/>
                <w:szCs w:val="18"/>
              </w:rPr>
            </w:pPr>
            <w:proofErr w:type="gramStart"/>
            <w:r w:rsidRPr="00745EF2">
              <w:rPr>
                <w:rFonts w:cs="CorpoA"/>
                <w:sz w:val="18"/>
              </w:rPr>
              <w:t>automatico</w:t>
            </w:r>
            <w:proofErr w:type="gramEnd"/>
            <w:r w:rsidRPr="00745EF2">
              <w:rPr>
                <w:rFonts w:cs="CorpoA"/>
                <w:sz w:val="18"/>
              </w:rPr>
              <w:t xml:space="preserve"> a 9 marce 9G-TRONIC</w:t>
            </w:r>
          </w:p>
        </w:tc>
      </w:tr>
      <w:tr w:rsidR="007602BB" w:rsidRPr="00745EF2" w:rsidTr="003E6CC5">
        <w:tc>
          <w:tcPr>
            <w:tcW w:w="1760" w:type="dxa"/>
          </w:tcPr>
          <w:p w:rsidR="007602BB" w:rsidRPr="00745EF2" w:rsidRDefault="007602BB" w:rsidP="003E6CC5">
            <w:pPr>
              <w:spacing w:after="0" w:line="240" w:lineRule="auto"/>
              <w:rPr>
                <w:rFonts w:cs="CorpoA"/>
                <w:sz w:val="18"/>
                <w:szCs w:val="18"/>
              </w:rPr>
            </w:pPr>
            <w:r w:rsidRPr="00745EF2">
              <w:rPr>
                <w:rFonts w:cs="CorpoA"/>
                <w:sz w:val="18"/>
              </w:rPr>
              <w:t>Rapporti di trasmissione</w:t>
            </w:r>
          </w:p>
          <w:p w:rsidR="007602BB" w:rsidRPr="00745EF2" w:rsidRDefault="007602BB" w:rsidP="003E6CC5">
            <w:pPr>
              <w:spacing w:after="0" w:line="240" w:lineRule="auto"/>
              <w:rPr>
                <w:rFonts w:cs="CorpoA"/>
                <w:sz w:val="18"/>
                <w:szCs w:val="18"/>
              </w:rPr>
            </w:pPr>
          </w:p>
        </w:tc>
        <w:tc>
          <w:tcPr>
            <w:tcW w:w="1642" w:type="dxa"/>
          </w:tcPr>
          <w:p w:rsidR="007602BB" w:rsidRPr="00745EF2" w:rsidRDefault="007602BB" w:rsidP="003E6CC5">
            <w:pPr>
              <w:spacing w:after="0" w:line="240" w:lineRule="auto"/>
              <w:rPr>
                <w:rFonts w:cs="CorpoA"/>
                <w:sz w:val="18"/>
                <w:szCs w:val="18"/>
              </w:rPr>
            </w:pPr>
            <w:proofErr w:type="gramStart"/>
            <w:r w:rsidRPr="00745EF2">
              <w:rPr>
                <w:rFonts w:cs="CorpoA"/>
                <w:sz w:val="18"/>
              </w:rPr>
              <w:t>coppia</w:t>
            </w:r>
            <w:proofErr w:type="gramEnd"/>
            <w:r w:rsidRPr="00745EF2">
              <w:rPr>
                <w:rFonts w:cs="CorpoA"/>
                <w:sz w:val="18"/>
              </w:rPr>
              <w:t xml:space="preserve"> conica</w:t>
            </w:r>
          </w:p>
          <w:p w:rsidR="007602BB" w:rsidRPr="00745EF2" w:rsidRDefault="007602BB" w:rsidP="003E6CC5">
            <w:pPr>
              <w:spacing w:after="0" w:line="240" w:lineRule="auto"/>
              <w:rPr>
                <w:rFonts w:cs="CorpoA"/>
                <w:sz w:val="18"/>
                <w:szCs w:val="18"/>
              </w:rPr>
            </w:pPr>
            <w:r w:rsidRPr="00745EF2">
              <w:rPr>
                <w:rFonts w:cs="CorpoA"/>
                <w:sz w:val="18"/>
              </w:rPr>
              <w:t>1a marcia</w:t>
            </w:r>
          </w:p>
          <w:p w:rsidR="007602BB" w:rsidRPr="00745EF2" w:rsidRDefault="007602BB" w:rsidP="003E6CC5">
            <w:pPr>
              <w:spacing w:after="0" w:line="240" w:lineRule="auto"/>
              <w:rPr>
                <w:rFonts w:cs="CorpoA"/>
                <w:sz w:val="18"/>
                <w:szCs w:val="18"/>
              </w:rPr>
            </w:pPr>
            <w:r w:rsidRPr="00745EF2">
              <w:rPr>
                <w:rFonts w:cs="CorpoA"/>
                <w:sz w:val="18"/>
              </w:rPr>
              <w:t>2a marcia</w:t>
            </w:r>
          </w:p>
          <w:p w:rsidR="007602BB" w:rsidRPr="00745EF2" w:rsidRDefault="007602BB" w:rsidP="003E6CC5">
            <w:pPr>
              <w:spacing w:after="0" w:line="240" w:lineRule="auto"/>
              <w:rPr>
                <w:rFonts w:cs="CorpoA"/>
                <w:sz w:val="18"/>
                <w:szCs w:val="18"/>
              </w:rPr>
            </w:pPr>
            <w:r w:rsidRPr="00745EF2">
              <w:rPr>
                <w:rFonts w:cs="CorpoA"/>
                <w:sz w:val="18"/>
              </w:rPr>
              <w:t>3a marcia</w:t>
            </w:r>
          </w:p>
          <w:p w:rsidR="007602BB" w:rsidRPr="00745EF2" w:rsidRDefault="007602BB" w:rsidP="003E6CC5">
            <w:pPr>
              <w:spacing w:after="0" w:line="240" w:lineRule="auto"/>
              <w:rPr>
                <w:rFonts w:cs="CorpoA"/>
                <w:sz w:val="18"/>
                <w:szCs w:val="18"/>
              </w:rPr>
            </w:pPr>
            <w:r w:rsidRPr="00745EF2">
              <w:rPr>
                <w:rFonts w:cs="CorpoA"/>
                <w:sz w:val="18"/>
              </w:rPr>
              <w:t>4a marcia</w:t>
            </w:r>
          </w:p>
          <w:p w:rsidR="007602BB" w:rsidRPr="00745EF2" w:rsidRDefault="007602BB" w:rsidP="003E6CC5">
            <w:pPr>
              <w:spacing w:after="0" w:line="240" w:lineRule="auto"/>
              <w:rPr>
                <w:rFonts w:cs="CorpoA"/>
                <w:sz w:val="18"/>
                <w:szCs w:val="18"/>
              </w:rPr>
            </w:pPr>
            <w:r w:rsidRPr="00745EF2">
              <w:rPr>
                <w:rFonts w:cs="CorpoA"/>
                <w:sz w:val="18"/>
              </w:rPr>
              <w:t>5a marcia</w:t>
            </w:r>
          </w:p>
          <w:p w:rsidR="007602BB" w:rsidRPr="00745EF2" w:rsidRDefault="007602BB" w:rsidP="003E6CC5">
            <w:pPr>
              <w:spacing w:after="0" w:line="240" w:lineRule="auto"/>
              <w:rPr>
                <w:rFonts w:cs="CorpoA"/>
                <w:sz w:val="18"/>
                <w:szCs w:val="18"/>
              </w:rPr>
            </w:pPr>
            <w:r w:rsidRPr="00745EF2">
              <w:rPr>
                <w:rFonts w:cs="CorpoA"/>
                <w:sz w:val="18"/>
              </w:rPr>
              <w:t>6a marcia</w:t>
            </w:r>
          </w:p>
          <w:p w:rsidR="007602BB" w:rsidRPr="00745EF2" w:rsidRDefault="007602BB" w:rsidP="003E6CC5">
            <w:pPr>
              <w:spacing w:after="0" w:line="240" w:lineRule="auto"/>
              <w:rPr>
                <w:rFonts w:cs="CorpoA"/>
                <w:sz w:val="18"/>
                <w:szCs w:val="18"/>
              </w:rPr>
            </w:pPr>
            <w:r w:rsidRPr="00745EF2">
              <w:rPr>
                <w:rFonts w:cs="CorpoA"/>
                <w:sz w:val="18"/>
              </w:rPr>
              <w:t>7a marcia</w:t>
            </w:r>
          </w:p>
          <w:p w:rsidR="007602BB" w:rsidRPr="00745EF2" w:rsidRDefault="007602BB" w:rsidP="003E6CC5">
            <w:pPr>
              <w:spacing w:after="0" w:line="240" w:lineRule="auto"/>
              <w:rPr>
                <w:rFonts w:cs="CorpoA"/>
                <w:sz w:val="18"/>
                <w:szCs w:val="18"/>
              </w:rPr>
            </w:pPr>
            <w:r w:rsidRPr="00745EF2">
              <w:rPr>
                <w:rFonts w:cs="CorpoA"/>
                <w:sz w:val="18"/>
              </w:rPr>
              <w:t>8a marcia</w:t>
            </w:r>
          </w:p>
          <w:p w:rsidR="007602BB" w:rsidRPr="00745EF2" w:rsidRDefault="007602BB" w:rsidP="003E6CC5">
            <w:pPr>
              <w:spacing w:after="0" w:line="240" w:lineRule="auto"/>
              <w:rPr>
                <w:rFonts w:cs="CorpoA"/>
                <w:sz w:val="18"/>
                <w:szCs w:val="18"/>
              </w:rPr>
            </w:pPr>
            <w:r w:rsidRPr="00745EF2">
              <w:rPr>
                <w:rFonts w:cs="CorpoA"/>
                <w:sz w:val="18"/>
              </w:rPr>
              <w:t>9a marcia</w:t>
            </w:r>
          </w:p>
          <w:p w:rsidR="007602BB" w:rsidRPr="00745EF2" w:rsidRDefault="007602BB" w:rsidP="003E6CC5">
            <w:pPr>
              <w:spacing w:after="0" w:line="240" w:lineRule="auto"/>
              <w:rPr>
                <w:rFonts w:cs="CorpoA"/>
                <w:sz w:val="18"/>
                <w:szCs w:val="18"/>
              </w:rPr>
            </w:pPr>
            <w:proofErr w:type="gramStart"/>
            <w:r w:rsidRPr="00745EF2">
              <w:rPr>
                <w:rFonts w:cs="CorpoA"/>
                <w:sz w:val="18"/>
              </w:rPr>
              <w:t>retromarcia</w:t>
            </w:r>
            <w:proofErr w:type="gramEnd"/>
          </w:p>
        </w:tc>
        <w:tc>
          <w:tcPr>
            <w:tcW w:w="4103" w:type="dxa"/>
          </w:tcPr>
          <w:p w:rsidR="007602BB" w:rsidRPr="00745EF2" w:rsidRDefault="007602BB" w:rsidP="003E6CC5">
            <w:pPr>
              <w:spacing w:after="0" w:line="240" w:lineRule="auto"/>
              <w:rPr>
                <w:rFonts w:cs="CorpoA"/>
                <w:sz w:val="18"/>
                <w:szCs w:val="18"/>
              </w:rPr>
            </w:pPr>
            <w:r w:rsidRPr="00745EF2">
              <w:rPr>
                <w:rFonts w:cs="CorpoA"/>
                <w:sz w:val="18"/>
              </w:rPr>
              <w:t>3,07</w:t>
            </w:r>
          </w:p>
          <w:p w:rsidR="007602BB" w:rsidRPr="00745EF2" w:rsidRDefault="007602BB" w:rsidP="003E6CC5">
            <w:pPr>
              <w:spacing w:after="0" w:line="240" w:lineRule="auto"/>
              <w:rPr>
                <w:rFonts w:cs="CorpoA"/>
                <w:sz w:val="18"/>
                <w:szCs w:val="18"/>
              </w:rPr>
            </w:pPr>
            <w:r w:rsidRPr="00745EF2">
              <w:rPr>
                <w:rFonts w:cs="CorpoA"/>
                <w:sz w:val="18"/>
              </w:rPr>
              <w:t>5,35</w:t>
            </w:r>
          </w:p>
          <w:p w:rsidR="007602BB" w:rsidRPr="00745EF2" w:rsidRDefault="007602BB" w:rsidP="003E6CC5">
            <w:pPr>
              <w:spacing w:after="0" w:line="240" w:lineRule="auto"/>
              <w:rPr>
                <w:rFonts w:cs="CorpoA"/>
                <w:sz w:val="18"/>
                <w:szCs w:val="18"/>
              </w:rPr>
            </w:pPr>
            <w:r w:rsidRPr="00745EF2">
              <w:rPr>
                <w:rFonts w:cs="CorpoA"/>
                <w:sz w:val="18"/>
              </w:rPr>
              <w:t>3,24</w:t>
            </w:r>
          </w:p>
          <w:p w:rsidR="007602BB" w:rsidRPr="00745EF2" w:rsidRDefault="007602BB" w:rsidP="003E6CC5">
            <w:pPr>
              <w:spacing w:after="0" w:line="240" w:lineRule="auto"/>
              <w:rPr>
                <w:rFonts w:cs="CorpoA"/>
                <w:sz w:val="18"/>
                <w:szCs w:val="18"/>
              </w:rPr>
            </w:pPr>
            <w:r w:rsidRPr="00745EF2">
              <w:rPr>
                <w:rFonts w:cs="CorpoA"/>
                <w:sz w:val="18"/>
              </w:rPr>
              <w:t>2,25</w:t>
            </w:r>
          </w:p>
          <w:p w:rsidR="007602BB" w:rsidRPr="00745EF2" w:rsidRDefault="007602BB" w:rsidP="003E6CC5">
            <w:pPr>
              <w:spacing w:after="0" w:line="240" w:lineRule="auto"/>
              <w:rPr>
                <w:rFonts w:cs="CorpoA"/>
                <w:sz w:val="18"/>
                <w:szCs w:val="18"/>
              </w:rPr>
            </w:pPr>
            <w:r w:rsidRPr="00745EF2">
              <w:rPr>
                <w:rFonts w:cs="CorpoA"/>
                <w:sz w:val="18"/>
              </w:rPr>
              <w:t>1,64</w:t>
            </w:r>
          </w:p>
          <w:p w:rsidR="007602BB" w:rsidRPr="00745EF2" w:rsidRDefault="007602BB" w:rsidP="003E6CC5">
            <w:pPr>
              <w:spacing w:after="0" w:line="240" w:lineRule="auto"/>
              <w:rPr>
                <w:rFonts w:cs="CorpoA"/>
                <w:sz w:val="18"/>
                <w:szCs w:val="18"/>
              </w:rPr>
            </w:pPr>
            <w:r w:rsidRPr="00745EF2">
              <w:rPr>
                <w:rFonts w:cs="CorpoA"/>
                <w:sz w:val="18"/>
              </w:rPr>
              <w:t>1,21</w:t>
            </w:r>
          </w:p>
          <w:p w:rsidR="007602BB" w:rsidRPr="00745EF2" w:rsidRDefault="007602BB" w:rsidP="003E6CC5">
            <w:pPr>
              <w:spacing w:after="0" w:line="240" w:lineRule="auto"/>
              <w:rPr>
                <w:rFonts w:cs="CorpoA"/>
                <w:sz w:val="18"/>
                <w:szCs w:val="18"/>
              </w:rPr>
            </w:pPr>
            <w:r w:rsidRPr="00745EF2">
              <w:rPr>
                <w:rFonts w:cs="CorpoA"/>
                <w:sz w:val="18"/>
              </w:rPr>
              <w:t>1,00</w:t>
            </w:r>
          </w:p>
          <w:p w:rsidR="007602BB" w:rsidRPr="00745EF2" w:rsidRDefault="007602BB" w:rsidP="003E6CC5">
            <w:pPr>
              <w:spacing w:after="0" w:line="240" w:lineRule="auto"/>
              <w:rPr>
                <w:rFonts w:cs="CorpoA"/>
                <w:sz w:val="18"/>
                <w:szCs w:val="18"/>
              </w:rPr>
            </w:pPr>
            <w:r w:rsidRPr="00745EF2">
              <w:rPr>
                <w:rFonts w:cs="CorpoA"/>
                <w:sz w:val="18"/>
              </w:rPr>
              <w:t>0,86</w:t>
            </w:r>
          </w:p>
          <w:p w:rsidR="007602BB" w:rsidRPr="00745EF2" w:rsidRDefault="007602BB" w:rsidP="003E6CC5">
            <w:pPr>
              <w:spacing w:after="0" w:line="240" w:lineRule="auto"/>
              <w:rPr>
                <w:rFonts w:cs="CorpoA"/>
                <w:sz w:val="18"/>
                <w:szCs w:val="18"/>
              </w:rPr>
            </w:pPr>
            <w:r w:rsidRPr="00745EF2">
              <w:rPr>
                <w:rFonts w:cs="CorpoA"/>
                <w:sz w:val="18"/>
              </w:rPr>
              <w:t>0,72</w:t>
            </w:r>
          </w:p>
          <w:p w:rsidR="007602BB" w:rsidRPr="00745EF2" w:rsidRDefault="007602BB" w:rsidP="003E6CC5">
            <w:pPr>
              <w:spacing w:after="0" w:line="240" w:lineRule="auto"/>
              <w:rPr>
                <w:rFonts w:cs="CorpoA"/>
                <w:sz w:val="18"/>
                <w:szCs w:val="18"/>
              </w:rPr>
            </w:pPr>
            <w:r w:rsidRPr="00745EF2">
              <w:rPr>
                <w:rFonts w:cs="CorpoA"/>
                <w:sz w:val="18"/>
              </w:rPr>
              <w:t>0,60</w:t>
            </w:r>
          </w:p>
          <w:p w:rsidR="007602BB" w:rsidRPr="00745EF2" w:rsidRDefault="007602BB" w:rsidP="003E6CC5">
            <w:pPr>
              <w:spacing w:after="0" w:line="240" w:lineRule="auto"/>
              <w:rPr>
                <w:rFonts w:cs="CorpoA"/>
                <w:sz w:val="18"/>
                <w:szCs w:val="18"/>
              </w:rPr>
            </w:pPr>
            <w:r w:rsidRPr="00745EF2">
              <w:rPr>
                <w:rFonts w:cs="CorpoA"/>
                <w:sz w:val="18"/>
              </w:rPr>
              <w:t>4,80</w:t>
            </w:r>
          </w:p>
        </w:tc>
      </w:tr>
    </w:tbl>
    <w:p w:rsidR="007602BB" w:rsidRPr="00745EF2" w:rsidRDefault="007602BB" w:rsidP="007602BB">
      <w:pPr>
        <w:spacing w:after="0" w:line="240" w:lineRule="auto"/>
        <w:rPr>
          <w:rFonts w:cs="CorpoA"/>
          <w:b/>
          <w:sz w:val="18"/>
          <w:szCs w:val="18"/>
          <w:u w:val="single"/>
        </w:rPr>
      </w:pPr>
      <w:r w:rsidRPr="00745EF2">
        <w:rPr>
          <w:rFonts w:cs="CorpoA"/>
          <w:b/>
          <w:sz w:val="18"/>
          <w:u w:val="single"/>
        </w:rPr>
        <w:t>Organi meccanici del 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7602BB" w:rsidRPr="00745EF2" w:rsidTr="003E6CC5">
        <w:tc>
          <w:tcPr>
            <w:tcW w:w="3360" w:type="dxa"/>
          </w:tcPr>
          <w:p w:rsidR="007602BB" w:rsidRPr="00745EF2" w:rsidRDefault="007602BB" w:rsidP="003E6CC5">
            <w:pPr>
              <w:spacing w:after="0" w:line="240" w:lineRule="auto"/>
              <w:rPr>
                <w:rFonts w:cs="CorpoA"/>
                <w:sz w:val="18"/>
                <w:szCs w:val="18"/>
              </w:rPr>
            </w:pPr>
            <w:r w:rsidRPr="00745EF2">
              <w:rPr>
                <w:rFonts w:cs="CorpoA"/>
                <w:sz w:val="18"/>
              </w:rPr>
              <w:t xml:space="preserve">Asse anteriore </w:t>
            </w:r>
          </w:p>
        </w:tc>
        <w:tc>
          <w:tcPr>
            <w:tcW w:w="4145" w:type="dxa"/>
          </w:tcPr>
          <w:p w:rsidR="007602BB" w:rsidRPr="00745EF2" w:rsidRDefault="007602BB" w:rsidP="003E6CC5">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a doppi bracci trasversali, molle elicoidali, ammortizzatori oleopneumatici monotubo, barra stabilizzatrice</w:t>
            </w:r>
          </w:p>
        </w:tc>
      </w:tr>
      <w:tr w:rsidR="007602BB" w:rsidRPr="00745EF2" w:rsidTr="003E6CC5">
        <w:tc>
          <w:tcPr>
            <w:tcW w:w="3360" w:type="dxa"/>
          </w:tcPr>
          <w:p w:rsidR="007602BB" w:rsidRPr="00745EF2" w:rsidRDefault="007602BB" w:rsidP="003E6CC5">
            <w:pPr>
              <w:spacing w:after="0" w:line="240" w:lineRule="auto"/>
              <w:rPr>
                <w:rFonts w:cs="CorpoA"/>
                <w:sz w:val="18"/>
                <w:szCs w:val="18"/>
              </w:rPr>
            </w:pPr>
            <w:r w:rsidRPr="00745EF2">
              <w:rPr>
                <w:rFonts w:cs="CorpoA"/>
                <w:sz w:val="18"/>
              </w:rPr>
              <w:t xml:space="preserve">Asse posteriore </w:t>
            </w:r>
          </w:p>
        </w:tc>
        <w:tc>
          <w:tcPr>
            <w:tcW w:w="4145" w:type="dxa"/>
          </w:tcPr>
          <w:p w:rsidR="007602BB" w:rsidRPr="00745EF2" w:rsidRDefault="007602BB" w:rsidP="003E6CC5">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w:t>
            </w:r>
            <w:proofErr w:type="spellStart"/>
            <w:r w:rsidRPr="00745EF2">
              <w:rPr>
                <w:rFonts w:cs="CorpoA"/>
                <w:sz w:val="18"/>
              </w:rPr>
              <w:t>multilink</w:t>
            </w:r>
            <w:proofErr w:type="spellEnd"/>
            <w:r w:rsidRPr="00745EF2">
              <w:rPr>
                <w:rFonts w:cs="CorpoA"/>
                <w:sz w:val="18"/>
              </w:rPr>
              <w:t>, molle elicoidali, ammortizzatori oleopneumatici bitubo, barra stabilizzatrice</w:t>
            </w:r>
          </w:p>
        </w:tc>
      </w:tr>
      <w:tr w:rsidR="007602BB" w:rsidRPr="00745EF2" w:rsidTr="003E6CC5">
        <w:tc>
          <w:tcPr>
            <w:tcW w:w="3360" w:type="dxa"/>
          </w:tcPr>
          <w:p w:rsidR="007602BB" w:rsidRPr="00745EF2" w:rsidRDefault="007602BB" w:rsidP="003E6CC5">
            <w:pPr>
              <w:spacing w:after="0" w:line="240" w:lineRule="auto"/>
              <w:rPr>
                <w:rFonts w:cs="CorpoA"/>
                <w:sz w:val="18"/>
                <w:szCs w:val="18"/>
              </w:rPr>
            </w:pPr>
            <w:r w:rsidRPr="00745EF2">
              <w:rPr>
                <w:rFonts w:cs="CorpoA"/>
                <w:sz w:val="18"/>
              </w:rPr>
              <w:t>Impianto frenante</w:t>
            </w:r>
          </w:p>
        </w:tc>
        <w:tc>
          <w:tcPr>
            <w:tcW w:w="4145" w:type="dxa"/>
          </w:tcPr>
          <w:p w:rsidR="007602BB" w:rsidRPr="00745EF2" w:rsidRDefault="007602BB" w:rsidP="003E6CC5">
            <w:pPr>
              <w:spacing w:after="0" w:line="240" w:lineRule="auto"/>
              <w:rPr>
                <w:rFonts w:cs="CorpoA"/>
                <w:sz w:val="18"/>
                <w:szCs w:val="18"/>
              </w:rPr>
            </w:pPr>
            <w:proofErr w:type="gramStart"/>
            <w:r w:rsidRPr="00745EF2">
              <w:rPr>
                <w:rFonts w:cs="CorpoA"/>
                <w:sz w:val="18"/>
              </w:rPr>
              <w:t>freni</w:t>
            </w:r>
            <w:proofErr w:type="gramEnd"/>
            <w:r w:rsidRPr="00745EF2">
              <w:rPr>
                <w:rFonts w:cs="CorpoA"/>
                <w:sz w:val="18"/>
              </w:rPr>
              <w:t xml:space="preserve"> a disco anteriori e posteriori autoventilanti, freno di stazionamento elettrico, ABS, sistema di assistenza alla frenata, ESP</w:t>
            </w:r>
            <w:r w:rsidRPr="00745EF2">
              <w:rPr>
                <w:rFonts w:cs="CorpoA"/>
                <w:sz w:val="18"/>
                <w:vertAlign w:val="superscript"/>
              </w:rPr>
              <w:t>®</w:t>
            </w:r>
          </w:p>
        </w:tc>
      </w:tr>
      <w:tr w:rsidR="007602BB" w:rsidRPr="00745EF2" w:rsidTr="003E6CC5">
        <w:tc>
          <w:tcPr>
            <w:tcW w:w="3360" w:type="dxa"/>
          </w:tcPr>
          <w:p w:rsidR="007602BB" w:rsidRPr="00745EF2" w:rsidRDefault="007602BB" w:rsidP="003E6CC5">
            <w:pPr>
              <w:spacing w:after="0" w:line="240" w:lineRule="auto"/>
              <w:rPr>
                <w:rFonts w:cs="CorpoA"/>
                <w:sz w:val="18"/>
                <w:szCs w:val="18"/>
              </w:rPr>
            </w:pPr>
            <w:r w:rsidRPr="00745EF2">
              <w:rPr>
                <w:rFonts w:cs="CorpoA"/>
                <w:sz w:val="18"/>
              </w:rPr>
              <w:t>Sterzo</w:t>
            </w:r>
          </w:p>
        </w:tc>
        <w:tc>
          <w:tcPr>
            <w:tcW w:w="4145" w:type="dxa"/>
          </w:tcPr>
          <w:p w:rsidR="007602BB" w:rsidRPr="00745EF2" w:rsidRDefault="007602BB" w:rsidP="003E6CC5">
            <w:pPr>
              <w:spacing w:after="0" w:line="240" w:lineRule="auto"/>
              <w:rPr>
                <w:rFonts w:cs="CorpoA"/>
                <w:sz w:val="18"/>
                <w:szCs w:val="18"/>
              </w:rPr>
            </w:pPr>
            <w:proofErr w:type="gramStart"/>
            <w:r w:rsidRPr="00745EF2">
              <w:rPr>
                <w:rFonts w:cs="CorpoA"/>
                <w:sz w:val="18"/>
              </w:rPr>
              <w:t>servosterzo</w:t>
            </w:r>
            <w:proofErr w:type="gramEnd"/>
            <w:r w:rsidRPr="00745EF2">
              <w:rPr>
                <w:rFonts w:cs="CorpoA"/>
                <w:sz w:val="18"/>
              </w:rPr>
              <w:t xml:space="preserve"> elettrico a cremagliera</w:t>
            </w:r>
          </w:p>
        </w:tc>
      </w:tr>
      <w:tr w:rsidR="007602BB" w:rsidRPr="00745EF2" w:rsidTr="003E6CC5">
        <w:tc>
          <w:tcPr>
            <w:tcW w:w="3360" w:type="dxa"/>
          </w:tcPr>
          <w:p w:rsidR="007602BB" w:rsidRPr="00745EF2" w:rsidRDefault="007602BB" w:rsidP="003E6CC5">
            <w:pPr>
              <w:spacing w:after="0" w:line="240" w:lineRule="auto"/>
              <w:rPr>
                <w:rFonts w:cs="CorpoA"/>
                <w:sz w:val="18"/>
                <w:szCs w:val="18"/>
              </w:rPr>
            </w:pPr>
            <w:r w:rsidRPr="00745EF2">
              <w:rPr>
                <w:rFonts w:cs="CorpoA"/>
                <w:sz w:val="18"/>
              </w:rPr>
              <w:t>Cerchi</w:t>
            </w:r>
          </w:p>
        </w:tc>
        <w:tc>
          <w:tcPr>
            <w:tcW w:w="4145" w:type="dxa"/>
          </w:tcPr>
          <w:p w:rsidR="007602BB" w:rsidRPr="00745EF2" w:rsidRDefault="007602BB" w:rsidP="003E6CC5">
            <w:pPr>
              <w:spacing w:after="0" w:line="240" w:lineRule="auto"/>
              <w:rPr>
                <w:rFonts w:cs="CorpoA"/>
                <w:sz w:val="18"/>
                <w:szCs w:val="18"/>
              </w:rPr>
            </w:pPr>
            <w:r w:rsidRPr="00745EF2">
              <w:rPr>
                <w:rFonts w:cs="CorpoA"/>
                <w:sz w:val="18"/>
              </w:rPr>
              <w:t>7,5 J x 17 H2</w:t>
            </w:r>
          </w:p>
        </w:tc>
      </w:tr>
      <w:tr w:rsidR="007602BB" w:rsidRPr="00745EF2" w:rsidTr="003E6CC5">
        <w:tc>
          <w:tcPr>
            <w:tcW w:w="3360" w:type="dxa"/>
          </w:tcPr>
          <w:p w:rsidR="007602BB" w:rsidRPr="00745EF2" w:rsidRDefault="007602BB" w:rsidP="003E6CC5">
            <w:pPr>
              <w:spacing w:after="0" w:line="240" w:lineRule="auto"/>
              <w:rPr>
                <w:rFonts w:cs="CorpoA"/>
                <w:sz w:val="18"/>
                <w:szCs w:val="18"/>
              </w:rPr>
            </w:pPr>
            <w:r w:rsidRPr="00745EF2">
              <w:rPr>
                <w:rFonts w:cs="CorpoA"/>
                <w:sz w:val="18"/>
              </w:rPr>
              <w:t>Pneumatici</w:t>
            </w:r>
          </w:p>
        </w:tc>
        <w:tc>
          <w:tcPr>
            <w:tcW w:w="4145" w:type="dxa"/>
          </w:tcPr>
          <w:p w:rsidR="007602BB" w:rsidRPr="00745EF2" w:rsidRDefault="007602BB" w:rsidP="003E6CC5">
            <w:pPr>
              <w:spacing w:after="0" w:line="240" w:lineRule="auto"/>
              <w:rPr>
                <w:rFonts w:cs="CorpoA"/>
                <w:sz w:val="18"/>
                <w:szCs w:val="18"/>
              </w:rPr>
            </w:pPr>
            <w:r w:rsidRPr="00745EF2">
              <w:rPr>
                <w:rFonts w:cs="CorpoA"/>
                <w:sz w:val="18"/>
              </w:rPr>
              <w:t>235/65 R 17 V</w:t>
            </w:r>
          </w:p>
        </w:tc>
      </w:tr>
    </w:tbl>
    <w:p w:rsidR="007602BB" w:rsidRPr="00745EF2" w:rsidRDefault="007602BB" w:rsidP="007602BB">
      <w:pPr>
        <w:spacing w:after="0" w:line="240" w:lineRule="auto"/>
        <w:rPr>
          <w:rFonts w:cs="CorpoA"/>
          <w:b/>
          <w:sz w:val="18"/>
          <w:szCs w:val="18"/>
          <w:u w:val="single"/>
        </w:rPr>
      </w:pPr>
      <w:r w:rsidRPr="00745EF2">
        <w:rPr>
          <w:rFonts w:cs="CorpoA"/>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594"/>
      </w:tblGrid>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Passo</w:t>
            </w:r>
          </w:p>
        </w:tc>
        <w:tc>
          <w:tcPr>
            <w:tcW w:w="1092" w:type="dxa"/>
          </w:tcPr>
          <w:p w:rsidR="007602BB" w:rsidRPr="00745EF2" w:rsidRDefault="007602BB"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7602BB" w:rsidRPr="00745EF2" w:rsidRDefault="007602BB" w:rsidP="003E6CC5">
            <w:pPr>
              <w:spacing w:after="0" w:line="240" w:lineRule="auto"/>
              <w:rPr>
                <w:rFonts w:cs="CorpoA"/>
                <w:sz w:val="18"/>
                <w:szCs w:val="18"/>
              </w:rPr>
            </w:pPr>
            <w:r w:rsidRPr="00745EF2">
              <w:rPr>
                <w:rFonts w:cs="CorpoA"/>
                <w:sz w:val="18"/>
              </w:rPr>
              <w:t>2.873</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 xml:space="preserve">Carreggiata </w:t>
            </w:r>
            <w:proofErr w:type="spellStart"/>
            <w:proofErr w:type="gramStart"/>
            <w:r w:rsidRPr="00745EF2">
              <w:rPr>
                <w:rFonts w:cs="CorpoA"/>
                <w:sz w:val="18"/>
              </w:rPr>
              <w:t>ant</w:t>
            </w:r>
            <w:proofErr w:type="spellEnd"/>
            <w:r w:rsidRPr="00745EF2">
              <w:rPr>
                <w:rFonts w:cs="CorpoA"/>
                <w:sz w:val="18"/>
              </w:rPr>
              <w:t>./</w:t>
            </w:r>
            <w:proofErr w:type="gramEnd"/>
            <w:r w:rsidRPr="00745EF2">
              <w:rPr>
                <w:rFonts w:cs="CorpoA"/>
                <w:sz w:val="18"/>
              </w:rPr>
              <w:t>post.</w:t>
            </w:r>
          </w:p>
        </w:tc>
        <w:tc>
          <w:tcPr>
            <w:tcW w:w="1092" w:type="dxa"/>
          </w:tcPr>
          <w:p w:rsidR="007602BB" w:rsidRPr="00745EF2" w:rsidRDefault="007602BB"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7602BB" w:rsidRPr="00745EF2" w:rsidRDefault="007602BB" w:rsidP="003E6CC5">
            <w:pPr>
              <w:spacing w:after="0" w:line="240" w:lineRule="auto"/>
              <w:rPr>
                <w:rFonts w:cs="CorpoA"/>
                <w:sz w:val="18"/>
                <w:szCs w:val="18"/>
              </w:rPr>
            </w:pPr>
            <w:r w:rsidRPr="00745EF2">
              <w:rPr>
                <w:rFonts w:cs="CorpoA"/>
                <w:sz w:val="18"/>
              </w:rPr>
              <w:t>1.621/1.617</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Lunghezza</w:t>
            </w:r>
          </w:p>
        </w:tc>
        <w:tc>
          <w:tcPr>
            <w:tcW w:w="1092" w:type="dxa"/>
          </w:tcPr>
          <w:p w:rsidR="007602BB" w:rsidRPr="00745EF2" w:rsidRDefault="007602BB"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7602BB" w:rsidRPr="00745EF2" w:rsidRDefault="007602BB" w:rsidP="003E6CC5">
            <w:pPr>
              <w:spacing w:after="0" w:line="240" w:lineRule="auto"/>
              <w:rPr>
                <w:rFonts w:cs="CorpoA"/>
                <w:sz w:val="18"/>
                <w:szCs w:val="18"/>
              </w:rPr>
            </w:pPr>
            <w:r w:rsidRPr="00745EF2">
              <w:rPr>
                <w:rFonts w:cs="CorpoA"/>
                <w:sz w:val="18"/>
              </w:rPr>
              <w:t>4.669</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Larghezza</w:t>
            </w:r>
          </w:p>
        </w:tc>
        <w:tc>
          <w:tcPr>
            <w:tcW w:w="1092" w:type="dxa"/>
          </w:tcPr>
          <w:p w:rsidR="007602BB" w:rsidRPr="00745EF2" w:rsidRDefault="007602BB"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7602BB" w:rsidRPr="00745EF2" w:rsidRDefault="007602BB" w:rsidP="003E6CC5">
            <w:pPr>
              <w:spacing w:after="0" w:line="240" w:lineRule="auto"/>
              <w:rPr>
                <w:rFonts w:cs="CorpoA"/>
                <w:sz w:val="18"/>
                <w:szCs w:val="18"/>
              </w:rPr>
            </w:pPr>
            <w:r w:rsidRPr="00745EF2">
              <w:rPr>
                <w:rFonts w:cs="CorpoA"/>
                <w:sz w:val="18"/>
              </w:rPr>
              <w:t>1.890</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Altezza</w:t>
            </w:r>
          </w:p>
        </w:tc>
        <w:tc>
          <w:tcPr>
            <w:tcW w:w="1092" w:type="dxa"/>
          </w:tcPr>
          <w:p w:rsidR="007602BB" w:rsidRPr="00745EF2" w:rsidRDefault="007602BB"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7602BB" w:rsidRPr="00745EF2" w:rsidRDefault="007602BB" w:rsidP="003E6CC5">
            <w:pPr>
              <w:spacing w:after="0" w:line="240" w:lineRule="auto"/>
              <w:rPr>
                <w:rFonts w:cs="CorpoA"/>
                <w:sz w:val="18"/>
                <w:szCs w:val="18"/>
              </w:rPr>
            </w:pPr>
            <w:r w:rsidRPr="00745EF2">
              <w:rPr>
                <w:rFonts w:cs="CorpoA"/>
                <w:sz w:val="18"/>
              </w:rPr>
              <w:t>1.644</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Diametro di volta</w:t>
            </w:r>
          </w:p>
        </w:tc>
        <w:tc>
          <w:tcPr>
            <w:tcW w:w="1092" w:type="dxa"/>
          </w:tcPr>
          <w:p w:rsidR="007602BB" w:rsidRPr="00745EF2" w:rsidRDefault="007602BB" w:rsidP="003E6CC5">
            <w:pPr>
              <w:spacing w:after="0" w:line="240" w:lineRule="auto"/>
              <w:rPr>
                <w:rFonts w:cs="CorpoA"/>
                <w:sz w:val="18"/>
                <w:szCs w:val="18"/>
              </w:rPr>
            </w:pPr>
            <w:proofErr w:type="gramStart"/>
            <w:r w:rsidRPr="00745EF2">
              <w:rPr>
                <w:rFonts w:cs="CorpoA"/>
                <w:sz w:val="18"/>
              </w:rPr>
              <w:t>m</w:t>
            </w:r>
            <w:proofErr w:type="gramEnd"/>
          </w:p>
        </w:tc>
        <w:tc>
          <w:tcPr>
            <w:tcW w:w="1594" w:type="dxa"/>
            <w:shd w:val="clear" w:color="auto" w:fill="auto"/>
          </w:tcPr>
          <w:p w:rsidR="007602BB" w:rsidRPr="00745EF2" w:rsidRDefault="007602BB" w:rsidP="003E6CC5">
            <w:pPr>
              <w:spacing w:after="0" w:line="240" w:lineRule="auto"/>
              <w:rPr>
                <w:rFonts w:cs="CorpoA"/>
                <w:sz w:val="18"/>
                <w:szCs w:val="18"/>
              </w:rPr>
            </w:pPr>
            <w:r w:rsidRPr="00745EF2">
              <w:rPr>
                <w:rFonts w:cs="CorpoA"/>
                <w:sz w:val="18"/>
              </w:rPr>
              <w:t>11,8</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Volume bagagliaio VDA</w:t>
            </w:r>
          </w:p>
        </w:tc>
        <w:tc>
          <w:tcPr>
            <w:tcW w:w="1092" w:type="dxa"/>
          </w:tcPr>
          <w:p w:rsidR="007602BB" w:rsidRPr="00745EF2" w:rsidRDefault="007602BB" w:rsidP="003E6CC5">
            <w:pPr>
              <w:spacing w:after="0" w:line="240" w:lineRule="auto"/>
              <w:rPr>
                <w:rFonts w:cs="CorpoA"/>
                <w:sz w:val="18"/>
                <w:szCs w:val="18"/>
              </w:rPr>
            </w:pPr>
            <w:proofErr w:type="gramStart"/>
            <w:r w:rsidRPr="00745EF2">
              <w:rPr>
                <w:rFonts w:cs="CorpoA"/>
                <w:sz w:val="18"/>
              </w:rPr>
              <w:t>l</w:t>
            </w:r>
            <w:proofErr w:type="gramEnd"/>
          </w:p>
        </w:tc>
        <w:tc>
          <w:tcPr>
            <w:tcW w:w="1594" w:type="dxa"/>
            <w:shd w:val="clear" w:color="auto" w:fill="auto"/>
          </w:tcPr>
          <w:p w:rsidR="007602BB" w:rsidRPr="00745EF2" w:rsidRDefault="007602BB" w:rsidP="003E6CC5">
            <w:pPr>
              <w:spacing w:after="0" w:line="240" w:lineRule="auto"/>
              <w:rPr>
                <w:rFonts w:cs="CorpoA"/>
                <w:sz w:val="18"/>
                <w:szCs w:val="18"/>
              </w:rPr>
            </w:pPr>
            <w:r w:rsidRPr="00745EF2">
              <w:rPr>
                <w:rFonts w:cs="CorpoA"/>
                <w:sz w:val="18"/>
              </w:rPr>
              <w:t>580-1.150</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Peso in ordine di marcia secondo CE</w:t>
            </w:r>
          </w:p>
        </w:tc>
        <w:tc>
          <w:tcPr>
            <w:tcW w:w="1092" w:type="dxa"/>
          </w:tcPr>
          <w:p w:rsidR="007602BB" w:rsidRPr="00745EF2" w:rsidRDefault="007602BB" w:rsidP="003E6CC5">
            <w:pPr>
              <w:spacing w:after="0" w:line="240" w:lineRule="auto"/>
              <w:rPr>
                <w:rFonts w:cs="CorpoA"/>
                <w:sz w:val="18"/>
                <w:szCs w:val="18"/>
              </w:rPr>
            </w:pPr>
            <w:proofErr w:type="gramStart"/>
            <w:r w:rsidRPr="00745EF2">
              <w:rPr>
                <w:rFonts w:cs="CorpoA"/>
                <w:sz w:val="18"/>
              </w:rPr>
              <w:t>kg</w:t>
            </w:r>
            <w:proofErr w:type="gramEnd"/>
          </w:p>
        </w:tc>
        <w:tc>
          <w:tcPr>
            <w:tcW w:w="1594" w:type="dxa"/>
          </w:tcPr>
          <w:p w:rsidR="007602BB" w:rsidRPr="00745EF2" w:rsidRDefault="007602BB" w:rsidP="00B42C44">
            <w:pPr>
              <w:spacing w:after="0" w:line="240" w:lineRule="auto"/>
              <w:rPr>
                <w:rFonts w:cs="CorpoA"/>
                <w:sz w:val="18"/>
                <w:szCs w:val="18"/>
              </w:rPr>
            </w:pPr>
            <w:r w:rsidRPr="00745EF2">
              <w:rPr>
                <w:rFonts w:cs="CorpoA"/>
                <w:sz w:val="18"/>
              </w:rPr>
              <w:t>1.835</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Carico utile</w:t>
            </w:r>
          </w:p>
        </w:tc>
        <w:tc>
          <w:tcPr>
            <w:tcW w:w="1092" w:type="dxa"/>
          </w:tcPr>
          <w:p w:rsidR="007602BB" w:rsidRPr="00745EF2" w:rsidRDefault="007602BB" w:rsidP="003E6CC5">
            <w:pPr>
              <w:spacing w:after="0" w:line="240" w:lineRule="auto"/>
              <w:rPr>
                <w:rFonts w:cs="CorpoA"/>
                <w:sz w:val="18"/>
                <w:szCs w:val="18"/>
              </w:rPr>
            </w:pPr>
            <w:proofErr w:type="gramStart"/>
            <w:r w:rsidRPr="00745EF2">
              <w:rPr>
                <w:rFonts w:cs="CorpoA"/>
                <w:sz w:val="18"/>
              </w:rPr>
              <w:t>kg</w:t>
            </w:r>
            <w:proofErr w:type="gramEnd"/>
          </w:p>
        </w:tc>
        <w:tc>
          <w:tcPr>
            <w:tcW w:w="1594" w:type="dxa"/>
          </w:tcPr>
          <w:p w:rsidR="007602BB" w:rsidRPr="00745EF2" w:rsidRDefault="007602BB" w:rsidP="003E6CC5">
            <w:pPr>
              <w:spacing w:after="0" w:line="240" w:lineRule="auto"/>
              <w:rPr>
                <w:rFonts w:cs="CorpoA"/>
                <w:sz w:val="18"/>
                <w:szCs w:val="18"/>
              </w:rPr>
            </w:pPr>
            <w:r w:rsidRPr="00745EF2">
              <w:rPr>
                <w:rFonts w:cs="CorpoA"/>
                <w:sz w:val="18"/>
              </w:rPr>
              <w:t>665</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Massa totale a terra</w:t>
            </w:r>
          </w:p>
        </w:tc>
        <w:tc>
          <w:tcPr>
            <w:tcW w:w="1092" w:type="dxa"/>
          </w:tcPr>
          <w:p w:rsidR="007602BB" w:rsidRPr="00745EF2" w:rsidRDefault="007602BB" w:rsidP="003E6CC5">
            <w:pPr>
              <w:spacing w:after="0" w:line="240" w:lineRule="auto"/>
              <w:rPr>
                <w:rFonts w:cs="CorpoA"/>
                <w:sz w:val="18"/>
                <w:szCs w:val="18"/>
              </w:rPr>
            </w:pPr>
            <w:proofErr w:type="gramStart"/>
            <w:r w:rsidRPr="00745EF2">
              <w:rPr>
                <w:rFonts w:cs="CorpoA"/>
                <w:sz w:val="18"/>
              </w:rPr>
              <w:t>kg</w:t>
            </w:r>
            <w:proofErr w:type="gramEnd"/>
          </w:p>
        </w:tc>
        <w:tc>
          <w:tcPr>
            <w:tcW w:w="1594" w:type="dxa"/>
          </w:tcPr>
          <w:p w:rsidR="007602BB" w:rsidRPr="00745EF2" w:rsidRDefault="007602BB" w:rsidP="00B42C44">
            <w:pPr>
              <w:spacing w:after="0" w:line="240" w:lineRule="auto"/>
              <w:rPr>
                <w:rFonts w:cs="CorpoA"/>
                <w:sz w:val="18"/>
                <w:szCs w:val="18"/>
              </w:rPr>
            </w:pPr>
            <w:r w:rsidRPr="00745EF2">
              <w:rPr>
                <w:rFonts w:cs="CorpoA"/>
                <w:sz w:val="18"/>
              </w:rPr>
              <w:t>2.500</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Serbatoio/di cui riserva</w:t>
            </w:r>
          </w:p>
        </w:tc>
        <w:tc>
          <w:tcPr>
            <w:tcW w:w="1092" w:type="dxa"/>
          </w:tcPr>
          <w:p w:rsidR="007602BB" w:rsidRPr="00745EF2" w:rsidRDefault="007602BB" w:rsidP="003E6CC5">
            <w:pPr>
              <w:spacing w:after="0" w:line="240" w:lineRule="auto"/>
              <w:rPr>
                <w:rFonts w:cs="CorpoA"/>
                <w:sz w:val="18"/>
                <w:szCs w:val="18"/>
              </w:rPr>
            </w:pPr>
            <w:proofErr w:type="gramStart"/>
            <w:r w:rsidRPr="00745EF2">
              <w:rPr>
                <w:rFonts w:cs="CorpoA"/>
                <w:sz w:val="18"/>
              </w:rPr>
              <w:t>l</w:t>
            </w:r>
            <w:proofErr w:type="gramEnd"/>
          </w:p>
        </w:tc>
        <w:tc>
          <w:tcPr>
            <w:tcW w:w="1594" w:type="dxa"/>
          </w:tcPr>
          <w:p w:rsidR="007602BB" w:rsidRPr="00745EF2" w:rsidRDefault="007602BB" w:rsidP="003E6CC5">
            <w:pPr>
              <w:spacing w:after="0" w:line="240" w:lineRule="auto"/>
              <w:rPr>
                <w:rFonts w:cs="CorpoA"/>
                <w:sz w:val="18"/>
                <w:szCs w:val="18"/>
              </w:rPr>
            </w:pPr>
            <w:r w:rsidRPr="00745EF2">
              <w:rPr>
                <w:rFonts w:cs="CorpoA"/>
                <w:sz w:val="18"/>
              </w:rPr>
              <w:t>50/7</w:t>
            </w:r>
          </w:p>
        </w:tc>
      </w:tr>
    </w:tbl>
    <w:p w:rsidR="007602BB" w:rsidRPr="00745EF2" w:rsidRDefault="007602BB" w:rsidP="007602BB">
      <w:pPr>
        <w:spacing w:after="0" w:line="240" w:lineRule="auto"/>
        <w:rPr>
          <w:rFonts w:cs="CorpoA"/>
          <w:b/>
          <w:sz w:val="18"/>
          <w:szCs w:val="18"/>
          <w:u w:val="single"/>
        </w:rPr>
      </w:pPr>
      <w:r w:rsidRPr="00745EF2">
        <w:rPr>
          <w:rFonts w:cs="CorpoA"/>
          <w:b/>
          <w:sz w:val="18"/>
          <w:u w:val="single"/>
        </w:rPr>
        <w:t xml:space="preserve">Prestazioni e consumo di carburante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Accelerazione 0-100 km/h</w:t>
            </w:r>
          </w:p>
        </w:tc>
        <w:tc>
          <w:tcPr>
            <w:tcW w:w="1092" w:type="dxa"/>
          </w:tcPr>
          <w:p w:rsidR="007602BB" w:rsidRPr="00745EF2" w:rsidRDefault="007602BB" w:rsidP="003E6CC5">
            <w:pPr>
              <w:spacing w:after="0" w:line="240" w:lineRule="auto"/>
              <w:rPr>
                <w:rFonts w:cs="CorpoA"/>
                <w:sz w:val="18"/>
                <w:szCs w:val="18"/>
              </w:rPr>
            </w:pPr>
            <w:proofErr w:type="gramStart"/>
            <w:r w:rsidRPr="00745EF2">
              <w:rPr>
                <w:rFonts w:cs="CorpoA"/>
                <w:sz w:val="18"/>
              </w:rPr>
              <w:t>s</w:t>
            </w:r>
            <w:proofErr w:type="gramEnd"/>
          </w:p>
        </w:tc>
        <w:tc>
          <w:tcPr>
            <w:tcW w:w="1200" w:type="dxa"/>
          </w:tcPr>
          <w:p w:rsidR="007602BB" w:rsidRPr="00745EF2" w:rsidRDefault="007602BB" w:rsidP="003E6CC5">
            <w:pPr>
              <w:spacing w:after="0" w:line="240" w:lineRule="auto"/>
              <w:rPr>
                <w:rFonts w:cs="CorpoA"/>
                <w:sz w:val="18"/>
                <w:szCs w:val="18"/>
              </w:rPr>
            </w:pPr>
            <w:r w:rsidRPr="00745EF2">
              <w:rPr>
                <w:rFonts w:cs="CorpoA"/>
                <w:sz w:val="18"/>
              </w:rPr>
              <w:t>8,9</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Velocità massima</w:t>
            </w:r>
          </w:p>
        </w:tc>
        <w:tc>
          <w:tcPr>
            <w:tcW w:w="1092" w:type="dxa"/>
          </w:tcPr>
          <w:p w:rsidR="007602BB" w:rsidRPr="00745EF2" w:rsidRDefault="007602BB" w:rsidP="003E6CC5">
            <w:pPr>
              <w:spacing w:after="0" w:line="240" w:lineRule="auto"/>
              <w:rPr>
                <w:rFonts w:cs="CorpoA"/>
                <w:sz w:val="18"/>
                <w:szCs w:val="18"/>
              </w:rPr>
            </w:pPr>
            <w:proofErr w:type="gramStart"/>
            <w:r w:rsidRPr="00745EF2">
              <w:rPr>
                <w:rFonts w:cs="CorpoA"/>
                <w:sz w:val="18"/>
              </w:rPr>
              <w:t>km</w:t>
            </w:r>
            <w:proofErr w:type="gramEnd"/>
            <w:r w:rsidRPr="00745EF2">
              <w:rPr>
                <w:rFonts w:cs="CorpoA"/>
                <w:sz w:val="18"/>
              </w:rPr>
              <w:t>/h</w:t>
            </w:r>
          </w:p>
        </w:tc>
        <w:tc>
          <w:tcPr>
            <w:tcW w:w="1200" w:type="dxa"/>
          </w:tcPr>
          <w:p w:rsidR="007602BB" w:rsidRPr="00745EF2" w:rsidRDefault="007602BB" w:rsidP="003E6CC5">
            <w:pPr>
              <w:spacing w:after="0" w:line="240" w:lineRule="auto"/>
              <w:rPr>
                <w:rFonts w:cs="CorpoA"/>
                <w:sz w:val="18"/>
                <w:szCs w:val="18"/>
              </w:rPr>
            </w:pPr>
            <w:r w:rsidRPr="00745EF2">
              <w:rPr>
                <w:rFonts w:cs="CorpoA"/>
                <w:sz w:val="18"/>
              </w:rPr>
              <w:t>205</w:t>
            </w:r>
          </w:p>
        </w:tc>
      </w:tr>
      <w:tr w:rsidR="007602BB" w:rsidRPr="00745EF2" w:rsidTr="003E6CC5">
        <w:trPr>
          <w:trHeight w:val="176"/>
        </w:trPr>
        <w:tc>
          <w:tcPr>
            <w:tcW w:w="2268" w:type="dxa"/>
          </w:tcPr>
          <w:p w:rsidR="007602BB" w:rsidRPr="00745EF2" w:rsidRDefault="007602BB" w:rsidP="003E6CC5">
            <w:pPr>
              <w:spacing w:after="0" w:line="240" w:lineRule="auto"/>
              <w:rPr>
                <w:rFonts w:cs="CorpoA"/>
                <w:sz w:val="18"/>
                <w:szCs w:val="18"/>
              </w:rPr>
            </w:pPr>
            <w:r w:rsidRPr="00745EF2">
              <w:rPr>
                <w:rFonts w:cs="CorpoA"/>
                <w:sz w:val="18"/>
              </w:rPr>
              <w:t>Consumo di carburante combinato NEDC</w:t>
            </w:r>
            <w:r w:rsidRPr="00745EF2">
              <w:rPr>
                <w:rStyle w:val="Rimandonotaapidipagina"/>
                <w:rFonts w:cs="CorpoA"/>
                <w:sz w:val="18"/>
              </w:rPr>
              <w:footnoteReference w:id="6"/>
            </w:r>
          </w:p>
        </w:tc>
        <w:tc>
          <w:tcPr>
            <w:tcW w:w="1092" w:type="dxa"/>
          </w:tcPr>
          <w:p w:rsidR="007602BB" w:rsidRPr="00745EF2" w:rsidRDefault="007602BB" w:rsidP="003E6CC5">
            <w:pPr>
              <w:spacing w:after="0" w:line="240" w:lineRule="auto"/>
              <w:rPr>
                <w:rFonts w:cs="CorpoA"/>
                <w:sz w:val="18"/>
                <w:szCs w:val="18"/>
              </w:rPr>
            </w:pPr>
            <w:proofErr w:type="gramStart"/>
            <w:r w:rsidRPr="00745EF2">
              <w:rPr>
                <w:rFonts w:cs="CorpoA"/>
                <w:sz w:val="18"/>
              </w:rPr>
              <w:t>l</w:t>
            </w:r>
            <w:proofErr w:type="gramEnd"/>
            <w:r w:rsidRPr="00745EF2">
              <w:rPr>
                <w:rFonts w:cs="CorpoA"/>
                <w:sz w:val="18"/>
              </w:rPr>
              <w:t>/100 km</w:t>
            </w:r>
          </w:p>
        </w:tc>
        <w:tc>
          <w:tcPr>
            <w:tcW w:w="1200" w:type="dxa"/>
          </w:tcPr>
          <w:p w:rsidR="007602BB" w:rsidRPr="00745EF2" w:rsidRDefault="00235653" w:rsidP="003E6CC5">
            <w:pPr>
              <w:spacing w:after="0" w:line="240" w:lineRule="auto"/>
              <w:rPr>
                <w:rFonts w:cs="CorpoA"/>
                <w:sz w:val="18"/>
                <w:szCs w:val="18"/>
              </w:rPr>
            </w:pPr>
            <w:r w:rsidRPr="00745EF2">
              <w:rPr>
                <w:rFonts w:cs="CorpoA"/>
                <w:sz w:val="18"/>
              </w:rPr>
              <w:t>5,4-5,2</w:t>
            </w:r>
          </w:p>
        </w:tc>
      </w:tr>
      <w:tr w:rsidR="007602BB" w:rsidRPr="00745EF2" w:rsidTr="003E6CC5">
        <w:tc>
          <w:tcPr>
            <w:tcW w:w="2268" w:type="dxa"/>
          </w:tcPr>
          <w:p w:rsidR="007602BB" w:rsidRPr="00745EF2" w:rsidRDefault="007602BB" w:rsidP="003E6CC5">
            <w:pPr>
              <w:spacing w:after="0" w:line="240" w:lineRule="auto"/>
              <w:rPr>
                <w:rFonts w:cs="CorpoA"/>
                <w:sz w:val="18"/>
                <w:szCs w:val="18"/>
              </w:rPr>
            </w:pPr>
            <w:r w:rsidRPr="00745EF2">
              <w:rPr>
                <w:rFonts w:cs="CorpoA"/>
                <w:sz w:val="18"/>
              </w:rPr>
              <w:t>Emissioni di CO</w:t>
            </w:r>
            <w:r w:rsidRPr="00745EF2">
              <w:rPr>
                <w:rFonts w:cs="CorpoA"/>
                <w:sz w:val="18"/>
                <w:vertAlign w:val="subscript"/>
              </w:rPr>
              <w:t>2</w:t>
            </w:r>
            <w:r w:rsidRPr="00745EF2">
              <w:rPr>
                <w:rFonts w:cs="CorpoA"/>
                <w:sz w:val="18"/>
              </w:rPr>
              <w:t xml:space="preserve"> combinate</w:t>
            </w:r>
            <w:r w:rsidRPr="00745EF2">
              <w:rPr>
                <w:rFonts w:cs="CorpoA"/>
                <w:sz w:val="18"/>
                <w:vertAlign w:val="superscript"/>
              </w:rPr>
              <w:t>1</w:t>
            </w:r>
          </w:p>
        </w:tc>
        <w:tc>
          <w:tcPr>
            <w:tcW w:w="1092" w:type="dxa"/>
          </w:tcPr>
          <w:p w:rsidR="007602BB" w:rsidRPr="00745EF2" w:rsidRDefault="007602BB" w:rsidP="003E6CC5">
            <w:pPr>
              <w:spacing w:after="0" w:line="240" w:lineRule="auto"/>
              <w:rPr>
                <w:rFonts w:cs="CorpoA"/>
                <w:sz w:val="18"/>
                <w:szCs w:val="18"/>
              </w:rPr>
            </w:pPr>
            <w:proofErr w:type="gramStart"/>
            <w:r w:rsidRPr="00745EF2">
              <w:rPr>
                <w:rFonts w:cs="CorpoA"/>
                <w:sz w:val="18"/>
              </w:rPr>
              <w:t>g</w:t>
            </w:r>
            <w:proofErr w:type="gramEnd"/>
            <w:r w:rsidRPr="00745EF2">
              <w:rPr>
                <w:rFonts w:cs="CorpoA"/>
                <w:sz w:val="18"/>
              </w:rPr>
              <w:t>/km</w:t>
            </w:r>
          </w:p>
        </w:tc>
        <w:tc>
          <w:tcPr>
            <w:tcW w:w="1200" w:type="dxa"/>
          </w:tcPr>
          <w:p w:rsidR="007602BB" w:rsidRPr="00745EF2" w:rsidRDefault="00235653" w:rsidP="003E6CC5">
            <w:pPr>
              <w:spacing w:after="0" w:line="240" w:lineRule="auto"/>
              <w:rPr>
                <w:rFonts w:cs="CorpoA"/>
                <w:sz w:val="18"/>
                <w:szCs w:val="18"/>
              </w:rPr>
            </w:pPr>
            <w:r w:rsidRPr="00745EF2">
              <w:rPr>
                <w:rFonts w:cs="CorpoA"/>
                <w:sz w:val="18"/>
              </w:rPr>
              <w:t>144-137</w:t>
            </w:r>
          </w:p>
        </w:tc>
      </w:tr>
    </w:tbl>
    <w:p w:rsidR="00B42C44" w:rsidRPr="00745EF2" w:rsidRDefault="00B42C44" w:rsidP="007602BB">
      <w:pPr>
        <w:suppressAutoHyphens/>
        <w:spacing w:after="0" w:line="380" w:lineRule="exact"/>
        <w:rPr>
          <w:sz w:val="18"/>
          <w:szCs w:val="18"/>
        </w:rPr>
      </w:pPr>
    </w:p>
    <w:p w:rsidR="00A17E7C" w:rsidRPr="00745EF2" w:rsidRDefault="00B42C44" w:rsidP="008E0F77">
      <w:pPr>
        <w:pageBreakBefore/>
        <w:jc w:val="center"/>
        <w:rPr>
          <w:rFonts w:ascii="CorpoADem" w:hAnsi="CorpoADem"/>
        </w:rPr>
      </w:pPr>
      <w:r w:rsidRPr="00745EF2">
        <w:rPr>
          <w:rFonts w:ascii="CorpoADem" w:hAnsi="CorpoADem"/>
        </w:rPr>
        <w:t>Mercedes-Benz GLC 220 d 4MATIC</w:t>
      </w:r>
    </w:p>
    <w:p w:rsidR="00B42C44" w:rsidRPr="00745EF2" w:rsidRDefault="00B42C44" w:rsidP="00B42C44">
      <w:pPr>
        <w:spacing w:after="0" w:line="240" w:lineRule="auto"/>
        <w:rPr>
          <w:rFonts w:cs="CorpoA"/>
          <w:b/>
          <w:sz w:val="18"/>
          <w:szCs w:val="18"/>
          <w:u w:val="single"/>
        </w:rPr>
      </w:pPr>
      <w:r w:rsidRPr="00745EF2">
        <w:rPr>
          <w:rFonts w:cs="CorpoA"/>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Numero/disposizione cilindri</w:t>
            </w:r>
          </w:p>
        </w:tc>
        <w:tc>
          <w:tcPr>
            <w:tcW w:w="1134" w:type="dxa"/>
          </w:tcPr>
          <w:p w:rsidR="00B42C44" w:rsidRPr="00745EF2" w:rsidRDefault="00B42C44" w:rsidP="003E6CC5">
            <w:pPr>
              <w:spacing w:after="0" w:line="240" w:lineRule="auto"/>
              <w:rPr>
                <w:rFonts w:cs="CorpoA"/>
                <w:sz w:val="18"/>
                <w:szCs w:val="18"/>
              </w:rPr>
            </w:pPr>
          </w:p>
        </w:tc>
        <w:tc>
          <w:tcPr>
            <w:tcW w:w="4103" w:type="dxa"/>
          </w:tcPr>
          <w:p w:rsidR="00B42C44" w:rsidRPr="00745EF2" w:rsidRDefault="00B42C44" w:rsidP="003E6CC5">
            <w:pPr>
              <w:spacing w:after="0" w:line="240" w:lineRule="auto"/>
              <w:rPr>
                <w:rFonts w:cs="CorpoA"/>
                <w:sz w:val="18"/>
                <w:szCs w:val="18"/>
              </w:rPr>
            </w:pPr>
            <w:r w:rsidRPr="00745EF2">
              <w:rPr>
                <w:rFonts w:cs="CorpoA"/>
                <w:sz w:val="18"/>
              </w:rPr>
              <w:t>4/in linea, 4 valvole per cilindro</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Cilindrata</w:t>
            </w:r>
          </w:p>
        </w:tc>
        <w:tc>
          <w:tcPr>
            <w:tcW w:w="1134" w:type="dxa"/>
          </w:tcPr>
          <w:p w:rsidR="00B42C44" w:rsidRPr="00745EF2" w:rsidRDefault="00B42C44" w:rsidP="003E6CC5">
            <w:pPr>
              <w:spacing w:after="0" w:line="240" w:lineRule="auto"/>
              <w:rPr>
                <w:rFonts w:cs="CorpoA"/>
                <w:sz w:val="18"/>
                <w:szCs w:val="18"/>
              </w:rPr>
            </w:pPr>
            <w:proofErr w:type="gramStart"/>
            <w:r w:rsidRPr="00745EF2">
              <w:rPr>
                <w:rFonts w:cs="CorpoA"/>
                <w:sz w:val="18"/>
              </w:rPr>
              <w:t>cm</w:t>
            </w:r>
            <w:proofErr w:type="gramEnd"/>
            <w:r w:rsidRPr="00745EF2">
              <w:rPr>
                <w:rFonts w:cs="CorpoA"/>
                <w:sz w:val="18"/>
              </w:rPr>
              <w:t>³</w:t>
            </w:r>
          </w:p>
        </w:tc>
        <w:tc>
          <w:tcPr>
            <w:tcW w:w="4103" w:type="dxa"/>
          </w:tcPr>
          <w:p w:rsidR="00B42C44" w:rsidRPr="00745EF2" w:rsidRDefault="00B42C44" w:rsidP="003E6CC5">
            <w:pPr>
              <w:spacing w:after="0" w:line="240" w:lineRule="auto"/>
              <w:rPr>
                <w:rFonts w:cs="CorpoA"/>
                <w:sz w:val="18"/>
                <w:szCs w:val="18"/>
              </w:rPr>
            </w:pPr>
            <w:r w:rsidRPr="00745EF2">
              <w:rPr>
                <w:rFonts w:cs="CorpoA"/>
                <w:sz w:val="18"/>
              </w:rPr>
              <w:t>1.950</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Alesaggio x corsa</w:t>
            </w:r>
          </w:p>
        </w:tc>
        <w:tc>
          <w:tcPr>
            <w:tcW w:w="1134" w:type="dxa"/>
          </w:tcPr>
          <w:p w:rsidR="00B42C44" w:rsidRPr="00745EF2" w:rsidRDefault="00B42C44" w:rsidP="003E6CC5">
            <w:pPr>
              <w:spacing w:after="0" w:line="240" w:lineRule="auto"/>
              <w:rPr>
                <w:rFonts w:cs="CorpoA"/>
                <w:sz w:val="18"/>
                <w:szCs w:val="18"/>
              </w:rPr>
            </w:pPr>
            <w:proofErr w:type="gramStart"/>
            <w:r w:rsidRPr="00745EF2">
              <w:rPr>
                <w:rFonts w:cs="CorpoA"/>
                <w:sz w:val="18"/>
              </w:rPr>
              <w:t>mm</w:t>
            </w:r>
            <w:proofErr w:type="gramEnd"/>
          </w:p>
        </w:tc>
        <w:tc>
          <w:tcPr>
            <w:tcW w:w="4103" w:type="dxa"/>
          </w:tcPr>
          <w:p w:rsidR="00B42C44" w:rsidRPr="00745EF2" w:rsidRDefault="00B42C44" w:rsidP="003E6CC5">
            <w:pPr>
              <w:spacing w:after="0" w:line="240" w:lineRule="auto"/>
              <w:rPr>
                <w:rFonts w:cs="CorpoA"/>
                <w:sz w:val="18"/>
                <w:szCs w:val="18"/>
              </w:rPr>
            </w:pPr>
            <w:r w:rsidRPr="00745EF2">
              <w:rPr>
                <w:rFonts w:cs="CorpoA"/>
                <w:sz w:val="18"/>
              </w:rPr>
              <w:t>82,0 x 92,3</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 xml:space="preserve">Potenza nominale </w:t>
            </w:r>
          </w:p>
        </w:tc>
        <w:tc>
          <w:tcPr>
            <w:tcW w:w="1134" w:type="dxa"/>
          </w:tcPr>
          <w:p w:rsidR="00B42C44" w:rsidRPr="00745EF2" w:rsidRDefault="00B42C44" w:rsidP="003E6CC5">
            <w:pPr>
              <w:spacing w:after="0" w:line="240" w:lineRule="auto"/>
              <w:rPr>
                <w:rFonts w:cs="CorpoA"/>
                <w:sz w:val="18"/>
                <w:szCs w:val="18"/>
              </w:rPr>
            </w:pPr>
            <w:proofErr w:type="gramStart"/>
            <w:r w:rsidRPr="00745EF2">
              <w:rPr>
                <w:rFonts w:cs="CorpoA"/>
                <w:sz w:val="18"/>
              </w:rPr>
              <w:t>kW</w:t>
            </w:r>
            <w:proofErr w:type="gramEnd"/>
            <w:r w:rsidRPr="00745EF2">
              <w:rPr>
                <w:rFonts w:cs="CorpoA"/>
                <w:sz w:val="18"/>
              </w:rPr>
              <w:t>/CV</w:t>
            </w:r>
          </w:p>
        </w:tc>
        <w:tc>
          <w:tcPr>
            <w:tcW w:w="4103" w:type="dxa"/>
          </w:tcPr>
          <w:p w:rsidR="00B42C44" w:rsidRPr="00745EF2" w:rsidRDefault="00B42C44" w:rsidP="006A3BD5">
            <w:pPr>
              <w:spacing w:after="0" w:line="240" w:lineRule="auto"/>
              <w:rPr>
                <w:rFonts w:cs="CorpoA"/>
                <w:sz w:val="18"/>
                <w:szCs w:val="18"/>
              </w:rPr>
            </w:pPr>
            <w:r w:rsidRPr="00745EF2">
              <w:rPr>
                <w:rFonts w:cs="CorpoA"/>
                <w:sz w:val="18"/>
              </w:rPr>
              <w:t>143/194 a 3.800 giri/</w:t>
            </w:r>
            <w:proofErr w:type="spellStart"/>
            <w:r w:rsidRPr="00745EF2">
              <w:rPr>
                <w:rFonts w:cs="CorpoA"/>
                <w:sz w:val="18"/>
              </w:rPr>
              <w:t>min</w:t>
            </w:r>
            <w:proofErr w:type="spellEnd"/>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Coppia nominale</w:t>
            </w:r>
          </w:p>
        </w:tc>
        <w:tc>
          <w:tcPr>
            <w:tcW w:w="1134" w:type="dxa"/>
          </w:tcPr>
          <w:p w:rsidR="00B42C44" w:rsidRPr="00745EF2" w:rsidRDefault="00B42C44" w:rsidP="003E6CC5">
            <w:pPr>
              <w:spacing w:after="0" w:line="240" w:lineRule="auto"/>
              <w:rPr>
                <w:rFonts w:cs="CorpoA"/>
                <w:sz w:val="18"/>
                <w:szCs w:val="18"/>
              </w:rPr>
            </w:pPr>
            <w:r w:rsidRPr="00745EF2">
              <w:rPr>
                <w:rFonts w:cs="CorpoA"/>
                <w:sz w:val="18"/>
              </w:rPr>
              <w:t>Nm</w:t>
            </w:r>
          </w:p>
        </w:tc>
        <w:tc>
          <w:tcPr>
            <w:tcW w:w="4103" w:type="dxa"/>
          </w:tcPr>
          <w:p w:rsidR="00B42C44" w:rsidRPr="00745EF2" w:rsidRDefault="006A3BD5" w:rsidP="003E6CC5">
            <w:pPr>
              <w:spacing w:after="0" w:line="240" w:lineRule="auto"/>
              <w:rPr>
                <w:rFonts w:cs="CorpoA"/>
                <w:sz w:val="18"/>
                <w:szCs w:val="18"/>
              </w:rPr>
            </w:pPr>
            <w:r w:rsidRPr="00745EF2">
              <w:rPr>
                <w:rFonts w:cs="CorpoA"/>
                <w:sz w:val="18"/>
              </w:rPr>
              <w:t>400 a 1.600-2.800 giri/</w:t>
            </w:r>
            <w:proofErr w:type="spellStart"/>
            <w:r w:rsidRPr="00745EF2">
              <w:rPr>
                <w:rFonts w:cs="CorpoA"/>
                <w:sz w:val="18"/>
              </w:rPr>
              <w:t>min</w:t>
            </w:r>
            <w:proofErr w:type="spellEnd"/>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 xml:space="preserve">Rapporto di compressione </w:t>
            </w:r>
          </w:p>
        </w:tc>
        <w:tc>
          <w:tcPr>
            <w:tcW w:w="1134" w:type="dxa"/>
          </w:tcPr>
          <w:p w:rsidR="00B42C44" w:rsidRPr="00745EF2" w:rsidRDefault="00B42C44" w:rsidP="003E6CC5">
            <w:pPr>
              <w:spacing w:after="0" w:line="240" w:lineRule="auto"/>
              <w:rPr>
                <w:rFonts w:cs="CorpoA"/>
                <w:sz w:val="18"/>
                <w:szCs w:val="18"/>
              </w:rPr>
            </w:pPr>
          </w:p>
        </w:tc>
        <w:tc>
          <w:tcPr>
            <w:tcW w:w="4103" w:type="dxa"/>
          </w:tcPr>
          <w:p w:rsidR="00B42C44" w:rsidRPr="00745EF2" w:rsidRDefault="00B42C44" w:rsidP="003E6CC5">
            <w:pPr>
              <w:spacing w:after="0" w:line="240" w:lineRule="auto"/>
              <w:rPr>
                <w:rFonts w:cs="CorpoA"/>
                <w:sz w:val="18"/>
                <w:szCs w:val="18"/>
              </w:rPr>
            </w:pPr>
            <w:r w:rsidRPr="00745EF2">
              <w:rPr>
                <w:rFonts w:cs="CorpoA"/>
                <w:sz w:val="18"/>
              </w:rPr>
              <w:t>15,5: 1</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Preparazione della miscela</w:t>
            </w:r>
          </w:p>
        </w:tc>
        <w:tc>
          <w:tcPr>
            <w:tcW w:w="1134" w:type="dxa"/>
          </w:tcPr>
          <w:p w:rsidR="00B42C44" w:rsidRPr="00745EF2" w:rsidRDefault="00B42C44" w:rsidP="003E6CC5">
            <w:pPr>
              <w:spacing w:after="0" w:line="240" w:lineRule="auto"/>
              <w:rPr>
                <w:rFonts w:cs="CorpoA"/>
                <w:sz w:val="18"/>
                <w:szCs w:val="18"/>
              </w:rPr>
            </w:pPr>
          </w:p>
        </w:tc>
        <w:tc>
          <w:tcPr>
            <w:tcW w:w="4103" w:type="dxa"/>
          </w:tcPr>
          <w:p w:rsidR="00B42C44" w:rsidRPr="00745EF2" w:rsidRDefault="00B42C44" w:rsidP="003E6CC5">
            <w:pPr>
              <w:spacing w:after="0" w:line="240" w:lineRule="auto"/>
              <w:rPr>
                <w:rFonts w:cs="CorpoA"/>
                <w:sz w:val="18"/>
                <w:szCs w:val="18"/>
              </w:rPr>
            </w:pPr>
            <w:proofErr w:type="gramStart"/>
            <w:r w:rsidRPr="00745EF2">
              <w:rPr>
                <w:rFonts w:cs="CorpoA"/>
                <w:sz w:val="18"/>
              </w:rPr>
              <w:t>iniezione</w:t>
            </w:r>
            <w:proofErr w:type="gramEnd"/>
            <w:r w:rsidRPr="00745EF2">
              <w:rPr>
                <w:rFonts w:cs="CorpoA"/>
                <w:sz w:val="18"/>
              </w:rPr>
              <w:t xml:space="preserve"> ad alta pressione common </w:t>
            </w:r>
            <w:proofErr w:type="spellStart"/>
            <w:r w:rsidRPr="00745EF2">
              <w:rPr>
                <w:rFonts w:cs="CorpoA"/>
                <w:sz w:val="18"/>
              </w:rPr>
              <w:t>rail</w:t>
            </w:r>
            <w:proofErr w:type="spellEnd"/>
            <w:r w:rsidRPr="00745EF2">
              <w:rPr>
                <w:rFonts w:cs="CorpoA"/>
                <w:sz w:val="18"/>
              </w:rPr>
              <w:t xml:space="preserve"> </w:t>
            </w:r>
          </w:p>
        </w:tc>
      </w:tr>
    </w:tbl>
    <w:p w:rsidR="00B42C44" w:rsidRPr="00745EF2" w:rsidRDefault="00B42C44" w:rsidP="00B42C44">
      <w:pPr>
        <w:spacing w:after="0" w:line="240" w:lineRule="auto"/>
        <w:rPr>
          <w:rFonts w:cs="CorpoA"/>
          <w:b/>
          <w:sz w:val="18"/>
          <w:szCs w:val="18"/>
          <w:u w:val="single"/>
        </w:rPr>
      </w:pPr>
      <w:r w:rsidRPr="00745EF2">
        <w:rPr>
          <w:rFonts w:cs="CorpoA"/>
          <w:b/>
          <w:sz w:val="18"/>
          <w:u w:val="single"/>
        </w:rPr>
        <w:t>Trasmissione di forza</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B42C44" w:rsidRPr="00745EF2" w:rsidTr="003E6CC5">
        <w:tc>
          <w:tcPr>
            <w:tcW w:w="1760" w:type="dxa"/>
          </w:tcPr>
          <w:p w:rsidR="00B42C44" w:rsidRPr="00745EF2" w:rsidRDefault="00B42C44" w:rsidP="003E6CC5">
            <w:pPr>
              <w:spacing w:after="0" w:line="240" w:lineRule="auto"/>
              <w:rPr>
                <w:rFonts w:cs="CorpoA"/>
                <w:sz w:val="18"/>
                <w:szCs w:val="18"/>
              </w:rPr>
            </w:pPr>
            <w:r w:rsidRPr="00745EF2">
              <w:rPr>
                <w:rFonts w:cs="CorpoA"/>
                <w:sz w:val="18"/>
              </w:rPr>
              <w:t>Trazione</w:t>
            </w:r>
          </w:p>
        </w:tc>
        <w:tc>
          <w:tcPr>
            <w:tcW w:w="1642" w:type="dxa"/>
          </w:tcPr>
          <w:p w:rsidR="00B42C44" w:rsidRPr="00745EF2" w:rsidRDefault="00B42C44" w:rsidP="003E6CC5">
            <w:pPr>
              <w:spacing w:after="0" w:line="240" w:lineRule="auto"/>
              <w:rPr>
                <w:rFonts w:cs="CorpoA"/>
                <w:sz w:val="18"/>
                <w:szCs w:val="18"/>
              </w:rPr>
            </w:pPr>
          </w:p>
        </w:tc>
        <w:tc>
          <w:tcPr>
            <w:tcW w:w="4103" w:type="dxa"/>
          </w:tcPr>
          <w:p w:rsidR="00B42C44" w:rsidRPr="00745EF2" w:rsidRDefault="00B42C44" w:rsidP="003E6CC5">
            <w:pPr>
              <w:spacing w:after="0" w:line="240" w:lineRule="auto"/>
              <w:rPr>
                <w:rFonts w:cs="CorpoA"/>
                <w:sz w:val="18"/>
                <w:szCs w:val="18"/>
              </w:rPr>
            </w:pPr>
            <w:proofErr w:type="gramStart"/>
            <w:r w:rsidRPr="00745EF2">
              <w:rPr>
                <w:rFonts w:cs="CorpoA"/>
                <w:sz w:val="18"/>
              </w:rPr>
              <w:t>integrale</w:t>
            </w:r>
            <w:proofErr w:type="gramEnd"/>
          </w:p>
        </w:tc>
      </w:tr>
      <w:tr w:rsidR="00B42C44" w:rsidRPr="00745EF2" w:rsidTr="003E6CC5">
        <w:tc>
          <w:tcPr>
            <w:tcW w:w="1760" w:type="dxa"/>
          </w:tcPr>
          <w:p w:rsidR="00B42C44" w:rsidRPr="00745EF2" w:rsidRDefault="00B42C44" w:rsidP="003E6CC5">
            <w:pPr>
              <w:spacing w:after="0" w:line="240" w:lineRule="auto"/>
              <w:rPr>
                <w:rFonts w:cs="CorpoA"/>
                <w:sz w:val="18"/>
                <w:szCs w:val="18"/>
              </w:rPr>
            </w:pPr>
            <w:r w:rsidRPr="00745EF2">
              <w:rPr>
                <w:rFonts w:cs="CorpoA"/>
                <w:sz w:val="18"/>
              </w:rPr>
              <w:t>Cambio</w:t>
            </w:r>
          </w:p>
        </w:tc>
        <w:tc>
          <w:tcPr>
            <w:tcW w:w="1642" w:type="dxa"/>
          </w:tcPr>
          <w:p w:rsidR="00B42C44" w:rsidRPr="00745EF2" w:rsidRDefault="00B42C44" w:rsidP="003E6CC5">
            <w:pPr>
              <w:spacing w:after="0" w:line="240" w:lineRule="auto"/>
              <w:rPr>
                <w:rFonts w:cs="CorpoA"/>
                <w:sz w:val="18"/>
                <w:szCs w:val="18"/>
              </w:rPr>
            </w:pPr>
          </w:p>
        </w:tc>
        <w:tc>
          <w:tcPr>
            <w:tcW w:w="4103" w:type="dxa"/>
          </w:tcPr>
          <w:p w:rsidR="00B42C44" w:rsidRPr="00745EF2" w:rsidRDefault="00B42C44" w:rsidP="003E6CC5">
            <w:pPr>
              <w:spacing w:after="0" w:line="240" w:lineRule="auto"/>
              <w:rPr>
                <w:rFonts w:cs="CorpoA"/>
                <w:sz w:val="18"/>
                <w:szCs w:val="18"/>
              </w:rPr>
            </w:pPr>
            <w:proofErr w:type="gramStart"/>
            <w:r w:rsidRPr="00745EF2">
              <w:rPr>
                <w:rFonts w:cs="CorpoA"/>
                <w:sz w:val="18"/>
              </w:rPr>
              <w:t>automatico</w:t>
            </w:r>
            <w:proofErr w:type="gramEnd"/>
            <w:r w:rsidRPr="00745EF2">
              <w:rPr>
                <w:rFonts w:cs="CorpoA"/>
                <w:sz w:val="18"/>
              </w:rPr>
              <w:t xml:space="preserve"> a 9 marce 9G-TRONIC</w:t>
            </w:r>
          </w:p>
        </w:tc>
      </w:tr>
      <w:tr w:rsidR="00B42C44" w:rsidRPr="00745EF2" w:rsidTr="003E6CC5">
        <w:tc>
          <w:tcPr>
            <w:tcW w:w="1760" w:type="dxa"/>
          </w:tcPr>
          <w:p w:rsidR="00B42C44" w:rsidRPr="00745EF2" w:rsidRDefault="00B42C44" w:rsidP="003E6CC5">
            <w:pPr>
              <w:spacing w:after="0" w:line="240" w:lineRule="auto"/>
              <w:rPr>
                <w:rFonts w:cs="CorpoA"/>
                <w:sz w:val="18"/>
                <w:szCs w:val="18"/>
              </w:rPr>
            </w:pPr>
            <w:r w:rsidRPr="00745EF2">
              <w:rPr>
                <w:rFonts w:cs="CorpoA"/>
                <w:sz w:val="18"/>
              </w:rPr>
              <w:t>Rapporti di trasmissione</w:t>
            </w:r>
          </w:p>
          <w:p w:rsidR="00B42C44" w:rsidRPr="00745EF2" w:rsidRDefault="00B42C44" w:rsidP="003E6CC5">
            <w:pPr>
              <w:spacing w:after="0" w:line="240" w:lineRule="auto"/>
              <w:rPr>
                <w:rFonts w:cs="CorpoA"/>
                <w:sz w:val="18"/>
                <w:szCs w:val="18"/>
              </w:rPr>
            </w:pPr>
          </w:p>
        </w:tc>
        <w:tc>
          <w:tcPr>
            <w:tcW w:w="1642" w:type="dxa"/>
          </w:tcPr>
          <w:p w:rsidR="00B42C44" w:rsidRPr="00745EF2" w:rsidRDefault="00B42C44" w:rsidP="003E6CC5">
            <w:pPr>
              <w:spacing w:after="0" w:line="240" w:lineRule="auto"/>
              <w:rPr>
                <w:rFonts w:cs="CorpoA"/>
                <w:sz w:val="18"/>
                <w:szCs w:val="18"/>
              </w:rPr>
            </w:pPr>
            <w:proofErr w:type="gramStart"/>
            <w:r w:rsidRPr="00745EF2">
              <w:rPr>
                <w:rFonts w:cs="CorpoA"/>
                <w:sz w:val="18"/>
              </w:rPr>
              <w:t>coppia</w:t>
            </w:r>
            <w:proofErr w:type="gramEnd"/>
            <w:r w:rsidRPr="00745EF2">
              <w:rPr>
                <w:rFonts w:cs="CorpoA"/>
                <w:sz w:val="18"/>
              </w:rPr>
              <w:t xml:space="preserve"> conica</w:t>
            </w:r>
          </w:p>
          <w:p w:rsidR="00B42C44" w:rsidRPr="00745EF2" w:rsidRDefault="00B42C44" w:rsidP="003E6CC5">
            <w:pPr>
              <w:spacing w:after="0" w:line="240" w:lineRule="auto"/>
              <w:rPr>
                <w:rFonts w:cs="CorpoA"/>
                <w:sz w:val="18"/>
                <w:szCs w:val="18"/>
              </w:rPr>
            </w:pPr>
            <w:r w:rsidRPr="00745EF2">
              <w:rPr>
                <w:rFonts w:cs="CorpoA"/>
                <w:sz w:val="18"/>
              </w:rPr>
              <w:t>1a marcia</w:t>
            </w:r>
          </w:p>
          <w:p w:rsidR="00B42C44" w:rsidRPr="00745EF2" w:rsidRDefault="00B42C44" w:rsidP="003E6CC5">
            <w:pPr>
              <w:spacing w:after="0" w:line="240" w:lineRule="auto"/>
              <w:rPr>
                <w:rFonts w:cs="CorpoA"/>
                <w:sz w:val="18"/>
                <w:szCs w:val="18"/>
              </w:rPr>
            </w:pPr>
            <w:r w:rsidRPr="00745EF2">
              <w:rPr>
                <w:rFonts w:cs="CorpoA"/>
                <w:sz w:val="18"/>
              </w:rPr>
              <w:t>2a marcia</w:t>
            </w:r>
          </w:p>
          <w:p w:rsidR="00B42C44" w:rsidRPr="00745EF2" w:rsidRDefault="00B42C44" w:rsidP="003E6CC5">
            <w:pPr>
              <w:spacing w:after="0" w:line="240" w:lineRule="auto"/>
              <w:rPr>
                <w:rFonts w:cs="CorpoA"/>
                <w:sz w:val="18"/>
                <w:szCs w:val="18"/>
              </w:rPr>
            </w:pPr>
            <w:r w:rsidRPr="00745EF2">
              <w:rPr>
                <w:rFonts w:cs="CorpoA"/>
                <w:sz w:val="18"/>
              </w:rPr>
              <w:t>3a marcia</w:t>
            </w:r>
          </w:p>
          <w:p w:rsidR="00B42C44" w:rsidRPr="00745EF2" w:rsidRDefault="00B42C44" w:rsidP="003E6CC5">
            <w:pPr>
              <w:spacing w:after="0" w:line="240" w:lineRule="auto"/>
              <w:rPr>
                <w:rFonts w:cs="CorpoA"/>
                <w:sz w:val="18"/>
                <w:szCs w:val="18"/>
              </w:rPr>
            </w:pPr>
            <w:r w:rsidRPr="00745EF2">
              <w:rPr>
                <w:rFonts w:cs="CorpoA"/>
                <w:sz w:val="18"/>
              </w:rPr>
              <w:t>4a marcia</w:t>
            </w:r>
          </w:p>
          <w:p w:rsidR="00B42C44" w:rsidRPr="00745EF2" w:rsidRDefault="00B42C44" w:rsidP="003E6CC5">
            <w:pPr>
              <w:spacing w:after="0" w:line="240" w:lineRule="auto"/>
              <w:rPr>
                <w:rFonts w:cs="CorpoA"/>
                <w:sz w:val="18"/>
                <w:szCs w:val="18"/>
              </w:rPr>
            </w:pPr>
            <w:r w:rsidRPr="00745EF2">
              <w:rPr>
                <w:rFonts w:cs="CorpoA"/>
                <w:sz w:val="18"/>
              </w:rPr>
              <w:t>5a marcia</w:t>
            </w:r>
          </w:p>
          <w:p w:rsidR="00B42C44" w:rsidRPr="00745EF2" w:rsidRDefault="00B42C44" w:rsidP="003E6CC5">
            <w:pPr>
              <w:spacing w:after="0" w:line="240" w:lineRule="auto"/>
              <w:rPr>
                <w:rFonts w:cs="CorpoA"/>
                <w:sz w:val="18"/>
                <w:szCs w:val="18"/>
              </w:rPr>
            </w:pPr>
            <w:r w:rsidRPr="00745EF2">
              <w:rPr>
                <w:rFonts w:cs="CorpoA"/>
                <w:sz w:val="18"/>
              </w:rPr>
              <w:t>6a marcia</w:t>
            </w:r>
          </w:p>
          <w:p w:rsidR="00B42C44" w:rsidRPr="00745EF2" w:rsidRDefault="00B42C44" w:rsidP="003E6CC5">
            <w:pPr>
              <w:spacing w:after="0" w:line="240" w:lineRule="auto"/>
              <w:rPr>
                <w:rFonts w:cs="CorpoA"/>
                <w:sz w:val="18"/>
                <w:szCs w:val="18"/>
              </w:rPr>
            </w:pPr>
            <w:r w:rsidRPr="00745EF2">
              <w:rPr>
                <w:rFonts w:cs="CorpoA"/>
                <w:sz w:val="18"/>
              </w:rPr>
              <w:t>7a marcia</w:t>
            </w:r>
          </w:p>
          <w:p w:rsidR="00B42C44" w:rsidRPr="00745EF2" w:rsidRDefault="00B42C44" w:rsidP="003E6CC5">
            <w:pPr>
              <w:spacing w:after="0" w:line="240" w:lineRule="auto"/>
              <w:rPr>
                <w:rFonts w:cs="CorpoA"/>
                <w:sz w:val="18"/>
                <w:szCs w:val="18"/>
              </w:rPr>
            </w:pPr>
            <w:r w:rsidRPr="00745EF2">
              <w:rPr>
                <w:rFonts w:cs="CorpoA"/>
                <w:sz w:val="18"/>
              </w:rPr>
              <w:t>8a marcia</w:t>
            </w:r>
          </w:p>
          <w:p w:rsidR="00B42C44" w:rsidRPr="00745EF2" w:rsidRDefault="00B42C44" w:rsidP="003E6CC5">
            <w:pPr>
              <w:spacing w:after="0" w:line="240" w:lineRule="auto"/>
              <w:rPr>
                <w:rFonts w:cs="CorpoA"/>
                <w:sz w:val="18"/>
                <w:szCs w:val="18"/>
              </w:rPr>
            </w:pPr>
            <w:r w:rsidRPr="00745EF2">
              <w:rPr>
                <w:rFonts w:cs="CorpoA"/>
                <w:sz w:val="18"/>
              </w:rPr>
              <w:t>9a marcia</w:t>
            </w:r>
          </w:p>
          <w:p w:rsidR="00B42C44" w:rsidRPr="00745EF2" w:rsidRDefault="00B42C44" w:rsidP="003E6CC5">
            <w:pPr>
              <w:spacing w:after="0" w:line="240" w:lineRule="auto"/>
              <w:rPr>
                <w:rFonts w:cs="CorpoA"/>
                <w:sz w:val="18"/>
                <w:szCs w:val="18"/>
              </w:rPr>
            </w:pPr>
            <w:proofErr w:type="gramStart"/>
            <w:r w:rsidRPr="00745EF2">
              <w:rPr>
                <w:rFonts w:cs="CorpoA"/>
                <w:sz w:val="18"/>
              </w:rPr>
              <w:t>retromarcia</w:t>
            </w:r>
            <w:proofErr w:type="gramEnd"/>
          </w:p>
        </w:tc>
        <w:tc>
          <w:tcPr>
            <w:tcW w:w="4103" w:type="dxa"/>
          </w:tcPr>
          <w:p w:rsidR="00B42C44" w:rsidRPr="00745EF2" w:rsidRDefault="00B42C44" w:rsidP="003E6CC5">
            <w:pPr>
              <w:spacing w:after="0" w:line="240" w:lineRule="auto"/>
              <w:rPr>
                <w:rFonts w:cs="CorpoA"/>
                <w:sz w:val="18"/>
                <w:szCs w:val="18"/>
              </w:rPr>
            </w:pPr>
            <w:r w:rsidRPr="00745EF2">
              <w:rPr>
                <w:rFonts w:cs="CorpoA"/>
                <w:sz w:val="18"/>
              </w:rPr>
              <w:t>3,07</w:t>
            </w:r>
          </w:p>
          <w:p w:rsidR="00B42C44" w:rsidRPr="00745EF2" w:rsidRDefault="00B42C44" w:rsidP="003E6CC5">
            <w:pPr>
              <w:spacing w:after="0" w:line="240" w:lineRule="auto"/>
              <w:rPr>
                <w:rFonts w:cs="CorpoA"/>
                <w:sz w:val="18"/>
                <w:szCs w:val="18"/>
              </w:rPr>
            </w:pPr>
            <w:r w:rsidRPr="00745EF2">
              <w:rPr>
                <w:rFonts w:cs="CorpoA"/>
                <w:sz w:val="18"/>
              </w:rPr>
              <w:t>5,35</w:t>
            </w:r>
          </w:p>
          <w:p w:rsidR="00B42C44" w:rsidRPr="00745EF2" w:rsidRDefault="00B42C44" w:rsidP="003E6CC5">
            <w:pPr>
              <w:spacing w:after="0" w:line="240" w:lineRule="auto"/>
              <w:rPr>
                <w:rFonts w:cs="CorpoA"/>
                <w:sz w:val="18"/>
                <w:szCs w:val="18"/>
              </w:rPr>
            </w:pPr>
            <w:r w:rsidRPr="00745EF2">
              <w:rPr>
                <w:rFonts w:cs="CorpoA"/>
                <w:sz w:val="18"/>
              </w:rPr>
              <w:t>3,24</w:t>
            </w:r>
          </w:p>
          <w:p w:rsidR="00B42C44" w:rsidRPr="00745EF2" w:rsidRDefault="00B42C44" w:rsidP="003E6CC5">
            <w:pPr>
              <w:spacing w:after="0" w:line="240" w:lineRule="auto"/>
              <w:rPr>
                <w:rFonts w:cs="CorpoA"/>
                <w:sz w:val="18"/>
                <w:szCs w:val="18"/>
              </w:rPr>
            </w:pPr>
            <w:r w:rsidRPr="00745EF2">
              <w:rPr>
                <w:rFonts w:cs="CorpoA"/>
                <w:sz w:val="18"/>
              </w:rPr>
              <w:t>2,25</w:t>
            </w:r>
          </w:p>
          <w:p w:rsidR="00B42C44" w:rsidRPr="00745EF2" w:rsidRDefault="00B42C44" w:rsidP="003E6CC5">
            <w:pPr>
              <w:spacing w:after="0" w:line="240" w:lineRule="auto"/>
              <w:rPr>
                <w:rFonts w:cs="CorpoA"/>
                <w:sz w:val="18"/>
                <w:szCs w:val="18"/>
              </w:rPr>
            </w:pPr>
            <w:r w:rsidRPr="00745EF2">
              <w:rPr>
                <w:rFonts w:cs="CorpoA"/>
                <w:sz w:val="18"/>
              </w:rPr>
              <w:t>1,64</w:t>
            </w:r>
          </w:p>
          <w:p w:rsidR="00B42C44" w:rsidRPr="00745EF2" w:rsidRDefault="00B42C44" w:rsidP="003E6CC5">
            <w:pPr>
              <w:spacing w:after="0" w:line="240" w:lineRule="auto"/>
              <w:rPr>
                <w:rFonts w:cs="CorpoA"/>
                <w:sz w:val="18"/>
                <w:szCs w:val="18"/>
              </w:rPr>
            </w:pPr>
            <w:r w:rsidRPr="00745EF2">
              <w:rPr>
                <w:rFonts w:cs="CorpoA"/>
                <w:sz w:val="18"/>
              </w:rPr>
              <w:t>1,21</w:t>
            </w:r>
          </w:p>
          <w:p w:rsidR="00B42C44" w:rsidRPr="00745EF2" w:rsidRDefault="00B42C44" w:rsidP="003E6CC5">
            <w:pPr>
              <w:spacing w:after="0" w:line="240" w:lineRule="auto"/>
              <w:rPr>
                <w:rFonts w:cs="CorpoA"/>
                <w:sz w:val="18"/>
                <w:szCs w:val="18"/>
              </w:rPr>
            </w:pPr>
            <w:r w:rsidRPr="00745EF2">
              <w:rPr>
                <w:rFonts w:cs="CorpoA"/>
                <w:sz w:val="18"/>
              </w:rPr>
              <w:t>1,00</w:t>
            </w:r>
          </w:p>
          <w:p w:rsidR="00B42C44" w:rsidRPr="00745EF2" w:rsidRDefault="00B42C44" w:rsidP="003E6CC5">
            <w:pPr>
              <w:spacing w:after="0" w:line="240" w:lineRule="auto"/>
              <w:rPr>
                <w:rFonts w:cs="CorpoA"/>
                <w:sz w:val="18"/>
                <w:szCs w:val="18"/>
              </w:rPr>
            </w:pPr>
            <w:r w:rsidRPr="00745EF2">
              <w:rPr>
                <w:rFonts w:cs="CorpoA"/>
                <w:sz w:val="18"/>
              </w:rPr>
              <w:t>0,86</w:t>
            </w:r>
          </w:p>
          <w:p w:rsidR="00B42C44" w:rsidRPr="00745EF2" w:rsidRDefault="00B42C44" w:rsidP="003E6CC5">
            <w:pPr>
              <w:spacing w:after="0" w:line="240" w:lineRule="auto"/>
              <w:rPr>
                <w:rFonts w:cs="CorpoA"/>
                <w:sz w:val="18"/>
                <w:szCs w:val="18"/>
              </w:rPr>
            </w:pPr>
            <w:r w:rsidRPr="00745EF2">
              <w:rPr>
                <w:rFonts w:cs="CorpoA"/>
                <w:sz w:val="18"/>
              </w:rPr>
              <w:t>0,72</w:t>
            </w:r>
          </w:p>
          <w:p w:rsidR="00B42C44" w:rsidRPr="00745EF2" w:rsidRDefault="00B42C44" w:rsidP="003E6CC5">
            <w:pPr>
              <w:spacing w:after="0" w:line="240" w:lineRule="auto"/>
              <w:rPr>
                <w:rFonts w:cs="CorpoA"/>
                <w:sz w:val="18"/>
                <w:szCs w:val="18"/>
              </w:rPr>
            </w:pPr>
            <w:r w:rsidRPr="00745EF2">
              <w:rPr>
                <w:rFonts w:cs="CorpoA"/>
                <w:sz w:val="18"/>
              </w:rPr>
              <w:t>0,60</w:t>
            </w:r>
          </w:p>
          <w:p w:rsidR="00B42C44" w:rsidRPr="00745EF2" w:rsidRDefault="00B42C44" w:rsidP="003E6CC5">
            <w:pPr>
              <w:spacing w:after="0" w:line="240" w:lineRule="auto"/>
              <w:rPr>
                <w:rFonts w:cs="CorpoA"/>
                <w:sz w:val="18"/>
                <w:szCs w:val="18"/>
              </w:rPr>
            </w:pPr>
            <w:r w:rsidRPr="00745EF2">
              <w:rPr>
                <w:rFonts w:cs="CorpoA"/>
                <w:sz w:val="18"/>
              </w:rPr>
              <w:t>4,80</w:t>
            </w:r>
          </w:p>
        </w:tc>
      </w:tr>
    </w:tbl>
    <w:p w:rsidR="00B42C44" w:rsidRPr="00745EF2" w:rsidRDefault="00B42C44" w:rsidP="00B42C44">
      <w:pPr>
        <w:spacing w:after="0" w:line="240" w:lineRule="auto"/>
        <w:rPr>
          <w:rFonts w:cs="CorpoA"/>
          <w:b/>
          <w:sz w:val="18"/>
          <w:szCs w:val="18"/>
          <w:u w:val="single"/>
        </w:rPr>
      </w:pPr>
      <w:r w:rsidRPr="00745EF2">
        <w:rPr>
          <w:rFonts w:cs="CorpoA"/>
          <w:b/>
          <w:sz w:val="18"/>
          <w:u w:val="single"/>
        </w:rPr>
        <w:t>Organi meccanici del 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B42C44" w:rsidRPr="00745EF2" w:rsidTr="003E6CC5">
        <w:tc>
          <w:tcPr>
            <w:tcW w:w="3360" w:type="dxa"/>
          </w:tcPr>
          <w:p w:rsidR="00B42C44" w:rsidRPr="00745EF2" w:rsidRDefault="00B42C44" w:rsidP="003E6CC5">
            <w:pPr>
              <w:spacing w:after="0" w:line="240" w:lineRule="auto"/>
              <w:rPr>
                <w:rFonts w:cs="CorpoA"/>
                <w:sz w:val="18"/>
                <w:szCs w:val="18"/>
              </w:rPr>
            </w:pPr>
            <w:r w:rsidRPr="00745EF2">
              <w:rPr>
                <w:rFonts w:cs="CorpoA"/>
                <w:sz w:val="18"/>
              </w:rPr>
              <w:t xml:space="preserve">Asse anteriore </w:t>
            </w:r>
          </w:p>
        </w:tc>
        <w:tc>
          <w:tcPr>
            <w:tcW w:w="4145" w:type="dxa"/>
          </w:tcPr>
          <w:p w:rsidR="00B42C44" w:rsidRPr="00745EF2" w:rsidRDefault="00B42C44" w:rsidP="003E6CC5">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a doppi bracci trasversali, molle elicoidali, ammortizzatori oleopneumatici monotubo, barra stabilizzatrice</w:t>
            </w:r>
          </w:p>
        </w:tc>
      </w:tr>
      <w:tr w:rsidR="00B42C44" w:rsidRPr="00745EF2" w:rsidTr="003E6CC5">
        <w:tc>
          <w:tcPr>
            <w:tcW w:w="3360" w:type="dxa"/>
          </w:tcPr>
          <w:p w:rsidR="00B42C44" w:rsidRPr="00745EF2" w:rsidRDefault="00B42C44" w:rsidP="003E6CC5">
            <w:pPr>
              <w:spacing w:after="0" w:line="240" w:lineRule="auto"/>
              <w:rPr>
                <w:rFonts w:cs="CorpoA"/>
                <w:sz w:val="18"/>
                <w:szCs w:val="18"/>
              </w:rPr>
            </w:pPr>
            <w:r w:rsidRPr="00745EF2">
              <w:rPr>
                <w:rFonts w:cs="CorpoA"/>
                <w:sz w:val="18"/>
              </w:rPr>
              <w:t xml:space="preserve">Asse posteriore </w:t>
            </w:r>
          </w:p>
        </w:tc>
        <w:tc>
          <w:tcPr>
            <w:tcW w:w="4145" w:type="dxa"/>
          </w:tcPr>
          <w:p w:rsidR="00B42C44" w:rsidRPr="00745EF2" w:rsidRDefault="00B42C44" w:rsidP="003E6CC5">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w:t>
            </w:r>
            <w:proofErr w:type="spellStart"/>
            <w:r w:rsidRPr="00745EF2">
              <w:rPr>
                <w:rFonts w:cs="CorpoA"/>
                <w:sz w:val="18"/>
              </w:rPr>
              <w:t>multilink</w:t>
            </w:r>
            <w:proofErr w:type="spellEnd"/>
            <w:r w:rsidRPr="00745EF2">
              <w:rPr>
                <w:rFonts w:cs="CorpoA"/>
                <w:sz w:val="18"/>
              </w:rPr>
              <w:t>, molle elicoidali, ammortizzatori oleopneumatici bitubo, barra stabilizzatrice</w:t>
            </w:r>
          </w:p>
        </w:tc>
      </w:tr>
      <w:tr w:rsidR="00B42C44" w:rsidRPr="00745EF2" w:rsidTr="003E6CC5">
        <w:tc>
          <w:tcPr>
            <w:tcW w:w="3360" w:type="dxa"/>
          </w:tcPr>
          <w:p w:rsidR="00B42C44" w:rsidRPr="00745EF2" w:rsidRDefault="00B42C44" w:rsidP="003E6CC5">
            <w:pPr>
              <w:spacing w:after="0" w:line="240" w:lineRule="auto"/>
              <w:rPr>
                <w:rFonts w:cs="CorpoA"/>
                <w:sz w:val="18"/>
                <w:szCs w:val="18"/>
              </w:rPr>
            </w:pPr>
            <w:r w:rsidRPr="00745EF2">
              <w:rPr>
                <w:rFonts w:cs="CorpoA"/>
                <w:sz w:val="18"/>
              </w:rPr>
              <w:t>Impianto frenante</w:t>
            </w:r>
          </w:p>
        </w:tc>
        <w:tc>
          <w:tcPr>
            <w:tcW w:w="4145" w:type="dxa"/>
          </w:tcPr>
          <w:p w:rsidR="00B42C44" w:rsidRPr="00745EF2" w:rsidRDefault="00B42C44" w:rsidP="003E6CC5">
            <w:pPr>
              <w:spacing w:after="0" w:line="240" w:lineRule="auto"/>
              <w:rPr>
                <w:rFonts w:cs="CorpoA"/>
                <w:sz w:val="18"/>
                <w:szCs w:val="18"/>
              </w:rPr>
            </w:pPr>
            <w:proofErr w:type="gramStart"/>
            <w:r w:rsidRPr="00745EF2">
              <w:rPr>
                <w:rFonts w:cs="CorpoA"/>
                <w:sz w:val="18"/>
              </w:rPr>
              <w:t>freni</w:t>
            </w:r>
            <w:proofErr w:type="gramEnd"/>
            <w:r w:rsidRPr="00745EF2">
              <w:rPr>
                <w:rFonts w:cs="CorpoA"/>
                <w:sz w:val="18"/>
              </w:rPr>
              <w:t xml:space="preserve"> a disco anteriori e posteriori autoventilanti, freno di stazionamento elettrico, ABS, sistema di assistenza alla frenata, ESP</w:t>
            </w:r>
            <w:r w:rsidRPr="00745EF2">
              <w:rPr>
                <w:rFonts w:cs="CorpoA"/>
                <w:sz w:val="18"/>
                <w:vertAlign w:val="superscript"/>
              </w:rPr>
              <w:t>®</w:t>
            </w:r>
          </w:p>
        </w:tc>
      </w:tr>
      <w:tr w:rsidR="00B42C44" w:rsidRPr="00745EF2" w:rsidTr="003E6CC5">
        <w:tc>
          <w:tcPr>
            <w:tcW w:w="3360" w:type="dxa"/>
          </w:tcPr>
          <w:p w:rsidR="00B42C44" w:rsidRPr="00745EF2" w:rsidRDefault="00B42C44" w:rsidP="003E6CC5">
            <w:pPr>
              <w:spacing w:after="0" w:line="240" w:lineRule="auto"/>
              <w:rPr>
                <w:rFonts w:cs="CorpoA"/>
                <w:sz w:val="18"/>
                <w:szCs w:val="18"/>
              </w:rPr>
            </w:pPr>
            <w:r w:rsidRPr="00745EF2">
              <w:rPr>
                <w:rFonts w:cs="CorpoA"/>
                <w:sz w:val="18"/>
              </w:rPr>
              <w:t>Sterzo</w:t>
            </w:r>
          </w:p>
        </w:tc>
        <w:tc>
          <w:tcPr>
            <w:tcW w:w="4145" w:type="dxa"/>
          </w:tcPr>
          <w:p w:rsidR="00B42C44" w:rsidRPr="00745EF2" w:rsidRDefault="00B42C44" w:rsidP="003E6CC5">
            <w:pPr>
              <w:spacing w:after="0" w:line="240" w:lineRule="auto"/>
              <w:rPr>
                <w:rFonts w:cs="CorpoA"/>
                <w:sz w:val="18"/>
                <w:szCs w:val="18"/>
              </w:rPr>
            </w:pPr>
            <w:proofErr w:type="gramStart"/>
            <w:r w:rsidRPr="00745EF2">
              <w:rPr>
                <w:rFonts w:cs="CorpoA"/>
                <w:sz w:val="18"/>
              </w:rPr>
              <w:t>servosterzo</w:t>
            </w:r>
            <w:proofErr w:type="gramEnd"/>
            <w:r w:rsidRPr="00745EF2">
              <w:rPr>
                <w:rFonts w:cs="CorpoA"/>
                <w:sz w:val="18"/>
              </w:rPr>
              <w:t xml:space="preserve"> elettrico a cremagliera</w:t>
            </w:r>
          </w:p>
        </w:tc>
      </w:tr>
      <w:tr w:rsidR="00B42C44" w:rsidRPr="00745EF2" w:rsidTr="003E6CC5">
        <w:tc>
          <w:tcPr>
            <w:tcW w:w="3360" w:type="dxa"/>
          </w:tcPr>
          <w:p w:rsidR="00B42C44" w:rsidRPr="00745EF2" w:rsidRDefault="00B42C44" w:rsidP="003E6CC5">
            <w:pPr>
              <w:spacing w:after="0" w:line="240" w:lineRule="auto"/>
              <w:rPr>
                <w:rFonts w:cs="CorpoA"/>
                <w:sz w:val="18"/>
                <w:szCs w:val="18"/>
              </w:rPr>
            </w:pPr>
            <w:r w:rsidRPr="00745EF2">
              <w:rPr>
                <w:rFonts w:cs="CorpoA"/>
                <w:sz w:val="18"/>
              </w:rPr>
              <w:t>Cerchi</w:t>
            </w:r>
          </w:p>
        </w:tc>
        <w:tc>
          <w:tcPr>
            <w:tcW w:w="4145" w:type="dxa"/>
          </w:tcPr>
          <w:p w:rsidR="00B42C44" w:rsidRPr="00745EF2" w:rsidRDefault="00B42C44" w:rsidP="003E6CC5">
            <w:pPr>
              <w:spacing w:after="0" w:line="240" w:lineRule="auto"/>
              <w:rPr>
                <w:rFonts w:cs="CorpoA"/>
                <w:sz w:val="18"/>
                <w:szCs w:val="18"/>
              </w:rPr>
            </w:pPr>
            <w:r w:rsidRPr="00745EF2">
              <w:rPr>
                <w:rFonts w:cs="CorpoA"/>
                <w:sz w:val="18"/>
              </w:rPr>
              <w:t>7,5 J x 17 H2</w:t>
            </w:r>
          </w:p>
        </w:tc>
      </w:tr>
      <w:tr w:rsidR="00B42C44" w:rsidRPr="00745EF2" w:rsidTr="003E6CC5">
        <w:tc>
          <w:tcPr>
            <w:tcW w:w="3360" w:type="dxa"/>
          </w:tcPr>
          <w:p w:rsidR="00B42C44" w:rsidRPr="00745EF2" w:rsidRDefault="00B42C44" w:rsidP="003E6CC5">
            <w:pPr>
              <w:spacing w:after="0" w:line="240" w:lineRule="auto"/>
              <w:rPr>
                <w:rFonts w:cs="CorpoA"/>
                <w:sz w:val="18"/>
                <w:szCs w:val="18"/>
              </w:rPr>
            </w:pPr>
            <w:r w:rsidRPr="00745EF2">
              <w:rPr>
                <w:rFonts w:cs="CorpoA"/>
                <w:sz w:val="18"/>
              </w:rPr>
              <w:t>Pneumatici</w:t>
            </w:r>
          </w:p>
        </w:tc>
        <w:tc>
          <w:tcPr>
            <w:tcW w:w="4145" w:type="dxa"/>
          </w:tcPr>
          <w:p w:rsidR="00B42C44" w:rsidRPr="00745EF2" w:rsidRDefault="00B42C44" w:rsidP="003E6CC5">
            <w:pPr>
              <w:spacing w:after="0" w:line="240" w:lineRule="auto"/>
              <w:rPr>
                <w:rFonts w:cs="CorpoA"/>
                <w:sz w:val="18"/>
                <w:szCs w:val="18"/>
              </w:rPr>
            </w:pPr>
            <w:r w:rsidRPr="00745EF2">
              <w:rPr>
                <w:rFonts w:cs="CorpoA"/>
                <w:sz w:val="18"/>
              </w:rPr>
              <w:t>235/65 R 17 V</w:t>
            </w:r>
          </w:p>
        </w:tc>
      </w:tr>
    </w:tbl>
    <w:p w:rsidR="00B42C44" w:rsidRPr="00745EF2" w:rsidRDefault="00B42C44" w:rsidP="00B42C44">
      <w:pPr>
        <w:spacing w:after="0" w:line="240" w:lineRule="auto"/>
        <w:rPr>
          <w:rFonts w:cs="CorpoA"/>
          <w:b/>
          <w:sz w:val="18"/>
          <w:szCs w:val="18"/>
          <w:u w:val="single"/>
        </w:rPr>
      </w:pPr>
      <w:r w:rsidRPr="00745EF2">
        <w:rPr>
          <w:rFonts w:cs="CorpoA"/>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594"/>
      </w:tblGrid>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Passo</w:t>
            </w:r>
          </w:p>
        </w:tc>
        <w:tc>
          <w:tcPr>
            <w:tcW w:w="1092" w:type="dxa"/>
          </w:tcPr>
          <w:p w:rsidR="00B42C44" w:rsidRPr="00745EF2" w:rsidRDefault="00B42C44"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B42C44" w:rsidRPr="00745EF2" w:rsidRDefault="00B42C44" w:rsidP="003E6CC5">
            <w:pPr>
              <w:spacing w:after="0" w:line="240" w:lineRule="auto"/>
              <w:rPr>
                <w:rFonts w:cs="CorpoA"/>
                <w:sz w:val="18"/>
                <w:szCs w:val="18"/>
              </w:rPr>
            </w:pPr>
            <w:r w:rsidRPr="00745EF2">
              <w:rPr>
                <w:rFonts w:cs="CorpoA"/>
                <w:sz w:val="18"/>
              </w:rPr>
              <w:t>2.873</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 xml:space="preserve">Carreggiata </w:t>
            </w:r>
            <w:proofErr w:type="spellStart"/>
            <w:proofErr w:type="gramStart"/>
            <w:r w:rsidRPr="00745EF2">
              <w:rPr>
                <w:rFonts w:cs="CorpoA"/>
                <w:sz w:val="18"/>
              </w:rPr>
              <w:t>ant</w:t>
            </w:r>
            <w:proofErr w:type="spellEnd"/>
            <w:r w:rsidRPr="00745EF2">
              <w:rPr>
                <w:rFonts w:cs="CorpoA"/>
                <w:sz w:val="18"/>
              </w:rPr>
              <w:t>./</w:t>
            </w:r>
            <w:proofErr w:type="gramEnd"/>
            <w:r w:rsidRPr="00745EF2">
              <w:rPr>
                <w:rFonts w:cs="CorpoA"/>
                <w:sz w:val="18"/>
              </w:rPr>
              <w:t>post.</w:t>
            </w:r>
          </w:p>
        </w:tc>
        <w:tc>
          <w:tcPr>
            <w:tcW w:w="1092" w:type="dxa"/>
          </w:tcPr>
          <w:p w:rsidR="00B42C44" w:rsidRPr="00745EF2" w:rsidRDefault="00B42C44"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B42C44" w:rsidRPr="00745EF2" w:rsidRDefault="00B42C44" w:rsidP="003E6CC5">
            <w:pPr>
              <w:spacing w:after="0" w:line="240" w:lineRule="auto"/>
              <w:rPr>
                <w:rFonts w:cs="CorpoA"/>
                <w:sz w:val="18"/>
                <w:szCs w:val="18"/>
              </w:rPr>
            </w:pPr>
            <w:r w:rsidRPr="00745EF2">
              <w:rPr>
                <w:rFonts w:cs="CorpoA"/>
                <w:sz w:val="18"/>
              </w:rPr>
              <w:t>1.621/1.617</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Lunghezza</w:t>
            </w:r>
          </w:p>
        </w:tc>
        <w:tc>
          <w:tcPr>
            <w:tcW w:w="1092" w:type="dxa"/>
          </w:tcPr>
          <w:p w:rsidR="00B42C44" w:rsidRPr="00745EF2" w:rsidRDefault="00B42C44"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B42C44" w:rsidRPr="00745EF2" w:rsidRDefault="00B42C44" w:rsidP="003E6CC5">
            <w:pPr>
              <w:spacing w:after="0" w:line="240" w:lineRule="auto"/>
              <w:rPr>
                <w:rFonts w:cs="CorpoA"/>
                <w:sz w:val="18"/>
                <w:szCs w:val="18"/>
              </w:rPr>
            </w:pPr>
            <w:r w:rsidRPr="00745EF2">
              <w:rPr>
                <w:rFonts w:cs="CorpoA"/>
                <w:sz w:val="18"/>
              </w:rPr>
              <w:t>4.669</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Larghezza</w:t>
            </w:r>
          </w:p>
        </w:tc>
        <w:tc>
          <w:tcPr>
            <w:tcW w:w="1092" w:type="dxa"/>
          </w:tcPr>
          <w:p w:rsidR="00B42C44" w:rsidRPr="00745EF2" w:rsidRDefault="00B42C44"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B42C44" w:rsidRPr="00745EF2" w:rsidRDefault="00B42C44" w:rsidP="003E6CC5">
            <w:pPr>
              <w:spacing w:after="0" w:line="240" w:lineRule="auto"/>
              <w:rPr>
                <w:rFonts w:cs="CorpoA"/>
                <w:sz w:val="18"/>
                <w:szCs w:val="18"/>
              </w:rPr>
            </w:pPr>
            <w:r w:rsidRPr="00745EF2">
              <w:rPr>
                <w:rFonts w:cs="CorpoA"/>
                <w:sz w:val="18"/>
              </w:rPr>
              <w:t>1.890</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Altezza</w:t>
            </w:r>
          </w:p>
        </w:tc>
        <w:tc>
          <w:tcPr>
            <w:tcW w:w="1092" w:type="dxa"/>
          </w:tcPr>
          <w:p w:rsidR="00B42C44" w:rsidRPr="00745EF2" w:rsidRDefault="00B42C44" w:rsidP="003E6CC5">
            <w:pPr>
              <w:spacing w:after="0" w:line="240" w:lineRule="auto"/>
              <w:rPr>
                <w:rFonts w:cs="CorpoA"/>
                <w:sz w:val="18"/>
                <w:szCs w:val="18"/>
              </w:rPr>
            </w:pPr>
            <w:proofErr w:type="gramStart"/>
            <w:r w:rsidRPr="00745EF2">
              <w:rPr>
                <w:rFonts w:cs="CorpoA"/>
                <w:sz w:val="18"/>
              </w:rPr>
              <w:t>mm</w:t>
            </w:r>
            <w:proofErr w:type="gramEnd"/>
          </w:p>
        </w:tc>
        <w:tc>
          <w:tcPr>
            <w:tcW w:w="1594" w:type="dxa"/>
          </w:tcPr>
          <w:p w:rsidR="00B42C44" w:rsidRPr="00745EF2" w:rsidRDefault="00B42C44" w:rsidP="003E6CC5">
            <w:pPr>
              <w:spacing w:after="0" w:line="240" w:lineRule="auto"/>
              <w:rPr>
                <w:rFonts w:cs="CorpoA"/>
                <w:sz w:val="18"/>
                <w:szCs w:val="18"/>
              </w:rPr>
            </w:pPr>
            <w:r w:rsidRPr="00745EF2">
              <w:rPr>
                <w:rFonts w:cs="CorpoA"/>
                <w:sz w:val="18"/>
              </w:rPr>
              <w:t>1.644</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Diametro di volta</w:t>
            </w:r>
          </w:p>
        </w:tc>
        <w:tc>
          <w:tcPr>
            <w:tcW w:w="1092" w:type="dxa"/>
          </w:tcPr>
          <w:p w:rsidR="00B42C44" w:rsidRPr="00745EF2" w:rsidRDefault="00B42C44" w:rsidP="003E6CC5">
            <w:pPr>
              <w:spacing w:after="0" w:line="240" w:lineRule="auto"/>
              <w:rPr>
                <w:rFonts w:cs="CorpoA"/>
                <w:sz w:val="18"/>
                <w:szCs w:val="18"/>
              </w:rPr>
            </w:pPr>
            <w:proofErr w:type="gramStart"/>
            <w:r w:rsidRPr="00745EF2">
              <w:rPr>
                <w:rFonts w:cs="CorpoA"/>
                <w:sz w:val="18"/>
              </w:rPr>
              <w:t>m</w:t>
            </w:r>
            <w:proofErr w:type="gramEnd"/>
          </w:p>
        </w:tc>
        <w:tc>
          <w:tcPr>
            <w:tcW w:w="1594" w:type="dxa"/>
            <w:shd w:val="clear" w:color="auto" w:fill="auto"/>
          </w:tcPr>
          <w:p w:rsidR="00B42C44" w:rsidRPr="00745EF2" w:rsidRDefault="00B42C44" w:rsidP="003E6CC5">
            <w:pPr>
              <w:spacing w:after="0" w:line="240" w:lineRule="auto"/>
              <w:rPr>
                <w:rFonts w:cs="CorpoA"/>
                <w:sz w:val="18"/>
                <w:szCs w:val="18"/>
              </w:rPr>
            </w:pPr>
            <w:r w:rsidRPr="00745EF2">
              <w:rPr>
                <w:rFonts w:cs="CorpoA"/>
                <w:sz w:val="18"/>
              </w:rPr>
              <w:t>11,8</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Volume bagagliaio VDA</w:t>
            </w:r>
          </w:p>
        </w:tc>
        <w:tc>
          <w:tcPr>
            <w:tcW w:w="1092" w:type="dxa"/>
          </w:tcPr>
          <w:p w:rsidR="00B42C44" w:rsidRPr="00745EF2" w:rsidRDefault="00B42C44" w:rsidP="003E6CC5">
            <w:pPr>
              <w:spacing w:after="0" w:line="240" w:lineRule="auto"/>
              <w:rPr>
                <w:rFonts w:cs="CorpoA"/>
                <w:sz w:val="18"/>
                <w:szCs w:val="18"/>
              </w:rPr>
            </w:pPr>
            <w:proofErr w:type="gramStart"/>
            <w:r w:rsidRPr="00745EF2">
              <w:rPr>
                <w:rFonts w:cs="CorpoA"/>
                <w:sz w:val="18"/>
              </w:rPr>
              <w:t>l</w:t>
            </w:r>
            <w:proofErr w:type="gramEnd"/>
          </w:p>
        </w:tc>
        <w:tc>
          <w:tcPr>
            <w:tcW w:w="1594" w:type="dxa"/>
            <w:shd w:val="clear" w:color="auto" w:fill="auto"/>
          </w:tcPr>
          <w:p w:rsidR="00B42C44" w:rsidRPr="00745EF2" w:rsidRDefault="00B42C44" w:rsidP="003E6CC5">
            <w:pPr>
              <w:spacing w:after="0" w:line="240" w:lineRule="auto"/>
              <w:rPr>
                <w:rFonts w:cs="CorpoA"/>
                <w:sz w:val="18"/>
                <w:szCs w:val="18"/>
              </w:rPr>
            </w:pPr>
            <w:r w:rsidRPr="00745EF2">
              <w:rPr>
                <w:rFonts w:cs="CorpoA"/>
                <w:sz w:val="18"/>
              </w:rPr>
              <w:t>580-1.150</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Peso in ordine di marcia secondo CE</w:t>
            </w:r>
          </w:p>
        </w:tc>
        <w:tc>
          <w:tcPr>
            <w:tcW w:w="1092" w:type="dxa"/>
          </w:tcPr>
          <w:p w:rsidR="00B42C44" w:rsidRPr="00745EF2" w:rsidRDefault="00B42C44" w:rsidP="003E6CC5">
            <w:pPr>
              <w:spacing w:after="0" w:line="240" w:lineRule="auto"/>
              <w:rPr>
                <w:rFonts w:cs="CorpoA"/>
                <w:sz w:val="18"/>
                <w:szCs w:val="18"/>
              </w:rPr>
            </w:pPr>
            <w:proofErr w:type="gramStart"/>
            <w:r w:rsidRPr="00745EF2">
              <w:rPr>
                <w:rFonts w:cs="CorpoA"/>
                <w:sz w:val="18"/>
              </w:rPr>
              <w:t>kg</w:t>
            </w:r>
            <w:proofErr w:type="gramEnd"/>
          </w:p>
        </w:tc>
        <w:tc>
          <w:tcPr>
            <w:tcW w:w="1594" w:type="dxa"/>
          </w:tcPr>
          <w:p w:rsidR="00B42C44" w:rsidRPr="00745EF2" w:rsidRDefault="00B42C44" w:rsidP="003E6CC5">
            <w:pPr>
              <w:spacing w:after="0" w:line="240" w:lineRule="auto"/>
              <w:rPr>
                <w:rFonts w:cs="CorpoA"/>
                <w:sz w:val="18"/>
                <w:szCs w:val="18"/>
              </w:rPr>
            </w:pPr>
            <w:r w:rsidRPr="00745EF2">
              <w:rPr>
                <w:rFonts w:cs="CorpoA"/>
                <w:sz w:val="18"/>
              </w:rPr>
              <w:t>1.835</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Carico utile</w:t>
            </w:r>
          </w:p>
        </w:tc>
        <w:tc>
          <w:tcPr>
            <w:tcW w:w="1092" w:type="dxa"/>
          </w:tcPr>
          <w:p w:rsidR="00B42C44" w:rsidRPr="00745EF2" w:rsidRDefault="00B42C44" w:rsidP="003E6CC5">
            <w:pPr>
              <w:spacing w:after="0" w:line="240" w:lineRule="auto"/>
              <w:rPr>
                <w:rFonts w:cs="CorpoA"/>
                <w:sz w:val="18"/>
                <w:szCs w:val="18"/>
              </w:rPr>
            </w:pPr>
            <w:proofErr w:type="gramStart"/>
            <w:r w:rsidRPr="00745EF2">
              <w:rPr>
                <w:rFonts w:cs="CorpoA"/>
                <w:sz w:val="18"/>
              </w:rPr>
              <w:t>kg</w:t>
            </w:r>
            <w:proofErr w:type="gramEnd"/>
          </w:p>
        </w:tc>
        <w:tc>
          <w:tcPr>
            <w:tcW w:w="1594" w:type="dxa"/>
          </w:tcPr>
          <w:p w:rsidR="00B42C44" w:rsidRPr="00745EF2" w:rsidRDefault="00B42C44" w:rsidP="003E6CC5">
            <w:pPr>
              <w:spacing w:after="0" w:line="240" w:lineRule="auto"/>
              <w:rPr>
                <w:rFonts w:cs="CorpoA"/>
                <w:sz w:val="18"/>
                <w:szCs w:val="18"/>
              </w:rPr>
            </w:pPr>
            <w:r w:rsidRPr="00745EF2">
              <w:rPr>
                <w:rFonts w:cs="CorpoA"/>
                <w:sz w:val="18"/>
              </w:rPr>
              <w:t>665</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Massa totale a terra</w:t>
            </w:r>
          </w:p>
        </w:tc>
        <w:tc>
          <w:tcPr>
            <w:tcW w:w="1092" w:type="dxa"/>
          </w:tcPr>
          <w:p w:rsidR="00B42C44" w:rsidRPr="00745EF2" w:rsidRDefault="00B42C44" w:rsidP="003E6CC5">
            <w:pPr>
              <w:spacing w:after="0" w:line="240" w:lineRule="auto"/>
              <w:rPr>
                <w:rFonts w:cs="CorpoA"/>
                <w:sz w:val="18"/>
                <w:szCs w:val="18"/>
              </w:rPr>
            </w:pPr>
            <w:proofErr w:type="gramStart"/>
            <w:r w:rsidRPr="00745EF2">
              <w:rPr>
                <w:rFonts w:cs="CorpoA"/>
                <w:sz w:val="18"/>
              </w:rPr>
              <w:t>kg</w:t>
            </w:r>
            <w:proofErr w:type="gramEnd"/>
          </w:p>
        </w:tc>
        <w:tc>
          <w:tcPr>
            <w:tcW w:w="1594" w:type="dxa"/>
          </w:tcPr>
          <w:p w:rsidR="00B42C44" w:rsidRPr="00745EF2" w:rsidRDefault="00B42C44" w:rsidP="003E6CC5">
            <w:pPr>
              <w:spacing w:after="0" w:line="240" w:lineRule="auto"/>
              <w:rPr>
                <w:rFonts w:cs="CorpoA"/>
                <w:sz w:val="18"/>
                <w:szCs w:val="18"/>
              </w:rPr>
            </w:pPr>
            <w:r w:rsidRPr="00745EF2">
              <w:rPr>
                <w:rFonts w:cs="CorpoA"/>
                <w:sz w:val="18"/>
              </w:rPr>
              <w:t>2.500</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Serbatoio/di cui riserva</w:t>
            </w:r>
          </w:p>
        </w:tc>
        <w:tc>
          <w:tcPr>
            <w:tcW w:w="1092" w:type="dxa"/>
          </w:tcPr>
          <w:p w:rsidR="00B42C44" w:rsidRPr="00745EF2" w:rsidRDefault="00B42C44" w:rsidP="003E6CC5">
            <w:pPr>
              <w:spacing w:after="0" w:line="240" w:lineRule="auto"/>
              <w:rPr>
                <w:rFonts w:cs="CorpoA"/>
                <w:sz w:val="18"/>
                <w:szCs w:val="18"/>
              </w:rPr>
            </w:pPr>
            <w:proofErr w:type="gramStart"/>
            <w:r w:rsidRPr="00745EF2">
              <w:rPr>
                <w:rFonts w:cs="CorpoA"/>
                <w:sz w:val="18"/>
              </w:rPr>
              <w:t>l</w:t>
            </w:r>
            <w:proofErr w:type="gramEnd"/>
          </w:p>
        </w:tc>
        <w:tc>
          <w:tcPr>
            <w:tcW w:w="1594" w:type="dxa"/>
          </w:tcPr>
          <w:p w:rsidR="00B42C44" w:rsidRPr="00745EF2" w:rsidRDefault="00B42C44" w:rsidP="003E6CC5">
            <w:pPr>
              <w:spacing w:after="0" w:line="240" w:lineRule="auto"/>
              <w:rPr>
                <w:rFonts w:cs="CorpoA"/>
                <w:sz w:val="18"/>
                <w:szCs w:val="18"/>
              </w:rPr>
            </w:pPr>
            <w:r w:rsidRPr="00745EF2">
              <w:rPr>
                <w:rFonts w:cs="CorpoA"/>
                <w:sz w:val="18"/>
              </w:rPr>
              <w:t>50/7</w:t>
            </w:r>
          </w:p>
        </w:tc>
      </w:tr>
    </w:tbl>
    <w:p w:rsidR="00B42C44" w:rsidRPr="00745EF2" w:rsidRDefault="00B42C44" w:rsidP="00B42C44">
      <w:pPr>
        <w:spacing w:after="0" w:line="240" w:lineRule="auto"/>
        <w:rPr>
          <w:rFonts w:cs="CorpoA"/>
          <w:b/>
          <w:sz w:val="18"/>
          <w:szCs w:val="18"/>
          <w:u w:val="single"/>
        </w:rPr>
      </w:pPr>
      <w:r w:rsidRPr="00745EF2">
        <w:rPr>
          <w:rFonts w:cs="CorpoA"/>
          <w:b/>
          <w:sz w:val="18"/>
          <w:u w:val="single"/>
        </w:rPr>
        <w:t xml:space="preserve">Prestazioni e consumo di carburante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Accelerazione 0-100 km/h</w:t>
            </w:r>
          </w:p>
        </w:tc>
        <w:tc>
          <w:tcPr>
            <w:tcW w:w="1092" w:type="dxa"/>
          </w:tcPr>
          <w:p w:rsidR="00B42C44" w:rsidRPr="00745EF2" w:rsidRDefault="00B42C44" w:rsidP="003E6CC5">
            <w:pPr>
              <w:spacing w:after="0" w:line="240" w:lineRule="auto"/>
              <w:rPr>
                <w:rFonts w:cs="CorpoA"/>
                <w:sz w:val="18"/>
                <w:szCs w:val="18"/>
              </w:rPr>
            </w:pPr>
            <w:proofErr w:type="gramStart"/>
            <w:r w:rsidRPr="00745EF2">
              <w:rPr>
                <w:rFonts w:cs="CorpoA"/>
                <w:sz w:val="18"/>
              </w:rPr>
              <w:t>s</w:t>
            </w:r>
            <w:proofErr w:type="gramEnd"/>
          </w:p>
        </w:tc>
        <w:tc>
          <w:tcPr>
            <w:tcW w:w="1200" w:type="dxa"/>
          </w:tcPr>
          <w:p w:rsidR="00B42C44" w:rsidRPr="00745EF2" w:rsidRDefault="006A3BD5" w:rsidP="003E6CC5">
            <w:pPr>
              <w:spacing w:after="0" w:line="240" w:lineRule="auto"/>
              <w:rPr>
                <w:rFonts w:cs="CorpoA"/>
                <w:sz w:val="18"/>
                <w:szCs w:val="18"/>
              </w:rPr>
            </w:pPr>
            <w:r w:rsidRPr="00745EF2">
              <w:rPr>
                <w:rFonts w:cs="CorpoA"/>
                <w:sz w:val="18"/>
              </w:rPr>
              <w:t>7,9</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Velocità massima</w:t>
            </w:r>
          </w:p>
        </w:tc>
        <w:tc>
          <w:tcPr>
            <w:tcW w:w="1092" w:type="dxa"/>
          </w:tcPr>
          <w:p w:rsidR="00B42C44" w:rsidRPr="00745EF2" w:rsidRDefault="00B42C44" w:rsidP="003E6CC5">
            <w:pPr>
              <w:spacing w:after="0" w:line="240" w:lineRule="auto"/>
              <w:rPr>
                <w:rFonts w:cs="CorpoA"/>
                <w:sz w:val="18"/>
                <w:szCs w:val="18"/>
              </w:rPr>
            </w:pPr>
            <w:proofErr w:type="gramStart"/>
            <w:r w:rsidRPr="00745EF2">
              <w:rPr>
                <w:rFonts w:cs="CorpoA"/>
                <w:sz w:val="18"/>
              </w:rPr>
              <w:t>km</w:t>
            </w:r>
            <w:proofErr w:type="gramEnd"/>
            <w:r w:rsidRPr="00745EF2">
              <w:rPr>
                <w:rFonts w:cs="CorpoA"/>
                <w:sz w:val="18"/>
              </w:rPr>
              <w:t>/h</w:t>
            </w:r>
          </w:p>
        </w:tc>
        <w:tc>
          <w:tcPr>
            <w:tcW w:w="1200" w:type="dxa"/>
          </w:tcPr>
          <w:p w:rsidR="00B42C44" w:rsidRPr="00745EF2" w:rsidRDefault="00B42C44" w:rsidP="003E6CC5">
            <w:pPr>
              <w:spacing w:after="0" w:line="240" w:lineRule="auto"/>
              <w:rPr>
                <w:rFonts w:cs="CorpoA"/>
                <w:sz w:val="18"/>
                <w:szCs w:val="18"/>
              </w:rPr>
            </w:pPr>
            <w:r w:rsidRPr="00745EF2">
              <w:rPr>
                <w:rFonts w:cs="CorpoA"/>
                <w:sz w:val="18"/>
              </w:rPr>
              <w:t>215</w:t>
            </w:r>
          </w:p>
        </w:tc>
      </w:tr>
      <w:tr w:rsidR="00B42C44" w:rsidRPr="00745EF2" w:rsidTr="003E6CC5">
        <w:trPr>
          <w:trHeight w:val="176"/>
        </w:trPr>
        <w:tc>
          <w:tcPr>
            <w:tcW w:w="2268" w:type="dxa"/>
          </w:tcPr>
          <w:p w:rsidR="00B42C44" w:rsidRPr="00745EF2" w:rsidRDefault="00B42C44" w:rsidP="003E6CC5">
            <w:pPr>
              <w:spacing w:after="0" w:line="240" w:lineRule="auto"/>
              <w:rPr>
                <w:rFonts w:cs="CorpoA"/>
                <w:sz w:val="18"/>
                <w:szCs w:val="18"/>
              </w:rPr>
            </w:pPr>
            <w:r w:rsidRPr="00745EF2">
              <w:rPr>
                <w:rFonts w:cs="CorpoA"/>
                <w:sz w:val="18"/>
              </w:rPr>
              <w:t>Consumo di carburante combinato NEDC</w:t>
            </w:r>
            <w:r w:rsidRPr="00745EF2">
              <w:rPr>
                <w:rStyle w:val="Rimandonotaapidipagina"/>
                <w:rFonts w:cs="CorpoA"/>
                <w:sz w:val="18"/>
              </w:rPr>
              <w:footnoteReference w:id="7"/>
            </w:r>
          </w:p>
        </w:tc>
        <w:tc>
          <w:tcPr>
            <w:tcW w:w="1092" w:type="dxa"/>
          </w:tcPr>
          <w:p w:rsidR="00B42C44" w:rsidRPr="00745EF2" w:rsidRDefault="00B42C44" w:rsidP="003E6CC5">
            <w:pPr>
              <w:spacing w:after="0" w:line="240" w:lineRule="auto"/>
              <w:rPr>
                <w:rFonts w:cs="CorpoA"/>
                <w:sz w:val="18"/>
                <w:szCs w:val="18"/>
              </w:rPr>
            </w:pPr>
            <w:proofErr w:type="gramStart"/>
            <w:r w:rsidRPr="00745EF2">
              <w:rPr>
                <w:rFonts w:cs="CorpoA"/>
                <w:sz w:val="18"/>
              </w:rPr>
              <w:t>l</w:t>
            </w:r>
            <w:proofErr w:type="gramEnd"/>
            <w:r w:rsidRPr="00745EF2">
              <w:rPr>
                <w:rFonts w:cs="CorpoA"/>
                <w:sz w:val="18"/>
              </w:rPr>
              <w:t>/100 km</w:t>
            </w:r>
          </w:p>
        </w:tc>
        <w:tc>
          <w:tcPr>
            <w:tcW w:w="1200" w:type="dxa"/>
          </w:tcPr>
          <w:p w:rsidR="00B42C44" w:rsidRPr="00745EF2" w:rsidRDefault="000B3A71" w:rsidP="003E6CC5">
            <w:pPr>
              <w:spacing w:after="0" w:line="240" w:lineRule="auto"/>
              <w:rPr>
                <w:rFonts w:cs="CorpoA"/>
                <w:sz w:val="18"/>
                <w:szCs w:val="18"/>
              </w:rPr>
            </w:pPr>
            <w:r w:rsidRPr="00745EF2">
              <w:rPr>
                <w:rFonts w:cs="CorpoA"/>
                <w:sz w:val="18"/>
              </w:rPr>
              <w:t>5,4-5,2</w:t>
            </w:r>
          </w:p>
        </w:tc>
      </w:tr>
      <w:tr w:rsidR="00B42C44" w:rsidRPr="00745EF2" w:rsidTr="003E6CC5">
        <w:tc>
          <w:tcPr>
            <w:tcW w:w="2268" w:type="dxa"/>
          </w:tcPr>
          <w:p w:rsidR="00B42C44" w:rsidRPr="00745EF2" w:rsidRDefault="00B42C44" w:rsidP="003E6CC5">
            <w:pPr>
              <w:spacing w:after="0" w:line="240" w:lineRule="auto"/>
              <w:rPr>
                <w:rFonts w:cs="CorpoA"/>
                <w:sz w:val="18"/>
                <w:szCs w:val="18"/>
              </w:rPr>
            </w:pPr>
            <w:r w:rsidRPr="00745EF2">
              <w:rPr>
                <w:rFonts w:cs="CorpoA"/>
                <w:sz w:val="18"/>
              </w:rPr>
              <w:t>Emissioni di CO</w:t>
            </w:r>
            <w:r w:rsidRPr="00745EF2">
              <w:rPr>
                <w:rFonts w:cs="CorpoA"/>
                <w:sz w:val="18"/>
                <w:vertAlign w:val="subscript"/>
              </w:rPr>
              <w:t>2</w:t>
            </w:r>
            <w:r w:rsidRPr="00745EF2">
              <w:rPr>
                <w:rFonts w:cs="CorpoA"/>
                <w:sz w:val="18"/>
              </w:rPr>
              <w:t xml:space="preserve"> combinate</w:t>
            </w:r>
            <w:r w:rsidRPr="00745EF2">
              <w:rPr>
                <w:rFonts w:cs="CorpoA"/>
                <w:sz w:val="18"/>
                <w:vertAlign w:val="superscript"/>
              </w:rPr>
              <w:t>1</w:t>
            </w:r>
          </w:p>
        </w:tc>
        <w:tc>
          <w:tcPr>
            <w:tcW w:w="1092" w:type="dxa"/>
          </w:tcPr>
          <w:p w:rsidR="00B42C44" w:rsidRPr="00745EF2" w:rsidRDefault="00B42C44" w:rsidP="003E6CC5">
            <w:pPr>
              <w:spacing w:after="0" w:line="240" w:lineRule="auto"/>
              <w:rPr>
                <w:rFonts w:cs="CorpoA"/>
                <w:sz w:val="18"/>
                <w:szCs w:val="18"/>
              </w:rPr>
            </w:pPr>
            <w:proofErr w:type="gramStart"/>
            <w:r w:rsidRPr="00745EF2">
              <w:rPr>
                <w:rFonts w:cs="CorpoA"/>
                <w:sz w:val="18"/>
              </w:rPr>
              <w:t>g</w:t>
            </w:r>
            <w:proofErr w:type="gramEnd"/>
            <w:r w:rsidRPr="00745EF2">
              <w:rPr>
                <w:rFonts w:cs="CorpoA"/>
                <w:sz w:val="18"/>
              </w:rPr>
              <w:t>/km</w:t>
            </w:r>
          </w:p>
        </w:tc>
        <w:tc>
          <w:tcPr>
            <w:tcW w:w="1200" w:type="dxa"/>
          </w:tcPr>
          <w:p w:rsidR="00B42C44" w:rsidRPr="00745EF2" w:rsidRDefault="000B3A71" w:rsidP="003E6CC5">
            <w:pPr>
              <w:spacing w:after="0" w:line="240" w:lineRule="auto"/>
              <w:rPr>
                <w:rFonts w:cs="CorpoA"/>
                <w:sz w:val="18"/>
                <w:szCs w:val="18"/>
              </w:rPr>
            </w:pPr>
            <w:r w:rsidRPr="00745EF2">
              <w:rPr>
                <w:rFonts w:cs="CorpoA"/>
                <w:sz w:val="18"/>
              </w:rPr>
              <w:t>144-137</w:t>
            </w:r>
          </w:p>
        </w:tc>
      </w:tr>
    </w:tbl>
    <w:p w:rsidR="0089798B" w:rsidRPr="00745EF2" w:rsidRDefault="0089798B" w:rsidP="007602BB">
      <w:pPr>
        <w:suppressAutoHyphens/>
        <w:spacing w:after="0" w:line="380" w:lineRule="exact"/>
        <w:rPr>
          <w:sz w:val="18"/>
          <w:szCs w:val="18"/>
        </w:rPr>
      </w:pPr>
    </w:p>
    <w:p w:rsidR="00A17E7C" w:rsidRPr="00745EF2" w:rsidRDefault="00AC6475" w:rsidP="008E0F77">
      <w:pPr>
        <w:pageBreakBefore/>
        <w:jc w:val="center"/>
        <w:rPr>
          <w:rFonts w:ascii="CorpoADem" w:hAnsi="CorpoADem"/>
        </w:rPr>
      </w:pPr>
      <w:r w:rsidRPr="00745EF2">
        <w:rPr>
          <w:rFonts w:ascii="CorpoADem" w:hAnsi="CorpoADem"/>
        </w:rPr>
        <w:t>Mercedes-Benz GLC 300 d 4MATIC</w:t>
      </w:r>
    </w:p>
    <w:p w:rsidR="00AC6475" w:rsidRPr="00745EF2" w:rsidRDefault="00AC6475" w:rsidP="00AC6475">
      <w:pPr>
        <w:spacing w:after="0" w:line="240" w:lineRule="auto"/>
        <w:rPr>
          <w:rFonts w:cs="CorpoA"/>
          <w:b/>
          <w:sz w:val="18"/>
          <w:szCs w:val="18"/>
          <w:u w:val="single"/>
        </w:rPr>
      </w:pPr>
      <w:r w:rsidRPr="00745EF2">
        <w:rPr>
          <w:rFonts w:cs="CorpoA"/>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Numero/disposizione cilindri</w:t>
            </w:r>
          </w:p>
        </w:tc>
        <w:tc>
          <w:tcPr>
            <w:tcW w:w="1134" w:type="dxa"/>
          </w:tcPr>
          <w:p w:rsidR="00AC6475" w:rsidRPr="00745EF2" w:rsidRDefault="00AC6475" w:rsidP="007F6560">
            <w:pPr>
              <w:spacing w:after="0" w:line="240" w:lineRule="auto"/>
              <w:rPr>
                <w:rFonts w:cs="CorpoA"/>
                <w:sz w:val="18"/>
                <w:szCs w:val="18"/>
              </w:rPr>
            </w:pPr>
          </w:p>
        </w:tc>
        <w:tc>
          <w:tcPr>
            <w:tcW w:w="4103" w:type="dxa"/>
          </w:tcPr>
          <w:p w:rsidR="00AC6475" w:rsidRPr="00745EF2" w:rsidRDefault="00AC6475" w:rsidP="007F6560">
            <w:pPr>
              <w:spacing w:after="0" w:line="240" w:lineRule="auto"/>
              <w:rPr>
                <w:rFonts w:cs="CorpoA"/>
                <w:sz w:val="18"/>
                <w:szCs w:val="18"/>
              </w:rPr>
            </w:pPr>
            <w:r w:rsidRPr="00745EF2">
              <w:rPr>
                <w:rFonts w:cs="CorpoA"/>
                <w:sz w:val="18"/>
              </w:rPr>
              <w:t>4/in linea, 4 valvole per cilindro</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Cilindrata</w:t>
            </w:r>
          </w:p>
        </w:tc>
        <w:tc>
          <w:tcPr>
            <w:tcW w:w="1134" w:type="dxa"/>
          </w:tcPr>
          <w:p w:rsidR="00AC6475" w:rsidRPr="00745EF2" w:rsidRDefault="00AC6475" w:rsidP="007F6560">
            <w:pPr>
              <w:spacing w:after="0" w:line="240" w:lineRule="auto"/>
              <w:rPr>
                <w:rFonts w:cs="CorpoA"/>
                <w:sz w:val="18"/>
                <w:szCs w:val="18"/>
              </w:rPr>
            </w:pPr>
            <w:proofErr w:type="gramStart"/>
            <w:r w:rsidRPr="00745EF2">
              <w:rPr>
                <w:rFonts w:cs="CorpoA"/>
                <w:sz w:val="18"/>
              </w:rPr>
              <w:t>cm</w:t>
            </w:r>
            <w:proofErr w:type="gramEnd"/>
            <w:r w:rsidRPr="00745EF2">
              <w:rPr>
                <w:rFonts w:cs="CorpoA"/>
                <w:sz w:val="18"/>
              </w:rPr>
              <w:t>³</w:t>
            </w:r>
          </w:p>
        </w:tc>
        <w:tc>
          <w:tcPr>
            <w:tcW w:w="4103" w:type="dxa"/>
          </w:tcPr>
          <w:p w:rsidR="00AC6475" w:rsidRPr="00745EF2" w:rsidRDefault="00AC6475" w:rsidP="007F6560">
            <w:pPr>
              <w:spacing w:after="0" w:line="240" w:lineRule="auto"/>
              <w:rPr>
                <w:rFonts w:cs="CorpoA"/>
                <w:sz w:val="18"/>
                <w:szCs w:val="18"/>
              </w:rPr>
            </w:pPr>
            <w:r w:rsidRPr="00745EF2">
              <w:rPr>
                <w:rFonts w:cs="CorpoA"/>
                <w:sz w:val="18"/>
              </w:rPr>
              <w:t>1.950</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Alesaggio x corsa</w:t>
            </w:r>
          </w:p>
        </w:tc>
        <w:tc>
          <w:tcPr>
            <w:tcW w:w="1134" w:type="dxa"/>
          </w:tcPr>
          <w:p w:rsidR="00AC6475" w:rsidRPr="00745EF2" w:rsidRDefault="00AC6475" w:rsidP="007F6560">
            <w:pPr>
              <w:spacing w:after="0" w:line="240" w:lineRule="auto"/>
              <w:rPr>
                <w:rFonts w:cs="CorpoA"/>
                <w:sz w:val="18"/>
                <w:szCs w:val="18"/>
              </w:rPr>
            </w:pPr>
            <w:proofErr w:type="gramStart"/>
            <w:r w:rsidRPr="00745EF2">
              <w:rPr>
                <w:rFonts w:cs="CorpoA"/>
                <w:sz w:val="18"/>
              </w:rPr>
              <w:t>mm</w:t>
            </w:r>
            <w:proofErr w:type="gramEnd"/>
          </w:p>
        </w:tc>
        <w:tc>
          <w:tcPr>
            <w:tcW w:w="4103" w:type="dxa"/>
          </w:tcPr>
          <w:p w:rsidR="00AC6475" w:rsidRPr="00745EF2" w:rsidRDefault="00AC6475" w:rsidP="007F6560">
            <w:pPr>
              <w:spacing w:after="0" w:line="240" w:lineRule="auto"/>
              <w:rPr>
                <w:rFonts w:cs="CorpoA"/>
                <w:sz w:val="18"/>
                <w:szCs w:val="18"/>
              </w:rPr>
            </w:pPr>
            <w:r w:rsidRPr="00745EF2">
              <w:rPr>
                <w:rFonts w:cs="CorpoA"/>
                <w:sz w:val="18"/>
              </w:rPr>
              <w:t>82,0 x 92,3</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 xml:space="preserve">Potenza nominale </w:t>
            </w:r>
          </w:p>
        </w:tc>
        <w:tc>
          <w:tcPr>
            <w:tcW w:w="1134" w:type="dxa"/>
          </w:tcPr>
          <w:p w:rsidR="00AC6475" w:rsidRPr="00745EF2" w:rsidRDefault="00AC6475" w:rsidP="007F6560">
            <w:pPr>
              <w:spacing w:after="0" w:line="240" w:lineRule="auto"/>
              <w:rPr>
                <w:rFonts w:cs="CorpoA"/>
                <w:sz w:val="18"/>
                <w:szCs w:val="18"/>
              </w:rPr>
            </w:pPr>
            <w:proofErr w:type="gramStart"/>
            <w:r w:rsidRPr="00745EF2">
              <w:rPr>
                <w:rFonts w:cs="CorpoA"/>
                <w:sz w:val="18"/>
              </w:rPr>
              <w:t>kW</w:t>
            </w:r>
            <w:proofErr w:type="gramEnd"/>
            <w:r w:rsidRPr="00745EF2">
              <w:rPr>
                <w:rFonts w:cs="CorpoA"/>
                <w:sz w:val="18"/>
              </w:rPr>
              <w:t>/CV</w:t>
            </w:r>
          </w:p>
        </w:tc>
        <w:tc>
          <w:tcPr>
            <w:tcW w:w="4103" w:type="dxa"/>
          </w:tcPr>
          <w:p w:rsidR="00AC6475" w:rsidRPr="00745EF2" w:rsidRDefault="00AC6475" w:rsidP="007F6560">
            <w:pPr>
              <w:spacing w:after="0" w:line="240" w:lineRule="auto"/>
              <w:rPr>
                <w:rFonts w:cs="CorpoA"/>
                <w:sz w:val="18"/>
                <w:szCs w:val="18"/>
              </w:rPr>
            </w:pPr>
            <w:r w:rsidRPr="00745EF2">
              <w:rPr>
                <w:rFonts w:cs="CorpoA"/>
                <w:sz w:val="18"/>
              </w:rPr>
              <w:t>180/245 a 4.200 giri/</w:t>
            </w:r>
            <w:proofErr w:type="spellStart"/>
            <w:r w:rsidRPr="00745EF2">
              <w:rPr>
                <w:rFonts w:cs="CorpoA"/>
                <w:sz w:val="18"/>
              </w:rPr>
              <w:t>min</w:t>
            </w:r>
            <w:proofErr w:type="spellEnd"/>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Coppia nominale</w:t>
            </w:r>
          </w:p>
        </w:tc>
        <w:tc>
          <w:tcPr>
            <w:tcW w:w="1134" w:type="dxa"/>
          </w:tcPr>
          <w:p w:rsidR="00AC6475" w:rsidRPr="00745EF2" w:rsidRDefault="00AC6475" w:rsidP="007F6560">
            <w:pPr>
              <w:spacing w:after="0" w:line="240" w:lineRule="auto"/>
              <w:rPr>
                <w:rFonts w:cs="CorpoA"/>
                <w:sz w:val="18"/>
                <w:szCs w:val="18"/>
              </w:rPr>
            </w:pPr>
            <w:r w:rsidRPr="00745EF2">
              <w:rPr>
                <w:rFonts w:cs="CorpoA"/>
                <w:sz w:val="18"/>
              </w:rPr>
              <w:t>Nm</w:t>
            </w:r>
          </w:p>
        </w:tc>
        <w:tc>
          <w:tcPr>
            <w:tcW w:w="4103" w:type="dxa"/>
          </w:tcPr>
          <w:p w:rsidR="00AC6475" w:rsidRPr="00745EF2" w:rsidRDefault="00AC6475" w:rsidP="007F6560">
            <w:pPr>
              <w:spacing w:after="0" w:line="240" w:lineRule="auto"/>
              <w:rPr>
                <w:rFonts w:cs="CorpoA"/>
                <w:sz w:val="18"/>
                <w:szCs w:val="18"/>
              </w:rPr>
            </w:pPr>
            <w:r w:rsidRPr="00745EF2">
              <w:rPr>
                <w:rFonts w:cs="CorpoA"/>
                <w:sz w:val="18"/>
              </w:rPr>
              <w:t>500 a 1.600-2.400 giri/</w:t>
            </w:r>
            <w:proofErr w:type="spellStart"/>
            <w:r w:rsidRPr="00745EF2">
              <w:rPr>
                <w:rFonts w:cs="CorpoA"/>
                <w:sz w:val="18"/>
              </w:rPr>
              <w:t>min</w:t>
            </w:r>
            <w:proofErr w:type="spellEnd"/>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 xml:space="preserve">Rapporto di compressione </w:t>
            </w:r>
          </w:p>
        </w:tc>
        <w:tc>
          <w:tcPr>
            <w:tcW w:w="1134" w:type="dxa"/>
          </w:tcPr>
          <w:p w:rsidR="00AC6475" w:rsidRPr="00745EF2" w:rsidRDefault="00AC6475" w:rsidP="007F6560">
            <w:pPr>
              <w:spacing w:after="0" w:line="240" w:lineRule="auto"/>
              <w:rPr>
                <w:rFonts w:cs="CorpoA"/>
                <w:sz w:val="18"/>
                <w:szCs w:val="18"/>
              </w:rPr>
            </w:pPr>
          </w:p>
        </w:tc>
        <w:tc>
          <w:tcPr>
            <w:tcW w:w="4103" w:type="dxa"/>
          </w:tcPr>
          <w:p w:rsidR="00AC6475" w:rsidRPr="00745EF2" w:rsidRDefault="00AC6475" w:rsidP="007F6560">
            <w:pPr>
              <w:spacing w:after="0" w:line="240" w:lineRule="auto"/>
              <w:rPr>
                <w:rFonts w:cs="CorpoA"/>
                <w:sz w:val="18"/>
                <w:szCs w:val="18"/>
              </w:rPr>
            </w:pPr>
            <w:r w:rsidRPr="00745EF2">
              <w:rPr>
                <w:rFonts w:cs="CorpoA"/>
                <w:sz w:val="18"/>
              </w:rPr>
              <w:t>15,5: 1</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Preparazione della miscela</w:t>
            </w:r>
          </w:p>
        </w:tc>
        <w:tc>
          <w:tcPr>
            <w:tcW w:w="1134" w:type="dxa"/>
          </w:tcPr>
          <w:p w:rsidR="00AC6475" w:rsidRPr="00745EF2" w:rsidRDefault="00AC6475" w:rsidP="007F6560">
            <w:pPr>
              <w:spacing w:after="0" w:line="240" w:lineRule="auto"/>
              <w:rPr>
                <w:rFonts w:cs="CorpoA"/>
                <w:sz w:val="18"/>
                <w:szCs w:val="18"/>
              </w:rPr>
            </w:pPr>
          </w:p>
        </w:tc>
        <w:tc>
          <w:tcPr>
            <w:tcW w:w="4103" w:type="dxa"/>
          </w:tcPr>
          <w:p w:rsidR="00AC6475" w:rsidRPr="00745EF2" w:rsidRDefault="00AC6475" w:rsidP="007F6560">
            <w:pPr>
              <w:spacing w:after="0" w:line="240" w:lineRule="auto"/>
              <w:rPr>
                <w:rFonts w:cs="CorpoA"/>
                <w:sz w:val="18"/>
                <w:szCs w:val="18"/>
              </w:rPr>
            </w:pPr>
            <w:proofErr w:type="gramStart"/>
            <w:r w:rsidRPr="00745EF2">
              <w:rPr>
                <w:rFonts w:cs="CorpoA"/>
                <w:sz w:val="18"/>
              </w:rPr>
              <w:t>iniezione</w:t>
            </w:r>
            <w:proofErr w:type="gramEnd"/>
            <w:r w:rsidRPr="00745EF2">
              <w:rPr>
                <w:rFonts w:cs="CorpoA"/>
                <w:sz w:val="18"/>
              </w:rPr>
              <w:t xml:space="preserve"> ad alta pressione common </w:t>
            </w:r>
            <w:proofErr w:type="spellStart"/>
            <w:r w:rsidRPr="00745EF2">
              <w:rPr>
                <w:rFonts w:cs="CorpoA"/>
                <w:sz w:val="18"/>
              </w:rPr>
              <w:t>rail</w:t>
            </w:r>
            <w:proofErr w:type="spellEnd"/>
            <w:r w:rsidRPr="00745EF2">
              <w:rPr>
                <w:rFonts w:cs="CorpoA"/>
                <w:sz w:val="18"/>
              </w:rPr>
              <w:t xml:space="preserve"> </w:t>
            </w:r>
          </w:p>
        </w:tc>
      </w:tr>
    </w:tbl>
    <w:p w:rsidR="00AC6475" w:rsidRPr="00745EF2" w:rsidRDefault="00AC6475" w:rsidP="00AC6475">
      <w:pPr>
        <w:spacing w:after="0" w:line="240" w:lineRule="auto"/>
        <w:rPr>
          <w:rFonts w:cs="CorpoA"/>
          <w:b/>
          <w:sz w:val="18"/>
          <w:szCs w:val="18"/>
          <w:u w:val="single"/>
        </w:rPr>
      </w:pPr>
      <w:r w:rsidRPr="00745EF2">
        <w:rPr>
          <w:rFonts w:cs="CorpoA"/>
          <w:b/>
          <w:sz w:val="18"/>
          <w:u w:val="single"/>
        </w:rPr>
        <w:t>Trasmissione di forza</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C6475" w:rsidRPr="00745EF2" w:rsidTr="007F6560">
        <w:tc>
          <w:tcPr>
            <w:tcW w:w="1760" w:type="dxa"/>
          </w:tcPr>
          <w:p w:rsidR="00AC6475" w:rsidRPr="00745EF2" w:rsidRDefault="00AC6475" w:rsidP="007F6560">
            <w:pPr>
              <w:spacing w:after="0" w:line="240" w:lineRule="auto"/>
              <w:rPr>
                <w:rFonts w:cs="CorpoA"/>
                <w:sz w:val="18"/>
                <w:szCs w:val="18"/>
              </w:rPr>
            </w:pPr>
            <w:r w:rsidRPr="00745EF2">
              <w:rPr>
                <w:rFonts w:cs="CorpoA"/>
                <w:sz w:val="18"/>
              </w:rPr>
              <w:t>Trazione</w:t>
            </w:r>
          </w:p>
        </w:tc>
        <w:tc>
          <w:tcPr>
            <w:tcW w:w="1642" w:type="dxa"/>
          </w:tcPr>
          <w:p w:rsidR="00AC6475" w:rsidRPr="00745EF2" w:rsidRDefault="00AC6475" w:rsidP="007F6560">
            <w:pPr>
              <w:spacing w:after="0" w:line="240" w:lineRule="auto"/>
              <w:rPr>
                <w:rFonts w:cs="CorpoA"/>
                <w:sz w:val="18"/>
                <w:szCs w:val="18"/>
              </w:rPr>
            </w:pPr>
          </w:p>
        </w:tc>
        <w:tc>
          <w:tcPr>
            <w:tcW w:w="4103" w:type="dxa"/>
          </w:tcPr>
          <w:p w:rsidR="00AC6475" w:rsidRPr="00745EF2" w:rsidRDefault="00AC6475" w:rsidP="007F6560">
            <w:pPr>
              <w:spacing w:after="0" w:line="240" w:lineRule="auto"/>
              <w:rPr>
                <w:rFonts w:cs="CorpoA"/>
                <w:sz w:val="18"/>
                <w:szCs w:val="18"/>
              </w:rPr>
            </w:pPr>
            <w:proofErr w:type="gramStart"/>
            <w:r w:rsidRPr="00745EF2">
              <w:rPr>
                <w:rFonts w:cs="CorpoA"/>
                <w:sz w:val="18"/>
              </w:rPr>
              <w:t>integrale</w:t>
            </w:r>
            <w:proofErr w:type="gramEnd"/>
          </w:p>
        </w:tc>
      </w:tr>
      <w:tr w:rsidR="00AC6475" w:rsidRPr="00745EF2" w:rsidTr="007F6560">
        <w:tc>
          <w:tcPr>
            <w:tcW w:w="1760" w:type="dxa"/>
          </w:tcPr>
          <w:p w:rsidR="00AC6475" w:rsidRPr="00745EF2" w:rsidRDefault="00AC6475" w:rsidP="007F6560">
            <w:pPr>
              <w:spacing w:after="0" w:line="240" w:lineRule="auto"/>
              <w:rPr>
                <w:rFonts w:cs="CorpoA"/>
                <w:sz w:val="18"/>
                <w:szCs w:val="18"/>
              </w:rPr>
            </w:pPr>
            <w:r w:rsidRPr="00745EF2">
              <w:rPr>
                <w:rFonts w:cs="CorpoA"/>
                <w:sz w:val="18"/>
              </w:rPr>
              <w:t>Cambio</w:t>
            </w:r>
          </w:p>
        </w:tc>
        <w:tc>
          <w:tcPr>
            <w:tcW w:w="1642" w:type="dxa"/>
          </w:tcPr>
          <w:p w:rsidR="00AC6475" w:rsidRPr="00745EF2" w:rsidRDefault="00AC6475" w:rsidP="007F6560">
            <w:pPr>
              <w:spacing w:after="0" w:line="240" w:lineRule="auto"/>
              <w:rPr>
                <w:rFonts w:cs="CorpoA"/>
                <w:sz w:val="18"/>
                <w:szCs w:val="18"/>
              </w:rPr>
            </w:pPr>
          </w:p>
        </w:tc>
        <w:tc>
          <w:tcPr>
            <w:tcW w:w="4103" w:type="dxa"/>
          </w:tcPr>
          <w:p w:rsidR="00AC6475" w:rsidRPr="00745EF2" w:rsidRDefault="00AC6475" w:rsidP="007F6560">
            <w:pPr>
              <w:spacing w:after="0" w:line="240" w:lineRule="auto"/>
              <w:rPr>
                <w:rFonts w:cs="CorpoA"/>
                <w:sz w:val="18"/>
                <w:szCs w:val="18"/>
              </w:rPr>
            </w:pPr>
            <w:proofErr w:type="gramStart"/>
            <w:r w:rsidRPr="00745EF2">
              <w:rPr>
                <w:rFonts w:cs="CorpoA"/>
                <w:sz w:val="18"/>
              </w:rPr>
              <w:t>automatico</w:t>
            </w:r>
            <w:proofErr w:type="gramEnd"/>
            <w:r w:rsidRPr="00745EF2">
              <w:rPr>
                <w:rFonts w:cs="CorpoA"/>
                <w:sz w:val="18"/>
              </w:rPr>
              <w:t xml:space="preserve"> a 9 marce 9G-TRONIC</w:t>
            </w:r>
          </w:p>
        </w:tc>
      </w:tr>
      <w:tr w:rsidR="00AC6475" w:rsidRPr="00745EF2" w:rsidTr="007F6560">
        <w:tc>
          <w:tcPr>
            <w:tcW w:w="1760" w:type="dxa"/>
          </w:tcPr>
          <w:p w:rsidR="00AC6475" w:rsidRPr="00745EF2" w:rsidRDefault="00AC6475" w:rsidP="007F6560">
            <w:pPr>
              <w:spacing w:after="0" w:line="240" w:lineRule="auto"/>
              <w:rPr>
                <w:rFonts w:cs="CorpoA"/>
                <w:sz w:val="18"/>
                <w:szCs w:val="18"/>
              </w:rPr>
            </w:pPr>
            <w:r w:rsidRPr="00745EF2">
              <w:rPr>
                <w:rFonts w:cs="CorpoA"/>
                <w:sz w:val="18"/>
              </w:rPr>
              <w:t>Rapporti di trasmissione</w:t>
            </w:r>
          </w:p>
          <w:p w:rsidR="00AC6475" w:rsidRPr="00745EF2" w:rsidRDefault="00AC6475" w:rsidP="007F6560">
            <w:pPr>
              <w:spacing w:after="0" w:line="240" w:lineRule="auto"/>
              <w:rPr>
                <w:rFonts w:cs="CorpoA"/>
                <w:sz w:val="18"/>
                <w:szCs w:val="18"/>
              </w:rPr>
            </w:pPr>
          </w:p>
        </w:tc>
        <w:tc>
          <w:tcPr>
            <w:tcW w:w="1642" w:type="dxa"/>
          </w:tcPr>
          <w:p w:rsidR="00AC6475" w:rsidRPr="00745EF2" w:rsidRDefault="00AC6475" w:rsidP="007F6560">
            <w:pPr>
              <w:spacing w:after="0" w:line="240" w:lineRule="auto"/>
              <w:rPr>
                <w:rFonts w:cs="CorpoA"/>
                <w:sz w:val="18"/>
                <w:szCs w:val="18"/>
              </w:rPr>
            </w:pPr>
            <w:proofErr w:type="gramStart"/>
            <w:r w:rsidRPr="00745EF2">
              <w:rPr>
                <w:rFonts w:cs="CorpoA"/>
                <w:sz w:val="18"/>
              </w:rPr>
              <w:t>coppia</w:t>
            </w:r>
            <w:proofErr w:type="gramEnd"/>
            <w:r w:rsidRPr="00745EF2">
              <w:rPr>
                <w:rFonts w:cs="CorpoA"/>
                <w:sz w:val="18"/>
              </w:rPr>
              <w:t xml:space="preserve"> conica</w:t>
            </w:r>
          </w:p>
          <w:p w:rsidR="00AC6475" w:rsidRPr="00745EF2" w:rsidRDefault="00AC6475" w:rsidP="007F6560">
            <w:pPr>
              <w:spacing w:after="0" w:line="240" w:lineRule="auto"/>
              <w:rPr>
                <w:rFonts w:cs="CorpoA"/>
                <w:sz w:val="18"/>
                <w:szCs w:val="18"/>
              </w:rPr>
            </w:pPr>
            <w:r w:rsidRPr="00745EF2">
              <w:rPr>
                <w:rFonts w:cs="CorpoA"/>
                <w:sz w:val="18"/>
              </w:rPr>
              <w:t>1a marcia</w:t>
            </w:r>
          </w:p>
          <w:p w:rsidR="00AC6475" w:rsidRPr="00745EF2" w:rsidRDefault="00AC6475" w:rsidP="007F6560">
            <w:pPr>
              <w:spacing w:after="0" w:line="240" w:lineRule="auto"/>
              <w:rPr>
                <w:rFonts w:cs="CorpoA"/>
                <w:sz w:val="18"/>
                <w:szCs w:val="18"/>
              </w:rPr>
            </w:pPr>
            <w:r w:rsidRPr="00745EF2">
              <w:rPr>
                <w:rFonts w:cs="CorpoA"/>
                <w:sz w:val="18"/>
              </w:rPr>
              <w:t>2a marcia</w:t>
            </w:r>
          </w:p>
          <w:p w:rsidR="00AC6475" w:rsidRPr="00745EF2" w:rsidRDefault="00AC6475" w:rsidP="007F6560">
            <w:pPr>
              <w:spacing w:after="0" w:line="240" w:lineRule="auto"/>
              <w:rPr>
                <w:rFonts w:cs="CorpoA"/>
                <w:sz w:val="18"/>
                <w:szCs w:val="18"/>
              </w:rPr>
            </w:pPr>
            <w:r w:rsidRPr="00745EF2">
              <w:rPr>
                <w:rFonts w:cs="CorpoA"/>
                <w:sz w:val="18"/>
              </w:rPr>
              <w:t>3a marcia</w:t>
            </w:r>
          </w:p>
          <w:p w:rsidR="00AC6475" w:rsidRPr="00745EF2" w:rsidRDefault="00AC6475" w:rsidP="007F6560">
            <w:pPr>
              <w:spacing w:after="0" w:line="240" w:lineRule="auto"/>
              <w:rPr>
                <w:rFonts w:cs="CorpoA"/>
                <w:sz w:val="18"/>
                <w:szCs w:val="18"/>
              </w:rPr>
            </w:pPr>
            <w:r w:rsidRPr="00745EF2">
              <w:rPr>
                <w:rFonts w:cs="CorpoA"/>
                <w:sz w:val="18"/>
              </w:rPr>
              <w:t>4a marcia</w:t>
            </w:r>
          </w:p>
          <w:p w:rsidR="00AC6475" w:rsidRPr="00745EF2" w:rsidRDefault="00AC6475" w:rsidP="007F6560">
            <w:pPr>
              <w:spacing w:after="0" w:line="240" w:lineRule="auto"/>
              <w:rPr>
                <w:rFonts w:cs="CorpoA"/>
                <w:sz w:val="18"/>
                <w:szCs w:val="18"/>
              </w:rPr>
            </w:pPr>
            <w:r w:rsidRPr="00745EF2">
              <w:rPr>
                <w:rFonts w:cs="CorpoA"/>
                <w:sz w:val="18"/>
              </w:rPr>
              <w:t>5a marcia</w:t>
            </w:r>
          </w:p>
          <w:p w:rsidR="00AC6475" w:rsidRPr="00745EF2" w:rsidRDefault="00AC6475" w:rsidP="007F6560">
            <w:pPr>
              <w:spacing w:after="0" w:line="240" w:lineRule="auto"/>
              <w:rPr>
                <w:rFonts w:cs="CorpoA"/>
                <w:sz w:val="18"/>
                <w:szCs w:val="18"/>
              </w:rPr>
            </w:pPr>
            <w:r w:rsidRPr="00745EF2">
              <w:rPr>
                <w:rFonts w:cs="CorpoA"/>
                <w:sz w:val="18"/>
              </w:rPr>
              <w:t>6a marcia</w:t>
            </w:r>
          </w:p>
          <w:p w:rsidR="00AC6475" w:rsidRPr="00745EF2" w:rsidRDefault="00AC6475" w:rsidP="007F6560">
            <w:pPr>
              <w:spacing w:after="0" w:line="240" w:lineRule="auto"/>
              <w:rPr>
                <w:rFonts w:cs="CorpoA"/>
                <w:sz w:val="18"/>
                <w:szCs w:val="18"/>
              </w:rPr>
            </w:pPr>
            <w:r w:rsidRPr="00745EF2">
              <w:rPr>
                <w:rFonts w:cs="CorpoA"/>
                <w:sz w:val="18"/>
              </w:rPr>
              <w:t>7a marcia</w:t>
            </w:r>
          </w:p>
          <w:p w:rsidR="00AC6475" w:rsidRPr="00745EF2" w:rsidRDefault="00AC6475" w:rsidP="007F6560">
            <w:pPr>
              <w:spacing w:after="0" w:line="240" w:lineRule="auto"/>
              <w:rPr>
                <w:rFonts w:cs="CorpoA"/>
                <w:sz w:val="18"/>
                <w:szCs w:val="18"/>
              </w:rPr>
            </w:pPr>
            <w:r w:rsidRPr="00745EF2">
              <w:rPr>
                <w:rFonts w:cs="CorpoA"/>
                <w:sz w:val="18"/>
              </w:rPr>
              <w:t>8a marcia</w:t>
            </w:r>
          </w:p>
          <w:p w:rsidR="00AC6475" w:rsidRPr="00745EF2" w:rsidRDefault="00AC6475" w:rsidP="007F6560">
            <w:pPr>
              <w:spacing w:after="0" w:line="240" w:lineRule="auto"/>
              <w:rPr>
                <w:rFonts w:cs="CorpoA"/>
                <w:sz w:val="18"/>
                <w:szCs w:val="18"/>
              </w:rPr>
            </w:pPr>
            <w:r w:rsidRPr="00745EF2">
              <w:rPr>
                <w:rFonts w:cs="CorpoA"/>
                <w:sz w:val="18"/>
              </w:rPr>
              <w:t>9a marcia</w:t>
            </w:r>
          </w:p>
          <w:p w:rsidR="00AC6475" w:rsidRPr="00745EF2" w:rsidRDefault="00AC6475" w:rsidP="007F6560">
            <w:pPr>
              <w:spacing w:after="0" w:line="240" w:lineRule="auto"/>
              <w:rPr>
                <w:rFonts w:cs="CorpoA"/>
                <w:sz w:val="18"/>
                <w:szCs w:val="18"/>
              </w:rPr>
            </w:pPr>
            <w:proofErr w:type="gramStart"/>
            <w:r w:rsidRPr="00745EF2">
              <w:rPr>
                <w:rFonts w:cs="CorpoA"/>
                <w:sz w:val="18"/>
              </w:rPr>
              <w:t>retromarcia</w:t>
            </w:r>
            <w:proofErr w:type="gramEnd"/>
          </w:p>
        </w:tc>
        <w:tc>
          <w:tcPr>
            <w:tcW w:w="4103" w:type="dxa"/>
          </w:tcPr>
          <w:p w:rsidR="00AC6475" w:rsidRPr="00745EF2" w:rsidRDefault="00AC6475" w:rsidP="007F6560">
            <w:pPr>
              <w:spacing w:after="0" w:line="240" w:lineRule="auto"/>
              <w:rPr>
                <w:rFonts w:cs="CorpoA"/>
                <w:sz w:val="18"/>
                <w:szCs w:val="18"/>
              </w:rPr>
            </w:pPr>
            <w:r w:rsidRPr="00745EF2">
              <w:rPr>
                <w:rFonts w:cs="CorpoA"/>
                <w:sz w:val="18"/>
              </w:rPr>
              <w:t>3,07</w:t>
            </w:r>
          </w:p>
          <w:p w:rsidR="00AC6475" w:rsidRPr="00745EF2" w:rsidRDefault="00AC6475" w:rsidP="007F6560">
            <w:pPr>
              <w:spacing w:after="0" w:line="240" w:lineRule="auto"/>
              <w:rPr>
                <w:rFonts w:cs="CorpoA"/>
                <w:sz w:val="18"/>
                <w:szCs w:val="18"/>
              </w:rPr>
            </w:pPr>
            <w:r w:rsidRPr="00745EF2">
              <w:rPr>
                <w:rFonts w:cs="CorpoA"/>
                <w:sz w:val="18"/>
              </w:rPr>
              <w:t>5,35</w:t>
            </w:r>
          </w:p>
          <w:p w:rsidR="00AC6475" w:rsidRPr="00745EF2" w:rsidRDefault="00AC6475" w:rsidP="007F6560">
            <w:pPr>
              <w:spacing w:after="0" w:line="240" w:lineRule="auto"/>
              <w:rPr>
                <w:rFonts w:cs="CorpoA"/>
                <w:sz w:val="18"/>
                <w:szCs w:val="18"/>
              </w:rPr>
            </w:pPr>
            <w:r w:rsidRPr="00745EF2">
              <w:rPr>
                <w:rFonts w:cs="CorpoA"/>
                <w:sz w:val="18"/>
              </w:rPr>
              <w:t>3,24</w:t>
            </w:r>
          </w:p>
          <w:p w:rsidR="00AC6475" w:rsidRPr="00745EF2" w:rsidRDefault="00AC6475" w:rsidP="007F6560">
            <w:pPr>
              <w:spacing w:after="0" w:line="240" w:lineRule="auto"/>
              <w:rPr>
                <w:rFonts w:cs="CorpoA"/>
                <w:sz w:val="18"/>
                <w:szCs w:val="18"/>
              </w:rPr>
            </w:pPr>
            <w:r w:rsidRPr="00745EF2">
              <w:rPr>
                <w:rFonts w:cs="CorpoA"/>
                <w:sz w:val="18"/>
              </w:rPr>
              <w:t>2,25</w:t>
            </w:r>
          </w:p>
          <w:p w:rsidR="00AC6475" w:rsidRPr="00745EF2" w:rsidRDefault="00AC6475" w:rsidP="007F6560">
            <w:pPr>
              <w:spacing w:after="0" w:line="240" w:lineRule="auto"/>
              <w:rPr>
                <w:rFonts w:cs="CorpoA"/>
                <w:sz w:val="18"/>
                <w:szCs w:val="18"/>
              </w:rPr>
            </w:pPr>
            <w:r w:rsidRPr="00745EF2">
              <w:rPr>
                <w:rFonts w:cs="CorpoA"/>
                <w:sz w:val="18"/>
              </w:rPr>
              <w:t>1,64</w:t>
            </w:r>
          </w:p>
          <w:p w:rsidR="00AC6475" w:rsidRPr="00745EF2" w:rsidRDefault="00AC6475" w:rsidP="007F6560">
            <w:pPr>
              <w:spacing w:after="0" w:line="240" w:lineRule="auto"/>
              <w:rPr>
                <w:rFonts w:cs="CorpoA"/>
                <w:sz w:val="18"/>
                <w:szCs w:val="18"/>
              </w:rPr>
            </w:pPr>
            <w:r w:rsidRPr="00745EF2">
              <w:rPr>
                <w:rFonts w:cs="CorpoA"/>
                <w:sz w:val="18"/>
              </w:rPr>
              <w:t>1,21</w:t>
            </w:r>
          </w:p>
          <w:p w:rsidR="00AC6475" w:rsidRPr="00745EF2" w:rsidRDefault="00AC6475" w:rsidP="007F6560">
            <w:pPr>
              <w:spacing w:after="0" w:line="240" w:lineRule="auto"/>
              <w:rPr>
                <w:rFonts w:cs="CorpoA"/>
                <w:sz w:val="18"/>
                <w:szCs w:val="18"/>
              </w:rPr>
            </w:pPr>
            <w:r w:rsidRPr="00745EF2">
              <w:rPr>
                <w:rFonts w:cs="CorpoA"/>
                <w:sz w:val="18"/>
              </w:rPr>
              <w:t>1,00</w:t>
            </w:r>
          </w:p>
          <w:p w:rsidR="00AC6475" w:rsidRPr="00745EF2" w:rsidRDefault="00AC6475" w:rsidP="007F6560">
            <w:pPr>
              <w:spacing w:after="0" w:line="240" w:lineRule="auto"/>
              <w:rPr>
                <w:rFonts w:cs="CorpoA"/>
                <w:sz w:val="18"/>
                <w:szCs w:val="18"/>
              </w:rPr>
            </w:pPr>
            <w:r w:rsidRPr="00745EF2">
              <w:rPr>
                <w:rFonts w:cs="CorpoA"/>
                <w:sz w:val="18"/>
              </w:rPr>
              <w:t>0,86</w:t>
            </w:r>
          </w:p>
          <w:p w:rsidR="00AC6475" w:rsidRPr="00745EF2" w:rsidRDefault="00AC6475" w:rsidP="007F6560">
            <w:pPr>
              <w:spacing w:after="0" w:line="240" w:lineRule="auto"/>
              <w:rPr>
                <w:rFonts w:cs="CorpoA"/>
                <w:sz w:val="18"/>
                <w:szCs w:val="18"/>
              </w:rPr>
            </w:pPr>
            <w:r w:rsidRPr="00745EF2">
              <w:rPr>
                <w:rFonts w:cs="CorpoA"/>
                <w:sz w:val="18"/>
              </w:rPr>
              <w:t>0,72</w:t>
            </w:r>
          </w:p>
          <w:p w:rsidR="00AC6475" w:rsidRPr="00745EF2" w:rsidRDefault="00AC6475" w:rsidP="007F6560">
            <w:pPr>
              <w:spacing w:after="0" w:line="240" w:lineRule="auto"/>
              <w:rPr>
                <w:rFonts w:cs="CorpoA"/>
                <w:sz w:val="18"/>
                <w:szCs w:val="18"/>
              </w:rPr>
            </w:pPr>
            <w:r w:rsidRPr="00745EF2">
              <w:rPr>
                <w:rFonts w:cs="CorpoA"/>
                <w:sz w:val="18"/>
              </w:rPr>
              <w:t>0,60</w:t>
            </w:r>
          </w:p>
          <w:p w:rsidR="00AC6475" w:rsidRPr="00745EF2" w:rsidRDefault="00AC6475" w:rsidP="007F6560">
            <w:pPr>
              <w:spacing w:after="0" w:line="240" w:lineRule="auto"/>
              <w:rPr>
                <w:rFonts w:cs="CorpoA"/>
                <w:sz w:val="18"/>
                <w:szCs w:val="18"/>
              </w:rPr>
            </w:pPr>
            <w:r w:rsidRPr="00745EF2">
              <w:rPr>
                <w:rFonts w:cs="CorpoA"/>
                <w:sz w:val="18"/>
              </w:rPr>
              <w:t>4,80</w:t>
            </w:r>
          </w:p>
        </w:tc>
      </w:tr>
    </w:tbl>
    <w:p w:rsidR="00AC6475" w:rsidRPr="00745EF2" w:rsidRDefault="00AC6475" w:rsidP="00AC6475">
      <w:pPr>
        <w:spacing w:after="0" w:line="240" w:lineRule="auto"/>
        <w:rPr>
          <w:rFonts w:cs="CorpoA"/>
          <w:b/>
          <w:sz w:val="18"/>
          <w:szCs w:val="18"/>
          <w:u w:val="single"/>
        </w:rPr>
      </w:pPr>
      <w:r w:rsidRPr="00745EF2">
        <w:rPr>
          <w:rFonts w:cs="CorpoA"/>
          <w:b/>
          <w:sz w:val="18"/>
          <w:u w:val="single"/>
        </w:rPr>
        <w:t>Organi meccanici del 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C6475" w:rsidRPr="00745EF2" w:rsidTr="007F6560">
        <w:tc>
          <w:tcPr>
            <w:tcW w:w="3360" w:type="dxa"/>
          </w:tcPr>
          <w:p w:rsidR="00AC6475" w:rsidRPr="00745EF2" w:rsidRDefault="00AC6475" w:rsidP="007F6560">
            <w:pPr>
              <w:spacing w:after="0" w:line="240" w:lineRule="auto"/>
              <w:rPr>
                <w:rFonts w:cs="CorpoA"/>
                <w:sz w:val="18"/>
                <w:szCs w:val="18"/>
              </w:rPr>
            </w:pPr>
            <w:r w:rsidRPr="00745EF2">
              <w:rPr>
                <w:rFonts w:cs="CorpoA"/>
                <w:sz w:val="18"/>
              </w:rPr>
              <w:t xml:space="preserve">Asse anteriore </w:t>
            </w:r>
          </w:p>
        </w:tc>
        <w:tc>
          <w:tcPr>
            <w:tcW w:w="4145" w:type="dxa"/>
          </w:tcPr>
          <w:p w:rsidR="00AC6475" w:rsidRPr="00745EF2" w:rsidRDefault="00AC6475" w:rsidP="007F6560">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a doppi bracci trasversali, molle elicoidali, ammortizzatori oleopneumatici monotubo, barra stabilizzatrice</w:t>
            </w:r>
          </w:p>
        </w:tc>
      </w:tr>
      <w:tr w:rsidR="00AC6475" w:rsidRPr="00745EF2" w:rsidTr="007F6560">
        <w:tc>
          <w:tcPr>
            <w:tcW w:w="3360" w:type="dxa"/>
          </w:tcPr>
          <w:p w:rsidR="00AC6475" w:rsidRPr="00745EF2" w:rsidRDefault="00AC6475" w:rsidP="007F6560">
            <w:pPr>
              <w:spacing w:after="0" w:line="240" w:lineRule="auto"/>
              <w:rPr>
                <w:rFonts w:cs="CorpoA"/>
                <w:sz w:val="18"/>
                <w:szCs w:val="18"/>
              </w:rPr>
            </w:pPr>
            <w:r w:rsidRPr="00745EF2">
              <w:rPr>
                <w:rFonts w:cs="CorpoA"/>
                <w:sz w:val="18"/>
              </w:rPr>
              <w:t xml:space="preserve">Asse posteriore </w:t>
            </w:r>
          </w:p>
        </w:tc>
        <w:tc>
          <w:tcPr>
            <w:tcW w:w="4145" w:type="dxa"/>
          </w:tcPr>
          <w:p w:rsidR="00AC6475" w:rsidRPr="00745EF2" w:rsidRDefault="00AC6475" w:rsidP="007F6560">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w:t>
            </w:r>
            <w:proofErr w:type="spellStart"/>
            <w:r w:rsidRPr="00745EF2">
              <w:rPr>
                <w:rFonts w:cs="CorpoA"/>
                <w:sz w:val="18"/>
              </w:rPr>
              <w:t>multilink</w:t>
            </w:r>
            <w:proofErr w:type="spellEnd"/>
            <w:r w:rsidRPr="00745EF2">
              <w:rPr>
                <w:rFonts w:cs="CorpoA"/>
                <w:sz w:val="18"/>
              </w:rPr>
              <w:t>, molle elicoidali, ammortizzatori oleopneumatici bitubo, barra stabilizzatrice</w:t>
            </w:r>
          </w:p>
        </w:tc>
      </w:tr>
      <w:tr w:rsidR="00AC6475" w:rsidRPr="00745EF2" w:rsidTr="007F6560">
        <w:tc>
          <w:tcPr>
            <w:tcW w:w="3360" w:type="dxa"/>
          </w:tcPr>
          <w:p w:rsidR="00AC6475" w:rsidRPr="00745EF2" w:rsidRDefault="00AC6475" w:rsidP="007F6560">
            <w:pPr>
              <w:spacing w:after="0" w:line="240" w:lineRule="auto"/>
              <w:rPr>
                <w:rFonts w:cs="CorpoA"/>
                <w:sz w:val="18"/>
                <w:szCs w:val="18"/>
              </w:rPr>
            </w:pPr>
            <w:r w:rsidRPr="00745EF2">
              <w:rPr>
                <w:rFonts w:cs="CorpoA"/>
                <w:sz w:val="18"/>
              </w:rPr>
              <w:t>Impianto frenante</w:t>
            </w:r>
          </w:p>
        </w:tc>
        <w:tc>
          <w:tcPr>
            <w:tcW w:w="4145" w:type="dxa"/>
          </w:tcPr>
          <w:p w:rsidR="00AC6475" w:rsidRPr="00745EF2" w:rsidRDefault="00AC6475" w:rsidP="007F6560">
            <w:pPr>
              <w:spacing w:after="0" w:line="240" w:lineRule="auto"/>
              <w:rPr>
                <w:rFonts w:cs="CorpoA"/>
                <w:sz w:val="18"/>
                <w:szCs w:val="18"/>
              </w:rPr>
            </w:pPr>
            <w:proofErr w:type="gramStart"/>
            <w:r w:rsidRPr="00745EF2">
              <w:rPr>
                <w:rFonts w:cs="CorpoA"/>
                <w:sz w:val="18"/>
              </w:rPr>
              <w:t>freni</w:t>
            </w:r>
            <w:proofErr w:type="gramEnd"/>
            <w:r w:rsidRPr="00745EF2">
              <w:rPr>
                <w:rFonts w:cs="CorpoA"/>
                <w:sz w:val="18"/>
              </w:rPr>
              <w:t xml:space="preserve"> a disco anteriori e posteriori autoventilanti, freno di stazionamento elettrico, ABS, sistema di assistenza alla frenata, ESP</w:t>
            </w:r>
            <w:r w:rsidRPr="00745EF2">
              <w:rPr>
                <w:rFonts w:cs="CorpoA"/>
                <w:sz w:val="18"/>
                <w:vertAlign w:val="superscript"/>
              </w:rPr>
              <w:t>®</w:t>
            </w:r>
          </w:p>
        </w:tc>
      </w:tr>
      <w:tr w:rsidR="00AC6475" w:rsidRPr="00745EF2" w:rsidTr="007F6560">
        <w:tc>
          <w:tcPr>
            <w:tcW w:w="3360" w:type="dxa"/>
          </w:tcPr>
          <w:p w:rsidR="00AC6475" w:rsidRPr="00745EF2" w:rsidRDefault="00AC6475" w:rsidP="007F6560">
            <w:pPr>
              <w:spacing w:after="0" w:line="240" w:lineRule="auto"/>
              <w:rPr>
                <w:rFonts w:cs="CorpoA"/>
                <w:sz w:val="18"/>
                <w:szCs w:val="18"/>
              </w:rPr>
            </w:pPr>
            <w:r w:rsidRPr="00745EF2">
              <w:rPr>
                <w:rFonts w:cs="CorpoA"/>
                <w:sz w:val="18"/>
              </w:rPr>
              <w:t>Sterzo</w:t>
            </w:r>
          </w:p>
        </w:tc>
        <w:tc>
          <w:tcPr>
            <w:tcW w:w="4145" w:type="dxa"/>
          </w:tcPr>
          <w:p w:rsidR="00AC6475" w:rsidRPr="00745EF2" w:rsidRDefault="00AC6475" w:rsidP="007F6560">
            <w:pPr>
              <w:spacing w:after="0" w:line="240" w:lineRule="auto"/>
              <w:rPr>
                <w:rFonts w:cs="CorpoA"/>
                <w:sz w:val="18"/>
                <w:szCs w:val="18"/>
              </w:rPr>
            </w:pPr>
            <w:proofErr w:type="gramStart"/>
            <w:r w:rsidRPr="00745EF2">
              <w:rPr>
                <w:rFonts w:cs="CorpoA"/>
                <w:sz w:val="18"/>
              </w:rPr>
              <w:t>servosterzo</w:t>
            </w:r>
            <w:proofErr w:type="gramEnd"/>
            <w:r w:rsidRPr="00745EF2">
              <w:rPr>
                <w:rFonts w:cs="CorpoA"/>
                <w:sz w:val="18"/>
              </w:rPr>
              <w:t xml:space="preserve"> elettrico a cremagliera</w:t>
            </w:r>
          </w:p>
        </w:tc>
      </w:tr>
      <w:tr w:rsidR="00AC6475" w:rsidRPr="00745EF2" w:rsidTr="007F6560">
        <w:tc>
          <w:tcPr>
            <w:tcW w:w="3360" w:type="dxa"/>
          </w:tcPr>
          <w:p w:rsidR="00AC6475" w:rsidRPr="00745EF2" w:rsidRDefault="00AC6475" w:rsidP="007F6560">
            <w:pPr>
              <w:spacing w:after="0" w:line="240" w:lineRule="auto"/>
              <w:rPr>
                <w:rFonts w:cs="CorpoA"/>
                <w:sz w:val="18"/>
                <w:szCs w:val="18"/>
              </w:rPr>
            </w:pPr>
            <w:r w:rsidRPr="00745EF2">
              <w:rPr>
                <w:rFonts w:cs="CorpoA"/>
                <w:sz w:val="18"/>
              </w:rPr>
              <w:t>Cerchi</w:t>
            </w:r>
          </w:p>
        </w:tc>
        <w:tc>
          <w:tcPr>
            <w:tcW w:w="4145" w:type="dxa"/>
          </w:tcPr>
          <w:p w:rsidR="00AC6475" w:rsidRPr="00745EF2" w:rsidRDefault="00AC6475" w:rsidP="007F6560">
            <w:pPr>
              <w:spacing w:after="0" w:line="240" w:lineRule="auto"/>
              <w:rPr>
                <w:rFonts w:cs="CorpoA"/>
                <w:sz w:val="18"/>
                <w:szCs w:val="18"/>
              </w:rPr>
            </w:pPr>
            <w:r w:rsidRPr="00745EF2">
              <w:rPr>
                <w:rFonts w:cs="CorpoA"/>
                <w:sz w:val="18"/>
              </w:rPr>
              <w:t>7,5 J x 17 H2</w:t>
            </w:r>
          </w:p>
        </w:tc>
      </w:tr>
      <w:tr w:rsidR="00AC6475" w:rsidRPr="00745EF2" w:rsidTr="007F6560">
        <w:tc>
          <w:tcPr>
            <w:tcW w:w="3360" w:type="dxa"/>
          </w:tcPr>
          <w:p w:rsidR="00AC6475" w:rsidRPr="00745EF2" w:rsidRDefault="00AC6475" w:rsidP="007F6560">
            <w:pPr>
              <w:spacing w:after="0" w:line="240" w:lineRule="auto"/>
              <w:rPr>
                <w:rFonts w:cs="CorpoA"/>
                <w:sz w:val="18"/>
                <w:szCs w:val="18"/>
              </w:rPr>
            </w:pPr>
            <w:r w:rsidRPr="00745EF2">
              <w:rPr>
                <w:rFonts w:cs="CorpoA"/>
                <w:sz w:val="18"/>
              </w:rPr>
              <w:t>Pneumatici</w:t>
            </w:r>
          </w:p>
        </w:tc>
        <w:tc>
          <w:tcPr>
            <w:tcW w:w="4145" w:type="dxa"/>
          </w:tcPr>
          <w:p w:rsidR="00AC6475" w:rsidRPr="00745EF2" w:rsidRDefault="00AC6475" w:rsidP="007F6560">
            <w:pPr>
              <w:spacing w:after="0" w:line="240" w:lineRule="auto"/>
              <w:rPr>
                <w:rFonts w:cs="CorpoA"/>
                <w:sz w:val="18"/>
                <w:szCs w:val="18"/>
              </w:rPr>
            </w:pPr>
            <w:r w:rsidRPr="00745EF2">
              <w:rPr>
                <w:rFonts w:cs="CorpoA"/>
                <w:sz w:val="18"/>
              </w:rPr>
              <w:t>235/65 R 17 V</w:t>
            </w:r>
          </w:p>
        </w:tc>
      </w:tr>
    </w:tbl>
    <w:p w:rsidR="00AC6475" w:rsidRPr="00745EF2" w:rsidRDefault="00AC6475" w:rsidP="00AC6475">
      <w:pPr>
        <w:spacing w:after="0" w:line="240" w:lineRule="auto"/>
        <w:rPr>
          <w:rFonts w:cs="CorpoA"/>
          <w:b/>
          <w:sz w:val="18"/>
          <w:szCs w:val="18"/>
          <w:u w:val="single"/>
        </w:rPr>
      </w:pPr>
      <w:r w:rsidRPr="00745EF2">
        <w:rPr>
          <w:rFonts w:cs="CorpoA"/>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594"/>
      </w:tblGrid>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Passo</w:t>
            </w:r>
          </w:p>
        </w:tc>
        <w:tc>
          <w:tcPr>
            <w:tcW w:w="1092" w:type="dxa"/>
          </w:tcPr>
          <w:p w:rsidR="00AC6475" w:rsidRPr="00745EF2" w:rsidRDefault="00AC6475"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AC6475" w:rsidRPr="00745EF2" w:rsidRDefault="00AC6475" w:rsidP="007F6560">
            <w:pPr>
              <w:spacing w:after="0" w:line="240" w:lineRule="auto"/>
              <w:rPr>
                <w:rFonts w:cs="CorpoA"/>
                <w:sz w:val="18"/>
                <w:szCs w:val="18"/>
              </w:rPr>
            </w:pPr>
            <w:r w:rsidRPr="00745EF2">
              <w:rPr>
                <w:rFonts w:cs="CorpoA"/>
                <w:sz w:val="18"/>
              </w:rPr>
              <w:t>2.873</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 xml:space="preserve">Carreggiata </w:t>
            </w:r>
            <w:proofErr w:type="spellStart"/>
            <w:proofErr w:type="gramStart"/>
            <w:r w:rsidRPr="00745EF2">
              <w:rPr>
                <w:rFonts w:cs="CorpoA"/>
                <w:sz w:val="18"/>
              </w:rPr>
              <w:t>ant</w:t>
            </w:r>
            <w:proofErr w:type="spellEnd"/>
            <w:r w:rsidRPr="00745EF2">
              <w:rPr>
                <w:rFonts w:cs="CorpoA"/>
                <w:sz w:val="18"/>
              </w:rPr>
              <w:t>./</w:t>
            </w:r>
            <w:proofErr w:type="gramEnd"/>
            <w:r w:rsidRPr="00745EF2">
              <w:rPr>
                <w:rFonts w:cs="CorpoA"/>
                <w:sz w:val="18"/>
              </w:rPr>
              <w:t>post.</w:t>
            </w:r>
          </w:p>
        </w:tc>
        <w:tc>
          <w:tcPr>
            <w:tcW w:w="1092" w:type="dxa"/>
          </w:tcPr>
          <w:p w:rsidR="00AC6475" w:rsidRPr="00745EF2" w:rsidRDefault="00AC6475"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AC6475" w:rsidRPr="00745EF2" w:rsidRDefault="00AC6475" w:rsidP="007F6560">
            <w:pPr>
              <w:spacing w:after="0" w:line="240" w:lineRule="auto"/>
              <w:rPr>
                <w:rFonts w:cs="CorpoA"/>
                <w:sz w:val="18"/>
                <w:szCs w:val="18"/>
              </w:rPr>
            </w:pPr>
            <w:r w:rsidRPr="00745EF2">
              <w:rPr>
                <w:rFonts w:cs="CorpoA"/>
                <w:sz w:val="18"/>
              </w:rPr>
              <w:t>1.621/1.617</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Lunghezza</w:t>
            </w:r>
          </w:p>
        </w:tc>
        <w:tc>
          <w:tcPr>
            <w:tcW w:w="1092" w:type="dxa"/>
          </w:tcPr>
          <w:p w:rsidR="00AC6475" w:rsidRPr="00745EF2" w:rsidRDefault="00AC6475"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AC6475" w:rsidRPr="00745EF2" w:rsidRDefault="00AC6475" w:rsidP="00AC6475">
            <w:pPr>
              <w:spacing w:after="0" w:line="240" w:lineRule="auto"/>
              <w:rPr>
                <w:rFonts w:cs="CorpoA"/>
                <w:sz w:val="18"/>
                <w:szCs w:val="18"/>
              </w:rPr>
            </w:pPr>
            <w:r w:rsidRPr="00745EF2">
              <w:rPr>
                <w:rFonts w:cs="CorpoA"/>
                <w:sz w:val="18"/>
              </w:rPr>
              <w:t>4.669</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Larghezza</w:t>
            </w:r>
          </w:p>
        </w:tc>
        <w:tc>
          <w:tcPr>
            <w:tcW w:w="1092" w:type="dxa"/>
          </w:tcPr>
          <w:p w:rsidR="00AC6475" w:rsidRPr="00745EF2" w:rsidRDefault="00AC6475"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AC6475" w:rsidRPr="00745EF2" w:rsidRDefault="00AC6475" w:rsidP="007F6560">
            <w:pPr>
              <w:spacing w:after="0" w:line="240" w:lineRule="auto"/>
              <w:rPr>
                <w:rFonts w:cs="CorpoA"/>
                <w:sz w:val="18"/>
                <w:szCs w:val="18"/>
              </w:rPr>
            </w:pPr>
            <w:r w:rsidRPr="00745EF2">
              <w:rPr>
                <w:rFonts w:cs="CorpoA"/>
                <w:sz w:val="18"/>
              </w:rPr>
              <w:t>1.890</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Altezza</w:t>
            </w:r>
          </w:p>
        </w:tc>
        <w:tc>
          <w:tcPr>
            <w:tcW w:w="1092" w:type="dxa"/>
          </w:tcPr>
          <w:p w:rsidR="00AC6475" w:rsidRPr="00745EF2" w:rsidRDefault="00AC6475"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AC6475" w:rsidRPr="00745EF2" w:rsidRDefault="00AC6475" w:rsidP="007F6560">
            <w:pPr>
              <w:spacing w:after="0" w:line="240" w:lineRule="auto"/>
              <w:rPr>
                <w:rFonts w:cs="CorpoA"/>
                <w:sz w:val="18"/>
                <w:szCs w:val="18"/>
              </w:rPr>
            </w:pPr>
            <w:r w:rsidRPr="00745EF2">
              <w:rPr>
                <w:rFonts w:cs="CorpoA"/>
                <w:sz w:val="18"/>
              </w:rPr>
              <w:t>1.644</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Diametro di volta</w:t>
            </w:r>
          </w:p>
        </w:tc>
        <w:tc>
          <w:tcPr>
            <w:tcW w:w="1092" w:type="dxa"/>
          </w:tcPr>
          <w:p w:rsidR="00AC6475" w:rsidRPr="00745EF2" w:rsidRDefault="00AC6475" w:rsidP="007F6560">
            <w:pPr>
              <w:spacing w:after="0" w:line="240" w:lineRule="auto"/>
              <w:rPr>
                <w:rFonts w:cs="CorpoA"/>
                <w:sz w:val="18"/>
                <w:szCs w:val="18"/>
              </w:rPr>
            </w:pPr>
            <w:proofErr w:type="gramStart"/>
            <w:r w:rsidRPr="00745EF2">
              <w:rPr>
                <w:rFonts w:cs="CorpoA"/>
                <w:sz w:val="18"/>
              </w:rPr>
              <w:t>m</w:t>
            </w:r>
            <w:proofErr w:type="gramEnd"/>
          </w:p>
        </w:tc>
        <w:tc>
          <w:tcPr>
            <w:tcW w:w="1594" w:type="dxa"/>
            <w:shd w:val="clear" w:color="auto" w:fill="auto"/>
          </w:tcPr>
          <w:p w:rsidR="00AC6475" w:rsidRPr="00745EF2" w:rsidRDefault="00AC6475" w:rsidP="007F6560">
            <w:pPr>
              <w:spacing w:after="0" w:line="240" w:lineRule="auto"/>
              <w:rPr>
                <w:rFonts w:cs="CorpoA"/>
                <w:sz w:val="18"/>
                <w:szCs w:val="18"/>
              </w:rPr>
            </w:pPr>
            <w:r w:rsidRPr="00745EF2">
              <w:rPr>
                <w:rFonts w:cs="CorpoA"/>
                <w:sz w:val="18"/>
              </w:rPr>
              <w:t>11,8</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Volume bagagliaio VDA</w:t>
            </w:r>
          </w:p>
        </w:tc>
        <w:tc>
          <w:tcPr>
            <w:tcW w:w="1092" w:type="dxa"/>
          </w:tcPr>
          <w:p w:rsidR="00AC6475" w:rsidRPr="00745EF2" w:rsidRDefault="00AC6475" w:rsidP="007F6560">
            <w:pPr>
              <w:spacing w:after="0" w:line="240" w:lineRule="auto"/>
              <w:rPr>
                <w:rFonts w:cs="CorpoA"/>
                <w:sz w:val="18"/>
                <w:szCs w:val="18"/>
              </w:rPr>
            </w:pPr>
            <w:proofErr w:type="gramStart"/>
            <w:r w:rsidRPr="00745EF2">
              <w:rPr>
                <w:rFonts w:cs="CorpoA"/>
                <w:sz w:val="18"/>
              </w:rPr>
              <w:t>l</w:t>
            </w:r>
            <w:proofErr w:type="gramEnd"/>
          </w:p>
        </w:tc>
        <w:tc>
          <w:tcPr>
            <w:tcW w:w="1594" w:type="dxa"/>
            <w:shd w:val="clear" w:color="auto" w:fill="auto"/>
          </w:tcPr>
          <w:p w:rsidR="00AC6475" w:rsidRPr="00745EF2" w:rsidRDefault="00AC6475" w:rsidP="007F6560">
            <w:pPr>
              <w:spacing w:after="0" w:line="240" w:lineRule="auto"/>
              <w:rPr>
                <w:rFonts w:cs="CorpoA"/>
                <w:sz w:val="18"/>
                <w:szCs w:val="18"/>
              </w:rPr>
            </w:pPr>
            <w:r w:rsidRPr="00745EF2">
              <w:rPr>
                <w:rFonts w:cs="CorpoA"/>
                <w:sz w:val="18"/>
              </w:rPr>
              <w:t>580-1.150</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Peso in ordine di marcia secondo CE</w:t>
            </w:r>
          </w:p>
        </w:tc>
        <w:tc>
          <w:tcPr>
            <w:tcW w:w="1092" w:type="dxa"/>
          </w:tcPr>
          <w:p w:rsidR="00AC6475" w:rsidRPr="00745EF2" w:rsidRDefault="00AC6475" w:rsidP="007F6560">
            <w:pPr>
              <w:spacing w:after="0" w:line="240" w:lineRule="auto"/>
              <w:rPr>
                <w:rFonts w:cs="CorpoA"/>
                <w:sz w:val="18"/>
                <w:szCs w:val="18"/>
              </w:rPr>
            </w:pPr>
            <w:proofErr w:type="gramStart"/>
            <w:r w:rsidRPr="00745EF2">
              <w:rPr>
                <w:rFonts w:cs="CorpoA"/>
                <w:sz w:val="18"/>
              </w:rPr>
              <w:t>kg</w:t>
            </w:r>
            <w:proofErr w:type="gramEnd"/>
          </w:p>
        </w:tc>
        <w:tc>
          <w:tcPr>
            <w:tcW w:w="1594" w:type="dxa"/>
          </w:tcPr>
          <w:p w:rsidR="00AC6475" w:rsidRPr="00745EF2" w:rsidRDefault="00AC6475" w:rsidP="007F6560">
            <w:pPr>
              <w:spacing w:after="0" w:line="240" w:lineRule="auto"/>
              <w:rPr>
                <w:rFonts w:cs="CorpoA"/>
                <w:sz w:val="18"/>
                <w:szCs w:val="18"/>
              </w:rPr>
            </w:pPr>
            <w:r w:rsidRPr="00745EF2">
              <w:rPr>
                <w:rFonts w:cs="CorpoA"/>
                <w:sz w:val="18"/>
              </w:rPr>
              <w:t>1.805</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Carico utile</w:t>
            </w:r>
          </w:p>
        </w:tc>
        <w:tc>
          <w:tcPr>
            <w:tcW w:w="1092" w:type="dxa"/>
          </w:tcPr>
          <w:p w:rsidR="00AC6475" w:rsidRPr="00745EF2" w:rsidRDefault="00AC6475" w:rsidP="007F6560">
            <w:pPr>
              <w:spacing w:after="0" w:line="240" w:lineRule="auto"/>
              <w:rPr>
                <w:rFonts w:cs="CorpoA"/>
                <w:sz w:val="18"/>
                <w:szCs w:val="18"/>
              </w:rPr>
            </w:pPr>
            <w:proofErr w:type="gramStart"/>
            <w:r w:rsidRPr="00745EF2">
              <w:rPr>
                <w:rFonts w:cs="CorpoA"/>
                <w:sz w:val="18"/>
              </w:rPr>
              <w:t>kg</w:t>
            </w:r>
            <w:proofErr w:type="gramEnd"/>
          </w:p>
        </w:tc>
        <w:tc>
          <w:tcPr>
            <w:tcW w:w="1594" w:type="dxa"/>
          </w:tcPr>
          <w:p w:rsidR="00AC6475" w:rsidRPr="00745EF2" w:rsidRDefault="00AC6475" w:rsidP="007F6560">
            <w:pPr>
              <w:spacing w:after="0" w:line="240" w:lineRule="auto"/>
              <w:rPr>
                <w:rFonts w:cs="CorpoA"/>
                <w:sz w:val="18"/>
                <w:szCs w:val="18"/>
              </w:rPr>
            </w:pPr>
            <w:r w:rsidRPr="00745EF2">
              <w:rPr>
                <w:rFonts w:cs="CorpoA"/>
                <w:sz w:val="18"/>
              </w:rPr>
              <w:t>600</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Massa totale a terra</w:t>
            </w:r>
          </w:p>
        </w:tc>
        <w:tc>
          <w:tcPr>
            <w:tcW w:w="1092" w:type="dxa"/>
          </w:tcPr>
          <w:p w:rsidR="00AC6475" w:rsidRPr="00745EF2" w:rsidRDefault="00AC6475" w:rsidP="007F6560">
            <w:pPr>
              <w:spacing w:after="0" w:line="240" w:lineRule="auto"/>
              <w:rPr>
                <w:rFonts w:cs="CorpoA"/>
                <w:sz w:val="18"/>
                <w:szCs w:val="18"/>
              </w:rPr>
            </w:pPr>
            <w:proofErr w:type="gramStart"/>
            <w:r w:rsidRPr="00745EF2">
              <w:rPr>
                <w:rFonts w:cs="CorpoA"/>
                <w:sz w:val="18"/>
              </w:rPr>
              <w:t>kg</w:t>
            </w:r>
            <w:proofErr w:type="gramEnd"/>
          </w:p>
        </w:tc>
        <w:tc>
          <w:tcPr>
            <w:tcW w:w="1594" w:type="dxa"/>
          </w:tcPr>
          <w:p w:rsidR="00AC6475" w:rsidRPr="00745EF2" w:rsidRDefault="00AC6475" w:rsidP="00AC6475">
            <w:pPr>
              <w:spacing w:after="0" w:line="240" w:lineRule="auto"/>
              <w:rPr>
                <w:rFonts w:cs="CorpoA"/>
                <w:sz w:val="18"/>
                <w:szCs w:val="18"/>
              </w:rPr>
            </w:pPr>
            <w:r w:rsidRPr="00745EF2">
              <w:rPr>
                <w:rFonts w:cs="CorpoA"/>
                <w:sz w:val="18"/>
              </w:rPr>
              <w:t>2.405</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Serbatoio/di cui riserva</w:t>
            </w:r>
          </w:p>
        </w:tc>
        <w:tc>
          <w:tcPr>
            <w:tcW w:w="1092" w:type="dxa"/>
          </w:tcPr>
          <w:p w:rsidR="00AC6475" w:rsidRPr="00745EF2" w:rsidRDefault="00AC6475" w:rsidP="007F6560">
            <w:pPr>
              <w:spacing w:after="0" w:line="240" w:lineRule="auto"/>
              <w:rPr>
                <w:rFonts w:cs="CorpoA"/>
                <w:sz w:val="18"/>
                <w:szCs w:val="18"/>
              </w:rPr>
            </w:pPr>
            <w:proofErr w:type="gramStart"/>
            <w:r w:rsidRPr="00745EF2">
              <w:rPr>
                <w:rFonts w:cs="CorpoA"/>
                <w:sz w:val="18"/>
              </w:rPr>
              <w:t>l</w:t>
            </w:r>
            <w:proofErr w:type="gramEnd"/>
          </w:p>
        </w:tc>
        <w:tc>
          <w:tcPr>
            <w:tcW w:w="1594" w:type="dxa"/>
          </w:tcPr>
          <w:p w:rsidR="00AC6475" w:rsidRPr="00745EF2" w:rsidRDefault="00AC6475" w:rsidP="007F6560">
            <w:pPr>
              <w:spacing w:after="0" w:line="240" w:lineRule="auto"/>
              <w:rPr>
                <w:rFonts w:cs="CorpoA"/>
                <w:sz w:val="18"/>
                <w:szCs w:val="18"/>
              </w:rPr>
            </w:pPr>
            <w:r w:rsidRPr="00745EF2">
              <w:rPr>
                <w:rFonts w:cs="CorpoA"/>
                <w:sz w:val="18"/>
              </w:rPr>
              <w:t>50/7</w:t>
            </w:r>
          </w:p>
        </w:tc>
      </w:tr>
    </w:tbl>
    <w:p w:rsidR="00AC6475" w:rsidRPr="00745EF2" w:rsidRDefault="00AC6475" w:rsidP="00AC6475">
      <w:pPr>
        <w:spacing w:after="0" w:line="240" w:lineRule="auto"/>
        <w:rPr>
          <w:rFonts w:cs="CorpoA"/>
          <w:b/>
          <w:sz w:val="18"/>
          <w:szCs w:val="18"/>
          <w:u w:val="single"/>
        </w:rPr>
      </w:pPr>
      <w:r w:rsidRPr="00745EF2">
        <w:rPr>
          <w:rFonts w:cs="CorpoA"/>
          <w:b/>
          <w:sz w:val="18"/>
          <w:u w:val="single"/>
        </w:rPr>
        <w:t xml:space="preserve">Prestazioni e consumo di carburante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Accelerazione 0-100 km/h</w:t>
            </w:r>
          </w:p>
        </w:tc>
        <w:tc>
          <w:tcPr>
            <w:tcW w:w="1092" w:type="dxa"/>
          </w:tcPr>
          <w:p w:rsidR="00AC6475" w:rsidRPr="00745EF2" w:rsidRDefault="00AC6475" w:rsidP="007F6560">
            <w:pPr>
              <w:spacing w:after="0" w:line="240" w:lineRule="auto"/>
              <w:rPr>
                <w:rFonts w:cs="CorpoA"/>
                <w:sz w:val="18"/>
                <w:szCs w:val="18"/>
              </w:rPr>
            </w:pPr>
            <w:proofErr w:type="gramStart"/>
            <w:r w:rsidRPr="00745EF2">
              <w:rPr>
                <w:rFonts w:cs="CorpoA"/>
                <w:sz w:val="18"/>
              </w:rPr>
              <w:t>s</w:t>
            </w:r>
            <w:proofErr w:type="gramEnd"/>
          </w:p>
        </w:tc>
        <w:tc>
          <w:tcPr>
            <w:tcW w:w="1200" w:type="dxa"/>
          </w:tcPr>
          <w:p w:rsidR="00AC6475" w:rsidRPr="00745EF2" w:rsidRDefault="00AC6475" w:rsidP="00AC6475">
            <w:pPr>
              <w:spacing w:after="0" w:line="240" w:lineRule="auto"/>
              <w:rPr>
                <w:rFonts w:cs="CorpoA"/>
                <w:sz w:val="18"/>
                <w:szCs w:val="18"/>
              </w:rPr>
            </w:pPr>
            <w:r w:rsidRPr="00745EF2">
              <w:rPr>
                <w:rFonts w:cs="CorpoA"/>
                <w:sz w:val="18"/>
              </w:rPr>
              <w:t>6,2</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Velocità massima</w:t>
            </w:r>
          </w:p>
        </w:tc>
        <w:tc>
          <w:tcPr>
            <w:tcW w:w="1092" w:type="dxa"/>
          </w:tcPr>
          <w:p w:rsidR="00AC6475" w:rsidRPr="00745EF2" w:rsidRDefault="00AC6475" w:rsidP="007F6560">
            <w:pPr>
              <w:spacing w:after="0" w:line="240" w:lineRule="auto"/>
              <w:rPr>
                <w:rFonts w:cs="CorpoA"/>
                <w:sz w:val="18"/>
                <w:szCs w:val="18"/>
              </w:rPr>
            </w:pPr>
            <w:proofErr w:type="gramStart"/>
            <w:r w:rsidRPr="00745EF2">
              <w:rPr>
                <w:rFonts w:cs="CorpoA"/>
                <w:sz w:val="18"/>
              </w:rPr>
              <w:t>km</w:t>
            </w:r>
            <w:proofErr w:type="gramEnd"/>
            <w:r w:rsidRPr="00745EF2">
              <w:rPr>
                <w:rFonts w:cs="CorpoA"/>
                <w:sz w:val="18"/>
              </w:rPr>
              <w:t>/h</w:t>
            </w:r>
          </w:p>
        </w:tc>
        <w:tc>
          <w:tcPr>
            <w:tcW w:w="1200" w:type="dxa"/>
          </w:tcPr>
          <w:p w:rsidR="00AC6475" w:rsidRPr="00745EF2" w:rsidRDefault="00AC6475" w:rsidP="00AC6475">
            <w:pPr>
              <w:spacing w:after="0" w:line="240" w:lineRule="auto"/>
              <w:rPr>
                <w:rFonts w:cs="CorpoA"/>
                <w:sz w:val="18"/>
                <w:szCs w:val="18"/>
              </w:rPr>
            </w:pPr>
            <w:r w:rsidRPr="00745EF2">
              <w:rPr>
                <w:rFonts w:cs="CorpoA"/>
                <w:sz w:val="18"/>
              </w:rPr>
              <w:t>240</w:t>
            </w:r>
          </w:p>
        </w:tc>
      </w:tr>
      <w:tr w:rsidR="00AC6475" w:rsidRPr="00745EF2" w:rsidTr="007F6560">
        <w:trPr>
          <w:trHeight w:val="176"/>
        </w:trPr>
        <w:tc>
          <w:tcPr>
            <w:tcW w:w="2268" w:type="dxa"/>
          </w:tcPr>
          <w:p w:rsidR="00AC6475" w:rsidRPr="00745EF2" w:rsidRDefault="00AC6475" w:rsidP="007F6560">
            <w:pPr>
              <w:spacing w:after="0" w:line="240" w:lineRule="auto"/>
              <w:rPr>
                <w:rFonts w:cs="CorpoA"/>
                <w:sz w:val="18"/>
                <w:szCs w:val="18"/>
              </w:rPr>
            </w:pPr>
            <w:r w:rsidRPr="00745EF2">
              <w:rPr>
                <w:rFonts w:cs="CorpoA"/>
                <w:sz w:val="18"/>
              </w:rPr>
              <w:t>Consumo di carburante combinato NEDC</w:t>
            </w:r>
            <w:r w:rsidRPr="00745EF2">
              <w:rPr>
                <w:rStyle w:val="Rimandonotaapidipagina"/>
                <w:rFonts w:cs="CorpoA"/>
                <w:sz w:val="18"/>
              </w:rPr>
              <w:footnoteReference w:id="8"/>
            </w:r>
          </w:p>
        </w:tc>
        <w:tc>
          <w:tcPr>
            <w:tcW w:w="1092" w:type="dxa"/>
          </w:tcPr>
          <w:p w:rsidR="00AC6475" w:rsidRPr="00745EF2" w:rsidRDefault="00AC6475" w:rsidP="007F6560">
            <w:pPr>
              <w:spacing w:after="0" w:line="240" w:lineRule="auto"/>
              <w:rPr>
                <w:rFonts w:cs="CorpoA"/>
                <w:sz w:val="18"/>
                <w:szCs w:val="18"/>
              </w:rPr>
            </w:pPr>
            <w:proofErr w:type="gramStart"/>
            <w:r w:rsidRPr="00745EF2">
              <w:rPr>
                <w:rFonts w:cs="CorpoA"/>
                <w:sz w:val="18"/>
              </w:rPr>
              <w:t>l</w:t>
            </w:r>
            <w:proofErr w:type="gramEnd"/>
            <w:r w:rsidRPr="00745EF2">
              <w:rPr>
                <w:rFonts w:cs="CorpoA"/>
                <w:sz w:val="18"/>
              </w:rPr>
              <w:t>/100 km</w:t>
            </w:r>
          </w:p>
        </w:tc>
        <w:tc>
          <w:tcPr>
            <w:tcW w:w="1200" w:type="dxa"/>
          </w:tcPr>
          <w:p w:rsidR="00AC6475" w:rsidRPr="00745EF2" w:rsidRDefault="0097183F" w:rsidP="007F6560">
            <w:pPr>
              <w:spacing w:after="0" w:line="240" w:lineRule="auto"/>
              <w:rPr>
                <w:rFonts w:cs="CorpoA"/>
                <w:sz w:val="18"/>
                <w:szCs w:val="18"/>
              </w:rPr>
            </w:pPr>
            <w:r w:rsidRPr="00745EF2">
              <w:rPr>
                <w:rFonts w:cs="CorpoA"/>
                <w:sz w:val="18"/>
              </w:rPr>
              <w:t>5,9-5,7</w:t>
            </w:r>
          </w:p>
        </w:tc>
      </w:tr>
      <w:tr w:rsidR="00AC6475" w:rsidRPr="00745EF2" w:rsidTr="007F6560">
        <w:tc>
          <w:tcPr>
            <w:tcW w:w="2268" w:type="dxa"/>
          </w:tcPr>
          <w:p w:rsidR="00AC6475" w:rsidRPr="00745EF2" w:rsidRDefault="00AC6475" w:rsidP="007F6560">
            <w:pPr>
              <w:spacing w:after="0" w:line="240" w:lineRule="auto"/>
              <w:rPr>
                <w:rFonts w:cs="CorpoA"/>
                <w:sz w:val="18"/>
                <w:szCs w:val="18"/>
              </w:rPr>
            </w:pPr>
            <w:r w:rsidRPr="00745EF2">
              <w:rPr>
                <w:rFonts w:cs="CorpoA"/>
                <w:sz w:val="18"/>
              </w:rPr>
              <w:t>Emissioni di CO</w:t>
            </w:r>
            <w:r w:rsidRPr="00745EF2">
              <w:rPr>
                <w:rFonts w:cs="CorpoA"/>
                <w:sz w:val="18"/>
                <w:vertAlign w:val="subscript"/>
              </w:rPr>
              <w:t>2</w:t>
            </w:r>
            <w:r w:rsidRPr="00745EF2">
              <w:rPr>
                <w:rFonts w:cs="CorpoA"/>
                <w:sz w:val="18"/>
              </w:rPr>
              <w:t xml:space="preserve"> combinate</w:t>
            </w:r>
            <w:r w:rsidRPr="00745EF2">
              <w:rPr>
                <w:rFonts w:cs="CorpoA"/>
                <w:sz w:val="18"/>
                <w:vertAlign w:val="superscript"/>
              </w:rPr>
              <w:t>1</w:t>
            </w:r>
          </w:p>
        </w:tc>
        <w:tc>
          <w:tcPr>
            <w:tcW w:w="1092" w:type="dxa"/>
          </w:tcPr>
          <w:p w:rsidR="00AC6475" w:rsidRPr="00745EF2" w:rsidRDefault="00AC6475" w:rsidP="007F6560">
            <w:pPr>
              <w:spacing w:after="0" w:line="240" w:lineRule="auto"/>
              <w:rPr>
                <w:rFonts w:cs="CorpoA"/>
                <w:sz w:val="18"/>
                <w:szCs w:val="18"/>
              </w:rPr>
            </w:pPr>
            <w:proofErr w:type="gramStart"/>
            <w:r w:rsidRPr="00745EF2">
              <w:rPr>
                <w:rFonts w:cs="CorpoA"/>
                <w:sz w:val="18"/>
              </w:rPr>
              <w:t>g</w:t>
            </w:r>
            <w:proofErr w:type="gramEnd"/>
            <w:r w:rsidRPr="00745EF2">
              <w:rPr>
                <w:rFonts w:cs="CorpoA"/>
                <w:sz w:val="18"/>
              </w:rPr>
              <w:t>/km</w:t>
            </w:r>
          </w:p>
        </w:tc>
        <w:tc>
          <w:tcPr>
            <w:tcW w:w="1200" w:type="dxa"/>
          </w:tcPr>
          <w:p w:rsidR="00AC6475" w:rsidRPr="00745EF2" w:rsidRDefault="0097183F" w:rsidP="007F6560">
            <w:pPr>
              <w:spacing w:after="0" w:line="240" w:lineRule="auto"/>
              <w:rPr>
                <w:rFonts w:cs="CorpoA"/>
                <w:sz w:val="18"/>
                <w:szCs w:val="18"/>
              </w:rPr>
            </w:pPr>
            <w:r w:rsidRPr="00745EF2">
              <w:rPr>
                <w:rFonts w:cs="CorpoA"/>
                <w:sz w:val="18"/>
              </w:rPr>
              <w:t>157-151</w:t>
            </w:r>
          </w:p>
        </w:tc>
      </w:tr>
    </w:tbl>
    <w:p w:rsidR="00EC2F33" w:rsidRPr="00745EF2" w:rsidRDefault="00EC2F33" w:rsidP="00AC6475">
      <w:pPr>
        <w:suppressAutoHyphens/>
        <w:spacing w:after="0" w:line="380" w:lineRule="exact"/>
        <w:rPr>
          <w:sz w:val="18"/>
          <w:szCs w:val="18"/>
        </w:rPr>
      </w:pPr>
    </w:p>
    <w:p w:rsidR="00A17E7C" w:rsidRPr="00745EF2" w:rsidRDefault="00392A77" w:rsidP="008E0F77">
      <w:pPr>
        <w:pageBreakBefore/>
        <w:jc w:val="center"/>
        <w:rPr>
          <w:rFonts w:ascii="CorpoADem" w:hAnsi="CorpoADem"/>
        </w:rPr>
      </w:pPr>
      <w:r w:rsidRPr="00745EF2">
        <w:rPr>
          <w:rFonts w:ascii="CorpoADem" w:hAnsi="CorpoADem"/>
        </w:rPr>
        <w:t>Mercedes-Benz GLC Coupé 200 4MATIC</w:t>
      </w:r>
    </w:p>
    <w:p w:rsidR="00392A77" w:rsidRPr="00745EF2" w:rsidRDefault="00392A77" w:rsidP="00392A77">
      <w:pPr>
        <w:spacing w:after="0" w:line="240" w:lineRule="auto"/>
        <w:rPr>
          <w:rFonts w:cs="CorpoA"/>
          <w:b/>
          <w:sz w:val="18"/>
          <w:szCs w:val="18"/>
          <w:u w:val="single"/>
        </w:rPr>
      </w:pPr>
      <w:r w:rsidRPr="00745EF2">
        <w:rPr>
          <w:rFonts w:cs="CorpoA"/>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392A77" w:rsidRPr="00745EF2" w:rsidTr="007F6560">
        <w:tc>
          <w:tcPr>
            <w:tcW w:w="2268" w:type="dxa"/>
          </w:tcPr>
          <w:p w:rsidR="00392A77" w:rsidRPr="00745EF2" w:rsidRDefault="00392A77" w:rsidP="007F6560">
            <w:pPr>
              <w:spacing w:after="0" w:line="240" w:lineRule="auto"/>
              <w:rPr>
                <w:rFonts w:cs="CorpoA"/>
                <w:sz w:val="18"/>
                <w:szCs w:val="18"/>
              </w:rPr>
            </w:pPr>
            <w:r w:rsidRPr="00745EF2">
              <w:rPr>
                <w:rFonts w:cs="CorpoA"/>
                <w:sz w:val="18"/>
              </w:rPr>
              <w:t>Numero/disposizione cilindri</w:t>
            </w:r>
          </w:p>
        </w:tc>
        <w:tc>
          <w:tcPr>
            <w:tcW w:w="1134" w:type="dxa"/>
          </w:tcPr>
          <w:p w:rsidR="00392A77" w:rsidRPr="00745EF2" w:rsidRDefault="00392A77" w:rsidP="007F6560">
            <w:pPr>
              <w:spacing w:after="0" w:line="240" w:lineRule="auto"/>
              <w:rPr>
                <w:rFonts w:cs="CorpoA"/>
                <w:sz w:val="18"/>
                <w:szCs w:val="18"/>
              </w:rPr>
            </w:pPr>
          </w:p>
        </w:tc>
        <w:tc>
          <w:tcPr>
            <w:tcW w:w="4103" w:type="dxa"/>
          </w:tcPr>
          <w:p w:rsidR="00392A77" w:rsidRPr="00745EF2" w:rsidRDefault="00392A77" w:rsidP="007F6560">
            <w:pPr>
              <w:spacing w:after="0" w:line="240" w:lineRule="auto"/>
              <w:rPr>
                <w:rFonts w:cs="CorpoA"/>
                <w:sz w:val="18"/>
                <w:szCs w:val="18"/>
              </w:rPr>
            </w:pPr>
            <w:r w:rsidRPr="00745EF2">
              <w:rPr>
                <w:rFonts w:cs="CorpoA"/>
                <w:sz w:val="18"/>
              </w:rPr>
              <w:t>4/in linea, 4 valvole per cilindro</w:t>
            </w:r>
          </w:p>
        </w:tc>
      </w:tr>
      <w:tr w:rsidR="00392A77" w:rsidRPr="00745EF2" w:rsidTr="007F6560">
        <w:tc>
          <w:tcPr>
            <w:tcW w:w="2268" w:type="dxa"/>
          </w:tcPr>
          <w:p w:rsidR="00392A77" w:rsidRPr="00745EF2" w:rsidRDefault="00392A77" w:rsidP="007F6560">
            <w:pPr>
              <w:spacing w:after="0" w:line="240" w:lineRule="auto"/>
              <w:rPr>
                <w:rFonts w:cs="CorpoA"/>
                <w:sz w:val="18"/>
                <w:szCs w:val="18"/>
              </w:rPr>
            </w:pPr>
            <w:r w:rsidRPr="00745EF2">
              <w:rPr>
                <w:rFonts w:cs="CorpoA"/>
                <w:sz w:val="18"/>
              </w:rPr>
              <w:t>Cilindrata</w:t>
            </w:r>
          </w:p>
        </w:tc>
        <w:tc>
          <w:tcPr>
            <w:tcW w:w="1134" w:type="dxa"/>
          </w:tcPr>
          <w:p w:rsidR="00392A77" w:rsidRPr="00745EF2" w:rsidRDefault="00392A77" w:rsidP="007F6560">
            <w:pPr>
              <w:spacing w:after="0" w:line="240" w:lineRule="auto"/>
              <w:rPr>
                <w:rFonts w:cs="CorpoA"/>
                <w:sz w:val="18"/>
                <w:szCs w:val="18"/>
              </w:rPr>
            </w:pPr>
            <w:proofErr w:type="gramStart"/>
            <w:r w:rsidRPr="00745EF2">
              <w:rPr>
                <w:rFonts w:cs="CorpoA"/>
                <w:sz w:val="18"/>
              </w:rPr>
              <w:t>cm</w:t>
            </w:r>
            <w:proofErr w:type="gramEnd"/>
            <w:r w:rsidRPr="00745EF2">
              <w:rPr>
                <w:rFonts w:cs="CorpoA"/>
                <w:sz w:val="18"/>
              </w:rPr>
              <w:t>³</w:t>
            </w:r>
          </w:p>
        </w:tc>
        <w:tc>
          <w:tcPr>
            <w:tcW w:w="4103" w:type="dxa"/>
          </w:tcPr>
          <w:p w:rsidR="00392A77" w:rsidRPr="00745EF2" w:rsidRDefault="00392A77" w:rsidP="007F6560">
            <w:pPr>
              <w:spacing w:after="0" w:line="240" w:lineRule="auto"/>
              <w:rPr>
                <w:rFonts w:cs="CorpoA"/>
                <w:sz w:val="18"/>
                <w:szCs w:val="18"/>
              </w:rPr>
            </w:pPr>
            <w:r w:rsidRPr="00745EF2">
              <w:rPr>
                <w:rFonts w:cs="CorpoA"/>
                <w:sz w:val="18"/>
              </w:rPr>
              <w:t>1.991</w:t>
            </w:r>
          </w:p>
        </w:tc>
      </w:tr>
      <w:tr w:rsidR="00392A77" w:rsidRPr="00745EF2" w:rsidTr="007F6560">
        <w:tc>
          <w:tcPr>
            <w:tcW w:w="2268" w:type="dxa"/>
          </w:tcPr>
          <w:p w:rsidR="00392A77" w:rsidRPr="00745EF2" w:rsidRDefault="00392A77" w:rsidP="007F6560">
            <w:pPr>
              <w:spacing w:after="0" w:line="240" w:lineRule="auto"/>
              <w:rPr>
                <w:rFonts w:cs="CorpoA"/>
                <w:sz w:val="18"/>
                <w:szCs w:val="18"/>
              </w:rPr>
            </w:pPr>
            <w:r w:rsidRPr="00745EF2">
              <w:rPr>
                <w:rFonts w:cs="CorpoA"/>
                <w:sz w:val="18"/>
              </w:rPr>
              <w:t>Alesaggio x corsa</w:t>
            </w:r>
          </w:p>
        </w:tc>
        <w:tc>
          <w:tcPr>
            <w:tcW w:w="1134" w:type="dxa"/>
          </w:tcPr>
          <w:p w:rsidR="00392A77" w:rsidRPr="00745EF2" w:rsidRDefault="00392A77" w:rsidP="007F6560">
            <w:pPr>
              <w:spacing w:after="0" w:line="240" w:lineRule="auto"/>
              <w:rPr>
                <w:rFonts w:cs="CorpoA"/>
                <w:sz w:val="18"/>
                <w:szCs w:val="18"/>
              </w:rPr>
            </w:pPr>
            <w:proofErr w:type="gramStart"/>
            <w:r w:rsidRPr="00745EF2">
              <w:rPr>
                <w:rFonts w:cs="CorpoA"/>
                <w:sz w:val="18"/>
              </w:rPr>
              <w:t>mm</w:t>
            </w:r>
            <w:proofErr w:type="gramEnd"/>
          </w:p>
        </w:tc>
        <w:tc>
          <w:tcPr>
            <w:tcW w:w="4103" w:type="dxa"/>
          </w:tcPr>
          <w:p w:rsidR="00392A77" w:rsidRPr="00745EF2" w:rsidRDefault="00392A77" w:rsidP="007F6560">
            <w:pPr>
              <w:spacing w:after="0" w:line="240" w:lineRule="auto"/>
              <w:rPr>
                <w:rFonts w:cs="CorpoA"/>
                <w:sz w:val="18"/>
                <w:szCs w:val="18"/>
              </w:rPr>
            </w:pPr>
            <w:r w:rsidRPr="00745EF2">
              <w:rPr>
                <w:rFonts w:cs="CorpoA"/>
                <w:sz w:val="18"/>
              </w:rPr>
              <w:t>83,0 x 92,0</w:t>
            </w:r>
          </w:p>
        </w:tc>
      </w:tr>
      <w:tr w:rsidR="00392A77" w:rsidRPr="00745EF2" w:rsidTr="007F6560">
        <w:tc>
          <w:tcPr>
            <w:tcW w:w="2268" w:type="dxa"/>
          </w:tcPr>
          <w:p w:rsidR="00392A77" w:rsidRPr="00745EF2" w:rsidRDefault="00392A77" w:rsidP="007F6560">
            <w:pPr>
              <w:spacing w:after="0" w:line="240" w:lineRule="auto"/>
              <w:rPr>
                <w:rFonts w:cs="CorpoA"/>
                <w:sz w:val="18"/>
                <w:szCs w:val="18"/>
              </w:rPr>
            </w:pPr>
            <w:r w:rsidRPr="00745EF2">
              <w:rPr>
                <w:rFonts w:cs="CorpoA"/>
                <w:sz w:val="18"/>
              </w:rPr>
              <w:t xml:space="preserve">Potenza nominale </w:t>
            </w:r>
          </w:p>
        </w:tc>
        <w:tc>
          <w:tcPr>
            <w:tcW w:w="1134" w:type="dxa"/>
          </w:tcPr>
          <w:p w:rsidR="00392A77" w:rsidRPr="00745EF2" w:rsidRDefault="00392A77" w:rsidP="007F6560">
            <w:pPr>
              <w:spacing w:after="0" w:line="240" w:lineRule="auto"/>
              <w:rPr>
                <w:rFonts w:cs="CorpoA"/>
                <w:sz w:val="18"/>
                <w:szCs w:val="18"/>
              </w:rPr>
            </w:pPr>
            <w:proofErr w:type="gramStart"/>
            <w:r w:rsidRPr="00745EF2">
              <w:rPr>
                <w:rFonts w:cs="CorpoA"/>
                <w:sz w:val="18"/>
              </w:rPr>
              <w:t>kW</w:t>
            </w:r>
            <w:proofErr w:type="gramEnd"/>
            <w:r w:rsidRPr="00745EF2">
              <w:rPr>
                <w:rFonts w:cs="CorpoA"/>
                <w:sz w:val="18"/>
              </w:rPr>
              <w:t>/CV</w:t>
            </w:r>
          </w:p>
        </w:tc>
        <w:tc>
          <w:tcPr>
            <w:tcW w:w="4103" w:type="dxa"/>
          </w:tcPr>
          <w:p w:rsidR="00392A77" w:rsidRPr="00745EF2" w:rsidRDefault="00392A77" w:rsidP="007C5A20">
            <w:pPr>
              <w:spacing w:after="0" w:line="240" w:lineRule="auto"/>
              <w:rPr>
                <w:rFonts w:cs="CorpoA"/>
                <w:sz w:val="18"/>
                <w:szCs w:val="18"/>
              </w:rPr>
            </w:pPr>
            <w:r w:rsidRPr="00745EF2">
              <w:rPr>
                <w:rFonts w:cs="CorpoA"/>
                <w:sz w:val="18"/>
              </w:rPr>
              <w:t>145/197 a 5.500-6.100 giri/</w:t>
            </w:r>
            <w:proofErr w:type="spellStart"/>
            <w:r w:rsidRPr="00745EF2">
              <w:rPr>
                <w:rFonts w:cs="CorpoA"/>
                <w:sz w:val="18"/>
              </w:rPr>
              <w:t>min</w:t>
            </w:r>
            <w:proofErr w:type="spellEnd"/>
          </w:p>
        </w:tc>
      </w:tr>
      <w:tr w:rsidR="00392A77" w:rsidRPr="00745EF2" w:rsidTr="007F6560">
        <w:tc>
          <w:tcPr>
            <w:tcW w:w="2268" w:type="dxa"/>
          </w:tcPr>
          <w:p w:rsidR="00392A77" w:rsidRPr="00745EF2" w:rsidRDefault="00392A77" w:rsidP="007F6560">
            <w:pPr>
              <w:spacing w:after="0" w:line="240" w:lineRule="auto"/>
              <w:rPr>
                <w:rFonts w:cs="CorpoA"/>
                <w:sz w:val="18"/>
                <w:szCs w:val="18"/>
              </w:rPr>
            </w:pPr>
            <w:r w:rsidRPr="00745EF2">
              <w:rPr>
                <w:rFonts w:cs="CorpoA"/>
                <w:sz w:val="18"/>
              </w:rPr>
              <w:t>Coppia nominale</w:t>
            </w:r>
          </w:p>
        </w:tc>
        <w:tc>
          <w:tcPr>
            <w:tcW w:w="1134" w:type="dxa"/>
          </w:tcPr>
          <w:p w:rsidR="00392A77" w:rsidRPr="00745EF2" w:rsidRDefault="00392A77" w:rsidP="007F6560">
            <w:pPr>
              <w:spacing w:after="0" w:line="240" w:lineRule="auto"/>
              <w:rPr>
                <w:rFonts w:cs="CorpoA"/>
                <w:sz w:val="18"/>
                <w:szCs w:val="18"/>
              </w:rPr>
            </w:pPr>
            <w:r w:rsidRPr="00745EF2">
              <w:rPr>
                <w:rFonts w:cs="CorpoA"/>
                <w:sz w:val="18"/>
              </w:rPr>
              <w:t>Nm</w:t>
            </w:r>
          </w:p>
        </w:tc>
        <w:tc>
          <w:tcPr>
            <w:tcW w:w="4103" w:type="dxa"/>
          </w:tcPr>
          <w:p w:rsidR="00392A77" w:rsidRPr="00745EF2" w:rsidRDefault="00392A77" w:rsidP="007F6560">
            <w:pPr>
              <w:spacing w:after="0" w:line="240" w:lineRule="auto"/>
              <w:rPr>
                <w:rFonts w:cs="CorpoA"/>
                <w:sz w:val="18"/>
                <w:szCs w:val="18"/>
              </w:rPr>
            </w:pPr>
            <w:r w:rsidRPr="00745EF2">
              <w:rPr>
                <w:rFonts w:cs="CorpoA"/>
                <w:sz w:val="18"/>
              </w:rPr>
              <w:t>320 a 1.650-4.000 giri/</w:t>
            </w:r>
            <w:proofErr w:type="spellStart"/>
            <w:r w:rsidRPr="00745EF2">
              <w:rPr>
                <w:rFonts w:cs="CorpoA"/>
                <w:sz w:val="18"/>
              </w:rPr>
              <w:t>min</w:t>
            </w:r>
            <w:proofErr w:type="spellEnd"/>
          </w:p>
        </w:tc>
      </w:tr>
      <w:tr w:rsidR="00392A77" w:rsidRPr="00745EF2" w:rsidTr="007F6560">
        <w:tc>
          <w:tcPr>
            <w:tcW w:w="2268" w:type="dxa"/>
          </w:tcPr>
          <w:p w:rsidR="00392A77" w:rsidRPr="00745EF2" w:rsidRDefault="00392A77" w:rsidP="007F6560">
            <w:pPr>
              <w:spacing w:after="0" w:line="240" w:lineRule="auto"/>
              <w:rPr>
                <w:rFonts w:cs="CorpoA"/>
                <w:sz w:val="18"/>
                <w:szCs w:val="18"/>
              </w:rPr>
            </w:pPr>
            <w:r w:rsidRPr="00745EF2">
              <w:rPr>
                <w:rFonts w:cs="CorpoA"/>
                <w:sz w:val="18"/>
              </w:rPr>
              <w:t>EQ Boost</w:t>
            </w:r>
          </w:p>
        </w:tc>
        <w:tc>
          <w:tcPr>
            <w:tcW w:w="1134" w:type="dxa"/>
          </w:tcPr>
          <w:p w:rsidR="00392A77" w:rsidRPr="00745EF2" w:rsidRDefault="00392A77" w:rsidP="007F6560">
            <w:pPr>
              <w:spacing w:after="0" w:line="240" w:lineRule="auto"/>
              <w:rPr>
                <w:rFonts w:cs="CorpoA"/>
                <w:sz w:val="18"/>
                <w:szCs w:val="18"/>
              </w:rPr>
            </w:pPr>
            <w:proofErr w:type="gramStart"/>
            <w:r w:rsidRPr="00745EF2">
              <w:rPr>
                <w:rFonts w:cs="CorpoA"/>
                <w:sz w:val="18"/>
              </w:rPr>
              <w:t>kW</w:t>
            </w:r>
            <w:proofErr w:type="gramEnd"/>
            <w:r w:rsidRPr="00745EF2">
              <w:rPr>
                <w:rFonts w:cs="CorpoA"/>
                <w:sz w:val="18"/>
              </w:rPr>
              <w:t>/CV (Nm)</w:t>
            </w:r>
          </w:p>
        </w:tc>
        <w:tc>
          <w:tcPr>
            <w:tcW w:w="4103" w:type="dxa"/>
          </w:tcPr>
          <w:p w:rsidR="00392A77" w:rsidRPr="00745EF2" w:rsidRDefault="00392A77" w:rsidP="007F6560">
            <w:pPr>
              <w:spacing w:after="0" w:line="240" w:lineRule="auto"/>
              <w:rPr>
                <w:rFonts w:cs="CorpoA"/>
                <w:sz w:val="18"/>
                <w:szCs w:val="18"/>
              </w:rPr>
            </w:pPr>
            <w:r w:rsidRPr="00745EF2">
              <w:rPr>
                <w:rFonts w:cs="CorpoA"/>
                <w:sz w:val="18"/>
              </w:rPr>
              <w:t>10/14 (150)</w:t>
            </w:r>
          </w:p>
        </w:tc>
      </w:tr>
      <w:tr w:rsidR="00392A77" w:rsidRPr="00745EF2" w:rsidTr="007F6560">
        <w:tc>
          <w:tcPr>
            <w:tcW w:w="2268" w:type="dxa"/>
          </w:tcPr>
          <w:p w:rsidR="00392A77" w:rsidRPr="00745EF2" w:rsidRDefault="00392A77" w:rsidP="007F6560">
            <w:pPr>
              <w:spacing w:after="0" w:line="240" w:lineRule="auto"/>
              <w:rPr>
                <w:rFonts w:cs="CorpoA"/>
                <w:sz w:val="18"/>
                <w:szCs w:val="18"/>
              </w:rPr>
            </w:pPr>
            <w:r w:rsidRPr="00745EF2">
              <w:rPr>
                <w:rFonts w:cs="CorpoA"/>
                <w:sz w:val="18"/>
              </w:rPr>
              <w:t xml:space="preserve">Rapporto di compressione </w:t>
            </w:r>
          </w:p>
        </w:tc>
        <w:tc>
          <w:tcPr>
            <w:tcW w:w="1134" w:type="dxa"/>
          </w:tcPr>
          <w:p w:rsidR="00392A77" w:rsidRPr="00745EF2" w:rsidRDefault="00392A77" w:rsidP="007F6560">
            <w:pPr>
              <w:spacing w:after="0" w:line="240" w:lineRule="auto"/>
              <w:rPr>
                <w:rFonts w:cs="CorpoA"/>
                <w:sz w:val="18"/>
                <w:szCs w:val="18"/>
              </w:rPr>
            </w:pPr>
          </w:p>
        </w:tc>
        <w:tc>
          <w:tcPr>
            <w:tcW w:w="4103" w:type="dxa"/>
          </w:tcPr>
          <w:p w:rsidR="00392A77" w:rsidRPr="00745EF2" w:rsidRDefault="00392A77" w:rsidP="007F6560">
            <w:pPr>
              <w:spacing w:after="0" w:line="240" w:lineRule="auto"/>
              <w:rPr>
                <w:rFonts w:cs="CorpoA"/>
                <w:sz w:val="18"/>
                <w:szCs w:val="18"/>
              </w:rPr>
            </w:pPr>
            <w:r w:rsidRPr="00745EF2">
              <w:rPr>
                <w:rFonts w:cs="CorpoA"/>
                <w:sz w:val="18"/>
              </w:rPr>
              <w:t>10,5: 1</w:t>
            </w:r>
          </w:p>
        </w:tc>
      </w:tr>
      <w:tr w:rsidR="00392A77" w:rsidRPr="00745EF2" w:rsidTr="007F6560">
        <w:tc>
          <w:tcPr>
            <w:tcW w:w="2268" w:type="dxa"/>
          </w:tcPr>
          <w:p w:rsidR="00392A77" w:rsidRPr="00745EF2" w:rsidRDefault="00392A77" w:rsidP="007F6560">
            <w:pPr>
              <w:spacing w:after="0" w:line="240" w:lineRule="auto"/>
              <w:rPr>
                <w:rFonts w:cs="CorpoA"/>
                <w:sz w:val="18"/>
                <w:szCs w:val="18"/>
              </w:rPr>
            </w:pPr>
            <w:r w:rsidRPr="00745EF2">
              <w:rPr>
                <w:rFonts w:cs="CorpoA"/>
                <w:sz w:val="18"/>
              </w:rPr>
              <w:t>Preparazione della miscela</w:t>
            </w:r>
          </w:p>
        </w:tc>
        <w:tc>
          <w:tcPr>
            <w:tcW w:w="1134" w:type="dxa"/>
          </w:tcPr>
          <w:p w:rsidR="00392A77" w:rsidRPr="00745EF2" w:rsidRDefault="00392A77" w:rsidP="007F6560">
            <w:pPr>
              <w:spacing w:after="0" w:line="240" w:lineRule="auto"/>
              <w:rPr>
                <w:rFonts w:cs="CorpoA"/>
                <w:sz w:val="18"/>
                <w:szCs w:val="18"/>
              </w:rPr>
            </w:pPr>
          </w:p>
        </w:tc>
        <w:tc>
          <w:tcPr>
            <w:tcW w:w="4103" w:type="dxa"/>
          </w:tcPr>
          <w:p w:rsidR="00392A77" w:rsidRPr="00745EF2" w:rsidRDefault="00392A77" w:rsidP="007F6560">
            <w:pPr>
              <w:spacing w:after="0" w:line="240" w:lineRule="auto"/>
              <w:rPr>
                <w:rFonts w:cs="CorpoA"/>
                <w:sz w:val="18"/>
                <w:szCs w:val="18"/>
              </w:rPr>
            </w:pPr>
            <w:proofErr w:type="gramStart"/>
            <w:r w:rsidRPr="00745EF2">
              <w:rPr>
                <w:rFonts w:cs="CorpoA"/>
                <w:sz w:val="18"/>
              </w:rPr>
              <w:t>iniezione</w:t>
            </w:r>
            <w:proofErr w:type="gramEnd"/>
            <w:r w:rsidRPr="00745EF2">
              <w:rPr>
                <w:rFonts w:cs="CorpoA"/>
                <w:sz w:val="18"/>
              </w:rPr>
              <w:t xml:space="preserve"> ad alta pressione </w:t>
            </w:r>
          </w:p>
        </w:tc>
      </w:tr>
    </w:tbl>
    <w:p w:rsidR="00392A77" w:rsidRPr="00745EF2" w:rsidRDefault="00392A77" w:rsidP="00392A77">
      <w:pPr>
        <w:spacing w:after="0" w:line="240" w:lineRule="auto"/>
        <w:rPr>
          <w:rFonts w:cs="CorpoA"/>
          <w:b/>
          <w:sz w:val="18"/>
          <w:szCs w:val="18"/>
          <w:u w:val="single"/>
        </w:rPr>
      </w:pPr>
      <w:r w:rsidRPr="00745EF2">
        <w:rPr>
          <w:rFonts w:cs="CorpoA"/>
          <w:b/>
          <w:sz w:val="18"/>
          <w:u w:val="single"/>
        </w:rPr>
        <w:t>Trasmissione di forza</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392A77" w:rsidRPr="00745EF2" w:rsidTr="007F6560">
        <w:tc>
          <w:tcPr>
            <w:tcW w:w="1760" w:type="dxa"/>
          </w:tcPr>
          <w:p w:rsidR="00392A77" w:rsidRPr="00745EF2" w:rsidRDefault="00392A77" w:rsidP="007F6560">
            <w:pPr>
              <w:spacing w:after="0" w:line="240" w:lineRule="auto"/>
              <w:rPr>
                <w:rFonts w:cs="CorpoA"/>
                <w:sz w:val="18"/>
                <w:szCs w:val="18"/>
              </w:rPr>
            </w:pPr>
            <w:r w:rsidRPr="00745EF2">
              <w:rPr>
                <w:rFonts w:cs="CorpoA"/>
                <w:sz w:val="18"/>
              </w:rPr>
              <w:t>Trazione</w:t>
            </w:r>
          </w:p>
        </w:tc>
        <w:tc>
          <w:tcPr>
            <w:tcW w:w="1642" w:type="dxa"/>
          </w:tcPr>
          <w:p w:rsidR="00392A77" w:rsidRPr="00745EF2" w:rsidRDefault="00392A77" w:rsidP="007F6560">
            <w:pPr>
              <w:spacing w:after="0" w:line="240" w:lineRule="auto"/>
              <w:rPr>
                <w:rFonts w:cs="CorpoA"/>
                <w:sz w:val="18"/>
                <w:szCs w:val="18"/>
              </w:rPr>
            </w:pPr>
          </w:p>
        </w:tc>
        <w:tc>
          <w:tcPr>
            <w:tcW w:w="4103" w:type="dxa"/>
          </w:tcPr>
          <w:p w:rsidR="00392A77" w:rsidRPr="00745EF2" w:rsidRDefault="00392A77" w:rsidP="007F6560">
            <w:pPr>
              <w:spacing w:after="0" w:line="240" w:lineRule="auto"/>
              <w:rPr>
                <w:rFonts w:cs="CorpoA"/>
                <w:sz w:val="18"/>
                <w:szCs w:val="18"/>
              </w:rPr>
            </w:pPr>
            <w:proofErr w:type="gramStart"/>
            <w:r w:rsidRPr="00745EF2">
              <w:rPr>
                <w:rFonts w:cs="CorpoA"/>
                <w:sz w:val="18"/>
              </w:rPr>
              <w:t>integrale</w:t>
            </w:r>
            <w:proofErr w:type="gramEnd"/>
          </w:p>
        </w:tc>
      </w:tr>
      <w:tr w:rsidR="00392A77" w:rsidRPr="00745EF2" w:rsidTr="007F6560">
        <w:tc>
          <w:tcPr>
            <w:tcW w:w="1760" w:type="dxa"/>
          </w:tcPr>
          <w:p w:rsidR="00392A77" w:rsidRPr="00745EF2" w:rsidRDefault="00392A77" w:rsidP="007F6560">
            <w:pPr>
              <w:spacing w:after="0" w:line="240" w:lineRule="auto"/>
              <w:rPr>
                <w:rFonts w:cs="CorpoA"/>
                <w:sz w:val="18"/>
                <w:szCs w:val="18"/>
              </w:rPr>
            </w:pPr>
            <w:r w:rsidRPr="00745EF2">
              <w:rPr>
                <w:rFonts w:cs="CorpoA"/>
                <w:sz w:val="18"/>
              </w:rPr>
              <w:t>Cambio</w:t>
            </w:r>
          </w:p>
        </w:tc>
        <w:tc>
          <w:tcPr>
            <w:tcW w:w="1642" w:type="dxa"/>
          </w:tcPr>
          <w:p w:rsidR="00392A77" w:rsidRPr="00745EF2" w:rsidRDefault="00392A77" w:rsidP="007F6560">
            <w:pPr>
              <w:spacing w:after="0" w:line="240" w:lineRule="auto"/>
              <w:rPr>
                <w:rFonts w:cs="CorpoA"/>
                <w:sz w:val="18"/>
                <w:szCs w:val="18"/>
              </w:rPr>
            </w:pPr>
          </w:p>
        </w:tc>
        <w:tc>
          <w:tcPr>
            <w:tcW w:w="4103" w:type="dxa"/>
          </w:tcPr>
          <w:p w:rsidR="00392A77" w:rsidRPr="00745EF2" w:rsidRDefault="00392A77" w:rsidP="007F6560">
            <w:pPr>
              <w:spacing w:after="0" w:line="240" w:lineRule="auto"/>
              <w:rPr>
                <w:rFonts w:cs="CorpoA"/>
                <w:sz w:val="18"/>
                <w:szCs w:val="18"/>
              </w:rPr>
            </w:pPr>
            <w:proofErr w:type="gramStart"/>
            <w:r w:rsidRPr="00745EF2">
              <w:rPr>
                <w:rFonts w:cs="CorpoA"/>
                <w:sz w:val="18"/>
              </w:rPr>
              <w:t>automatico</w:t>
            </w:r>
            <w:proofErr w:type="gramEnd"/>
            <w:r w:rsidRPr="00745EF2">
              <w:rPr>
                <w:rFonts w:cs="CorpoA"/>
                <w:sz w:val="18"/>
              </w:rPr>
              <w:t xml:space="preserve"> a 9 marce 9G-TRONIC</w:t>
            </w:r>
          </w:p>
        </w:tc>
      </w:tr>
      <w:tr w:rsidR="00392A77" w:rsidRPr="00745EF2" w:rsidTr="007F6560">
        <w:tc>
          <w:tcPr>
            <w:tcW w:w="1760" w:type="dxa"/>
          </w:tcPr>
          <w:p w:rsidR="00392A77" w:rsidRPr="00745EF2" w:rsidRDefault="00392A77" w:rsidP="007F6560">
            <w:pPr>
              <w:spacing w:after="0" w:line="240" w:lineRule="auto"/>
              <w:rPr>
                <w:rFonts w:cs="CorpoA"/>
                <w:sz w:val="18"/>
                <w:szCs w:val="18"/>
              </w:rPr>
            </w:pPr>
            <w:r w:rsidRPr="00745EF2">
              <w:rPr>
                <w:rFonts w:cs="CorpoA"/>
                <w:sz w:val="18"/>
              </w:rPr>
              <w:t>Rapporti di trasmissione</w:t>
            </w:r>
          </w:p>
          <w:p w:rsidR="00392A77" w:rsidRPr="00745EF2" w:rsidRDefault="00392A77" w:rsidP="007F6560">
            <w:pPr>
              <w:spacing w:after="0" w:line="240" w:lineRule="auto"/>
              <w:rPr>
                <w:rFonts w:cs="CorpoA"/>
                <w:sz w:val="18"/>
                <w:szCs w:val="18"/>
              </w:rPr>
            </w:pPr>
          </w:p>
        </w:tc>
        <w:tc>
          <w:tcPr>
            <w:tcW w:w="1642" w:type="dxa"/>
          </w:tcPr>
          <w:p w:rsidR="00392A77" w:rsidRPr="00745EF2" w:rsidRDefault="00392A77" w:rsidP="007F6560">
            <w:pPr>
              <w:spacing w:after="0" w:line="240" w:lineRule="auto"/>
              <w:rPr>
                <w:rFonts w:cs="CorpoA"/>
                <w:sz w:val="18"/>
                <w:szCs w:val="18"/>
              </w:rPr>
            </w:pPr>
            <w:proofErr w:type="gramStart"/>
            <w:r w:rsidRPr="00745EF2">
              <w:rPr>
                <w:rFonts w:cs="CorpoA"/>
                <w:sz w:val="18"/>
              </w:rPr>
              <w:t>coppia</w:t>
            </w:r>
            <w:proofErr w:type="gramEnd"/>
            <w:r w:rsidRPr="00745EF2">
              <w:rPr>
                <w:rFonts w:cs="CorpoA"/>
                <w:sz w:val="18"/>
              </w:rPr>
              <w:t xml:space="preserve"> conica</w:t>
            </w:r>
          </w:p>
          <w:p w:rsidR="00392A77" w:rsidRPr="00745EF2" w:rsidRDefault="00392A77" w:rsidP="007F6560">
            <w:pPr>
              <w:spacing w:after="0" w:line="240" w:lineRule="auto"/>
              <w:rPr>
                <w:rFonts w:cs="CorpoA"/>
                <w:sz w:val="18"/>
                <w:szCs w:val="18"/>
              </w:rPr>
            </w:pPr>
            <w:r w:rsidRPr="00745EF2">
              <w:rPr>
                <w:rFonts w:cs="CorpoA"/>
                <w:sz w:val="18"/>
              </w:rPr>
              <w:t>1a marcia</w:t>
            </w:r>
          </w:p>
          <w:p w:rsidR="00392A77" w:rsidRPr="00745EF2" w:rsidRDefault="00392A77" w:rsidP="007F6560">
            <w:pPr>
              <w:spacing w:after="0" w:line="240" w:lineRule="auto"/>
              <w:rPr>
                <w:rFonts w:cs="CorpoA"/>
                <w:sz w:val="18"/>
                <w:szCs w:val="18"/>
              </w:rPr>
            </w:pPr>
            <w:r w:rsidRPr="00745EF2">
              <w:rPr>
                <w:rFonts w:cs="CorpoA"/>
                <w:sz w:val="18"/>
              </w:rPr>
              <w:t>2a marcia</w:t>
            </w:r>
          </w:p>
          <w:p w:rsidR="00392A77" w:rsidRPr="00745EF2" w:rsidRDefault="00392A77" w:rsidP="007F6560">
            <w:pPr>
              <w:spacing w:after="0" w:line="240" w:lineRule="auto"/>
              <w:rPr>
                <w:rFonts w:cs="CorpoA"/>
                <w:sz w:val="18"/>
                <w:szCs w:val="18"/>
              </w:rPr>
            </w:pPr>
            <w:r w:rsidRPr="00745EF2">
              <w:rPr>
                <w:rFonts w:cs="CorpoA"/>
                <w:sz w:val="18"/>
              </w:rPr>
              <w:t>3a marcia</w:t>
            </w:r>
          </w:p>
          <w:p w:rsidR="00392A77" w:rsidRPr="00745EF2" w:rsidRDefault="00392A77" w:rsidP="007F6560">
            <w:pPr>
              <w:spacing w:after="0" w:line="240" w:lineRule="auto"/>
              <w:rPr>
                <w:rFonts w:cs="CorpoA"/>
                <w:sz w:val="18"/>
                <w:szCs w:val="18"/>
              </w:rPr>
            </w:pPr>
            <w:r w:rsidRPr="00745EF2">
              <w:rPr>
                <w:rFonts w:cs="CorpoA"/>
                <w:sz w:val="18"/>
              </w:rPr>
              <w:t>4a marcia</w:t>
            </w:r>
          </w:p>
          <w:p w:rsidR="00392A77" w:rsidRPr="00745EF2" w:rsidRDefault="00392A77" w:rsidP="007F6560">
            <w:pPr>
              <w:spacing w:after="0" w:line="240" w:lineRule="auto"/>
              <w:rPr>
                <w:rFonts w:cs="CorpoA"/>
                <w:sz w:val="18"/>
                <w:szCs w:val="18"/>
              </w:rPr>
            </w:pPr>
            <w:r w:rsidRPr="00745EF2">
              <w:rPr>
                <w:rFonts w:cs="CorpoA"/>
                <w:sz w:val="18"/>
              </w:rPr>
              <w:t>5a marcia</w:t>
            </w:r>
          </w:p>
          <w:p w:rsidR="00392A77" w:rsidRPr="00745EF2" w:rsidRDefault="00392A77" w:rsidP="007F6560">
            <w:pPr>
              <w:spacing w:after="0" w:line="240" w:lineRule="auto"/>
              <w:rPr>
                <w:rFonts w:cs="CorpoA"/>
                <w:sz w:val="18"/>
                <w:szCs w:val="18"/>
              </w:rPr>
            </w:pPr>
            <w:r w:rsidRPr="00745EF2">
              <w:rPr>
                <w:rFonts w:cs="CorpoA"/>
                <w:sz w:val="18"/>
              </w:rPr>
              <w:t>6a marcia</w:t>
            </w:r>
          </w:p>
          <w:p w:rsidR="00392A77" w:rsidRPr="00745EF2" w:rsidRDefault="00392A77" w:rsidP="007F6560">
            <w:pPr>
              <w:spacing w:after="0" w:line="240" w:lineRule="auto"/>
              <w:rPr>
                <w:rFonts w:cs="CorpoA"/>
                <w:sz w:val="18"/>
                <w:szCs w:val="18"/>
              </w:rPr>
            </w:pPr>
            <w:r w:rsidRPr="00745EF2">
              <w:rPr>
                <w:rFonts w:cs="CorpoA"/>
                <w:sz w:val="18"/>
              </w:rPr>
              <w:t>7a marcia</w:t>
            </w:r>
          </w:p>
          <w:p w:rsidR="00392A77" w:rsidRPr="00745EF2" w:rsidRDefault="00392A77" w:rsidP="007F6560">
            <w:pPr>
              <w:spacing w:after="0" w:line="240" w:lineRule="auto"/>
              <w:rPr>
                <w:rFonts w:cs="CorpoA"/>
                <w:sz w:val="18"/>
                <w:szCs w:val="18"/>
              </w:rPr>
            </w:pPr>
            <w:r w:rsidRPr="00745EF2">
              <w:rPr>
                <w:rFonts w:cs="CorpoA"/>
                <w:sz w:val="18"/>
              </w:rPr>
              <w:t>8a marcia</w:t>
            </w:r>
          </w:p>
          <w:p w:rsidR="00392A77" w:rsidRPr="00745EF2" w:rsidRDefault="00392A77" w:rsidP="007F6560">
            <w:pPr>
              <w:spacing w:after="0" w:line="240" w:lineRule="auto"/>
              <w:rPr>
                <w:rFonts w:cs="CorpoA"/>
                <w:sz w:val="18"/>
                <w:szCs w:val="18"/>
              </w:rPr>
            </w:pPr>
            <w:r w:rsidRPr="00745EF2">
              <w:rPr>
                <w:rFonts w:cs="CorpoA"/>
                <w:sz w:val="18"/>
              </w:rPr>
              <w:t>9a marcia</w:t>
            </w:r>
          </w:p>
          <w:p w:rsidR="00392A77" w:rsidRPr="00745EF2" w:rsidRDefault="00392A77" w:rsidP="007F6560">
            <w:pPr>
              <w:spacing w:after="0" w:line="240" w:lineRule="auto"/>
              <w:rPr>
                <w:rFonts w:cs="CorpoA"/>
                <w:sz w:val="18"/>
                <w:szCs w:val="18"/>
              </w:rPr>
            </w:pPr>
            <w:proofErr w:type="gramStart"/>
            <w:r w:rsidRPr="00745EF2">
              <w:rPr>
                <w:rFonts w:cs="CorpoA"/>
                <w:sz w:val="18"/>
              </w:rPr>
              <w:t>retromarcia</w:t>
            </w:r>
            <w:proofErr w:type="gramEnd"/>
          </w:p>
        </w:tc>
        <w:tc>
          <w:tcPr>
            <w:tcW w:w="4103" w:type="dxa"/>
          </w:tcPr>
          <w:p w:rsidR="00392A77" w:rsidRPr="00745EF2" w:rsidRDefault="00392A77" w:rsidP="007F6560">
            <w:pPr>
              <w:spacing w:after="0" w:line="240" w:lineRule="auto"/>
              <w:rPr>
                <w:rFonts w:cs="CorpoA"/>
                <w:sz w:val="18"/>
                <w:szCs w:val="18"/>
              </w:rPr>
            </w:pPr>
            <w:r w:rsidRPr="00745EF2">
              <w:rPr>
                <w:rFonts w:cs="CorpoA"/>
                <w:sz w:val="18"/>
              </w:rPr>
              <w:t>3,46</w:t>
            </w:r>
          </w:p>
          <w:p w:rsidR="00392A77" w:rsidRPr="00745EF2" w:rsidRDefault="00392A77" w:rsidP="007F6560">
            <w:pPr>
              <w:spacing w:after="0" w:line="240" w:lineRule="auto"/>
              <w:rPr>
                <w:rFonts w:cs="CorpoA"/>
                <w:sz w:val="18"/>
                <w:szCs w:val="18"/>
              </w:rPr>
            </w:pPr>
            <w:r w:rsidRPr="00745EF2">
              <w:rPr>
                <w:rFonts w:cs="CorpoA"/>
                <w:sz w:val="18"/>
              </w:rPr>
              <w:t>5,35</w:t>
            </w:r>
          </w:p>
          <w:p w:rsidR="00392A77" w:rsidRPr="00745EF2" w:rsidRDefault="00392A77" w:rsidP="007F6560">
            <w:pPr>
              <w:spacing w:after="0" w:line="240" w:lineRule="auto"/>
              <w:rPr>
                <w:rFonts w:cs="CorpoA"/>
                <w:sz w:val="18"/>
                <w:szCs w:val="18"/>
              </w:rPr>
            </w:pPr>
            <w:r w:rsidRPr="00745EF2">
              <w:rPr>
                <w:rFonts w:cs="CorpoA"/>
                <w:sz w:val="18"/>
              </w:rPr>
              <w:t>3,24</w:t>
            </w:r>
          </w:p>
          <w:p w:rsidR="00392A77" w:rsidRPr="00745EF2" w:rsidRDefault="00392A77" w:rsidP="007F6560">
            <w:pPr>
              <w:spacing w:after="0" w:line="240" w:lineRule="auto"/>
              <w:rPr>
                <w:rFonts w:cs="CorpoA"/>
                <w:sz w:val="18"/>
                <w:szCs w:val="18"/>
              </w:rPr>
            </w:pPr>
            <w:r w:rsidRPr="00745EF2">
              <w:rPr>
                <w:rFonts w:cs="CorpoA"/>
                <w:sz w:val="18"/>
              </w:rPr>
              <w:t>2,25</w:t>
            </w:r>
          </w:p>
          <w:p w:rsidR="00392A77" w:rsidRPr="00745EF2" w:rsidRDefault="00392A77" w:rsidP="007F6560">
            <w:pPr>
              <w:spacing w:after="0" w:line="240" w:lineRule="auto"/>
              <w:rPr>
                <w:rFonts w:cs="CorpoA"/>
                <w:sz w:val="18"/>
                <w:szCs w:val="18"/>
              </w:rPr>
            </w:pPr>
            <w:r w:rsidRPr="00745EF2">
              <w:rPr>
                <w:rFonts w:cs="CorpoA"/>
                <w:sz w:val="18"/>
              </w:rPr>
              <w:t>1,64</w:t>
            </w:r>
          </w:p>
          <w:p w:rsidR="00392A77" w:rsidRPr="00745EF2" w:rsidRDefault="00392A77" w:rsidP="007F6560">
            <w:pPr>
              <w:spacing w:after="0" w:line="240" w:lineRule="auto"/>
              <w:rPr>
                <w:rFonts w:cs="CorpoA"/>
                <w:sz w:val="18"/>
                <w:szCs w:val="18"/>
              </w:rPr>
            </w:pPr>
            <w:r w:rsidRPr="00745EF2">
              <w:rPr>
                <w:rFonts w:cs="CorpoA"/>
                <w:sz w:val="18"/>
              </w:rPr>
              <w:t>1,21</w:t>
            </w:r>
          </w:p>
          <w:p w:rsidR="00392A77" w:rsidRPr="00745EF2" w:rsidRDefault="00392A77" w:rsidP="007F6560">
            <w:pPr>
              <w:spacing w:after="0" w:line="240" w:lineRule="auto"/>
              <w:rPr>
                <w:rFonts w:cs="CorpoA"/>
                <w:sz w:val="18"/>
                <w:szCs w:val="18"/>
              </w:rPr>
            </w:pPr>
            <w:r w:rsidRPr="00745EF2">
              <w:rPr>
                <w:rFonts w:cs="CorpoA"/>
                <w:sz w:val="18"/>
              </w:rPr>
              <w:t>1,00</w:t>
            </w:r>
          </w:p>
          <w:p w:rsidR="00392A77" w:rsidRPr="00745EF2" w:rsidRDefault="00392A77" w:rsidP="007F6560">
            <w:pPr>
              <w:spacing w:after="0" w:line="240" w:lineRule="auto"/>
              <w:rPr>
                <w:rFonts w:cs="CorpoA"/>
                <w:sz w:val="18"/>
                <w:szCs w:val="18"/>
              </w:rPr>
            </w:pPr>
            <w:r w:rsidRPr="00745EF2">
              <w:rPr>
                <w:rFonts w:cs="CorpoA"/>
                <w:sz w:val="18"/>
              </w:rPr>
              <w:t>0,86</w:t>
            </w:r>
          </w:p>
          <w:p w:rsidR="00392A77" w:rsidRPr="00745EF2" w:rsidRDefault="00392A77" w:rsidP="007F6560">
            <w:pPr>
              <w:spacing w:after="0" w:line="240" w:lineRule="auto"/>
              <w:rPr>
                <w:rFonts w:cs="CorpoA"/>
                <w:sz w:val="18"/>
                <w:szCs w:val="18"/>
              </w:rPr>
            </w:pPr>
            <w:r w:rsidRPr="00745EF2">
              <w:rPr>
                <w:rFonts w:cs="CorpoA"/>
                <w:sz w:val="18"/>
              </w:rPr>
              <w:t>0,72</w:t>
            </w:r>
          </w:p>
          <w:p w:rsidR="00392A77" w:rsidRPr="00745EF2" w:rsidRDefault="00392A77" w:rsidP="007F6560">
            <w:pPr>
              <w:spacing w:after="0" w:line="240" w:lineRule="auto"/>
              <w:rPr>
                <w:rFonts w:cs="CorpoA"/>
                <w:sz w:val="18"/>
                <w:szCs w:val="18"/>
              </w:rPr>
            </w:pPr>
            <w:r w:rsidRPr="00745EF2">
              <w:rPr>
                <w:rFonts w:cs="CorpoA"/>
                <w:sz w:val="18"/>
              </w:rPr>
              <w:t>0,60</w:t>
            </w:r>
          </w:p>
          <w:p w:rsidR="00392A77" w:rsidRPr="00745EF2" w:rsidRDefault="00392A77" w:rsidP="007F6560">
            <w:pPr>
              <w:spacing w:after="0" w:line="240" w:lineRule="auto"/>
              <w:rPr>
                <w:rFonts w:cs="CorpoA"/>
                <w:sz w:val="18"/>
                <w:szCs w:val="18"/>
              </w:rPr>
            </w:pPr>
            <w:r w:rsidRPr="00745EF2">
              <w:rPr>
                <w:rFonts w:cs="CorpoA"/>
                <w:sz w:val="18"/>
              </w:rPr>
              <w:t>4,80</w:t>
            </w:r>
          </w:p>
        </w:tc>
      </w:tr>
    </w:tbl>
    <w:p w:rsidR="00392A77" w:rsidRPr="00745EF2" w:rsidRDefault="00392A77" w:rsidP="00392A77">
      <w:pPr>
        <w:spacing w:after="0" w:line="240" w:lineRule="auto"/>
        <w:rPr>
          <w:rFonts w:cs="CorpoA"/>
          <w:b/>
          <w:sz w:val="18"/>
          <w:szCs w:val="18"/>
          <w:u w:val="single"/>
        </w:rPr>
      </w:pPr>
      <w:r w:rsidRPr="00745EF2">
        <w:rPr>
          <w:rFonts w:cs="CorpoA"/>
          <w:b/>
          <w:sz w:val="18"/>
          <w:u w:val="single"/>
        </w:rPr>
        <w:t>Organi meccanici del 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392A77" w:rsidRPr="00745EF2" w:rsidTr="007F6560">
        <w:tc>
          <w:tcPr>
            <w:tcW w:w="3360" w:type="dxa"/>
          </w:tcPr>
          <w:p w:rsidR="00392A77" w:rsidRPr="00745EF2" w:rsidRDefault="00392A77" w:rsidP="007F6560">
            <w:pPr>
              <w:spacing w:after="0" w:line="240" w:lineRule="auto"/>
              <w:rPr>
                <w:rFonts w:cs="CorpoA"/>
                <w:sz w:val="18"/>
                <w:szCs w:val="18"/>
              </w:rPr>
            </w:pPr>
            <w:r w:rsidRPr="00745EF2">
              <w:rPr>
                <w:rFonts w:cs="CorpoA"/>
                <w:sz w:val="18"/>
              </w:rPr>
              <w:t xml:space="preserve">Asse anteriore </w:t>
            </w:r>
          </w:p>
        </w:tc>
        <w:tc>
          <w:tcPr>
            <w:tcW w:w="4145" w:type="dxa"/>
          </w:tcPr>
          <w:p w:rsidR="00392A77" w:rsidRPr="00745EF2" w:rsidRDefault="00392A77" w:rsidP="007F6560">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a doppi bracci trasversali, molle elicoidali, ammortizzatori oleopneumatici monotubo, barra stabilizzatrice</w:t>
            </w:r>
          </w:p>
        </w:tc>
      </w:tr>
      <w:tr w:rsidR="00392A77" w:rsidRPr="00745EF2" w:rsidTr="007F6560">
        <w:tc>
          <w:tcPr>
            <w:tcW w:w="3360" w:type="dxa"/>
          </w:tcPr>
          <w:p w:rsidR="00392A77" w:rsidRPr="00745EF2" w:rsidRDefault="00392A77" w:rsidP="007F6560">
            <w:pPr>
              <w:spacing w:after="0" w:line="240" w:lineRule="auto"/>
              <w:rPr>
                <w:rFonts w:cs="CorpoA"/>
                <w:sz w:val="18"/>
                <w:szCs w:val="18"/>
              </w:rPr>
            </w:pPr>
            <w:r w:rsidRPr="00745EF2">
              <w:rPr>
                <w:rFonts w:cs="CorpoA"/>
                <w:sz w:val="18"/>
              </w:rPr>
              <w:t xml:space="preserve">Asse posteriore </w:t>
            </w:r>
          </w:p>
        </w:tc>
        <w:tc>
          <w:tcPr>
            <w:tcW w:w="4145" w:type="dxa"/>
          </w:tcPr>
          <w:p w:rsidR="00392A77" w:rsidRPr="00745EF2" w:rsidRDefault="00392A77" w:rsidP="007F6560">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w:t>
            </w:r>
            <w:proofErr w:type="spellStart"/>
            <w:r w:rsidRPr="00745EF2">
              <w:rPr>
                <w:rFonts w:cs="CorpoA"/>
                <w:sz w:val="18"/>
              </w:rPr>
              <w:t>multilink</w:t>
            </w:r>
            <w:proofErr w:type="spellEnd"/>
            <w:r w:rsidRPr="00745EF2">
              <w:rPr>
                <w:rFonts w:cs="CorpoA"/>
                <w:sz w:val="18"/>
              </w:rPr>
              <w:t>, molle elicoidali, ammortizzatori oleopneumatici bitubo, barra stabilizzatrice</w:t>
            </w:r>
          </w:p>
        </w:tc>
      </w:tr>
      <w:tr w:rsidR="00392A77" w:rsidRPr="00745EF2" w:rsidTr="007F6560">
        <w:tc>
          <w:tcPr>
            <w:tcW w:w="3360" w:type="dxa"/>
          </w:tcPr>
          <w:p w:rsidR="00392A77" w:rsidRPr="00745EF2" w:rsidRDefault="00392A77" w:rsidP="007F6560">
            <w:pPr>
              <w:spacing w:after="0" w:line="240" w:lineRule="auto"/>
              <w:rPr>
                <w:rFonts w:cs="CorpoA"/>
                <w:sz w:val="18"/>
                <w:szCs w:val="18"/>
              </w:rPr>
            </w:pPr>
            <w:r w:rsidRPr="00745EF2">
              <w:rPr>
                <w:rFonts w:cs="CorpoA"/>
                <w:sz w:val="18"/>
              </w:rPr>
              <w:t>Impianto frenante</w:t>
            </w:r>
          </w:p>
        </w:tc>
        <w:tc>
          <w:tcPr>
            <w:tcW w:w="4145" w:type="dxa"/>
          </w:tcPr>
          <w:p w:rsidR="00392A77" w:rsidRPr="00745EF2" w:rsidRDefault="00392A77" w:rsidP="007F6560">
            <w:pPr>
              <w:spacing w:after="0" w:line="240" w:lineRule="auto"/>
              <w:rPr>
                <w:rFonts w:cs="CorpoA"/>
                <w:sz w:val="18"/>
                <w:szCs w:val="18"/>
              </w:rPr>
            </w:pPr>
            <w:proofErr w:type="gramStart"/>
            <w:r w:rsidRPr="00745EF2">
              <w:rPr>
                <w:rFonts w:cs="CorpoA"/>
                <w:sz w:val="18"/>
              </w:rPr>
              <w:t>freni</w:t>
            </w:r>
            <w:proofErr w:type="gramEnd"/>
            <w:r w:rsidRPr="00745EF2">
              <w:rPr>
                <w:rFonts w:cs="CorpoA"/>
                <w:sz w:val="18"/>
              </w:rPr>
              <w:t xml:space="preserve"> a disco anteriori e posteriori autoventilanti, freno di stazionamento elettrico, ABS, sistema di assistenza alla frenata, ESP</w:t>
            </w:r>
            <w:r w:rsidRPr="00745EF2">
              <w:rPr>
                <w:rFonts w:cs="CorpoA"/>
                <w:sz w:val="18"/>
                <w:vertAlign w:val="superscript"/>
              </w:rPr>
              <w:t>®</w:t>
            </w:r>
          </w:p>
        </w:tc>
      </w:tr>
      <w:tr w:rsidR="00392A77" w:rsidRPr="00745EF2" w:rsidTr="007F6560">
        <w:tc>
          <w:tcPr>
            <w:tcW w:w="3360" w:type="dxa"/>
          </w:tcPr>
          <w:p w:rsidR="00392A77" w:rsidRPr="00745EF2" w:rsidRDefault="00392A77" w:rsidP="007F6560">
            <w:pPr>
              <w:spacing w:after="0" w:line="240" w:lineRule="auto"/>
              <w:rPr>
                <w:rFonts w:cs="CorpoA"/>
                <w:sz w:val="18"/>
                <w:szCs w:val="18"/>
              </w:rPr>
            </w:pPr>
            <w:r w:rsidRPr="00745EF2">
              <w:rPr>
                <w:rFonts w:cs="CorpoA"/>
                <w:sz w:val="18"/>
              </w:rPr>
              <w:t>Sterzo</w:t>
            </w:r>
          </w:p>
        </w:tc>
        <w:tc>
          <w:tcPr>
            <w:tcW w:w="4145" w:type="dxa"/>
          </w:tcPr>
          <w:p w:rsidR="00392A77" w:rsidRPr="00745EF2" w:rsidRDefault="00392A77" w:rsidP="007F6560">
            <w:pPr>
              <w:spacing w:after="0" w:line="240" w:lineRule="auto"/>
              <w:rPr>
                <w:rFonts w:cs="CorpoA"/>
                <w:sz w:val="18"/>
                <w:szCs w:val="18"/>
              </w:rPr>
            </w:pPr>
            <w:proofErr w:type="gramStart"/>
            <w:r w:rsidRPr="00745EF2">
              <w:rPr>
                <w:rFonts w:cs="CorpoA"/>
                <w:sz w:val="18"/>
              </w:rPr>
              <w:t>servosterzo</w:t>
            </w:r>
            <w:proofErr w:type="gramEnd"/>
            <w:r w:rsidRPr="00745EF2">
              <w:rPr>
                <w:rFonts w:cs="CorpoA"/>
                <w:sz w:val="18"/>
              </w:rPr>
              <w:t xml:space="preserve"> elettrico a cremagliera</w:t>
            </w:r>
          </w:p>
        </w:tc>
      </w:tr>
      <w:tr w:rsidR="00392A77" w:rsidRPr="00745EF2" w:rsidTr="007F6560">
        <w:tc>
          <w:tcPr>
            <w:tcW w:w="3360" w:type="dxa"/>
          </w:tcPr>
          <w:p w:rsidR="00392A77" w:rsidRPr="00745EF2" w:rsidRDefault="00392A77" w:rsidP="007F6560">
            <w:pPr>
              <w:spacing w:after="0" w:line="240" w:lineRule="auto"/>
              <w:rPr>
                <w:rFonts w:cs="CorpoA"/>
                <w:sz w:val="18"/>
                <w:szCs w:val="18"/>
              </w:rPr>
            </w:pPr>
            <w:r w:rsidRPr="00745EF2">
              <w:rPr>
                <w:rFonts w:cs="CorpoA"/>
                <w:sz w:val="18"/>
              </w:rPr>
              <w:t>Cerchi</w:t>
            </w:r>
          </w:p>
        </w:tc>
        <w:tc>
          <w:tcPr>
            <w:tcW w:w="4145" w:type="dxa"/>
          </w:tcPr>
          <w:p w:rsidR="00392A77" w:rsidRPr="00745EF2" w:rsidRDefault="00392A77" w:rsidP="007F6560">
            <w:pPr>
              <w:spacing w:after="0" w:line="240" w:lineRule="auto"/>
              <w:rPr>
                <w:rFonts w:cs="CorpoA"/>
                <w:sz w:val="18"/>
                <w:szCs w:val="18"/>
              </w:rPr>
            </w:pPr>
            <w:r w:rsidRPr="00745EF2">
              <w:rPr>
                <w:rFonts w:cs="CorpoA"/>
                <w:sz w:val="18"/>
              </w:rPr>
              <w:t>8 J x 18 H2</w:t>
            </w:r>
          </w:p>
        </w:tc>
      </w:tr>
      <w:tr w:rsidR="00392A77" w:rsidRPr="00745EF2" w:rsidTr="007F6560">
        <w:tc>
          <w:tcPr>
            <w:tcW w:w="3360" w:type="dxa"/>
          </w:tcPr>
          <w:p w:rsidR="00392A77" w:rsidRPr="00745EF2" w:rsidRDefault="00392A77" w:rsidP="007F6560">
            <w:pPr>
              <w:spacing w:after="0" w:line="240" w:lineRule="auto"/>
              <w:rPr>
                <w:rFonts w:cs="CorpoA"/>
                <w:sz w:val="18"/>
                <w:szCs w:val="18"/>
              </w:rPr>
            </w:pPr>
            <w:r w:rsidRPr="00745EF2">
              <w:rPr>
                <w:rFonts w:cs="CorpoA"/>
                <w:sz w:val="18"/>
              </w:rPr>
              <w:t>Pneumatici</w:t>
            </w:r>
          </w:p>
        </w:tc>
        <w:tc>
          <w:tcPr>
            <w:tcW w:w="4145" w:type="dxa"/>
          </w:tcPr>
          <w:p w:rsidR="00392A77" w:rsidRPr="00745EF2" w:rsidRDefault="00392A77" w:rsidP="007F6560">
            <w:pPr>
              <w:spacing w:after="0" w:line="240" w:lineRule="auto"/>
              <w:rPr>
                <w:rFonts w:cs="CorpoA"/>
                <w:sz w:val="18"/>
                <w:szCs w:val="18"/>
              </w:rPr>
            </w:pPr>
            <w:r w:rsidRPr="00745EF2">
              <w:rPr>
                <w:rFonts w:cs="CorpoA"/>
                <w:sz w:val="18"/>
              </w:rPr>
              <w:t>235/60 R 18 V</w:t>
            </w:r>
          </w:p>
        </w:tc>
      </w:tr>
    </w:tbl>
    <w:p w:rsidR="00392A77" w:rsidRPr="00745EF2" w:rsidRDefault="00392A77" w:rsidP="00392A77">
      <w:pPr>
        <w:spacing w:after="0" w:line="240" w:lineRule="auto"/>
        <w:rPr>
          <w:rFonts w:cs="CorpoA"/>
          <w:b/>
          <w:sz w:val="18"/>
          <w:szCs w:val="18"/>
          <w:u w:val="single"/>
        </w:rPr>
      </w:pPr>
      <w:r w:rsidRPr="00745EF2">
        <w:rPr>
          <w:rFonts w:cs="CorpoA"/>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2586"/>
      </w:tblGrid>
      <w:tr w:rsidR="00392A77" w:rsidRPr="00745EF2" w:rsidTr="008E6006">
        <w:tc>
          <w:tcPr>
            <w:tcW w:w="2268" w:type="dxa"/>
          </w:tcPr>
          <w:p w:rsidR="00392A77" w:rsidRPr="00745EF2" w:rsidRDefault="00392A77" w:rsidP="007F6560">
            <w:pPr>
              <w:spacing w:after="0" w:line="240" w:lineRule="auto"/>
              <w:rPr>
                <w:rFonts w:cs="CorpoA"/>
                <w:sz w:val="18"/>
                <w:szCs w:val="18"/>
              </w:rPr>
            </w:pPr>
            <w:r w:rsidRPr="00745EF2">
              <w:rPr>
                <w:rFonts w:cs="CorpoA"/>
                <w:sz w:val="18"/>
              </w:rPr>
              <w:t>Passo</w:t>
            </w:r>
          </w:p>
        </w:tc>
        <w:tc>
          <w:tcPr>
            <w:tcW w:w="1092" w:type="dxa"/>
          </w:tcPr>
          <w:p w:rsidR="00392A77" w:rsidRPr="00745EF2" w:rsidRDefault="00392A77" w:rsidP="007F6560">
            <w:pPr>
              <w:spacing w:after="0" w:line="240" w:lineRule="auto"/>
              <w:rPr>
                <w:rFonts w:cs="CorpoA"/>
                <w:sz w:val="18"/>
                <w:szCs w:val="18"/>
              </w:rPr>
            </w:pPr>
            <w:proofErr w:type="gramStart"/>
            <w:r w:rsidRPr="00745EF2">
              <w:rPr>
                <w:rFonts w:cs="CorpoA"/>
                <w:sz w:val="18"/>
              </w:rPr>
              <w:t>mm</w:t>
            </w:r>
            <w:proofErr w:type="gramEnd"/>
          </w:p>
        </w:tc>
        <w:tc>
          <w:tcPr>
            <w:tcW w:w="2586" w:type="dxa"/>
          </w:tcPr>
          <w:p w:rsidR="00392A77" w:rsidRPr="00745EF2" w:rsidRDefault="00392A77" w:rsidP="007F6560">
            <w:pPr>
              <w:spacing w:after="0" w:line="240" w:lineRule="auto"/>
              <w:rPr>
                <w:rFonts w:cs="CorpoA"/>
                <w:sz w:val="18"/>
                <w:szCs w:val="18"/>
              </w:rPr>
            </w:pPr>
            <w:r w:rsidRPr="00745EF2">
              <w:rPr>
                <w:rFonts w:cs="CorpoA"/>
                <w:sz w:val="18"/>
              </w:rPr>
              <w:t>2.873</w:t>
            </w:r>
          </w:p>
        </w:tc>
      </w:tr>
      <w:tr w:rsidR="00392A77" w:rsidRPr="00745EF2" w:rsidTr="008E6006">
        <w:tc>
          <w:tcPr>
            <w:tcW w:w="2268" w:type="dxa"/>
          </w:tcPr>
          <w:p w:rsidR="00392A77" w:rsidRPr="00745EF2" w:rsidRDefault="00392A77" w:rsidP="007F6560">
            <w:pPr>
              <w:spacing w:after="0" w:line="240" w:lineRule="auto"/>
              <w:rPr>
                <w:rFonts w:cs="CorpoA"/>
                <w:sz w:val="18"/>
                <w:szCs w:val="18"/>
              </w:rPr>
            </w:pPr>
            <w:r w:rsidRPr="00745EF2">
              <w:rPr>
                <w:rFonts w:cs="CorpoA"/>
                <w:sz w:val="18"/>
              </w:rPr>
              <w:t xml:space="preserve">Carreggiata </w:t>
            </w:r>
            <w:proofErr w:type="spellStart"/>
            <w:proofErr w:type="gramStart"/>
            <w:r w:rsidRPr="00745EF2">
              <w:rPr>
                <w:rFonts w:cs="CorpoA"/>
                <w:sz w:val="18"/>
              </w:rPr>
              <w:t>ant</w:t>
            </w:r>
            <w:proofErr w:type="spellEnd"/>
            <w:r w:rsidRPr="00745EF2">
              <w:rPr>
                <w:rFonts w:cs="CorpoA"/>
                <w:sz w:val="18"/>
              </w:rPr>
              <w:t>./</w:t>
            </w:r>
            <w:proofErr w:type="gramEnd"/>
            <w:r w:rsidRPr="00745EF2">
              <w:rPr>
                <w:rFonts w:cs="CorpoA"/>
                <w:sz w:val="18"/>
              </w:rPr>
              <w:t>post.</w:t>
            </w:r>
          </w:p>
        </w:tc>
        <w:tc>
          <w:tcPr>
            <w:tcW w:w="1092" w:type="dxa"/>
          </w:tcPr>
          <w:p w:rsidR="00392A77" w:rsidRPr="00745EF2" w:rsidRDefault="00392A77" w:rsidP="007F6560">
            <w:pPr>
              <w:spacing w:after="0" w:line="240" w:lineRule="auto"/>
              <w:rPr>
                <w:rFonts w:cs="CorpoA"/>
                <w:sz w:val="18"/>
                <w:szCs w:val="18"/>
              </w:rPr>
            </w:pPr>
            <w:proofErr w:type="gramStart"/>
            <w:r w:rsidRPr="00745EF2">
              <w:rPr>
                <w:rFonts w:cs="CorpoA"/>
                <w:sz w:val="18"/>
              </w:rPr>
              <w:t>mm</w:t>
            </w:r>
            <w:proofErr w:type="gramEnd"/>
          </w:p>
        </w:tc>
        <w:tc>
          <w:tcPr>
            <w:tcW w:w="2586" w:type="dxa"/>
          </w:tcPr>
          <w:p w:rsidR="00392A77" w:rsidRPr="00745EF2" w:rsidRDefault="00E92C31" w:rsidP="00E92C31">
            <w:pPr>
              <w:spacing w:after="0" w:line="240" w:lineRule="auto"/>
              <w:ind w:right="-427"/>
              <w:rPr>
                <w:rFonts w:cs="CorpoA"/>
                <w:sz w:val="18"/>
                <w:szCs w:val="18"/>
              </w:rPr>
            </w:pPr>
            <w:r w:rsidRPr="00745EF2">
              <w:rPr>
                <w:rFonts w:cs="CorpoA"/>
                <w:sz w:val="18"/>
              </w:rPr>
              <w:t>1.618/1.614</w:t>
            </w:r>
          </w:p>
        </w:tc>
      </w:tr>
      <w:tr w:rsidR="00392A77" w:rsidRPr="00745EF2" w:rsidTr="008E6006">
        <w:tc>
          <w:tcPr>
            <w:tcW w:w="2268" w:type="dxa"/>
          </w:tcPr>
          <w:p w:rsidR="00392A77" w:rsidRPr="00745EF2" w:rsidRDefault="00392A77" w:rsidP="007F6560">
            <w:pPr>
              <w:spacing w:after="0" w:line="240" w:lineRule="auto"/>
              <w:rPr>
                <w:rFonts w:cs="CorpoA"/>
                <w:sz w:val="18"/>
                <w:szCs w:val="18"/>
              </w:rPr>
            </w:pPr>
            <w:r w:rsidRPr="00745EF2">
              <w:rPr>
                <w:rFonts w:cs="CorpoA"/>
                <w:sz w:val="18"/>
              </w:rPr>
              <w:t>Lunghezza</w:t>
            </w:r>
          </w:p>
        </w:tc>
        <w:tc>
          <w:tcPr>
            <w:tcW w:w="1092" w:type="dxa"/>
          </w:tcPr>
          <w:p w:rsidR="00392A77" w:rsidRPr="00745EF2" w:rsidRDefault="00392A77" w:rsidP="007F6560">
            <w:pPr>
              <w:spacing w:after="0" w:line="240" w:lineRule="auto"/>
              <w:rPr>
                <w:rFonts w:cs="CorpoA"/>
                <w:sz w:val="18"/>
                <w:szCs w:val="18"/>
              </w:rPr>
            </w:pPr>
            <w:proofErr w:type="gramStart"/>
            <w:r w:rsidRPr="00745EF2">
              <w:rPr>
                <w:rFonts w:cs="CorpoA"/>
                <w:sz w:val="18"/>
              </w:rPr>
              <w:t>mm</w:t>
            </w:r>
            <w:proofErr w:type="gramEnd"/>
          </w:p>
        </w:tc>
        <w:tc>
          <w:tcPr>
            <w:tcW w:w="2586" w:type="dxa"/>
          </w:tcPr>
          <w:p w:rsidR="00392A77" w:rsidRPr="00745EF2" w:rsidRDefault="00392A77" w:rsidP="007F6560">
            <w:pPr>
              <w:spacing w:after="0" w:line="240" w:lineRule="auto"/>
              <w:rPr>
                <w:rFonts w:cs="CorpoA"/>
                <w:sz w:val="18"/>
                <w:szCs w:val="18"/>
              </w:rPr>
            </w:pPr>
            <w:r w:rsidRPr="00745EF2">
              <w:rPr>
                <w:rFonts w:cs="CorpoA"/>
                <w:sz w:val="18"/>
              </w:rPr>
              <w:t>4.742</w:t>
            </w:r>
          </w:p>
        </w:tc>
      </w:tr>
      <w:tr w:rsidR="00392A77" w:rsidRPr="00745EF2" w:rsidTr="008E6006">
        <w:tc>
          <w:tcPr>
            <w:tcW w:w="2268" w:type="dxa"/>
          </w:tcPr>
          <w:p w:rsidR="00392A77" w:rsidRPr="00745EF2" w:rsidRDefault="00392A77" w:rsidP="007F6560">
            <w:pPr>
              <w:spacing w:after="0" w:line="240" w:lineRule="auto"/>
              <w:rPr>
                <w:rFonts w:cs="CorpoA"/>
                <w:sz w:val="18"/>
                <w:szCs w:val="18"/>
              </w:rPr>
            </w:pPr>
            <w:r w:rsidRPr="00745EF2">
              <w:rPr>
                <w:rFonts w:cs="CorpoA"/>
                <w:sz w:val="18"/>
              </w:rPr>
              <w:t>Larghezza</w:t>
            </w:r>
          </w:p>
        </w:tc>
        <w:tc>
          <w:tcPr>
            <w:tcW w:w="1092" w:type="dxa"/>
          </w:tcPr>
          <w:p w:rsidR="00392A77" w:rsidRPr="00745EF2" w:rsidRDefault="00392A77" w:rsidP="007F6560">
            <w:pPr>
              <w:spacing w:after="0" w:line="240" w:lineRule="auto"/>
              <w:rPr>
                <w:rFonts w:cs="CorpoA"/>
                <w:sz w:val="18"/>
                <w:szCs w:val="18"/>
              </w:rPr>
            </w:pPr>
            <w:proofErr w:type="gramStart"/>
            <w:r w:rsidRPr="00745EF2">
              <w:rPr>
                <w:rFonts w:cs="CorpoA"/>
                <w:sz w:val="18"/>
              </w:rPr>
              <w:t>mm</w:t>
            </w:r>
            <w:proofErr w:type="gramEnd"/>
          </w:p>
        </w:tc>
        <w:tc>
          <w:tcPr>
            <w:tcW w:w="2586" w:type="dxa"/>
          </w:tcPr>
          <w:p w:rsidR="00392A77" w:rsidRPr="00745EF2" w:rsidRDefault="00392A77" w:rsidP="007F6560">
            <w:pPr>
              <w:spacing w:after="0" w:line="240" w:lineRule="auto"/>
              <w:rPr>
                <w:rFonts w:cs="CorpoA"/>
                <w:sz w:val="18"/>
                <w:szCs w:val="18"/>
              </w:rPr>
            </w:pPr>
            <w:r w:rsidRPr="00745EF2">
              <w:rPr>
                <w:rFonts w:cs="CorpoA"/>
                <w:sz w:val="18"/>
              </w:rPr>
              <w:t>1.890</w:t>
            </w:r>
          </w:p>
        </w:tc>
      </w:tr>
      <w:tr w:rsidR="00392A77" w:rsidRPr="00745EF2" w:rsidTr="008E6006">
        <w:tc>
          <w:tcPr>
            <w:tcW w:w="2268" w:type="dxa"/>
          </w:tcPr>
          <w:p w:rsidR="00392A77" w:rsidRPr="00745EF2" w:rsidRDefault="00392A77" w:rsidP="007F6560">
            <w:pPr>
              <w:spacing w:after="0" w:line="240" w:lineRule="auto"/>
              <w:rPr>
                <w:rFonts w:cs="CorpoA"/>
                <w:sz w:val="18"/>
                <w:szCs w:val="18"/>
              </w:rPr>
            </w:pPr>
            <w:r w:rsidRPr="00745EF2">
              <w:rPr>
                <w:rFonts w:cs="CorpoA"/>
                <w:sz w:val="18"/>
              </w:rPr>
              <w:t>Altezza</w:t>
            </w:r>
          </w:p>
        </w:tc>
        <w:tc>
          <w:tcPr>
            <w:tcW w:w="1092" w:type="dxa"/>
          </w:tcPr>
          <w:p w:rsidR="00392A77" w:rsidRPr="00745EF2" w:rsidRDefault="00392A77" w:rsidP="007F6560">
            <w:pPr>
              <w:spacing w:after="0" w:line="240" w:lineRule="auto"/>
              <w:rPr>
                <w:rFonts w:cs="CorpoA"/>
                <w:sz w:val="18"/>
                <w:szCs w:val="18"/>
              </w:rPr>
            </w:pPr>
            <w:proofErr w:type="gramStart"/>
            <w:r w:rsidRPr="00745EF2">
              <w:rPr>
                <w:rFonts w:cs="CorpoA"/>
                <w:sz w:val="18"/>
              </w:rPr>
              <w:t>mm</w:t>
            </w:r>
            <w:proofErr w:type="gramEnd"/>
          </w:p>
        </w:tc>
        <w:tc>
          <w:tcPr>
            <w:tcW w:w="2586" w:type="dxa"/>
          </w:tcPr>
          <w:p w:rsidR="00392A77" w:rsidRPr="00745EF2" w:rsidRDefault="00392A77" w:rsidP="007F6560">
            <w:pPr>
              <w:spacing w:after="0" w:line="240" w:lineRule="auto"/>
              <w:rPr>
                <w:rFonts w:cs="CorpoA"/>
                <w:sz w:val="18"/>
                <w:szCs w:val="18"/>
              </w:rPr>
            </w:pPr>
            <w:r w:rsidRPr="00745EF2">
              <w:rPr>
                <w:rFonts w:cs="CorpoA"/>
                <w:sz w:val="18"/>
              </w:rPr>
              <w:t>1.602</w:t>
            </w:r>
          </w:p>
        </w:tc>
      </w:tr>
      <w:tr w:rsidR="00392A77" w:rsidRPr="00745EF2" w:rsidTr="008E6006">
        <w:tc>
          <w:tcPr>
            <w:tcW w:w="2268" w:type="dxa"/>
          </w:tcPr>
          <w:p w:rsidR="00392A77" w:rsidRPr="00745EF2" w:rsidRDefault="00392A77" w:rsidP="007F6560">
            <w:pPr>
              <w:spacing w:after="0" w:line="240" w:lineRule="auto"/>
              <w:rPr>
                <w:rFonts w:cs="CorpoA"/>
                <w:sz w:val="18"/>
                <w:szCs w:val="18"/>
              </w:rPr>
            </w:pPr>
            <w:r w:rsidRPr="00745EF2">
              <w:rPr>
                <w:rFonts w:cs="CorpoA"/>
                <w:sz w:val="18"/>
              </w:rPr>
              <w:t>Diametro di volta</w:t>
            </w:r>
          </w:p>
        </w:tc>
        <w:tc>
          <w:tcPr>
            <w:tcW w:w="1092" w:type="dxa"/>
          </w:tcPr>
          <w:p w:rsidR="00392A77" w:rsidRPr="00745EF2" w:rsidRDefault="00392A77" w:rsidP="007F6560">
            <w:pPr>
              <w:spacing w:after="0" w:line="240" w:lineRule="auto"/>
              <w:rPr>
                <w:rFonts w:cs="CorpoA"/>
                <w:sz w:val="18"/>
                <w:szCs w:val="18"/>
              </w:rPr>
            </w:pPr>
            <w:proofErr w:type="gramStart"/>
            <w:r w:rsidRPr="00745EF2">
              <w:rPr>
                <w:rFonts w:cs="CorpoA"/>
                <w:sz w:val="18"/>
              </w:rPr>
              <w:t>m</w:t>
            </w:r>
            <w:proofErr w:type="gramEnd"/>
          </w:p>
        </w:tc>
        <w:tc>
          <w:tcPr>
            <w:tcW w:w="2586" w:type="dxa"/>
            <w:shd w:val="clear" w:color="auto" w:fill="auto"/>
          </w:tcPr>
          <w:p w:rsidR="00392A77" w:rsidRPr="00745EF2" w:rsidRDefault="00392A77" w:rsidP="007F6560">
            <w:pPr>
              <w:spacing w:after="0" w:line="240" w:lineRule="auto"/>
              <w:rPr>
                <w:rFonts w:cs="CorpoA"/>
                <w:sz w:val="18"/>
                <w:szCs w:val="18"/>
              </w:rPr>
            </w:pPr>
            <w:r w:rsidRPr="00745EF2">
              <w:rPr>
                <w:rFonts w:cs="CorpoA"/>
                <w:sz w:val="18"/>
              </w:rPr>
              <w:t>11,8</w:t>
            </w:r>
          </w:p>
        </w:tc>
      </w:tr>
      <w:tr w:rsidR="00392A77" w:rsidRPr="00745EF2" w:rsidTr="008E6006">
        <w:tc>
          <w:tcPr>
            <w:tcW w:w="2268" w:type="dxa"/>
          </w:tcPr>
          <w:p w:rsidR="00392A77" w:rsidRPr="00745EF2" w:rsidRDefault="00392A77" w:rsidP="007F6560">
            <w:pPr>
              <w:spacing w:after="0" w:line="240" w:lineRule="auto"/>
              <w:rPr>
                <w:rFonts w:cs="CorpoA"/>
                <w:sz w:val="18"/>
                <w:szCs w:val="18"/>
              </w:rPr>
            </w:pPr>
            <w:r w:rsidRPr="00745EF2">
              <w:rPr>
                <w:rFonts w:cs="CorpoA"/>
                <w:sz w:val="18"/>
              </w:rPr>
              <w:t>Volume bagagliaio VDA</w:t>
            </w:r>
          </w:p>
        </w:tc>
        <w:tc>
          <w:tcPr>
            <w:tcW w:w="1092" w:type="dxa"/>
          </w:tcPr>
          <w:p w:rsidR="00392A77" w:rsidRPr="00745EF2" w:rsidRDefault="00392A77" w:rsidP="007F6560">
            <w:pPr>
              <w:spacing w:after="0" w:line="240" w:lineRule="auto"/>
              <w:rPr>
                <w:rFonts w:cs="CorpoA"/>
                <w:sz w:val="18"/>
                <w:szCs w:val="18"/>
              </w:rPr>
            </w:pPr>
            <w:proofErr w:type="gramStart"/>
            <w:r w:rsidRPr="00745EF2">
              <w:rPr>
                <w:rFonts w:cs="CorpoA"/>
                <w:sz w:val="18"/>
              </w:rPr>
              <w:t>l</w:t>
            </w:r>
            <w:proofErr w:type="gramEnd"/>
          </w:p>
        </w:tc>
        <w:tc>
          <w:tcPr>
            <w:tcW w:w="2586" w:type="dxa"/>
            <w:shd w:val="clear" w:color="auto" w:fill="auto"/>
          </w:tcPr>
          <w:p w:rsidR="00392A77" w:rsidRPr="00745EF2" w:rsidRDefault="00E92C31" w:rsidP="007F6560">
            <w:pPr>
              <w:spacing w:after="0" w:line="240" w:lineRule="auto"/>
              <w:rPr>
                <w:rFonts w:cs="CorpoA"/>
                <w:sz w:val="18"/>
                <w:szCs w:val="18"/>
              </w:rPr>
            </w:pPr>
            <w:r w:rsidRPr="00745EF2">
              <w:rPr>
                <w:rFonts w:cs="CorpoA"/>
                <w:sz w:val="18"/>
              </w:rPr>
              <w:t>500-1.023</w:t>
            </w:r>
          </w:p>
        </w:tc>
      </w:tr>
      <w:tr w:rsidR="00392A77" w:rsidRPr="00745EF2" w:rsidTr="008E6006">
        <w:tc>
          <w:tcPr>
            <w:tcW w:w="2268" w:type="dxa"/>
          </w:tcPr>
          <w:p w:rsidR="00392A77" w:rsidRPr="00745EF2" w:rsidRDefault="00392A77" w:rsidP="007F6560">
            <w:pPr>
              <w:spacing w:after="0" w:line="240" w:lineRule="auto"/>
              <w:rPr>
                <w:rFonts w:cs="CorpoA"/>
                <w:sz w:val="18"/>
                <w:szCs w:val="18"/>
              </w:rPr>
            </w:pPr>
            <w:r w:rsidRPr="00745EF2">
              <w:rPr>
                <w:rFonts w:cs="CorpoA"/>
                <w:sz w:val="18"/>
              </w:rPr>
              <w:t>Peso in ordine di marcia secondo CE</w:t>
            </w:r>
          </w:p>
        </w:tc>
        <w:tc>
          <w:tcPr>
            <w:tcW w:w="1092" w:type="dxa"/>
          </w:tcPr>
          <w:p w:rsidR="00392A77" w:rsidRPr="00745EF2" w:rsidRDefault="00392A77" w:rsidP="007F6560">
            <w:pPr>
              <w:spacing w:after="0" w:line="240" w:lineRule="auto"/>
              <w:rPr>
                <w:rFonts w:cs="CorpoA"/>
                <w:sz w:val="18"/>
                <w:szCs w:val="18"/>
              </w:rPr>
            </w:pPr>
            <w:proofErr w:type="gramStart"/>
            <w:r w:rsidRPr="00745EF2">
              <w:rPr>
                <w:rFonts w:cs="CorpoA"/>
                <w:sz w:val="18"/>
              </w:rPr>
              <w:t>kg</w:t>
            </w:r>
            <w:proofErr w:type="gramEnd"/>
          </w:p>
        </w:tc>
        <w:tc>
          <w:tcPr>
            <w:tcW w:w="2586" w:type="dxa"/>
          </w:tcPr>
          <w:p w:rsidR="00392A77" w:rsidRPr="00745EF2" w:rsidRDefault="00392A77" w:rsidP="00392A77">
            <w:pPr>
              <w:spacing w:after="0" w:line="240" w:lineRule="auto"/>
              <w:rPr>
                <w:rFonts w:cs="CorpoA"/>
                <w:sz w:val="18"/>
                <w:szCs w:val="18"/>
              </w:rPr>
            </w:pPr>
            <w:r w:rsidRPr="00745EF2">
              <w:rPr>
                <w:rFonts w:cs="CorpoA"/>
                <w:sz w:val="18"/>
              </w:rPr>
              <w:t>1.820</w:t>
            </w:r>
          </w:p>
        </w:tc>
      </w:tr>
      <w:tr w:rsidR="00392A77" w:rsidRPr="00745EF2" w:rsidTr="008E6006">
        <w:tc>
          <w:tcPr>
            <w:tcW w:w="2268" w:type="dxa"/>
          </w:tcPr>
          <w:p w:rsidR="00392A77" w:rsidRPr="00745EF2" w:rsidRDefault="00392A77" w:rsidP="007F6560">
            <w:pPr>
              <w:spacing w:after="0" w:line="240" w:lineRule="auto"/>
              <w:rPr>
                <w:rFonts w:cs="CorpoA"/>
                <w:sz w:val="18"/>
                <w:szCs w:val="18"/>
              </w:rPr>
            </w:pPr>
            <w:r w:rsidRPr="00745EF2">
              <w:rPr>
                <w:rFonts w:cs="CorpoA"/>
                <w:sz w:val="18"/>
              </w:rPr>
              <w:t>Carico utile</w:t>
            </w:r>
          </w:p>
        </w:tc>
        <w:tc>
          <w:tcPr>
            <w:tcW w:w="1092" w:type="dxa"/>
          </w:tcPr>
          <w:p w:rsidR="00392A77" w:rsidRPr="00745EF2" w:rsidRDefault="00392A77" w:rsidP="007F6560">
            <w:pPr>
              <w:spacing w:after="0" w:line="240" w:lineRule="auto"/>
              <w:rPr>
                <w:rFonts w:cs="CorpoA"/>
                <w:sz w:val="18"/>
                <w:szCs w:val="18"/>
              </w:rPr>
            </w:pPr>
            <w:proofErr w:type="gramStart"/>
            <w:r w:rsidRPr="00745EF2">
              <w:rPr>
                <w:rFonts w:cs="CorpoA"/>
                <w:sz w:val="18"/>
              </w:rPr>
              <w:t>kg</w:t>
            </w:r>
            <w:proofErr w:type="gramEnd"/>
          </w:p>
        </w:tc>
        <w:tc>
          <w:tcPr>
            <w:tcW w:w="2586" w:type="dxa"/>
          </w:tcPr>
          <w:p w:rsidR="00392A77" w:rsidRPr="00745EF2" w:rsidRDefault="00392A77" w:rsidP="007F6560">
            <w:pPr>
              <w:spacing w:after="0" w:line="240" w:lineRule="auto"/>
              <w:rPr>
                <w:rFonts w:cs="CorpoA"/>
                <w:sz w:val="18"/>
                <w:szCs w:val="18"/>
              </w:rPr>
            </w:pPr>
            <w:r w:rsidRPr="00745EF2">
              <w:rPr>
                <w:rFonts w:cs="CorpoA"/>
                <w:sz w:val="18"/>
              </w:rPr>
              <w:t>610</w:t>
            </w:r>
          </w:p>
        </w:tc>
      </w:tr>
      <w:tr w:rsidR="00392A77" w:rsidRPr="00745EF2" w:rsidTr="008E6006">
        <w:tc>
          <w:tcPr>
            <w:tcW w:w="2268" w:type="dxa"/>
          </w:tcPr>
          <w:p w:rsidR="00392A77" w:rsidRPr="00745EF2" w:rsidRDefault="00392A77" w:rsidP="007F6560">
            <w:pPr>
              <w:spacing w:after="0" w:line="240" w:lineRule="auto"/>
              <w:rPr>
                <w:rFonts w:cs="CorpoA"/>
                <w:sz w:val="18"/>
                <w:szCs w:val="18"/>
              </w:rPr>
            </w:pPr>
            <w:r w:rsidRPr="00745EF2">
              <w:rPr>
                <w:rFonts w:cs="CorpoA"/>
                <w:sz w:val="18"/>
              </w:rPr>
              <w:t>Massa totale a terra</w:t>
            </w:r>
          </w:p>
        </w:tc>
        <w:tc>
          <w:tcPr>
            <w:tcW w:w="1092" w:type="dxa"/>
          </w:tcPr>
          <w:p w:rsidR="00392A77" w:rsidRPr="00745EF2" w:rsidRDefault="00392A77" w:rsidP="007F6560">
            <w:pPr>
              <w:spacing w:after="0" w:line="240" w:lineRule="auto"/>
              <w:rPr>
                <w:rFonts w:cs="CorpoA"/>
                <w:sz w:val="18"/>
                <w:szCs w:val="18"/>
              </w:rPr>
            </w:pPr>
            <w:proofErr w:type="gramStart"/>
            <w:r w:rsidRPr="00745EF2">
              <w:rPr>
                <w:rFonts w:cs="CorpoA"/>
                <w:sz w:val="18"/>
              </w:rPr>
              <w:t>kg</w:t>
            </w:r>
            <w:proofErr w:type="gramEnd"/>
          </w:p>
        </w:tc>
        <w:tc>
          <w:tcPr>
            <w:tcW w:w="2586" w:type="dxa"/>
          </w:tcPr>
          <w:p w:rsidR="00392A77" w:rsidRPr="00745EF2" w:rsidRDefault="00392A77" w:rsidP="00392A77">
            <w:pPr>
              <w:spacing w:after="0" w:line="240" w:lineRule="auto"/>
              <w:rPr>
                <w:rFonts w:cs="CorpoA"/>
                <w:sz w:val="18"/>
                <w:szCs w:val="18"/>
              </w:rPr>
            </w:pPr>
            <w:r w:rsidRPr="00745EF2">
              <w:rPr>
                <w:rFonts w:cs="CorpoA"/>
                <w:sz w:val="18"/>
              </w:rPr>
              <w:t>2.430</w:t>
            </w:r>
          </w:p>
        </w:tc>
      </w:tr>
      <w:tr w:rsidR="00392A77" w:rsidRPr="00745EF2" w:rsidTr="008E6006">
        <w:tc>
          <w:tcPr>
            <w:tcW w:w="2268" w:type="dxa"/>
          </w:tcPr>
          <w:p w:rsidR="00392A77" w:rsidRPr="00745EF2" w:rsidRDefault="00392A77" w:rsidP="007F6560">
            <w:pPr>
              <w:spacing w:after="0" w:line="240" w:lineRule="auto"/>
              <w:rPr>
                <w:rFonts w:cs="CorpoA"/>
                <w:sz w:val="18"/>
                <w:szCs w:val="18"/>
              </w:rPr>
            </w:pPr>
            <w:r w:rsidRPr="00745EF2">
              <w:rPr>
                <w:rFonts w:cs="CorpoA"/>
                <w:sz w:val="18"/>
              </w:rPr>
              <w:t>Serbatoio/di cui riserva</w:t>
            </w:r>
          </w:p>
        </w:tc>
        <w:tc>
          <w:tcPr>
            <w:tcW w:w="1092" w:type="dxa"/>
          </w:tcPr>
          <w:p w:rsidR="00392A77" w:rsidRPr="00745EF2" w:rsidRDefault="00392A77" w:rsidP="007F6560">
            <w:pPr>
              <w:spacing w:after="0" w:line="240" w:lineRule="auto"/>
              <w:rPr>
                <w:rFonts w:cs="CorpoA"/>
                <w:sz w:val="18"/>
                <w:szCs w:val="18"/>
              </w:rPr>
            </w:pPr>
            <w:proofErr w:type="gramStart"/>
            <w:r w:rsidRPr="00745EF2">
              <w:rPr>
                <w:rFonts w:cs="CorpoA"/>
                <w:sz w:val="18"/>
              </w:rPr>
              <w:t>l</w:t>
            </w:r>
            <w:proofErr w:type="gramEnd"/>
          </w:p>
        </w:tc>
        <w:tc>
          <w:tcPr>
            <w:tcW w:w="2586" w:type="dxa"/>
          </w:tcPr>
          <w:p w:rsidR="00392A77" w:rsidRPr="00745EF2" w:rsidRDefault="00392A77" w:rsidP="007F6560">
            <w:pPr>
              <w:spacing w:after="0" w:line="240" w:lineRule="auto"/>
              <w:rPr>
                <w:rFonts w:cs="CorpoA"/>
                <w:sz w:val="18"/>
                <w:szCs w:val="18"/>
              </w:rPr>
            </w:pPr>
            <w:r w:rsidRPr="00745EF2">
              <w:rPr>
                <w:rFonts w:cs="CorpoA"/>
                <w:sz w:val="18"/>
              </w:rPr>
              <w:t>66/7</w:t>
            </w:r>
          </w:p>
        </w:tc>
      </w:tr>
    </w:tbl>
    <w:p w:rsidR="00392A77" w:rsidRPr="00745EF2" w:rsidRDefault="00392A77" w:rsidP="00392A77">
      <w:pPr>
        <w:spacing w:after="0" w:line="240" w:lineRule="auto"/>
        <w:rPr>
          <w:rFonts w:cs="CorpoA"/>
          <w:b/>
          <w:sz w:val="18"/>
          <w:szCs w:val="18"/>
          <w:u w:val="single"/>
        </w:rPr>
      </w:pPr>
      <w:r w:rsidRPr="00745EF2">
        <w:rPr>
          <w:rFonts w:cs="CorpoA"/>
          <w:b/>
          <w:sz w:val="18"/>
          <w:u w:val="single"/>
        </w:rPr>
        <w:t xml:space="preserve">Prestazioni e consumo di carburante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392A77" w:rsidRPr="00745EF2" w:rsidTr="007F6560">
        <w:tc>
          <w:tcPr>
            <w:tcW w:w="2268" w:type="dxa"/>
          </w:tcPr>
          <w:p w:rsidR="00392A77" w:rsidRPr="00745EF2" w:rsidRDefault="00392A77" w:rsidP="007F6560">
            <w:pPr>
              <w:spacing w:after="0" w:line="240" w:lineRule="auto"/>
              <w:rPr>
                <w:rFonts w:cs="CorpoA"/>
                <w:sz w:val="18"/>
                <w:szCs w:val="18"/>
              </w:rPr>
            </w:pPr>
            <w:r w:rsidRPr="00745EF2">
              <w:rPr>
                <w:rFonts w:cs="CorpoA"/>
                <w:sz w:val="18"/>
              </w:rPr>
              <w:t>Accelerazione 0-100 km/h</w:t>
            </w:r>
          </w:p>
        </w:tc>
        <w:tc>
          <w:tcPr>
            <w:tcW w:w="1092" w:type="dxa"/>
          </w:tcPr>
          <w:p w:rsidR="00392A77" w:rsidRPr="00745EF2" w:rsidRDefault="00392A77" w:rsidP="007F6560">
            <w:pPr>
              <w:spacing w:after="0" w:line="240" w:lineRule="auto"/>
              <w:rPr>
                <w:rFonts w:cs="CorpoA"/>
                <w:sz w:val="18"/>
                <w:szCs w:val="18"/>
              </w:rPr>
            </w:pPr>
            <w:proofErr w:type="gramStart"/>
            <w:r w:rsidRPr="00745EF2">
              <w:rPr>
                <w:rFonts w:cs="CorpoA"/>
                <w:sz w:val="18"/>
              </w:rPr>
              <w:t>s</w:t>
            </w:r>
            <w:proofErr w:type="gramEnd"/>
          </w:p>
        </w:tc>
        <w:tc>
          <w:tcPr>
            <w:tcW w:w="1200" w:type="dxa"/>
          </w:tcPr>
          <w:p w:rsidR="00392A77" w:rsidRPr="00745EF2" w:rsidRDefault="00392A77" w:rsidP="007F6560">
            <w:pPr>
              <w:spacing w:after="0" w:line="240" w:lineRule="auto"/>
              <w:rPr>
                <w:rFonts w:cs="CorpoA"/>
                <w:sz w:val="18"/>
                <w:szCs w:val="18"/>
              </w:rPr>
            </w:pPr>
            <w:r w:rsidRPr="00745EF2">
              <w:rPr>
                <w:rFonts w:cs="CorpoA"/>
                <w:sz w:val="18"/>
              </w:rPr>
              <w:t>8,0</w:t>
            </w:r>
          </w:p>
        </w:tc>
      </w:tr>
      <w:tr w:rsidR="00392A77" w:rsidRPr="00745EF2" w:rsidTr="007F6560">
        <w:tc>
          <w:tcPr>
            <w:tcW w:w="2268" w:type="dxa"/>
          </w:tcPr>
          <w:p w:rsidR="00392A77" w:rsidRPr="00745EF2" w:rsidRDefault="00392A77" w:rsidP="007F6560">
            <w:pPr>
              <w:spacing w:after="0" w:line="240" w:lineRule="auto"/>
              <w:rPr>
                <w:rFonts w:cs="CorpoA"/>
                <w:sz w:val="18"/>
                <w:szCs w:val="18"/>
              </w:rPr>
            </w:pPr>
            <w:r w:rsidRPr="00745EF2">
              <w:rPr>
                <w:rFonts w:cs="CorpoA"/>
                <w:sz w:val="18"/>
              </w:rPr>
              <w:t>Velocità massima</w:t>
            </w:r>
          </w:p>
        </w:tc>
        <w:tc>
          <w:tcPr>
            <w:tcW w:w="1092" w:type="dxa"/>
          </w:tcPr>
          <w:p w:rsidR="00392A77" w:rsidRPr="00745EF2" w:rsidRDefault="00392A77" w:rsidP="007F6560">
            <w:pPr>
              <w:spacing w:after="0" w:line="240" w:lineRule="auto"/>
              <w:rPr>
                <w:rFonts w:cs="CorpoA"/>
                <w:sz w:val="18"/>
                <w:szCs w:val="18"/>
              </w:rPr>
            </w:pPr>
            <w:proofErr w:type="gramStart"/>
            <w:r w:rsidRPr="00745EF2">
              <w:rPr>
                <w:rFonts w:cs="CorpoA"/>
                <w:sz w:val="18"/>
              </w:rPr>
              <w:t>km</w:t>
            </w:r>
            <w:proofErr w:type="gramEnd"/>
            <w:r w:rsidRPr="00745EF2">
              <w:rPr>
                <w:rFonts w:cs="CorpoA"/>
                <w:sz w:val="18"/>
              </w:rPr>
              <w:t>/h</w:t>
            </w:r>
          </w:p>
        </w:tc>
        <w:tc>
          <w:tcPr>
            <w:tcW w:w="1200" w:type="dxa"/>
          </w:tcPr>
          <w:p w:rsidR="00392A77" w:rsidRPr="00745EF2" w:rsidRDefault="00392A77" w:rsidP="007F6560">
            <w:pPr>
              <w:spacing w:after="0" w:line="240" w:lineRule="auto"/>
              <w:rPr>
                <w:rFonts w:cs="CorpoA"/>
                <w:sz w:val="18"/>
                <w:szCs w:val="18"/>
              </w:rPr>
            </w:pPr>
            <w:r w:rsidRPr="00745EF2">
              <w:rPr>
                <w:rFonts w:cs="CorpoA"/>
                <w:sz w:val="18"/>
              </w:rPr>
              <w:t>216</w:t>
            </w:r>
          </w:p>
        </w:tc>
      </w:tr>
      <w:tr w:rsidR="00392A77" w:rsidRPr="00745EF2" w:rsidTr="007F6560">
        <w:trPr>
          <w:trHeight w:val="176"/>
        </w:trPr>
        <w:tc>
          <w:tcPr>
            <w:tcW w:w="2268" w:type="dxa"/>
          </w:tcPr>
          <w:p w:rsidR="00392A77" w:rsidRPr="00745EF2" w:rsidRDefault="00392A77" w:rsidP="007F6560">
            <w:pPr>
              <w:spacing w:after="0" w:line="240" w:lineRule="auto"/>
              <w:rPr>
                <w:rFonts w:cs="CorpoA"/>
                <w:sz w:val="18"/>
                <w:szCs w:val="18"/>
              </w:rPr>
            </w:pPr>
            <w:r w:rsidRPr="00745EF2">
              <w:rPr>
                <w:rFonts w:cs="CorpoA"/>
                <w:sz w:val="18"/>
              </w:rPr>
              <w:t>Consumo di carburante combinato NEDC</w:t>
            </w:r>
            <w:r w:rsidRPr="00745EF2">
              <w:rPr>
                <w:rStyle w:val="Rimandonotaapidipagina"/>
                <w:rFonts w:cs="CorpoA"/>
                <w:sz w:val="18"/>
              </w:rPr>
              <w:footnoteReference w:id="9"/>
            </w:r>
          </w:p>
        </w:tc>
        <w:tc>
          <w:tcPr>
            <w:tcW w:w="1092" w:type="dxa"/>
          </w:tcPr>
          <w:p w:rsidR="00392A77" w:rsidRPr="00745EF2" w:rsidRDefault="00392A77" w:rsidP="007F6560">
            <w:pPr>
              <w:spacing w:after="0" w:line="240" w:lineRule="auto"/>
              <w:rPr>
                <w:rFonts w:cs="CorpoA"/>
                <w:sz w:val="18"/>
                <w:szCs w:val="18"/>
              </w:rPr>
            </w:pPr>
            <w:proofErr w:type="gramStart"/>
            <w:r w:rsidRPr="00745EF2">
              <w:rPr>
                <w:rFonts w:cs="CorpoA"/>
                <w:sz w:val="18"/>
              </w:rPr>
              <w:t>l</w:t>
            </w:r>
            <w:proofErr w:type="gramEnd"/>
            <w:r w:rsidRPr="00745EF2">
              <w:rPr>
                <w:rFonts w:cs="CorpoA"/>
                <w:sz w:val="18"/>
              </w:rPr>
              <w:t>/100 km</w:t>
            </w:r>
          </w:p>
        </w:tc>
        <w:tc>
          <w:tcPr>
            <w:tcW w:w="1200" w:type="dxa"/>
          </w:tcPr>
          <w:p w:rsidR="00392A77" w:rsidRPr="00745EF2" w:rsidRDefault="003329FD" w:rsidP="007F6560">
            <w:pPr>
              <w:spacing w:after="0" w:line="240" w:lineRule="auto"/>
              <w:rPr>
                <w:rFonts w:cs="CorpoA"/>
                <w:sz w:val="18"/>
                <w:szCs w:val="18"/>
              </w:rPr>
            </w:pPr>
            <w:r w:rsidRPr="00745EF2">
              <w:rPr>
                <w:rFonts w:cs="CorpoA"/>
                <w:sz w:val="18"/>
              </w:rPr>
              <w:t>7,5-7,,1</w:t>
            </w:r>
          </w:p>
        </w:tc>
      </w:tr>
      <w:tr w:rsidR="00392A77" w:rsidRPr="00745EF2" w:rsidTr="007F6560">
        <w:tc>
          <w:tcPr>
            <w:tcW w:w="2268" w:type="dxa"/>
          </w:tcPr>
          <w:p w:rsidR="00392A77" w:rsidRPr="00745EF2" w:rsidRDefault="00392A77" w:rsidP="007F6560">
            <w:pPr>
              <w:spacing w:after="0" w:line="240" w:lineRule="auto"/>
              <w:rPr>
                <w:rFonts w:cs="CorpoA"/>
                <w:sz w:val="18"/>
                <w:szCs w:val="18"/>
              </w:rPr>
            </w:pPr>
            <w:r w:rsidRPr="00745EF2">
              <w:rPr>
                <w:rFonts w:cs="CorpoA"/>
                <w:sz w:val="18"/>
              </w:rPr>
              <w:t>Emissioni di CO</w:t>
            </w:r>
            <w:r w:rsidRPr="00745EF2">
              <w:rPr>
                <w:rFonts w:cs="CorpoA"/>
                <w:sz w:val="18"/>
                <w:vertAlign w:val="subscript"/>
              </w:rPr>
              <w:t>2</w:t>
            </w:r>
            <w:r w:rsidRPr="00745EF2">
              <w:rPr>
                <w:rFonts w:cs="CorpoA"/>
                <w:sz w:val="18"/>
              </w:rPr>
              <w:t xml:space="preserve"> combinate</w:t>
            </w:r>
            <w:r w:rsidRPr="00745EF2">
              <w:rPr>
                <w:rFonts w:cs="CorpoA"/>
                <w:sz w:val="18"/>
                <w:vertAlign w:val="superscript"/>
              </w:rPr>
              <w:t>1</w:t>
            </w:r>
          </w:p>
        </w:tc>
        <w:tc>
          <w:tcPr>
            <w:tcW w:w="1092" w:type="dxa"/>
          </w:tcPr>
          <w:p w:rsidR="00392A77" w:rsidRPr="00745EF2" w:rsidRDefault="00392A77" w:rsidP="007F6560">
            <w:pPr>
              <w:spacing w:after="0" w:line="240" w:lineRule="auto"/>
              <w:rPr>
                <w:rFonts w:cs="CorpoA"/>
                <w:sz w:val="18"/>
                <w:szCs w:val="18"/>
              </w:rPr>
            </w:pPr>
            <w:proofErr w:type="gramStart"/>
            <w:r w:rsidRPr="00745EF2">
              <w:rPr>
                <w:rFonts w:cs="CorpoA"/>
                <w:sz w:val="18"/>
              </w:rPr>
              <w:t>g</w:t>
            </w:r>
            <w:proofErr w:type="gramEnd"/>
            <w:r w:rsidRPr="00745EF2">
              <w:rPr>
                <w:rFonts w:cs="CorpoA"/>
                <w:sz w:val="18"/>
              </w:rPr>
              <w:t>/km</w:t>
            </w:r>
          </w:p>
        </w:tc>
        <w:tc>
          <w:tcPr>
            <w:tcW w:w="1200" w:type="dxa"/>
          </w:tcPr>
          <w:p w:rsidR="00392A77" w:rsidRPr="00745EF2" w:rsidRDefault="00E92C31" w:rsidP="007F6560">
            <w:pPr>
              <w:spacing w:after="0" w:line="240" w:lineRule="auto"/>
              <w:rPr>
                <w:rFonts w:cs="CorpoA"/>
                <w:sz w:val="18"/>
                <w:szCs w:val="18"/>
              </w:rPr>
            </w:pPr>
            <w:r w:rsidRPr="00745EF2">
              <w:rPr>
                <w:rFonts w:cs="CorpoA"/>
                <w:sz w:val="18"/>
              </w:rPr>
              <w:t xml:space="preserve"> 170-161</w:t>
            </w:r>
          </w:p>
        </w:tc>
      </w:tr>
    </w:tbl>
    <w:p w:rsidR="00392A77" w:rsidRPr="00745EF2" w:rsidRDefault="00392A77" w:rsidP="00392A77">
      <w:pPr>
        <w:suppressAutoHyphens/>
        <w:spacing w:after="0" w:line="380" w:lineRule="exact"/>
        <w:rPr>
          <w:sz w:val="18"/>
          <w:szCs w:val="18"/>
        </w:rPr>
      </w:pPr>
    </w:p>
    <w:p w:rsidR="00A17E7C" w:rsidRPr="00745EF2" w:rsidRDefault="000562A1" w:rsidP="008E0F77">
      <w:pPr>
        <w:pageBreakBefore/>
        <w:jc w:val="center"/>
        <w:rPr>
          <w:rFonts w:ascii="CorpoADem" w:hAnsi="CorpoADem"/>
        </w:rPr>
      </w:pPr>
      <w:r w:rsidRPr="00745EF2">
        <w:rPr>
          <w:rFonts w:ascii="CorpoADem" w:hAnsi="CorpoADem"/>
        </w:rPr>
        <w:t>Mercedes-Benz GLC Coupé 300 4MATIC</w:t>
      </w:r>
    </w:p>
    <w:p w:rsidR="000562A1" w:rsidRPr="00745EF2" w:rsidRDefault="000562A1" w:rsidP="000562A1">
      <w:pPr>
        <w:spacing w:after="0" w:line="240" w:lineRule="auto"/>
        <w:rPr>
          <w:rFonts w:cs="CorpoA"/>
          <w:b/>
          <w:sz w:val="18"/>
          <w:szCs w:val="18"/>
          <w:u w:val="single"/>
        </w:rPr>
      </w:pPr>
      <w:r w:rsidRPr="00745EF2">
        <w:rPr>
          <w:rFonts w:cs="CorpoA"/>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Numero/disposizione cilindri</w:t>
            </w:r>
          </w:p>
        </w:tc>
        <w:tc>
          <w:tcPr>
            <w:tcW w:w="1134" w:type="dxa"/>
          </w:tcPr>
          <w:p w:rsidR="000562A1" w:rsidRPr="00745EF2" w:rsidRDefault="000562A1" w:rsidP="007F6560">
            <w:pPr>
              <w:spacing w:after="0" w:line="240" w:lineRule="auto"/>
              <w:rPr>
                <w:rFonts w:cs="CorpoA"/>
                <w:sz w:val="18"/>
                <w:szCs w:val="18"/>
              </w:rPr>
            </w:pPr>
          </w:p>
        </w:tc>
        <w:tc>
          <w:tcPr>
            <w:tcW w:w="4103" w:type="dxa"/>
          </w:tcPr>
          <w:p w:rsidR="000562A1" w:rsidRPr="00745EF2" w:rsidRDefault="000562A1" w:rsidP="007F6560">
            <w:pPr>
              <w:spacing w:after="0" w:line="240" w:lineRule="auto"/>
              <w:rPr>
                <w:rFonts w:cs="CorpoA"/>
                <w:sz w:val="18"/>
                <w:szCs w:val="18"/>
              </w:rPr>
            </w:pPr>
            <w:r w:rsidRPr="00745EF2">
              <w:rPr>
                <w:rFonts w:cs="CorpoA"/>
                <w:sz w:val="18"/>
              </w:rPr>
              <w:t>4/in linea, 4 valvole per cilindro</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Cilindrata</w:t>
            </w:r>
          </w:p>
        </w:tc>
        <w:tc>
          <w:tcPr>
            <w:tcW w:w="1134" w:type="dxa"/>
          </w:tcPr>
          <w:p w:rsidR="000562A1" w:rsidRPr="00745EF2" w:rsidRDefault="000562A1" w:rsidP="007F6560">
            <w:pPr>
              <w:spacing w:after="0" w:line="240" w:lineRule="auto"/>
              <w:rPr>
                <w:rFonts w:cs="CorpoA"/>
                <w:sz w:val="18"/>
                <w:szCs w:val="18"/>
              </w:rPr>
            </w:pPr>
            <w:proofErr w:type="gramStart"/>
            <w:r w:rsidRPr="00745EF2">
              <w:rPr>
                <w:rFonts w:cs="CorpoA"/>
                <w:sz w:val="18"/>
              </w:rPr>
              <w:t>cm</w:t>
            </w:r>
            <w:proofErr w:type="gramEnd"/>
            <w:r w:rsidRPr="00745EF2">
              <w:rPr>
                <w:rFonts w:cs="CorpoA"/>
                <w:sz w:val="18"/>
              </w:rPr>
              <w:t>³</w:t>
            </w:r>
          </w:p>
        </w:tc>
        <w:tc>
          <w:tcPr>
            <w:tcW w:w="4103" w:type="dxa"/>
          </w:tcPr>
          <w:p w:rsidR="000562A1" w:rsidRPr="00745EF2" w:rsidRDefault="000562A1" w:rsidP="007F6560">
            <w:pPr>
              <w:spacing w:after="0" w:line="240" w:lineRule="auto"/>
              <w:rPr>
                <w:rFonts w:cs="CorpoA"/>
                <w:sz w:val="18"/>
                <w:szCs w:val="18"/>
              </w:rPr>
            </w:pPr>
            <w:r w:rsidRPr="00745EF2">
              <w:rPr>
                <w:rFonts w:cs="CorpoA"/>
                <w:sz w:val="18"/>
              </w:rPr>
              <w:t>1.991</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Alesaggio x corsa</w:t>
            </w:r>
          </w:p>
        </w:tc>
        <w:tc>
          <w:tcPr>
            <w:tcW w:w="1134" w:type="dxa"/>
          </w:tcPr>
          <w:p w:rsidR="000562A1" w:rsidRPr="00745EF2" w:rsidRDefault="000562A1" w:rsidP="007F6560">
            <w:pPr>
              <w:spacing w:after="0" w:line="240" w:lineRule="auto"/>
              <w:rPr>
                <w:rFonts w:cs="CorpoA"/>
                <w:sz w:val="18"/>
                <w:szCs w:val="18"/>
              </w:rPr>
            </w:pPr>
            <w:proofErr w:type="gramStart"/>
            <w:r w:rsidRPr="00745EF2">
              <w:rPr>
                <w:rFonts w:cs="CorpoA"/>
                <w:sz w:val="18"/>
              </w:rPr>
              <w:t>mm</w:t>
            </w:r>
            <w:proofErr w:type="gramEnd"/>
          </w:p>
        </w:tc>
        <w:tc>
          <w:tcPr>
            <w:tcW w:w="4103" w:type="dxa"/>
          </w:tcPr>
          <w:p w:rsidR="000562A1" w:rsidRPr="00745EF2" w:rsidRDefault="000562A1" w:rsidP="007F6560">
            <w:pPr>
              <w:spacing w:after="0" w:line="240" w:lineRule="auto"/>
              <w:rPr>
                <w:rFonts w:cs="CorpoA"/>
                <w:sz w:val="18"/>
                <w:szCs w:val="18"/>
              </w:rPr>
            </w:pPr>
            <w:r w:rsidRPr="00745EF2">
              <w:rPr>
                <w:rFonts w:cs="CorpoA"/>
                <w:sz w:val="18"/>
              </w:rPr>
              <w:t>83,0 x 92,0</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 xml:space="preserve">Potenza nominale </w:t>
            </w:r>
          </w:p>
        </w:tc>
        <w:tc>
          <w:tcPr>
            <w:tcW w:w="1134" w:type="dxa"/>
          </w:tcPr>
          <w:p w:rsidR="000562A1" w:rsidRPr="00745EF2" w:rsidRDefault="000562A1" w:rsidP="007F6560">
            <w:pPr>
              <w:spacing w:after="0" w:line="240" w:lineRule="auto"/>
              <w:rPr>
                <w:rFonts w:cs="CorpoA"/>
                <w:sz w:val="18"/>
                <w:szCs w:val="18"/>
              </w:rPr>
            </w:pPr>
            <w:proofErr w:type="gramStart"/>
            <w:r w:rsidRPr="00745EF2">
              <w:rPr>
                <w:rFonts w:cs="CorpoA"/>
                <w:sz w:val="18"/>
              </w:rPr>
              <w:t>kW</w:t>
            </w:r>
            <w:proofErr w:type="gramEnd"/>
            <w:r w:rsidRPr="00745EF2">
              <w:rPr>
                <w:rFonts w:cs="CorpoA"/>
                <w:sz w:val="18"/>
              </w:rPr>
              <w:t>/CV</w:t>
            </w:r>
          </w:p>
        </w:tc>
        <w:tc>
          <w:tcPr>
            <w:tcW w:w="4103" w:type="dxa"/>
          </w:tcPr>
          <w:p w:rsidR="000562A1" w:rsidRPr="00745EF2" w:rsidRDefault="000562A1" w:rsidP="007F6560">
            <w:pPr>
              <w:spacing w:after="0" w:line="240" w:lineRule="auto"/>
              <w:rPr>
                <w:rFonts w:cs="CorpoA"/>
                <w:sz w:val="18"/>
                <w:szCs w:val="18"/>
              </w:rPr>
            </w:pPr>
            <w:r w:rsidRPr="00745EF2">
              <w:rPr>
                <w:rFonts w:cs="CorpoA"/>
                <w:sz w:val="18"/>
              </w:rPr>
              <w:t>190/258 a 5.800-6.100 giri/</w:t>
            </w:r>
            <w:proofErr w:type="spellStart"/>
            <w:r w:rsidRPr="00745EF2">
              <w:rPr>
                <w:rFonts w:cs="CorpoA"/>
                <w:sz w:val="18"/>
              </w:rPr>
              <w:t>min</w:t>
            </w:r>
            <w:proofErr w:type="spellEnd"/>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Coppia nominale</w:t>
            </w:r>
          </w:p>
        </w:tc>
        <w:tc>
          <w:tcPr>
            <w:tcW w:w="1134" w:type="dxa"/>
          </w:tcPr>
          <w:p w:rsidR="000562A1" w:rsidRPr="00745EF2" w:rsidRDefault="000562A1" w:rsidP="007F6560">
            <w:pPr>
              <w:spacing w:after="0" w:line="240" w:lineRule="auto"/>
              <w:rPr>
                <w:rFonts w:cs="CorpoA"/>
                <w:sz w:val="18"/>
                <w:szCs w:val="18"/>
              </w:rPr>
            </w:pPr>
            <w:r w:rsidRPr="00745EF2">
              <w:rPr>
                <w:rFonts w:cs="CorpoA"/>
                <w:sz w:val="18"/>
              </w:rPr>
              <w:t>Nm</w:t>
            </w:r>
          </w:p>
        </w:tc>
        <w:tc>
          <w:tcPr>
            <w:tcW w:w="4103" w:type="dxa"/>
          </w:tcPr>
          <w:p w:rsidR="000562A1" w:rsidRPr="00745EF2" w:rsidRDefault="000562A1" w:rsidP="007F6560">
            <w:pPr>
              <w:spacing w:after="0" w:line="240" w:lineRule="auto"/>
              <w:rPr>
                <w:rFonts w:cs="CorpoA"/>
                <w:sz w:val="18"/>
                <w:szCs w:val="18"/>
              </w:rPr>
            </w:pPr>
            <w:r w:rsidRPr="00745EF2">
              <w:rPr>
                <w:rFonts w:cs="CorpoA"/>
                <w:sz w:val="18"/>
              </w:rPr>
              <w:t>370 a 1.800-4.000 giri/</w:t>
            </w:r>
            <w:proofErr w:type="spellStart"/>
            <w:r w:rsidRPr="00745EF2">
              <w:rPr>
                <w:rFonts w:cs="CorpoA"/>
                <w:sz w:val="18"/>
              </w:rPr>
              <w:t>min</w:t>
            </w:r>
            <w:proofErr w:type="spellEnd"/>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EQ Boost</w:t>
            </w:r>
          </w:p>
        </w:tc>
        <w:tc>
          <w:tcPr>
            <w:tcW w:w="1134" w:type="dxa"/>
          </w:tcPr>
          <w:p w:rsidR="000562A1" w:rsidRPr="00745EF2" w:rsidRDefault="000562A1" w:rsidP="007F6560">
            <w:pPr>
              <w:spacing w:after="0" w:line="240" w:lineRule="auto"/>
              <w:rPr>
                <w:rFonts w:cs="CorpoA"/>
                <w:sz w:val="18"/>
                <w:szCs w:val="18"/>
              </w:rPr>
            </w:pPr>
            <w:proofErr w:type="gramStart"/>
            <w:r w:rsidRPr="00745EF2">
              <w:rPr>
                <w:rFonts w:cs="CorpoA"/>
                <w:sz w:val="18"/>
              </w:rPr>
              <w:t>kW</w:t>
            </w:r>
            <w:proofErr w:type="gramEnd"/>
            <w:r w:rsidRPr="00745EF2">
              <w:rPr>
                <w:rFonts w:cs="CorpoA"/>
                <w:sz w:val="18"/>
              </w:rPr>
              <w:t>/CV (Nm)</w:t>
            </w:r>
          </w:p>
        </w:tc>
        <w:tc>
          <w:tcPr>
            <w:tcW w:w="4103" w:type="dxa"/>
          </w:tcPr>
          <w:p w:rsidR="000562A1" w:rsidRPr="00745EF2" w:rsidRDefault="000562A1" w:rsidP="007F6560">
            <w:pPr>
              <w:spacing w:after="0" w:line="240" w:lineRule="auto"/>
              <w:rPr>
                <w:rFonts w:cs="CorpoA"/>
                <w:sz w:val="18"/>
                <w:szCs w:val="18"/>
              </w:rPr>
            </w:pPr>
            <w:r w:rsidRPr="00745EF2">
              <w:rPr>
                <w:rFonts w:cs="CorpoA"/>
                <w:sz w:val="18"/>
              </w:rPr>
              <w:t>10/14 (150)</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 xml:space="preserve">Rapporto di compressione </w:t>
            </w:r>
          </w:p>
        </w:tc>
        <w:tc>
          <w:tcPr>
            <w:tcW w:w="1134" w:type="dxa"/>
          </w:tcPr>
          <w:p w:rsidR="000562A1" w:rsidRPr="00745EF2" w:rsidRDefault="000562A1" w:rsidP="007F6560">
            <w:pPr>
              <w:spacing w:after="0" w:line="240" w:lineRule="auto"/>
              <w:rPr>
                <w:rFonts w:cs="CorpoA"/>
                <w:sz w:val="18"/>
                <w:szCs w:val="18"/>
              </w:rPr>
            </w:pPr>
          </w:p>
        </w:tc>
        <w:tc>
          <w:tcPr>
            <w:tcW w:w="4103" w:type="dxa"/>
          </w:tcPr>
          <w:p w:rsidR="000562A1" w:rsidRPr="00745EF2" w:rsidRDefault="000562A1" w:rsidP="007F6560">
            <w:pPr>
              <w:spacing w:after="0" w:line="240" w:lineRule="auto"/>
              <w:rPr>
                <w:rFonts w:cs="CorpoA"/>
                <w:sz w:val="18"/>
                <w:szCs w:val="18"/>
              </w:rPr>
            </w:pPr>
            <w:r w:rsidRPr="00745EF2">
              <w:rPr>
                <w:rFonts w:cs="CorpoA"/>
                <w:sz w:val="18"/>
              </w:rPr>
              <w:t>10,5: 1</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Preparazione della miscela</w:t>
            </w:r>
          </w:p>
        </w:tc>
        <w:tc>
          <w:tcPr>
            <w:tcW w:w="1134" w:type="dxa"/>
          </w:tcPr>
          <w:p w:rsidR="000562A1" w:rsidRPr="00745EF2" w:rsidRDefault="000562A1" w:rsidP="007F6560">
            <w:pPr>
              <w:spacing w:after="0" w:line="240" w:lineRule="auto"/>
              <w:rPr>
                <w:rFonts w:cs="CorpoA"/>
                <w:sz w:val="18"/>
                <w:szCs w:val="18"/>
              </w:rPr>
            </w:pPr>
          </w:p>
        </w:tc>
        <w:tc>
          <w:tcPr>
            <w:tcW w:w="4103" w:type="dxa"/>
          </w:tcPr>
          <w:p w:rsidR="000562A1" w:rsidRPr="00745EF2" w:rsidRDefault="000562A1" w:rsidP="007F6560">
            <w:pPr>
              <w:spacing w:after="0" w:line="240" w:lineRule="auto"/>
              <w:rPr>
                <w:rFonts w:cs="CorpoA"/>
                <w:sz w:val="18"/>
                <w:szCs w:val="18"/>
              </w:rPr>
            </w:pPr>
            <w:proofErr w:type="gramStart"/>
            <w:r w:rsidRPr="00745EF2">
              <w:rPr>
                <w:rFonts w:cs="CorpoA"/>
                <w:sz w:val="18"/>
              </w:rPr>
              <w:t>iniezione</w:t>
            </w:r>
            <w:proofErr w:type="gramEnd"/>
            <w:r w:rsidRPr="00745EF2">
              <w:rPr>
                <w:rFonts w:cs="CorpoA"/>
                <w:sz w:val="18"/>
              </w:rPr>
              <w:t xml:space="preserve"> ad alta pressione </w:t>
            </w:r>
          </w:p>
        </w:tc>
      </w:tr>
    </w:tbl>
    <w:p w:rsidR="000562A1" w:rsidRPr="00745EF2" w:rsidRDefault="000562A1" w:rsidP="000562A1">
      <w:pPr>
        <w:spacing w:after="0" w:line="240" w:lineRule="auto"/>
        <w:rPr>
          <w:rFonts w:cs="CorpoA"/>
          <w:b/>
          <w:sz w:val="18"/>
          <w:szCs w:val="18"/>
          <w:u w:val="single"/>
        </w:rPr>
      </w:pPr>
      <w:r w:rsidRPr="00745EF2">
        <w:rPr>
          <w:rFonts w:cs="CorpoA"/>
          <w:b/>
          <w:sz w:val="18"/>
          <w:u w:val="single"/>
        </w:rPr>
        <w:t>Trasmissione di forza</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0562A1" w:rsidRPr="00745EF2" w:rsidTr="007F6560">
        <w:tc>
          <w:tcPr>
            <w:tcW w:w="1760" w:type="dxa"/>
          </w:tcPr>
          <w:p w:rsidR="000562A1" w:rsidRPr="00745EF2" w:rsidRDefault="000562A1" w:rsidP="007F6560">
            <w:pPr>
              <w:spacing w:after="0" w:line="240" w:lineRule="auto"/>
              <w:rPr>
                <w:rFonts w:cs="CorpoA"/>
                <w:sz w:val="18"/>
                <w:szCs w:val="18"/>
              </w:rPr>
            </w:pPr>
            <w:r w:rsidRPr="00745EF2">
              <w:rPr>
                <w:rFonts w:cs="CorpoA"/>
                <w:sz w:val="18"/>
              </w:rPr>
              <w:t>Trazione</w:t>
            </w:r>
          </w:p>
        </w:tc>
        <w:tc>
          <w:tcPr>
            <w:tcW w:w="1642" w:type="dxa"/>
          </w:tcPr>
          <w:p w:rsidR="000562A1" w:rsidRPr="00745EF2" w:rsidRDefault="000562A1" w:rsidP="007F6560">
            <w:pPr>
              <w:spacing w:after="0" w:line="240" w:lineRule="auto"/>
              <w:rPr>
                <w:rFonts w:cs="CorpoA"/>
                <w:sz w:val="18"/>
                <w:szCs w:val="18"/>
              </w:rPr>
            </w:pPr>
          </w:p>
        </w:tc>
        <w:tc>
          <w:tcPr>
            <w:tcW w:w="4103" w:type="dxa"/>
          </w:tcPr>
          <w:p w:rsidR="000562A1" w:rsidRPr="00745EF2" w:rsidRDefault="000562A1" w:rsidP="007F6560">
            <w:pPr>
              <w:spacing w:after="0" w:line="240" w:lineRule="auto"/>
              <w:rPr>
                <w:rFonts w:cs="CorpoA"/>
                <w:sz w:val="18"/>
                <w:szCs w:val="18"/>
              </w:rPr>
            </w:pPr>
            <w:proofErr w:type="gramStart"/>
            <w:r w:rsidRPr="00745EF2">
              <w:rPr>
                <w:rFonts w:cs="CorpoA"/>
                <w:sz w:val="18"/>
              </w:rPr>
              <w:t>integrale</w:t>
            </w:r>
            <w:proofErr w:type="gramEnd"/>
          </w:p>
        </w:tc>
      </w:tr>
      <w:tr w:rsidR="000562A1" w:rsidRPr="00745EF2" w:rsidTr="007F6560">
        <w:tc>
          <w:tcPr>
            <w:tcW w:w="1760" w:type="dxa"/>
          </w:tcPr>
          <w:p w:rsidR="000562A1" w:rsidRPr="00745EF2" w:rsidRDefault="000562A1" w:rsidP="007F6560">
            <w:pPr>
              <w:spacing w:after="0" w:line="240" w:lineRule="auto"/>
              <w:rPr>
                <w:rFonts w:cs="CorpoA"/>
                <w:sz w:val="18"/>
                <w:szCs w:val="18"/>
              </w:rPr>
            </w:pPr>
            <w:r w:rsidRPr="00745EF2">
              <w:rPr>
                <w:rFonts w:cs="CorpoA"/>
                <w:sz w:val="18"/>
              </w:rPr>
              <w:t>Cambio</w:t>
            </w:r>
          </w:p>
        </w:tc>
        <w:tc>
          <w:tcPr>
            <w:tcW w:w="1642" w:type="dxa"/>
          </w:tcPr>
          <w:p w:rsidR="000562A1" w:rsidRPr="00745EF2" w:rsidRDefault="000562A1" w:rsidP="007F6560">
            <w:pPr>
              <w:spacing w:after="0" w:line="240" w:lineRule="auto"/>
              <w:rPr>
                <w:rFonts w:cs="CorpoA"/>
                <w:sz w:val="18"/>
                <w:szCs w:val="18"/>
              </w:rPr>
            </w:pPr>
          </w:p>
        </w:tc>
        <w:tc>
          <w:tcPr>
            <w:tcW w:w="4103" w:type="dxa"/>
          </w:tcPr>
          <w:p w:rsidR="000562A1" w:rsidRPr="00745EF2" w:rsidRDefault="000562A1" w:rsidP="007F6560">
            <w:pPr>
              <w:spacing w:after="0" w:line="240" w:lineRule="auto"/>
              <w:rPr>
                <w:rFonts w:cs="CorpoA"/>
                <w:sz w:val="18"/>
                <w:szCs w:val="18"/>
              </w:rPr>
            </w:pPr>
            <w:proofErr w:type="gramStart"/>
            <w:r w:rsidRPr="00745EF2">
              <w:rPr>
                <w:rFonts w:cs="CorpoA"/>
                <w:sz w:val="18"/>
              </w:rPr>
              <w:t>automatico</w:t>
            </w:r>
            <w:proofErr w:type="gramEnd"/>
            <w:r w:rsidRPr="00745EF2">
              <w:rPr>
                <w:rFonts w:cs="CorpoA"/>
                <w:sz w:val="18"/>
              </w:rPr>
              <w:t xml:space="preserve"> a 9 marce 9G-TRONIC</w:t>
            </w:r>
          </w:p>
        </w:tc>
      </w:tr>
      <w:tr w:rsidR="000562A1" w:rsidRPr="00745EF2" w:rsidTr="007F6560">
        <w:tc>
          <w:tcPr>
            <w:tcW w:w="1760" w:type="dxa"/>
          </w:tcPr>
          <w:p w:rsidR="000562A1" w:rsidRPr="00745EF2" w:rsidRDefault="000562A1" w:rsidP="007F6560">
            <w:pPr>
              <w:spacing w:after="0" w:line="240" w:lineRule="auto"/>
              <w:rPr>
                <w:rFonts w:cs="CorpoA"/>
                <w:sz w:val="18"/>
                <w:szCs w:val="18"/>
              </w:rPr>
            </w:pPr>
            <w:r w:rsidRPr="00745EF2">
              <w:rPr>
                <w:rFonts w:cs="CorpoA"/>
                <w:sz w:val="18"/>
              </w:rPr>
              <w:t>Rapporti di trasmissione</w:t>
            </w:r>
          </w:p>
          <w:p w:rsidR="000562A1" w:rsidRPr="00745EF2" w:rsidRDefault="000562A1" w:rsidP="007F6560">
            <w:pPr>
              <w:spacing w:after="0" w:line="240" w:lineRule="auto"/>
              <w:rPr>
                <w:rFonts w:cs="CorpoA"/>
                <w:sz w:val="18"/>
                <w:szCs w:val="18"/>
              </w:rPr>
            </w:pPr>
          </w:p>
        </w:tc>
        <w:tc>
          <w:tcPr>
            <w:tcW w:w="1642" w:type="dxa"/>
          </w:tcPr>
          <w:p w:rsidR="000562A1" w:rsidRPr="00745EF2" w:rsidRDefault="000562A1" w:rsidP="007F6560">
            <w:pPr>
              <w:spacing w:after="0" w:line="240" w:lineRule="auto"/>
              <w:rPr>
                <w:rFonts w:cs="CorpoA"/>
                <w:sz w:val="18"/>
                <w:szCs w:val="18"/>
              </w:rPr>
            </w:pPr>
            <w:proofErr w:type="gramStart"/>
            <w:r w:rsidRPr="00745EF2">
              <w:rPr>
                <w:rFonts w:cs="CorpoA"/>
                <w:sz w:val="18"/>
              </w:rPr>
              <w:t>coppia</w:t>
            </w:r>
            <w:proofErr w:type="gramEnd"/>
            <w:r w:rsidRPr="00745EF2">
              <w:rPr>
                <w:rFonts w:cs="CorpoA"/>
                <w:sz w:val="18"/>
              </w:rPr>
              <w:t xml:space="preserve"> conica</w:t>
            </w:r>
          </w:p>
          <w:p w:rsidR="000562A1" w:rsidRPr="00745EF2" w:rsidRDefault="000562A1" w:rsidP="007F6560">
            <w:pPr>
              <w:spacing w:after="0" w:line="240" w:lineRule="auto"/>
              <w:rPr>
                <w:rFonts w:cs="CorpoA"/>
                <w:sz w:val="18"/>
                <w:szCs w:val="18"/>
              </w:rPr>
            </w:pPr>
            <w:r w:rsidRPr="00745EF2">
              <w:rPr>
                <w:rFonts w:cs="CorpoA"/>
                <w:sz w:val="18"/>
              </w:rPr>
              <w:t>1a marcia</w:t>
            </w:r>
          </w:p>
          <w:p w:rsidR="000562A1" w:rsidRPr="00745EF2" w:rsidRDefault="000562A1" w:rsidP="007F6560">
            <w:pPr>
              <w:spacing w:after="0" w:line="240" w:lineRule="auto"/>
              <w:rPr>
                <w:rFonts w:cs="CorpoA"/>
                <w:sz w:val="18"/>
                <w:szCs w:val="18"/>
              </w:rPr>
            </w:pPr>
            <w:r w:rsidRPr="00745EF2">
              <w:rPr>
                <w:rFonts w:cs="CorpoA"/>
                <w:sz w:val="18"/>
              </w:rPr>
              <w:t>2a marcia</w:t>
            </w:r>
          </w:p>
          <w:p w:rsidR="000562A1" w:rsidRPr="00745EF2" w:rsidRDefault="000562A1" w:rsidP="007F6560">
            <w:pPr>
              <w:spacing w:after="0" w:line="240" w:lineRule="auto"/>
              <w:rPr>
                <w:rFonts w:cs="CorpoA"/>
                <w:sz w:val="18"/>
                <w:szCs w:val="18"/>
              </w:rPr>
            </w:pPr>
            <w:r w:rsidRPr="00745EF2">
              <w:rPr>
                <w:rFonts w:cs="CorpoA"/>
                <w:sz w:val="18"/>
              </w:rPr>
              <w:t>3a marcia</w:t>
            </w:r>
          </w:p>
          <w:p w:rsidR="000562A1" w:rsidRPr="00745EF2" w:rsidRDefault="000562A1" w:rsidP="007F6560">
            <w:pPr>
              <w:spacing w:after="0" w:line="240" w:lineRule="auto"/>
              <w:rPr>
                <w:rFonts w:cs="CorpoA"/>
                <w:sz w:val="18"/>
                <w:szCs w:val="18"/>
              </w:rPr>
            </w:pPr>
            <w:r w:rsidRPr="00745EF2">
              <w:rPr>
                <w:rFonts w:cs="CorpoA"/>
                <w:sz w:val="18"/>
              </w:rPr>
              <w:t>4a marcia</w:t>
            </w:r>
          </w:p>
          <w:p w:rsidR="000562A1" w:rsidRPr="00745EF2" w:rsidRDefault="000562A1" w:rsidP="007F6560">
            <w:pPr>
              <w:spacing w:after="0" w:line="240" w:lineRule="auto"/>
              <w:rPr>
                <w:rFonts w:cs="CorpoA"/>
                <w:sz w:val="18"/>
                <w:szCs w:val="18"/>
              </w:rPr>
            </w:pPr>
            <w:r w:rsidRPr="00745EF2">
              <w:rPr>
                <w:rFonts w:cs="CorpoA"/>
                <w:sz w:val="18"/>
              </w:rPr>
              <w:t>5a marcia</w:t>
            </w:r>
          </w:p>
          <w:p w:rsidR="000562A1" w:rsidRPr="00745EF2" w:rsidRDefault="000562A1" w:rsidP="007F6560">
            <w:pPr>
              <w:spacing w:after="0" w:line="240" w:lineRule="auto"/>
              <w:rPr>
                <w:rFonts w:cs="CorpoA"/>
                <w:sz w:val="18"/>
                <w:szCs w:val="18"/>
              </w:rPr>
            </w:pPr>
            <w:r w:rsidRPr="00745EF2">
              <w:rPr>
                <w:rFonts w:cs="CorpoA"/>
                <w:sz w:val="18"/>
              </w:rPr>
              <w:t>6a marcia</w:t>
            </w:r>
          </w:p>
          <w:p w:rsidR="000562A1" w:rsidRPr="00745EF2" w:rsidRDefault="000562A1" w:rsidP="007F6560">
            <w:pPr>
              <w:spacing w:after="0" w:line="240" w:lineRule="auto"/>
              <w:rPr>
                <w:rFonts w:cs="CorpoA"/>
                <w:sz w:val="18"/>
                <w:szCs w:val="18"/>
              </w:rPr>
            </w:pPr>
            <w:r w:rsidRPr="00745EF2">
              <w:rPr>
                <w:rFonts w:cs="CorpoA"/>
                <w:sz w:val="18"/>
              </w:rPr>
              <w:t>7a marcia</w:t>
            </w:r>
          </w:p>
          <w:p w:rsidR="000562A1" w:rsidRPr="00745EF2" w:rsidRDefault="000562A1" w:rsidP="007F6560">
            <w:pPr>
              <w:spacing w:after="0" w:line="240" w:lineRule="auto"/>
              <w:rPr>
                <w:rFonts w:cs="CorpoA"/>
                <w:sz w:val="18"/>
                <w:szCs w:val="18"/>
              </w:rPr>
            </w:pPr>
            <w:r w:rsidRPr="00745EF2">
              <w:rPr>
                <w:rFonts w:cs="CorpoA"/>
                <w:sz w:val="18"/>
              </w:rPr>
              <w:t>8a marcia</w:t>
            </w:r>
          </w:p>
          <w:p w:rsidR="000562A1" w:rsidRPr="00745EF2" w:rsidRDefault="000562A1" w:rsidP="007F6560">
            <w:pPr>
              <w:spacing w:after="0" w:line="240" w:lineRule="auto"/>
              <w:rPr>
                <w:rFonts w:cs="CorpoA"/>
                <w:sz w:val="18"/>
                <w:szCs w:val="18"/>
              </w:rPr>
            </w:pPr>
            <w:r w:rsidRPr="00745EF2">
              <w:rPr>
                <w:rFonts w:cs="CorpoA"/>
                <w:sz w:val="18"/>
              </w:rPr>
              <w:t>9a marcia</w:t>
            </w:r>
          </w:p>
          <w:p w:rsidR="000562A1" w:rsidRPr="00745EF2" w:rsidRDefault="000562A1" w:rsidP="007F6560">
            <w:pPr>
              <w:spacing w:after="0" w:line="240" w:lineRule="auto"/>
              <w:rPr>
                <w:rFonts w:cs="CorpoA"/>
                <w:sz w:val="18"/>
                <w:szCs w:val="18"/>
              </w:rPr>
            </w:pPr>
            <w:proofErr w:type="gramStart"/>
            <w:r w:rsidRPr="00745EF2">
              <w:rPr>
                <w:rFonts w:cs="CorpoA"/>
                <w:sz w:val="18"/>
              </w:rPr>
              <w:t>retromarcia</w:t>
            </w:r>
            <w:proofErr w:type="gramEnd"/>
          </w:p>
        </w:tc>
        <w:tc>
          <w:tcPr>
            <w:tcW w:w="4103" w:type="dxa"/>
          </w:tcPr>
          <w:p w:rsidR="000562A1" w:rsidRPr="00745EF2" w:rsidRDefault="000562A1" w:rsidP="007F6560">
            <w:pPr>
              <w:spacing w:after="0" w:line="240" w:lineRule="auto"/>
              <w:rPr>
                <w:rFonts w:cs="CorpoA"/>
                <w:sz w:val="18"/>
                <w:szCs w:val="18"/>
              </w:rPr>
            </w:pPr>
            <w:r w:rsidRPr="00745EF2">
              <w:rPr>
                <w:rFonts w:cs="CorpoA"/>
                <w:sz w:val="18"/>
              </w:rPr>
              <w:t>3,46</w:t>
            </w:r>
          </w:p>
          <w:p w:rsidR="000562A1" w:rsidRPr="00745EF2" w:rsidRDefault="000562A1" w:rsidP="007F6560">
            <w:pPr>
              <w:spacing w:after="0" w:line="240" w:lineRule="auto"/>
              <w:rPr>
                <w:rFonts w:cs="CorpoA"/>
                <w:sz w:val="18"/>
                <w:szCs w:val="18"/>
              </w:rPr>
            </w:pPr>
            <w:r w:rsidRPr="00745EF2">
              <w:rPr>
                <w:rFonts w:cs="CorpoA"/>
                <w:sz w:val="18"/>
              </w:rPr>
              <w:t>5,35</w:t>
            </w:r>
          </w:p>
          <w:p w:rsidR="000562A1" w:rsidRPr="00745EF2" w:rsidRDefault="000562A1" w:rsidP="007F6560">
            <w:pPr>
              <w:spacing w:after="0" w:line="240" w:lineRule="auto"/>
              <w:rPr>
                <w:rFonts w:cs="CorpoA"/>
                <w:sz w:val="18"/>
                <w:szCs w:val="18"/>
              </w:rPr>
            </w:pPr>
            <w:r w:rsidRPr="00745EF2">
              <w:rPr>
                <w:rFonts w:cs="CorpoA"/>
                <w:sz w:val="18"/>
              </w:rPr>
              <w:t>3,24</w:t>
            </w:r>
          </w:p>
          <w:p w:rsidR="000562A1" w:rsidRPr="00745EF2" w:rsidRDefault="000562A1" w:rsidP="007F6560">
            <w:pPr>
              <w:spacing w:after="0" w:line="240" w:lineRule="auto"/>
              <w:rPr>
                <w:rFonts w:cs="CorpoA"/>
                <w:sz w:val="18"/>
                <w:szCs w:val="18"/>
              </w:rPr>
            </w:pPr>
            <w:r w:rsidRPr="00745EF2">
              <w:rPr>
                <w:rFonts w:cs="CorpoA"/>
                <w:sz w:val="18"/>
              </w:rPr>
              <w:t>2,25</w:t>
            </w:r>
          </w:p>
          <w:p w:rsidR="000562A1" w:rsidRPr="00745EF2" w:rsidRDefault="000562A1" w:rsidP="007F6560">
            <w:pPr>
              <w:spacing w:after="0" w:line="240" w:lineRule="auto"/>
              <w:rPr>
                <w:rFonts w:cs="CorpoA"/>
                <w:sz w:val="18"/>
                <w:szCs w:val="18"/>
              </w:rPr>
            </w:pPr>
            <w:r w:rsidRPr="00745EF2">
              <w:rPr>
                <w:rFonts w:cs="CorpoA"/>
                <w:sz w:val="18"/>
              </w:rPr>
              <w:t>1,64</w:t>
            </w:r>
          </w:p>
          <w:p w:rsidR="000562A1" w:rsidRPr="00745EF2" w:rsidRDefault="000562A1" w:rsidP="007F6560">
            <w:pPr>
              <w:spacing w:after="0" w:line="240" w:lineRule="auto"/>
              <w:rPr>
                <w:rFonts w:cs="CorpoA"/>
                <w:sz w:val="18"/>
                <w:szCs w:val="18"/>
              </w:rPr>
            </w:pPr>
            <w:r w:rsidRPr="00745EF2">
              <w:rPr>
                <w:rFonts w:cs="CorpoA"/>
                <w:sz w:val="18"/>
              </w:rPr>
              <w:t>1,21</w:t>
            </w:r>
          </w:p>
          <w:p w:rsidR="000562A1" w:rsidRPr="00745EF2" w:rsidRDefault="000562A1" w:rsidP="007F6560">
            <w:pPr>
              <w:spacing w:after="0" w:line="240" w:lineRule="auto"/>
              <w:rPr>
                <w:rFonts w:cs="CorpoA"/>
                <w:sz w:val="18"/>
                <w:szCs w:val="18"/>
              </w:rPr>
            </w:pPr>
            <w:r w:rsidRPr="00745EF2">
              <w:rPr>
                <w:rFonts w:cs="CorpoA"/>
                <w:sz w:val="18"/>
              </w:rPr>
              <w:t>1,00</w:t>
            </w:r>
          </w:p>
          <w:p w:rsidR="000562A1" w:rsidRPr="00745EF2" w:rsidRDefault="000562A1" w:rsidP="007F6560">
            <w:pPr>
              <w:spacing w:after="0" w:line="240" w:lineRule="auto"/>
              <w:rPr>
                <w:rFonts w:cs="CorpoA"/>
                <w:sz w:val="18"/>
                <w:szCs w:val="18"/>
              </w:rPr>
            </w:pPr>
            <w:r w:rsidRPr="00745EF2">
              <w:rPr>
                <w:rFonts w:cs="CorpoA"/>
                <w:sz w:val="18"/>
              </w:rPr>
              <w:t>0,86</w:t>
            </w:r>
          </w:p>
          <w:p w:rsidR="000562A1" w:rsidRPr="00745EF2" w:rsidRDefault="000562A1" w:rsidP="007F6560">
            <w:pPr>
              <w:spacing w:after="0" w:line="240" w:lineRule="auto"/>
              <w:rPr>
                <w:rFonts w:cs="CorpoA"/>
                <w:sz w:val="18"/>
                <w:szCs w:val="18"/>
              </w:rPr>
            </w:pPr>
            <w:r w:rsidRPr="00745EF2">
              <w:rPr>
                <w:rFonts w:cs="CorpoA"/>
                <w:sz w:val="18"/>
              </w:rPr>
              <w:t>0,72</w:t>
            </w:r>
          </w:p>
          <w:p w:rsidR="000562A1" w:rsidRPr="00745EF2" w:rsidRDefault="000562A1" w:rsidP="007F6560">
            <w:pPr>
              <w:spacing w:after="0" w:line="240" w:lineRule="auto"/>
              <w:rPr>
                <w:rFonts w:cs="CorpoA"/>
                <w:sz w:val="18"/>
                <w:szCs w:val="18"/>
              </w:rPr>
            </w:pPr>
            <w:r w:rsidRPr="00745EF2">
              <w:rPr>
                <w:rFonts w:cs="CorpoA"/>
                <w:sz w:val="18"/>
              </w:rPr>
              <w:t>0,60</w:t>
            </w:r>
          </w:p>
          <w:p w:rsidR="000562A1" w:rsidRPr="00745EF2" w:rsidRDefault="000562A1" w:rsidP="007F6560">
            <w:pPr>
              <w:spacing w:after="0" w:line="240" w:lineRule="auto"/>
              <w:rPr>
                <w:rFonts w:cs="CorpoA"/>
                <w:sz w:val="18"/>
                <w:szCs w:val="18"/>
              </w:rPr>
            </w:pPr>
            <w:r w:rsidRPr="00745EF2">
              <w:rPr>
                <w:rFonts w:cs="CorpoA"/>
                <w:sz w:val="18"/>
              </w:rPr>
              <w:t>4,80</w:t>
            </w:r>
          </w:p>
        </w:tc>
      </w:tr>
    </w:tbl>
    <w:p w:rsidR="000562A1" w:rsidRPr="00745EF2" w:rsidRDefault="000562A1" w:rsidP="000562A1">
      <w:pPr>
        <w:spacing w:after="0" w:line="240" w:lineRule="auto"/>
        <w:rPr>
          <w:rFonts w:cs="CorpoA"/>
          <w:b/>
          <w:sz w:val="18"/>
          <w:szCs w:val="18"/>
          <w:u w:val="single"/>
        </w:rPr>
      </w:pPr>
      <w:r w:rsidRPr="00745EF2">
        <w:rPr>
          <w:rFonts w:cs="CorpoA"/>
          <w:b/>
          <w:sz w:val="18"/>
          <w:u w:val="single"/>
        </w:rPr>
        <w:t>Organi meccanici del 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0562A1" w:rsidRPr="00745EF2" w:rsidTr="007F6560">
        <w:tc>
          <w:tcPr>
            <w:tcW w:w="3360" w:type="dxa"/>
          </w:tcPr>
          <w:p w:rsidR="000562A1" w:rsidRPr="00745EF2" w:rsidRDefault="000562A1" w:rsidP="007F6560">
            <w:pPr>
              <w:spacing w:after="0" w:line="240" w:lineRule="auto"/>
              <w:rPr>
                <w:rFonts w:cs="CorpoA"/>
                <w:sz w:val="18"/>
                <w:szCs w:val="18"/>
              </w:rPr>
            </w:pPr>
            <w:r w:rsidRPr="00745EF2">
              <w:rPr>
                <w:rFonts w:cs="CorpoA"/>
                <w:sz w:val="18"/>
              </w:rPr>
              <w:t xml:space="preserve">Asse anteriore </w:t>
            </w:r>
          </w:p>
        </w:tc>
        <w:tc>
          <w:tcPr>
            <w:tcW w:w="4145" w:type="dxa"/>
          </w:tcPr>
          <w:p w:rsidR="000562A1" w:rsidRPr="00745EF2" w:rsidRDefault="000562A1" w:rsidP="007F6560">
            <w:pPr>
              <w:spacing w:after="0" w:line="240" w:lineRule="auto"/>
              <w:rPr>
                <w:rFonts w:cs="CorpoA"/>
                <w:sz w:val="18"/>
                <w:szCs w:val="18"/>
              </w:rPr>
            </w:pPr>
            <w:proofErr w:type="gramStart"/>
            <w:r w:rsidRPr="00745EF2">
              <w:rPr>
                <w:rFonts w:cs="CorpoA"/>
                <w:sz w:val="18"/>
              </w:rPr>
              <w:t>asse</w:t>
            </w:r>
            <w:proofErr w:type="gramEnd"/>
            <w:r w:rsidRPr="00745EF2">
              <w:rPr>
                <w:rFonts w:cs="CorpoA"/>
                <w:sz w:val="18"/>
              </w:rPr>
              <w:t xml:space="preserve"> a doppi bracci trasversali, molle elicoidali, ammortizzatori oleopneumatici monotubo, barra stabilizzatrice</w:t>
            </w:r>
          </w:p>
        </w:tc>
      </w:tr>
      <w:tr w:rsidR="000562A1" w:rsidRPr="00745EF2" w:rsidTr="007F6560">
        <w:tc>
          <w:tcPr>
            <w:tcW w:w="3360" w:type="dxa"/>
          </w:tcPr>
          <w:p w:rsidR="000562A1" w:rsidRPr="00745EF2" w:rsidRDefault="000562A1" w:rsidP="007F6560">
            <w:pPr>
              <w:spacing w:after="0" w:line="240" w:lineRule="auto"/>
              <w:rPr>
                <w:rFonts w:cs="CorpoA"/>
                <w:sz w:val="18"/>
                <w:szCs w:val="18"/>
              </w:rPr>
            </w:pPr>
            <w:r w:rsidRPr="00745EF2">
              <w:rPr>
                <w:rFonts w:cs="CorpoA"/>
                <w:sz w:val="18"/>
              </w:rPr>
              <w:t xml:space="preserve">Asse posteriore </w:t>
            </w:r>
          </w:p>
        </w:tc>
        <w:tc>
          <w:tcPr>
            <w:tcW w:w="4145" w:type="dxa"/>
          </w:tcPr>
          <w:p w:rsidR="000562A1" w:rsidRPr="00745EF2" w:rsidRDefault="000562A1" w:rsidP="007F6560">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w:t>
            </w:r>
            <w:proofErr w:type="spellStart"/>
            <w:r w:rsidRPr="00745EF2">
              <w:rPr>
                <w:rFonts w:cs="CorpoA"/>
                <w:sz w:val="18"/>
              </w:rPr>
              <w:t>multilink</w:t>
            </w:r>
            <w:proofErr w:type="spellEnd"/>
            <w:r w:rsidRPr="00745EF2">
              <w:rPr>
                <w:rFonts w:cs="CorpoA"/>
                <w:sz w:val="18"/>
              </w:rPr>
              <w:t>, molle elicoidali, ammortizzatori oleopneumatici bitubo, barra stabilizzatrice</w:t>
            </w:r>
          </w:p>
        </w:tc>
      </w:tr>
      <w:tr w:rsidR="000562A1" w:rsidRPr="00745EF2" w:rsidTr="007F6560">
        <w:tc>
          <w:tcPr>
            <w:tcW w:w="3360" w:type="dxa"/>
          </w:tcPr>
          <w:p w:rsidR="000562A1" w:rsidRPr="00745EF2" w:rsidRDefault="000562A1" w:rsidP="007F6560">
            <w:pPr>
              <w:spacing w:after="0" w:line="240" w:lineRule="auto"/>
              <w:rPr>
                <w:rFonts w:cs="CorpoA"/>
                <w:sz w:val="18"/>
                <w:szCs w:val="18"/>
              </w:rPr>
            </w:pPr>
            <w:r w:rsidRPr="00745EF2">
              <w:rPr>
                <w:rFonts w:cs="CorpoA"/>
                <w:sz w:val="18"/>
              </w:rPr>
              <w:t>Impianto frenante</w:t>
            </w:r>
          </w:p>
        </w:tc>
        <w:tc>
          <w:tcPr>
            <w:tcW w:w="4145" w:type="dxa"/>
          </w:tcPr>
          <w:p w:rsidR="000562A1" w:rsidRPr="00745EF2" w:rsidRDefault="000562A1" w:rsidP="007F6560">
            <w:pPr>
              <w:spacing w:after="0" w:line="240" w:lineRule="auto"/>
              <w:rPr>
                <w:rFonts w:cs="CorpoA"/>
                <w:sz w:val="18"/>
                <w:szCs w:val="18"/>
              </w:rPr>
            </w:pPr>
            <w:proofErr w:type="gramStart"/>
            <w:r w:rsidRPr="00745EF2">
              <w:rPr>
                <w:rFonts w:cs="CorpoA"/>
                <w:sz w:val="18"/>
              </w:rPr>
              <w:t>freni</w:t>
            </w:r>
            <w:proofErr w:type="gramEnd"/>
            <w:r w:rsidRPr="00745EF2">
              <w:rPr>
                <w:rFonts w:cs="CorpoA"/>
                <w:sz w:val="18"/>
              </w:rPr>
              <w:t xml:space="preserve"> a disco anteriori e posteriori autoventilanti, freno di stazionamento elettrico, ABS, sistema di assistenza alla frenata, ESP</w:t>
            </w:r>
            <w:r w:rsidRPr="00745EF2">
              <w:rPr>
                <w:rFonts w:cs="CorpoA"/>
                <w:sz w:val="18"/>
                <w:vertAlign w:val="superscript"/>
              </w:rPr>
              <w:t>®</w:t>
            </w:r>
          </w:p>
        </w:tc>
      </w:tr>
      <w:tr w:rsidR="000562A1" w:rsidRPr="00745EF2" w:rsidTr="007F6560">
        <w:tc>
          <w:tcPr>
            <w:tcW w:w="3360" w:type="dxa"/>
          </w:tcPr>
          <w:p w:rsidR="000562A1" w:rsidRPr="00745EF2" w:rsidRDefault="000562A1" w:rsidP="007F6560">
            <w:pPr>
              <w:spacing w:after="0" w:line="240" w:lineRule="auto"/>
              <w:rPr>
                <w:rFonts w:cs="CorpoA"/>
                <w:sz w:val="18"/>
                <w:szCs w:val="18"/>
              </w:rPr>
            </w:pPr>
            <w:r w:rsidRPr="00745EF2">
              <w:rPr>
                <w:rFonts w:cs="CorpoA"/>
                <w:sz w:val="18"/>
              </w:rPr>
              <w:t>Sterzo</w:t>
            </w:r>
          </w:p>
        </w:tc>
        <w:tc>
          <w:tcPr>
            <w:tcW w:w="4145" w:type="dxa"/>
          </w:tcPr>
          <w:p w:rsidR="000562A1" w:rsidRPr="00745EF2" w:rsidRDefault="000562A1" w:rsidP="007F6560">
            <w:pPr>
              <w:spacing w:after="0" w:line="240" w:lineRule="auto"/>
              <w:rPr>
                <w:rFonts w:cs="CorpoA"/>
                <w:sz w:val="18"/>
                <w:szCs w:val="18"/>
              </w:rPr>
            </w:pPr>
            <w:proofErr w:type="gramStart"/>
            <w:r w:rsidRPr="00745EF2">
              <w:rPr>
                <w:rFonts w:cs="CorpoA"/>
                <w:sz w:val="18"/>
              </w:rPr>
              <w:t>servosterzo</w:t>
            </w:r>
            <w:proofErr w:type="gramEnd"/>
            <w:r w:rsidRPr="00745EF2">
              <w:rPr>
                <w:rFonts w:cs="CorpoA"/>
                <w:sz w:val="18"/>
              </w:rPr>
              <w:t xml:space="preserve"> elettrico a cremagliera</w:t>
            </w:r>
          </w:p>
        </w:tc>
      </w:tr>
      <w:tr w:rsidR="000562A1" w:rsidRPr="00745EF2" w:rsidTr="007F6560">
        <w:tc>
          <w:tcPr>
            <w:tcW w:w="3360" w:type="dxa"/>
          </w:tcPr>
          <w:p w:rsidR="000562A1" w:rsidRPr="00745EF2" w:rsidRDefault="000562A1" w:rsidP="007F6560">
            <w:pPr>
              <w:spacing w:after="0" w:line="240" w:lineRule="auto"/>
              <w:rPr>
                <w:rFonts w:cs="CorpoA"/>
                <w:sz w:val="18"/>
                <w:szCs w:val="18"/>
              </w:rPr>
            </w:pPr>
            <w:r w:rsidRPr="00745EF2">
              <w:rPr>
                <w:rFonts w:cs="CorpoA"/>
                <w:sz w:val="18"/>
              </w:rPr>
              <w:t>Cerchi</w:t>
            </w:r>
          </w:p>
        </w:tc>
        <w:tc>
          <w:tcPr>
            <w:tcW w:w="4145" w:type="dxa"/>
          </w:tcPr>
          <w:p w:rsidR="000562A1" w:rsidRPr="00745EF2" w:rsidRDefault="000562A1" w:rsidP="000562A1">
            <w:pPr>
              <w:spacing w:after="0" w:line="240" w:lineRule="auto"/>
              <w:rPr>
                <w:rFonts w:cs="CorpoA"/>
                <w:sz w:val="18"/>
                <w:szCs w:val="18"/>
              </w:rPr>
            </w:pPr>
            <w:r w:rsidRPr="00745EF2">
              <w:rPr>
                <w:rFonts w:cs="CorpoA"/>
                <w:sz w:val="18"/>
              </w:rPr>
              <w:t>8 J x 18 H2</w:t>
            </w:r>
          </w:p>
        </w:tc>
      </w:tr>
      <w:tr w:rsidR="000562A1" w:rsidRPr="00745EF2" w:rsidTr="007F6560">
        <w:tc>
          <w:tcPr>
            <w:tcW w:w="3360" w:type="dxa"/>
          </w:tcPr>
          <w:p w:rsidR="000562A1" w:rsidRPr="00745EF2" w:rsidRDefault="000562A1" w:rsidP="007F6560">
            <w:pPr>
              <w:spacing w:after="0" w:line="240" w:lineRule="auto"/>
              <w:rPr>
                <w:rFonts w:cs="CorpoA"/>
                <w:sz w:val="18"/>
                <w:szCs w:val="18"/>
              </w:rPr>
            </w:pPr>
            <w:r w:rsidRPr="00745EF2">
              <w:rPr>
                <w:rFonts w:cs="CorpoA"/>
                <w:sz w:val="18"/>
              </w:rPr>
              <w:t>Pneumatici</w:t>
            </w:r>
          </w:p>
        </w:tc>
        <w:tc>
          <w:tcPr>
            <w:tcW w:w="4145" w:type="dxa"/>
          </w:tcPr>
          <w:p w:rsidR="000562A1" w:rsidRPr="00745EF2" w:rsidRDefault="000562A1" w:rsidP="000562A1">
            <w:pPr>
              <w:spacing w:after="0" w:line="240" w:lineRule="auto"/>
              <w:rPr>
                <w:rFonts w:cs="CorpoA"/>
                <w:sz w:val="18"/>
                <w:szCs w:val="18"/>
              </w:rPr>
            </w:pPr>
            <w:r w:rsidRPr="00745EF2">
              <w:rPr>
                <w:rFonts w:cs="CorpoA"/>
                <w:sz w:val="18"/>
              </w:rPr>
              <w:t>235/60 R 18 V</w:t>
            </w:r>
          </w:p>
        </w:tc>
      </w:tr>
    </w:tbl>
    <w:p w:rsidR="000562A1" w:rsidRPr="00745EF2" w:rsidRDefault="000562A1" w:rsidP="000562A1">
      <w:pPr>
        <w:spacing w:after="0" w:line="240" w:lineRule="auto"/>
        <w:rPr>
          <w:rFonts w:cs="CorpoA"/>
          <w:b/>
          <w:sz w:val="18"/>
          <w:szCs w:val="18"/>
          <w:u w:val="single"/>
        </w:rPr>
      </w:pPr>
      <w:r w:rsidRPr="00745EF2">
        <w:rPr>
          <w:rFonts w:cs="CorpoA"/>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594"/>
      </w:tblGrid>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Passo</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0562A1" w:rsidRPr="00745EF2" w:rsidRDefault="000562A1" w:rsidP="007F6560">
            <w:pPr>
              <w:spacing w:after="0" w:line="240" w:lineRule="auto"/>
              <w:rPr>
                <w:rFonts w:cs="CorpoA"/>
                <w:sz w:val="18"/>
                <w:szCs w:val="18"/>
              </w:rPr>
            </w:pPr>
            <w:r w:rsidRPr="00745EF2">
              <w:rPr>
                <w:rFonts w:cs="CorpoA"/>
                <w:sz w:val="18"/>
              </w:rPr>
              <w:t>2.873</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 xml:space="preserve">Carreggiata </w:t>
            </w:r>
            <w:proofErr w:type="spellStart"/>
            <w:proofErr w:type="gramStart"/>
            <w:r w:rsidRPr="00745EF2">
              <w:rPr>
                <w:rFonts w:cs="CorpoA"/>
                <w:sz w:val="18"/>
              </w:rPr>
              <w:t>ant</w:t>
            </w:r>
            <w:proofErr w:type="spellEnd"/>
            <w:r w:rsidRPr="00745EF2">
              <w:rPr>
                <w:rFonts w:cs="CorpoA"/>
                <w:sz w:val="18"/>
              </w:rPr>
              <w:t>./</w:t>
            </w:r>
            <w:proofErr w:type="gramEnd"/>
            <w:r w:rsidRPr="00745EF2">
              <w:rPr>
                <w:rFonts w:cs="CorpoA"/>
                <w:sz w:val="18"/>
              </w:rPr>
              <w:t>post.</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0562A1" w:rsidRPr="00745EF2" w:rsidRDefault="00E92C31" w:rsidP="007F6560">
            <w:pPr>
              <w:spacing w:after="0" w:line="240" w:lineRule="auto"/>
              <w:rPr>
                <w:rFonts w:cs="CorpoA"/>
                <w:sz w:val="18"/>
                <w:szCs w:val="18"/>
              </w:rPr>
            </w:pPr>
            <w:r w:rsidRPr="00745EF2">
              <w:rPr>
                <w:rFonts w:cs="CorpoA"/>
                <w:sz w:val="18"/>
              </w:rPr>
              <w:t>1.618/1.614</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Lunghezza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0562A1" w:rsidRPr="00745EF2" w:rsidRDefault="000562A1" w:rsidP="000562A1">
            <w:pPr>
              <w:spacing w:after="0" w:line="240" w:lineRule="auto"/>
              <w:rPr>
                <w:rFonts w:cs="CorpoA"/>
                <w:sz w:val="18"/>
                <w:szCs w:val="18"/>
              </w:rPr>
            </w:pPr>
            <w:r w:rsidRPr="00745EF2">
              <w:rPr>
                <w:rFonts w:cs="CorpoA"/>
                <w:sz w:val="18"/>
              </w:rPr>
              <w:t>4.742</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Larghezza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0562A1" w:rsidRPr="00745EF2" w:rsidRDefault="000562A1" w:rsidP="007F6560">
            <w:pPr>
              <w:spacing w:after="0" w:line="240" w:lineRule="auto"/>
              <w:rPr>
                <w:rFonts w:cs="CorpoA"/>
                <w:sz w:val="18"/>
                <w:szCs w:val="18"/>
              </w:rPr>
            </w:pPr>
            <w:r w:rsidRPr="00745EF2">
              <w:rPr>
                <w:rFonts w:cs="CorpoA"/>
                <w:sz w:val="18"/>
              </w:rPr>
              <w:t>1.890</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Altezza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0562A1" w:rsidRPr="00745EF2" w:rsidRDefault="000562A1" w:rsidP="000562A1">
            <w:pPr>
              <w:spacing w:after="0" w:line="240" w:lineRule="auto"/>
              <w:rPr>
                <w:rFonts w:cs="CorpoA"/>
                <w:sz w:val="18"/>
                <w:szCs w:val="18"/>
              </w:rPr>
            </w:pPr>
            <w:r w:rsidRPr="00745EF2">
              <w:rPr>
                <w:rFonts w:cs="CorpoA"/>
                <w:sz w:val="18"/>
              </w:rPr>
              <w:t>1.602</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Diametro di volta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m</w:t>
            </w:r>
            <w:proofErr w:type="gramEnd"/>
          </w:p>
        </w:tc>
        <w:tc>
          <w:tcPr>
            <w:tcW w:w="1594" w:type="dxa"/>
            <w:shd w:val="clear" w:color="auto" w:fill="auto"/>
          </w:tcPr>
          <w:p w:rsidR="000562A1" w:rsidRPr="00745EF2" w:rsidRDefault="000562A1" w:rsidP="007F6560">
            <w:pPr>
              <w:spacing w:after="0" w:line="240" w:lineRule="auto"/>
              <w:rPr>
                <w:rFonts w:cs="CorpoA"/>
                <w:sz w:val="18"/>
                <w:szCs w:val="18"/>
              </w:rPr>
            </w:pPr>
            <w:r w:rsidRPr="00745EF2">
              <w:rPr>
                <w:rFonts w:cs="CorpoA"/>
                <w:sz w:val="18"/>
              </w:rPr>
              <w:t>11,8</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Volume bagagliaio VDA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l</w:t>
            </w:r>
            <w:proofErr w:type="gramEnd"/>
          </w:p>
        </w:tc>
        <w:tc>
          <w:tcPr>
            <w:tcW w:w="1594" w:type="dxa"/>
            <w:shd w:val="clear" w:color="auto" w:fill="auto"/>
          </w:tcPr>
          <w:p w:rsidR="000562A1" w:rsidRPr="00745EF2" w:rsidRDefault="00E92C31" w:rsidP="007F6560">
            <w:pPr>
              <w:spacing w:after="0" w:line="240" w:lineRule="auto"/>
              <w:rPr>
                <w:rFonts w:cs="CorpoA"/>
                <w:sz w:val="18"/>
                <w:szCs w:val="18"/>
              </w:rPr>
            </w:pPr>
            <w:r w:rsidRPr="00745EF2">
              <w:rPr>
                <w:rFonts w:cs="CorpoA"/>
                <w:sz w:val="18"/>
              </w:rPr>
              <w:t>500-1.023</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Peso in ordine di marcia secondo CE</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kg</w:t>
            </w:r>
            <w:proofErr w:type="gramEnd"/>
          </w:p>
        </w:tc>
        <w:tc>
          <w:tcPr>
            <w:tcW w:w="1594" w:type="dxa"/>
          </w:tcPr>
          <w:p w:rsidR="000562A1" w:rsidRPr="00745EF2" w:rsidRDefault="000562A1" w:rsidP="007F6560">
            <w:pPr>
              <w:spacing w:after="0" w:line="240" w:lineRule="auto"/>
              <w:rPr>
                <w:rFonts w:cs="CorpoA"/>
                <w:sz w:val="18"/>
                <w:szCs w:val="18"/>
              </w:rPr>
            </w:pPr>
            <w:r w:rsidRPr="00745EF2">
              <w:rPr>
                <w:rFonts w:cs="CorpoA"/>
                <w:sz w:val="18"/>
              </w:rPr>
              <w:t>1.825</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Carico utile</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kg</w:t>
            </w:r>
            <w:proofErr w:type="gramEnd"/>
          </w:p>
        </w:tc>
        <w:tc>
          <w:tcPr>
            <w:tcW w:w="1594" w:type="dxa"/>
          </w:tcPr>
          <w:p w:rsidR="000562A1" w:rsidRPr="00745EF2" w:rsidRDefault="000562A1" w:rsidP="007F6560">
            <w:pPr>
              <w:spacing w:after="0" w:line="240" w:lineRule="auto"/>
              <w:rPr>
                <w:rFonts w:cs="CorpoA"/>
                <w:sz w:val="18"/>
                <w:szCs w:val="18"/>
              </w:rPr>
            </w:pPr>
            <w:r w:rsidRPr="00745EF2">
              <w:rPr>
                <w:rFonts w:cs="CorpoA"/>
                <w:sz w:val="18"/>
              </w:rPr>
              <w:t>610</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Massa totale a terra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kg</w:t>
            </w:r>
            <w:proofErr w:type="gramEnd"/>
          </w:p>
        </w:tc>
        <w:tc>
          <w:tcPr>
            <w:tcW w:w="1594" w:type="dxa"/>
          </w:tcPr>
          <w:p w:rsidR="000562A1" w:rsidRPr="00745EF2" w:rsidRDefault="000562A1" w:rsidP="007F6560">
            <w:pPr>
              <w:spacing w:after="0" w:line="240" w:lineRule="auto"/>
              <w:rPr>
                <w:rFonts w:cs="CorpoA"/>
                <w:sz w:val="18"/>
                <w:szCs w:val="18"/>
              </w:rPr>
            </w:pPr>
            <w:r w:rsidRPr="00745EF2">
              <w:rPr>
                <w:rFonts w:cs="CorpoA"/>
                <w:sz w:val="18"/>
              </w:rPr>
              <w:t>2.435</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Serbatoio/di cui riserva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l</w:t>
            </w:r>
            <w:proofErr w:type="gramEnd"/>
          </w:p>
        </w:tc>
        <w:tc>
          <w:tcPr>
            <w:tcW w:w="1594" w:type="dxa"/>
          </w:tcPr>
          <w:p w:rsidR="000562A1" w:rsidRPr="00745EF2" w:rsidRDefault="000562A1" w:rsidP="007F6560">
            <w:pPr>
              <w:spacing w:after="0" w:line="240" w:lineRule="auto"/>
              <w:rPr>
                <w:rFonts w:cs="CorpoA"/>
                <w:sz w:val="18"/>
                <w:szCs w:val="18"/>
              </w:rPr>
            </w:pPr>
            <w:r w:rsidRPr="00745EF2">
              <w:rPr>
                <w:rFonts w:cs="CorpoA"/>
                <w:sz w:val="18"/>
              </w:rPr>
              <w:t>66/7</w:t>
            </w:r>
          </w:p>
        </w:tc>
      </w:tr>
    </w:tbl>
    <w:p w:rsidR="000562A1" w:rsidRPr="00745EF2" w:rsidRDefault="000562A1" w:rsidP="000562A1">
      <w:pPr>
        <w:spacing w:after="0" w:line="240" w:lineRule="auto"/>
        <w:rPr>
          <w:rFonts w:cs="CorpoA"/>
          <w:b/>
          <w:sz w:val="18"/>
          <w:szCs w:val="18"/>
          <w:u w:val="single"/>
        </w:rPr>
      </w:pPr>
      <w:r w:rsidRPr="00745EF2">
        <w:rPr>
          <w:rFonts w:cs="CorpoA"/>
          <w:b/>
          <w:sz w:val="18"/>
          <w:u w:val="single"/>
        </w:rPr>
        <w:t xml:space="preserve">Prestazioni e consumo di carburante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Accelerazione 0-100 km/h</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s</w:t>
            </w:r>
            <w:proofErr w:type="gramEnd"/>
          </w:p>
        </w:tc>
        <w:tc>
          <w:tcPr>
            <w:tcW w:w="1200" w:type="dxa"/>
          </w:tcPr>
          <w:p w:rsidR="000562A1" w:rsidRPr="00745EF2" w:rsidRDefault="000562A1" w:rsidP="007F6560">
            <w:pPr>
              <w:spacing w:after="0" w:line="240" w:lineRule="auto"/>
              <w:rPr>
                <w:rFonts w:cs="CorpoA"/>
                <w:sz w:val="18"/>
                <w:szCs w:val="18"/>
              </w:rPr>
            </w:pPr>
            <w:r w:rsidRPr="00745EF2">
              <w:rPr>
                <w:rFonts w:cs="CorpoA"/>
                <w:sz w:val="18"/>
              </w:rPr>
              <w:t>6,3</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Velocità massima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km</w:t>
            </w:r>
            <w:proofErr w:type="gramEnd"/>
            <w:r w:rsidRPr="00745EF2">
              <w:rPr>
                <w:rFonts w:cs="CorpoA"/>
                <w:sz w:val="18"/>
              </w:rPr>
              <w:t>/h</w:t>
            </w:r>
          </w:p>
        </w:tc>
        <w:tc>
          <w:tcPr>
            <w:tcW w:w="1200" w:type="dxa"/>
          </w:tcPr>
          <w:p w:rsidR="000562A1" w:rsidRPr="00745EF2" w:rsidRDefault="000562A1" w:rsidP="007F6560">
            <w:pPr>
              <w:spacing w:after="0" w:line="240" w:lineRule="auto"/>
              <w:rPr>
                <w:rFonts w:cs="CorpoA"/>
                <w:sz w:val="18"/>
                <w:szCs w:val="18"/>
              </w:rPr>
            </w:pPr>
            <w:r w:rsidRPr="00745EF2">
              <w:rPr>
                <w:rFonts w:cs="CorpoA"/>
                <w:sz w:val="18"/>
              </w:rPr>
              <w:t>240</w:t>
            </w:r>
          </w:p>
        </w:tc>
      </w:tr>
      <w:tr w:rsidR="000562A1" w:rsidRPr="00745EF2" w:rsidTr="007F6560">
        <w:trPr>
          <w:trHeight w:val="176"/>
        </w:trPr>
        <w:tc>
          <w:tcPr>
            <w:tcW w:w="2268" w:type="dxa"/>
          </w:tcPr>
          <w:p w:rsidR="000562A1" w:rsidRPr="00745EF2" w:rsidRDefault="000562A1" w:rsidP="007F6560">
            <w:pPr>
              <w:spacing w:after="0" w:line="240" w:lineRule="auto"/>
              <w:rPr>
                <w:rFonts w:cs="CorpoA"/>
                <w:sz w:val="18"/>
                <w:szCs w:val="18"/>
              </w:rPr>
            </w:pPr>
            <w:r w:rsidRPr="00745EF2">
              <w:rPr>
                <w:rFonts w:cs="CorpoA"/>
                <w:sz w:val="18"/>
              </w:rPr>
              <w:t>Consumo di carburante combinato NEDC</w:t>
            </w:r>
            <w:r w:rsidRPr="00745EF2">
              <w:rPr>
                <w:rStyle w:val="Rimandonotaapidipagina"/>
                <w:rFonts w:cs="CorpoA"/>
                <w:sz w:val="18"/>
              </w:rPr>
              <w:footnoteReference w:id="10"/>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l</w:t>
            </w:r>
            <w:proofErr w:type="gramEnd"/>
            <w:r w:rsidRPr="00745EF2">
              <w:rPr>
                <w:rFonts w:cs="CorpoA"/>
                <w:sz w:val="18"/>
              </w:rPr>
              <w:t>/100 km</w:t>
            </w:r>
          </w:p>
        </w:tc>
        <w:tc>
          <w:tcPr>
            <w:tcW w:w="1200" w:type="dxa"/>
          </w:tcPr>
          <w:p w:rsidR="000562A1" w:rsidRPr="00745EF2" w:rsidRDefault="003329FD" w:rsidP="007F6560">
            <w:pPr>
              <w:spacing w:after="0" w:line="240" w:lineRule="auto"/>
              <w:rPr>
                <w:rFonts w:cs="CorpoA"/>
                <w:sz w:val="18"/>
                <w:szCs w:val="18"/>
              </w:rPr>
            </w:pPr>
            <w:r w:rsidRPr="00745EF2">
              <w:rPr>
                <w:rFonts w:cs="CorpoA"/>
                <w:sz w:val="18"/>
              </w:rPr>
              <w:t>7,5-7,1</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Emissioni di CO</w:t>
            </w:r>
            <w:r w:rsidRPr="00745EF2">
              <w:rPr>
                <w:rFonts w:cs="CorpoA"/>
                <w:sz w:val="18"/>
                <w:vertAlign w:val="subscript"/>
              </w:rPr>
              <w:t>2</w:t>
            </w:r>
            <w:r w:rsidRPr="00745EF2">
              <w:rPr>
                <w:rFonts w:cs="CorpoA"/>
                <w:sz w:val="18"/>
              </w:rPr>
              <w:t xml:space="preserve"> combinate</w:t>
            </w:r>
            <w:r w:rsidRPr="00745EF2">
              <w:rPr>
                <w:rFonts w:cs="CorpoA"/>
                <w:sz w:val="18"/>
                <w:vertAlign w:val="superscript"/>
              </w:rPr>
              <w:t>1</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g</w:t>
            </w:r>
            <w:proofErr w:type="gramEnd"/>
            <w:r w:rsidRPr="00745EF2">
              <w:rPr>
                <w:rFonts w:cs="CorpoA"/>
                <w:sz w:val="18"/>
              </w:rPr>
              <w:t>/km</w:t>
            </w:r>
          </w:p>
        </w:tc>
        <w:tc>
          <w:tcPr>
            <w:tcW w:w="1200" w:type="dxa"/>
          </w:tcPr>
          <w:p w:rsidR="000562A1" w:rsidRPr="00745EF2" w:rsidRDefault="00E92C31" w:rsidP="007F6560">
            <w:pPr>
              <w:spacing w:after="0" w:line="240" w:lineRule="auto"/>
              <w:rPr>
                <w:rFonts w:cs="CorpoA"/>
                <w:sz w:val="18"/>
                <w:szCs w:val="18"/>
              </w:rPr>
            </w:pPr>
            <w:r w:rsidRPr="00745EF2">
              <w:rPr>
                <w:rFonts w:cs="CorpoA"/>
                <w:sz w:val="18"/>
              </w:rPr>
              <w:t xml:space="preserve"> 170-161</w:t>
            </w:r>
          </w:p>
        </w:tc>
      </w:tr>
    </w:tbl>
    <w:p w:rsidR="000562A1" w:rsidRPr="00745EF2" w:rsidRDefault="000562A1" w:rsidP="000562A1">
      <w:pPr>
        <w:suppressAutoHyphens/>
        <w:spacing w:after="0" w:line="380" w:lineRule="exact"/>
        <w:rPr>
          <w:sz w:val="18"/>
          <w:szCs w:val="18"/>
        </w:rPr>
      </w:pPr>
    </w:p>
    <w:p w:rsidR="00A17E7C" w:rsidRPr="00CA3A3A" w:rsidRDefault="009C5E35" w:rsidP="008E0F77">
      <w:pPr>
        <w:pageBreakBefore/>
        <w:jc w:val="center"/>
        <w:rPr>
          <w:rFonts w:ascii="CorpoADem" w:hAnsi="CorpoADem"/>
          <w:lang w:val="en-US"/>
        </w:rPr>
      </w:pPr>
      <w:r w:rsidRPr="00CA3A3A">
        <w:rPr>
          <w:rFonts w:ascii="CorpoADem" w:hAnsi="CorpoADem"/>
          <w:lang w:val="en-US"/>
        </w:rPr>
        <w:t>Mercedes-Benz GLC Coupé 200 d 4MATIC</w:t>
      </w:r>
    </w:p>
    <w:p w:rsidR="009C5E35" w:rsidRPr="00745EF2" w:rsidRDefault="009C5E35" w:rsidP="009C5E35">
      <w:pPr>
        <w:spacing w:after="0" w:line="240" w:lineRule="auto"/>
        <w:rPr>
          <w:rFonts w:cs="CorpoA"/>
          <w:b/>
          <w:sz w:val="18"/>
          <w:szCs w:val="18"/>
          <w:u w:val="single"/>
        </w:rPr>
      </w:pPr>
      <w:r w:rsidRPr="00745EF2">
        <w:rPr>
          <w:rFonts w:cs="CorpoA"/>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Numero/disposizione cilindri</w:t>
            </w:r>
          </w:p>
        </w:tc>
        <w:tc>
          <w:tcPr>
            <w:tcW w:w="1134" w:type="dxa"/>
          </w:tcPr>
          <w:p w:rsidR="009C5E35" w:rsidRPr="00745EF2" w:rsidRDefault="009C5E35" w:rsidP="007F6560">
            <w:pPr>
              <w:spacing w:after="0" w:line="240" w:lineRule="auto"/>
              <w:rPr>
                <w:rFonts w:cs="CorpoA"/>
                <w:sz w:val="18"/>
                <w:szCs w:val="18"/>
              </w:rPr>
            </w:pPr>
          </w:p>
        </w:tc>
        <w:tc>
          <w:tcPr>
            <w:tcW w:w="4103" w:type="dxa"/>
          </w:tcPr>
          <w:p w:rsidR="009C5E35" w:rsidRPr="00745EF2" w:rsidRDefault="009C5E35" w:rsidP="007F6560">
            <w:pPr>
              <w:spacing w:after="0" w:line="240" w:lineRule="auto"/>
              <w:rPr>
                <w:rFonts w:cs="CorpoA"/>
                <w:sz w:val="18"/>
                <w:szCs w:val="18"/>
              </w:rPr>
            </w:pPr>
            <w:r w:rsidRPr="00745EF2">
              <w:rPr>
                <w:rFonts w:cs="CorpoA"/>
                <w:sz w:val="18"/>
              </w:rPr>
              <w:t>4/in linea, 4 valvole per cilindro</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Cilindrata</w:t>
            </w:r>
          </w:p>
        </w:tc>
        <w:tc>
          <w:tcPr>
            <w:tcW w:w="1134" w:type="dxa"/>
          </w:tcPr>
          <w:p w:rsidR="009C5E35" w:rsidRPr="00745EF2" w:rsidRDefault="009C5E35" w:rsidP="007F6560">
            <w:pPr>
              <w:spacing w:after="0" w:line="240" w:lineRule="auto"/>
              <w:rPr>
                <w:rFonts w:cs="CorpoA"/>
                <w:sz w:val="18"/>
                <w:szCs w:val="18"/>
              </w:rPr>
            </w:pPr>
            <w:proofErr w:type="gramStart"/>
            <w:r w:rsidRPr="00745EF2">
              <w:rPr>
                <w:rFonts w:cs="CorpoA"/>
                <w:sz w:val="18"/>
              </w:rPr>
              <w:t>cm</w:t>
            </w:r>
            <w:proofErr w:type="gramEnd"/>
            <w:r w:rsidRPr="00745EF2">
              <w:rPr>
                <w:rFonts w:cs="CorpoA"/>
                <w:sz w:val="18"/>
              </w:rPr>
              <w:t>³</w:t>
            </w:r>
          </w:p>
        </w:tc>
        <w:tc>
          <w:tcPr>
            <w:tcW w:w="4103" w:type="dxa"/>
          </w:tcPr>
          <w:p w:rsidR="009C5E35" w:rsidRPr="00745EF2" w:rsidRDefault="009C5E35" w:rsidP="007F6560">
            <w:pPr>
              <w:spacing w:after="0" w:line="240" w:lineRule="auto"/>
              <w:rPr>
                <w:rFonts w:cs="CorpoA"/>
                <w:sz w:val="18"/>
                <w:szCs w:val="18"/>
              </w:rPr>
            </w:pPr>
            <w:r w:rsidRPr="00745EF2">
              <w:rPr>
                <w:rFonts w:cs="CorpoA"/>
                <w:sz w:val="18"/>
              </w:rPr>
              <w:t>1.950</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Alesaggio x corsa</w:t>
            </w:r>
          </w:p>
        </w:tc>
        <w:tc>
          <w:tcPr>
            <w:tcW w:w="1134" w:type="dxa"/>
          </w:tcPr>
          <w:p w:rsidR="009C5E35" w:rsidRPr="00745EF2" w:rsidRDefault="009C5E35" w:rsidP="007F6560">
            <w:pPr>
              <w:spacing w:after="0" w:line="240" w:lineRule="auto"/>
              <w:rPr>
                <w:rFonts w:cs="CorpoA"/>
                <w:sz w:val="18"/>
                <w:szCs w:val="18"/>
              </w:rPr>
            </w:pPr>
            <w:proofErr w:type="gramStart"/>
            <w:r w:rsidRPr="00745EF2">
              <w:rPr>
                <w:rFonts w:cs="CorpoA"/>
                <w:sz w:val="18"/>
              </w:rPr>
              <w:t>mm</w:t>
            </w:r>
            <w:proofErr w:type="gramEnd"/>
          </w:p>
        </w:tc>
        <w:tc>
          <w:tcPr>
            <w:tcW w:w="4103" w:type="dxa"/>
          </w:tcPr>
          <w:p w:rsidR="009C5E35" w:rsidRPr="00745EF2" w:rsidRDefault="009C5E35" w:rsidP="007F6560">
            <w:pPr>
              <w:spacing w:after="0" w:line="240" w:lineRule="auto"/>
              <w:rPr>
                <w:rFonts w:cs="CorpoA"/>
                <w:sz w:val="18"/>
                <w:szCs w:val="18"/>
              </w:rPr>
            </w:pPr>
            <w:r w:rsidRPr="00745EF2">
              <w:rPr>
                <w:rFonts w:cs="CorpoA"/>
                <w:sz w:val="18"/>
              </w:rPr>
              <w:t>82,0 x 92,3</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 xml:space="preserve">Potenza nominale </w:t>
            </w:r>
          </w:p>
        </w:tc>
        <w:tc>
          <w:tcPr>
            <w:tcW w:w="1134" w:type="dxa"/>
          </w:tcPr>
          <w:p w:rsidR="009C5E35" w:rsidRPr="00745EF2" w:rsidRDefault="009C5E35" w:rsidP="007F6560">
            <w:pPr>
              <w:spacing w:after="0" w:line="240" w:lineRule="auto"/>
              <w:rPr>
                <w:rFonts w:cs="CorpoA"/>
                <w:sz w:val="18"/>
                <w:szCs w:val="18"/>
              </w:rPr>
            </w:pPr>
            <w:proofErr w:type="gramStart"/>
            <w:r w:rsidRPr="00745EF2">
              <w:rPr>
                <w:rFonts w:cs="CorpoA"/>
                <w:sz w:val="18"/>
              </w:rPr>
              <w:t>kW</w:t>
            </w:r>
            <w:proofErr w:type="gramEnd"/>
            <w:r w:rsidRPr="00745EF2">
              <w:rPr>
                <w:rFonts w:cs="CorpoA"/>
                <w:sz w:val="18"/>
              </w:rPr>
              <w:t>/CV</w:t>
            </w:r>
          </w:p>
        </w:tc>
        <w:tc>
          <w:tcPr>
            <w:tcW w:w="4103" w:type="dxa"/>
          </w:tcPr>
          <w:p w:rsidR="009C5E35" w:rsidRPr="00745EF2" w:rsidRDefault="009C5E35" w:rsidP="007F6560">
            <w:pPr>
              <w:spacing w:after="0" w:line="240" w:lineRule="auto"/>
              <w:rPr>
                <w:rFonts w:cs="CorpoA"/>
                <w:sz w:val="18"/>
                <w:szCs w:val="18"/>
              </w:rPr>
            </w:pPr>
            <w:r w:rsidRPr="00745EF2">
              <w:rPr>
                <w:rFonts w:cs="CorpoA"/>
                <w:sz w:val="18"/>
              </w:rPr>
              <w:t>120/163 a 3.200-4.600 giri/</w:t>
            </w:r>
            <w:proofErr w:type="spellStart"/>
            <w:r w:rsidRPr="00745EF2">
              <w:rPr>
                <w:rFonts w:cs="CorpoA"/>
                <w:sz w:val="18"/>
              </w:rPr>
              <w:t>min</w:t>
            </w:r>
            <w:proofErr w:type="spellEnd"/>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Coppia nominale</w:t>
            </w:r>
          </w:p>
        </w:tc>
        <w:tc>
          <w:tcPr>
            <w:tcW w:w="1134" w:type="dxa"/>
          </w:tcPr>
          <w:p w:rsidR="009C5E35" w:rsidRPr="00745EF2" w:rsidRDefault="009C5E35" w:rsidP="007F6560">
            <w:pPr>
              <w:spacing w:after="0" w:line="240" w:lineRule="auto"/>
              <w:rPr>
                <w:rFonts w:cs="CorpoA"/>
                <w:sz w:val="18"/>
                <w:szCs w:val="18"/>
              </w:rPr>
            </w:pPr>
            <w:r w:rsidRPr="00745EF2">
              <w:rPr>
                <w:rFonts w:cs="CorpoA"/>
                <w:sz w:val="18"/>
              </w:rPr>
              <w:t>Nm</w:t>
            </w:r>
          </w:p>
        </w:tc>
        <w:tc>
          <w:tcPr>
            <w:tcW w:w="4103" w:type="dxa"/>
          </w:tcPr>
          <w:p w:rsidR="009C5E35" w:rsidRPr="00745EF2" w:rsidRDefault="009C5E35" w:rsidP="007F6560">
            <w:pPr>
              <w:spacing w:after="0" w:line="240" w:lineRule="auto"/>
              <w:rPr>
                <w:rFonts w:cs="CorpoA"/>
                <w:sz w:val="18"/>
                <w:szCs w:val="18"/>
              </w:rPr>
            </w:pPr>
            <w:r w:rsidRPr="00745EF2">
              <w:rPr>
                <w:rFonts w:cs="CorpoA"/>
                <w:sz w:val="18"/>
              </w:rPr>
              <w:t>360 a 1.600-3.000 giri/</w:t>
            </w:r>
            <w:proofErr w:type="spellStart"/>
            <w:r w:rsidRPr="00745EF2">
              <w:rPr>
                <w:rFonts w:cs="CorpoA"/>
                <w:sz w:val="18"/>
              </w:rPr>
              <w:t>min</w:t>
            </w:r>
            <w:proofErr w:type="spellEnd"/>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 xml:space="preserve">Rapporto di compressione </w:t>
            </w:r>
          </w:p>
        </w:tc>
        <w:tc>
          <w:tcPr>
            <w:tcW w:w="1134" w:type="dxa"/>
          </w:tcPr>
          <w:p w:rsidR="009C5E35" w:rsidRPr="00745EF2" w:rsidRDefault="009C5E35" w:rsidP="007F6560">
            <w:pPr>
              <w:spacing w:after="0" w:line="240" w:lineRule="auto"/>
              <w:rPr>
                <w:rFonts w:cs="CorpoA"/>
                <w:sz w:val="18"/>
                <w:szCs w:val="18"/>
              </w:rPr>
            </w:pPr>
          </w:p>
        </w:tc>
        <w:tc>
          <w:tcPr>
            <w:tcW w:w="4103" w:type="dxa"/>
          </w:tcPr>
          <w:p w:rsidR="009C5E35" w:rsidRPr="00745EF2" w:rsidRDefault="009C5E35" w:rsidP="007F6560">
            <w:pPr>
              <w:spacing w:after="0" w:line="240" w:lineRule="auto"/>
              <w:rPr>
                <w:rFonts w:cs="CorpoA"/>
                <w:sz w:val="18"/>
                <w:szCs w:val="18"/>
              </w:rPr>
            </w:pPr>
            <w:r w:rsidRPr="00745EF2">
              <w:rPr>
                <w:rFonts w:cs="CorpoA"/>
                <w:sz w:val="18"/>
              </w:rPr>
              <w:t>15,5: 1</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Preparazione della miscela</w:t>
            </w:r>
          </w:p>
        </w:tc>
        <w:tc>
          <w:tcPr>
            <w:tcW w:w="1134" w:type="dxa"/>
          </w:tcPr>
          <w:p w:rsidR="009C5E35" w:rsidRPr="00745EF2" w:rsidRDefault="009C5E35" w:rsidP="007F6560">
            <w:pPr>
              <w:spacing w:after="0" w:line="240" w:lineRule="auto"/>
              <w:rPr>
                <w:rFonts w:cs="CorpoA"/>
                <w:sz w:val="18"/>
                <w:szCs w:val="18"/>
              </w:rPr>
            </w:pPr>
          </w:p>
        </w:tc>
        <w:tc>
          <w:tcPr>
            <w:tcW w:w="4103" w:type="dxa"/>
          </w:tcPr>
          <w:p w:rsidR="009C5E35" w:rsidRPr="00745EF2" w:rsidRDefault="009C5E35" w:rsidP="007F6560">
            <w:pPr>
              <w:spacing w:after="0" w:line="240" w:lineRule="auto"/>
              <w:rPr>
                <w:rFonts w:cs="CorpoA"/>
                <w:sz w:val="18"/>
                <w:szCs w:val="18"/>
              </w:rPr>
            </w:pPr>
            <w:proofErr w:type="gramStart"/>
            <w:r w:rsidRPr="00745EF2">
              <w:rPr>
                <w:rFonts w:cs="CorpoA"/>
                <w:sz w:val="18"/>
              </w:rPr>
              <w:t>iniezione</w:t>
            </w:r>
            <w:proofErr w:type="gramEnd"/>
            <w:r w:rsidRPr="00745EF2">
              <w:rPr>
                <w:rFonts w:cs="CorpoA"/>
                <w:sz w:val="18"/>
              </w:rPr>
              <w:t xml:space="preserve"> ad alta pressione common </w:t>
            </w:r>
            <w:proofErr w:type="spellStart"/>
            <w:r w:rsidRPr="00745EF2">
              <w:rPr>
                <w:rFonts w:cs="CorpoA"/>
                <w:sz w:val="18"/>
              </w:rPr>
              <w:t>rail</w:t>
            </w:r>
            <w:proofErr w:type="spellEnd"/>
            <w:r w:rsidRPr="00745EF2">
              <w:rPr>
                <w:rFonts w:cs="CorpoA"/>
                <w:sz w:val="18"/>
              </w:rPr>
              <w:t xml:space="preserve"> </w:t>
            </w:r>
          </w:p>
        </w:tc>
      </w:tr>
    </w:tbl>
    <w:p w:rsidR="009C5E35" w:rsidRPr="00745EF2" w:rsidRDefault="009C5E35" w:rsidP="009C5E35">
      <w:pPr>
        <w:spacing w:after="0" w:line="240" w:lineRule="auto"/>
        <w:rPr>
          <w:rFonts w:cs="CorpoA"/>
          <w:b/>
          <w:sz w:val="18"/>
          <w:szCs w:val="18"/>
          <w:u w:val="single"/>
        </w:rPr>
      </w:pPr>
      <w:r w:rsidRPr="00745EF2">
        <w:rPr>
          <w:rFonts w:cs="CorpoA"/>
          <w:b/>
          <w:sz w:val="18"/>
          <w:u w:val="single"/>
        </w:rPr>
        <w:t>Trasmissione di forza</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9C5E35" w:rsidRPr="00745EF2" w:rsidTr="007F6560">
        <w:tc>
          <w:tcPr>
            <w:tcW w:w="1760" w:type="dxa"/>
          </w:tcPr>
          <w:p w:rsidR="009C5E35" w:rsidRPr="00745EF2" w:rsidRDefault="009C5E35" w:rsidP="007F6560">
            <w:pPr>
              <w:spacing w:after="0" w:line="240" w:lineRule="auto"/>
              <w:rPr>
                <w:rFonts w:cs="CorpoA"/>
                <w:sz w:val="18"/>
                <w:szCs w:val="18"/>
              </w:rPr>
            </w:pPr>
            <w:r w:rsidRPr="00745EF2">
              <w:rPr>
                <w:rFonts w:cs="CorpoA"/>
                <w:sz w:val="18"/>
              </w:rPr>
              <w:t>Trazione</w:t>
            </w:r>
          </w:p>
        </w:tc>
        <w:tc>
          <w:tcPr>
            <w:tcW w:w="1642" w:type="dxa"/>
          </w:tcPr>
          <w:p w:rsidR="009C5E35" w:rsidRPr="00745EF2" w:rsidRDefault="009C5E35" w:rsidP="007F6560">
            <w:pPr>
              <w:spacing w:after="0" w:line="240" w:lineRule="auto"/>
              <w:rPr>
                <w:rFonts w:cs="CorpoA"/>
                <w:sz w:val="18"/>
                <w:szCs w:val="18"/>
              </w:rPr>
            </w:pPr>
          </w:p>
        </w:tc>
        <w:tc>
          <w:tcPr>
            <w:tcW w:w="4103" w:type="dxa"/>
          </w:tcPr>
          <w:p w:rsidR="009C5E35" w:rsidRPr="00745EF2" w:rsidRDefault="009C5E35" w:rsidP="007F6560">
            <w:pPr>
              <w:spacing w:after="0" w:line="240" w:lineRule="auto"/>
              <w:rPr>
                <w:rFonts w:cs="CorpoA"/>
                <w:sz w:val="18"/>
                <w:szCs w:val="18"/>
              </w:rPr>
            </w:pPr>
            <w:proofErr w:type="gramStart"/>
            <w:r w:rsidRPr="00745EF2">
              <w:rPr>
                <w:rFonts w:cs="CorpoA"/>
                <w:sz w:val="18"/>
              </w:rPr>
              <w:t>integrale</w:t>
            </w:r>
            <w:proofErr w:type="gramEnd"/>
          </w:p>
        </w:tc>
      </w:tr>
      <w:tr w:rsidR="009C5E35" w:rsidRPr="00745EF2" w:rsidTr="007F6560">
        <w:tc>
          <w:tcPr>
            <w:tcW w:w="1760" w:type="dxa"/>
          </w:tcPr>
          <w:p w:rsidR="009C5E35" w:rsidRPr="00745EF2" w:rsidRDefault="009C5E35" w:rsidP="007F6560">
            <w:pPr>
              <w:spacing w:after="0" w:line="240" w:lineRule="auto"/>
              <w:rPr>
                <w:rFonts w:cs="CorpoA"/>
                <w:sz w:val="18"/>
                <w:szCs w:val="18"/>
              </w:rPr>
            </w:pPr>
            <w:r w:rsidRPr="00745EF2">
              <w:rPr>
                <w:rFonts w:cs="CorpoA"/>
                <w:sz w:val="18"/>
              </w:rPr>
              <w:t>Cambio</w:t>
            </w:r>
          </w:p>
        </w:tc>
        <w:tc>
          <w:tcPr>
            <w:tcW w:w="1642" w:type="dxa"/>
          </w:tcPr>
          <w:p w:rsidR="009C5E35" w:rsidRPr="00745EF2" w:rsidRDefault="009C5E35" w:rsidP="007F6560">
            <w:pPr>
              <w:spacing w:after="0" w:line="240" w:lineRule="auto"/>
              <w:rPr>
                <w:rFonts w:cs="CorpoA"/>
                <w:sz w:val="18"/>
                <w:szCs w:val="18"/>
              </w:rPr>
            </w:pPr>
          </w:p>
        </w:tc>
        <w:tc>
          <w:tcPr>
            <w:tcW w:w="4103" w:type="dxa"/>
          </w:tcPr>
          <w:p w:rsidR="009C5E35" w:rsidRPr="00745EF2" w:rsidRDefault="009C5E35" w:rsidP="007F6560">
            <w:pPr>
              <w:spacing w:after="0" w:line="240" w:lineRule="auto"/>
              <w:rPr>
                <w:rFonts w:cs="CorpoA"/>
                <w:sz w:val="18"/>
                <w:szCs w:val="18"/>
              </w:rPr>
            </w:pPr>
            <w:proofErr w:type="gramStart"/>
            <w:r w:rsidRPr="00745EF2">
              <w:rPr>
                <w:rFonts w:cs="CorpoA"/>
                <w:sz w:val="18"/>
              </w:rPr>
              <w:t>automatico</w:t>
            </w:r>
            <w:proofErr w:type="gramEnd"/>
            <w:r w:rsidRPr="00745EF2">
              <w:rPr>
                <w:rFonts w:cs="CorpoA"/>
                <w:sz w:val="18"/>
              </w:rPr>
              <w:t xml:space="preserve"> a 9 marce 9G-TRONIC</w:t>
            </w:r>
          </w:p>
        </w:tc>
      </w:tr>
      <w:tr w:rsidR="009C5E35" w:rsidRPr="00745EF2" w:rsidTr="007F6560">
        <w:tc>
          <w:tcPr>
            <w:tcW w:w="1760" w:type="dxa"/>
          </w:tcPr>
          <w:p w:rsidR="009C5E35" w:rsidRPr="00745EF2" w:rsidRDefault="009C5E35" w:rsidP="007F6560">
            <w:pPr>
              <w:spacing w:after="0" w:line="240" w:lineRule="auto"/>
              <w:rPr>
                <w:rFonts w:cs="CorpoA"/>
                <w:sz w:val="18"/>
                <w:szCs w:val="18"/>
              </w:rPr>
            </w:pPr>
            <w:r w:rsidRPr="00745EF2">
              <w:rPr>
                <w:rFonts w:cs="CorpoA"/>
                <w:sz w:val="18"/>
              </w:rPr>
              <w:t>Rapporti di trasmissione</w:t>
            </w:r>
          </w:p>
          <w:p w:rsidR="009C5E35" w:rsidRPr="00745EF2" w:rsidRDefault="009C5E35" w:rsidP="007F6560">
            <w:pPr>
              <w:spacing w:after="0" w:line="240" w:lineRule="auto"/>
              <w:rPr>
                <w:rFonts w:cs="CorpoA"/>
                <w:sz w:val="18"/>
                <w:szCs w:val="18"/>
              </w:rPr>
            </w:pPr>
          </w:p>
        </w:tc>
        <w:tc>
          <w:tcPr>
            <w:tcW w:w="1642" w:type="dxa"/>
          </w:tcPr>
          <w:p w:rsidR="009C5E35" w:rsidRPr="00745EF2" w:rsidRDefault="009C5E35" w:rsidP="007F6560">
            <w:pPr>
              <w:spacing w:after="0" w:line="240" w:lineRule="auto"/>
              <w:rPr>
                <w:rFonts w:cs="CorpoA"/>
                <w:sz w:val="18"/>
                <w:szCs w:val="18"/>
              </w:rPr>
            </w:pPr>
            <w:proofErr w:type="gramStart"/>
            <w:r w:rsidRPr="00745EF2">
              <w:rPr>
                <w:rFonts w:cs="CorpoA"/>
                <w:sz w:val="18"/>
              </w:rPr>
              <w:t>coppia</w:t>
            </w:r>
            <w:proofErr w:type="gramEnd"/>
            <w:r w:rsidRPr="00745EF2">
              <w:rPr>
                <w:rFonts w:cs="CorpoA"/>
                <w:sz w:val="18"/>
              </w:rPr>
              <w:t xml:space="preserve"> conica</w:t>
            </w:r>
          </w:p>
          <w:p w:rsidR="009C5E35" w:rsidRPr="00745EF2" w:rsidRDefault="009C5E35" w:rsidP="007F6560">
            <w:pPr>
              <w:spacing w:after="0" w:line="240" w:lineRule="auto"/>
              <w:rPr>
                <w:rFonts w:cs="CorpoA"/>
                <w:sz w:val="18"/>
                <w:szCs w:val="18"/>
              </w:rPr>
            </w:pPr>
            <w:r w:rsidRPr="00745EF2">
              <w:rPr>
                <w:rFonts w:cs="CorpoA"/>
                <w:sz w:val="18"/>
              </w:rPr>
              <w:t>1a marcia</w:t>
            </w:r>
          </w:p>
          <w:p w:rsidR="009C5E35" w:rsidRPr="00745EF2" w:rsidRDefault="009C5E35" w:rsidP="007F6560">
            <w:pPr>
              <w:spacing w:after="0" w:line="240" w:lineRule="auto"/>
              <w:rPr>
                <w:rFonts w:cs="CorpoA"/>
                <w:sz w:val="18"/>
                <w:szCs w:val="18"/>
              </w:rPr>
            </w:pPr>
            <w:r w:rsidRPr="00745EF2">
              <w:rPr>
                <w:rFonts w:cs="CorpoA"/>
                <w:sz w:val="18"/>
              </w:rPr>
              <w:t>2a marcia</w:t>
            </w:r>
          </w:p>
          <w:p w:rsidR="009C5E35" w:rsidRPr="00745EF2" w:rsidRDefault="009C5E35" w:rsidP="007F6560">
            <w:pPr>
              <w:spacing w:after="0" w:line="240" w:lineRule="auto"/>
              <w:rPr>
                <w:rFonts w:cs="CorpoA"/>
                <w:sz w:val="18"/>
                <w:szCs w:val="18"/>
              </w:rPr>
            </w:pPr>
            <w:r w:rsidRPr="00745EF2">
              <w:rPr>
                <w:rFonts w:cs="CorpoA"/>
                <w:sz w:val="18"/>
              </w:rPr>
              <w:t>3a marcia</w:t>
            </w:r>
          </w:p>
          <w:p w:rsidR="009C5E35" w:rsidRPr="00745EF2" w:rsidRDefault="009C5E35" w:rsidP="007F6560">
            <w:pPr>
              <w:spacing w:after="0" w:line="240" w:lineRule="auto"/>
              <w:rPr>
                <w:rFonts w:cs="CorpoA"/>
                <w:sz w:val="18"/>
                <w:szCs w:val="18"/>
              </w:rPr>
            </w:pPr>
            <w:r w:rsidRPr="00745EF2">
              <w:rPr>
                <w:rFonts w:cs="CorpoA"/>
                <w:sz w:val="18"/>
              </w:rPr>
              <w:t>4a marcia</w:t>
            </w:r>
          </w:p>
          <w:p w:rsidR="009C5E35" w:rsidRPr="00745EF2" w:rsidRDefault="009C5E35" w:rsidP="007F6560">
            <w:pPr>
              <w:spacing w:after="0" w:line="240" w:lineRule="auto"/>
              <w:rPr>
                <w:rFonts w:cs="CorpoA"/>
                <w:sz w:val="18"/>
                <w:szCs w:val="18"/>
              </w:rPr>
            </w:pPr>
            <w:r w:rsidRPr="00745EF2">
              <w:rPr>
                <w:rFonts w:cs="CorpoA"/>
                <w:sz w:val="18"/>
              </w:rPr>
              <w:t>5a marcia</w:t>
            </w:r>
          </w:p>
          <w:p w:rsidR="009C5E35" w:rsidRPr="00745EF2" w:rsidRDefault="009C5E35" w:rsidP="007F6560">
            <w:pPr>
              <w:spacing w:after="0" w:line="240" w:lineRule="auto"/>
              <w:rPr>
                <w:rFonts w:cs="CorpoA"/>
                <w:sz w:val="18"/>
                <w:szCs w:val="18"/>
              </w:rPr>
            </w:pPr>
            <w:r w:rsidRPr="00745EF2">
              <w:rPr>
                <w:rFonts w:cs="CorpoA"/>
                <w:sz w:val="18"/>
              </w:rPr>
              <w:t>6a marcia</w:t>
            </w:r>
          </w:p>
          <w:p w:rsidR="009C5E35" w:rsidRPr="00745EF2" w:rsidRDefault="009C5E35" w:rsidP="007F6560">
            <w:pPr>
              <w:spacing w:after="0" w:line="240" w:lineRule="auto"/>
              <w:rPr>
                <w:rFonts w:cs="CorpoA"/>
                <w:sz w:val="18"/>
                <w:szCs w:val="18"/>
              </w:rPr>
            </w:pPr>
            <w:r w:rsidRPr="00745EF2">
              <w:rPr>
                <w:rFonts w:cs="CorpoA"/>
                <w:sz w:val="18"/>
              </w:rPr>
              <w:t>7a marcia</w:t>
            </w:r>
          </w:p>
          <w:p w:rsidR="009C5E35" w:rsidRPr="00745EF2" w:rsidRDefault="009C5E35" w:rsidP="007F6560">
            <w:pPr>
              <w:spacing w:after="0" w:line="240" w:lineRule="auto"/>
              <w:rPr>
                <w:rFonts w:cs="CorpoA"/>
                <w:sz w:val="18"/>
                <w:szCs w:val="18"/>
              </w:rPr>
            </w:pPr>
            <w:r w:rsidRPr="00745EF2">
              <w:rPr>
                <w:rFonts w:cs="CorpoA"/>
                <w:sz w:val="18"/>
              </w:rPr>
              <w:t>8a marcia</w:t>
            </w:r>
          </w:p>
          <w:p w:rsidR="009C5E35" w:rsidRPr="00745EF2" w:rsidRDefault="009C5E35" w:rsidP="007F6560">
            <w:pPr>
              <w:spacing w:after="0" w:line="240" w:lineRule="auto"/>
              <w:rPr>
                <w:rFonts w:cs="CorpoA"/>
                <w:sz w:val="18"/>
                <w:szCs w:val="18"/>
              </w:rPr>
            </w:pPr>
            <w:r w:rsidRPr="00745EF2">
              <w:rPr>
                <w:rFonts w:cs="CorpoA"/>
                <w:sz w:val="18"/>
              </w:rPr>
              <w:t>9a marcia</w:t>
            </w:r>
          </w:p>
          <w:p w:rsidR="009C5E35" w:rsidRPr="00745EF2" w:rsidRDefault="009C5E35" w:rsidP="007F6560">
            <w:pPr>
              <w:spacing w:after="0" w:line="240" w:lineRule="auto"/>
              <w:rPr>
                <w:rFonts w:cs="CorpoA"/>
                <w:sz w:val="18"/>
                <w:szCs w:val="18"/>
              </w:rPr>
            </w:pPr>
            <w:proofErr w:type="gramStart"/>
            <w:r w:rsidRPr="00745EF2">
              <w:rPr>
                <w:rFonts w:cs="CorpoA"/>
                <w:sz w:val="18"/>
              </w:rPr>
              <w:t>retromarcia</w:t>
            </w:r>
            <w:proofErr w:type="gramEnd"/>
          </w:p>
        </w:tc>
        <w:tc>
          <w:tcPr>
            <w:tcW w:w="4103" w:type="dxa"/>
          </w:tcPr>
          <w:p w:rsidR="009C5E35" w:rsidRPr="00745EF2" w:rsidRDefault="009C5E35" w:rsidP="007F6560">
            <w:pPr>
              <w:spacing w:after="0" w:line="240" w:lineRule="auto"/>
              <w:rPr>
                <w:rFonts w:cs="CorpoA"/>
                <w:sz w:val="18"/>
                <w:szCs w:val="18"/>
              </w:rPr>
            </w:pPr>
            <w:r w:rsidRPr="00745EF2">
              <w:rPr>
                <w:rFonts w:cs="CorpoA"/>
                <w:sz w:val="18"/>
              </w:rPr>
              <w:t>3,07</w:t>
            </w:r>
          </w:p>
          <w:p w:rsidR="009C5E35" w:rsidRPr="00745EF2" w:rsidRDefault="009C5E35" w:rsidP="007F6560">
            <w:pPr>
              <w:spacing w:after="0" w:line="240" w:lineRule="auto"/>
              <w:rPr>
                <w:rFonts w:cs="CorpoA"/>
                <w:sz w:val="18"/>
                <w:szCs w:val="18"/>
              </w:rPr>
            </w:pPr>
            <w:r w:rsidRPr="00745EF2">
              <w:rPr>
                <w:rFonts w:cs="CorpoA"/>
                <w:sz w:val="18"/>
              </w:rPr>
              <w:t>5,35</w:t>
            </w:r>
          </w:p>
          <w:p w:rsidR="009C5E35" w:rsidRPr="00745EF2" w:rsidRDefault="009C5E35" w:rsidP="007F6560">
            <w:pPr>
              <w:spacing w:after="0" w:line="240" w:lineRule="auto"/>
              <w:rPr>
                <w:rFonts w:cs="CorpoA"/>
                <w:sz w:val="18"/>
                <w:szCs w:val="18"/>
              </w:rPr>
            </w:pPr>
            <w:r w:rsidRPr="00745EF2">
              <w:rPr>
                <w:rFonts w:cs="CorpoA"/>
                <w:sz w:val="18"/>
              </w:rPr>
              <w:t>3,24</w:t>
            </w:r>
          </w:p>
          <w:p w:rsidR="009C5E35" w:rsidRPr="00745EF2" w:rsidRDefault="009C5E35" w:rsidP="007F6560">
            <w:pPr>
              <w:spacing w:after="0" w:line="240" w:lineRule="auto"/>
              <w:rPr>
                <w:rFonts w:cs="CorpoA"/>
                <w:sz w:val="18"/>
                <w:szCs w:val="18"/>
              </w:rPr>
            </w:pPr>
            <w:r w:rsidRPr="00745EF2">
              <w:rPr>
                <w:rFonts w:cs="CorpoA"/>
                <w:sz w:val="18"/>
              </w:rPr>
              <w:t>2,25</w:t>
            </w:r>
          </w:p>
          <w:p w:rsidR="009C5E35" w:rsidRPr="00745EF2" w:rsidRDefault="009C5E35" w:rsidP="007F6560">
            <w:pPr>
              <w:spacing w:after="0" w:line="240" w:lineRule="auto"/>
              <w:rPr>
                <w:rFonts w:cs="CorpoA"/>
                <w:sz w:val="18"/>
                <w:szCs w:val="18"/>
              </w:rPr>
            </w:pPr>
            <w:r w:rsidRPr="00745EF2">
              <w:rPr>
                <w:rFonts w:cs="CorpoA"/>
                <w:sz w:val="18"/>
              </w:rPr>
              <w:t>1,64</w:t>
            </w:r>
          </w:p>
          <w:p w:rsidR="009C5E35" w:rsidRPr="00745EF2" w:rsidRDefault="009C5E35" w:rsidP="007F6560">
            <w:pPr>
              <w:spacing w:after="0" w:line="240" w:lineRule="auto"/>
              <w:rPr>
                <w:rFonts w:cs="CorpoA"/>
                <w:sz w:val="18"/>
                <w:szCs w:val="18"/>
              </w:rPr>
            </w:pPr>
            <w:r w:rsidRPr="00745EF2">
              <w:rPr>
                <w:rFonts w:cs="CorpoA"/>
                <w:sz w:val="18"/>
              </w:rPr>
              <w:t>1,21</w:t>
            </w:r>
          </w:p>
          <w:p w:rsidR="009C5E35" w:rsidRPr="00745EF2" w:rsidRDefault="009C5E35" w:rsidP="007F6560">
            <w:pPr>
              <w:spacing w:after="0" w:line="240" w:lineRule="auto"/>
              <w:rPr>
                <w:rFonts w:cs="CorpoA"/>
                <w:sz w:val="18"/>
                <w:szCs w:val="18"/>
              </w:rPr>
            </w:pPr>
            <w:r w:rsidRPr="00745EF2">
              <w:rPr>
                <w:rFonts w:cs="CorpoA"/>
                <w:sz w:val="18"/>
              </w:rPr>
              <w:t>1,00</w:t>
            </w:r>
          </w:p>
          <w:p w:rsidR="009C5E35" w:rsidRPr="00745EF2" w:rsidRDefault="009C5E35" w:rsidP="007F6560">
            <w:pPr>
              <w:spacing w:after="0" w:line="240" w:lineRule="auto"/>
              <w:rPr>
                <w:rFonts w:cs="CorpoA"/>
                <w:sz w:val="18"/>
                <w:szCs w:val="18"/>
              </w:rPr>
            </w:pPr>
            <w:r w:rsidRPr="00745EF2">
              <w:rPr>
                <w:rFonts w:cs="CorpoA"/>
                <w:sz w:val="18"/>
              </w:rPr>
              <w:t>0,86</w:t>
            </w:r>
          </w:p>
          <w:p w:rsidR="009C5E35" w:rsidRPr="00745EF2" w:rsidRDefault="009C5E35" w:rsidP="007F6560">
            <w:pPr>
              <w:spacing w:after="0" w:line="240" w:lineRule="auto"/>
              <w:rPr>
                <w:rFonts w:cs="CorpoA"/>
                <w:sz w:val="18"/>
                <w:szCs w:val="18"/>
              </w:rPr>
            </w:pPr>
            <w:r w:rsidRPr="00745EF2">
              <w:rPr>
                <w:rFonts w:cs="CorpoA"/>
                <w:sz w:val="18"/>
              </w:rPr>
              <w:t>0,72</w:t>
            </w:r>
          </w:p>
          <w:p w:rsidR="009C5E35" w:rsidRPr="00745EF2" w:rsidRDefault="009C5E35" w:rsidP="007F6560">
            <w:pPr>
              <w:spacing w:after="0" w:line="240" w:lineRule="auto"/>
              <w:rPr>
                <w:rFonts w:cs="CorpoA"/>
                <w:sz w:val="18"/>
                <w:szCs w:val="18"/>
              </w:rPr>
            </w:pPr>
            <w:r w:rsidRPr="00745EF2">
              <w:rPr>
                <w:rFonts w:cs="CorpoA"/>
                <w:sz w:val="18"/>
              </w:rPr>
              <w:t>0,60</w:t>
            </w:r>
          </w:p>
          <w:p w:rsidR="009C5E35" w:rsidRPr="00745EF2" w:rsidRDefault="009C5E35" w:rsidP="007F6560">
            <w:pPr>
              <w:spacing w:after="0" w:line="240" w:lineRule="auto"/>
              <w:rPr>
                <w:rFonts w:cs="CorpoA"/>
                <w:sz w:val="18"/>
                <w:szCs w:val="18"/>
              </w:rPr>
            </w:pPr>
            <w:r w:rsidRPr="00745EF2">
              <w:rPr>
                <w:rFonts w:cs="CorpoA"/>
                <w:sz w:val="18"/>
              </w:rPr>
              <w:t>4,80</w:t>
            </w:r>
          </w:p>
        </w:tc>
      </w:tr>
    </w:tbl>
    <w:p w:rsidR="009C5E35" w:rsidRPr="00745EF2" w:rsidRDefault="009C5E35" w:rsidP="009C5E35">
      <w:pPr>
        <w:spacing w:after="0" w:line="240" w:lineRule="auto"/>
        <w:rPr>
          <w:rFonts w:cs="CorpoA"/>
          <w:b/>
          <w:sz w:val="18"/>
          <w:szCs w:val="18"/>
          <w:u w:val="single"/>
        </w:rPr>
      </w:pPr>
      <w:r w:rsidRPr="00745EF2">
        <w:rPr>
          <w:rFonts w:cs="CorpoA"/>
          <w:b/>
          <w:sz w:val="18"/>
          <w:u w:val="single"/>
        </w:rPr>
        <w:t>Organi meccanici del 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9C5E35" w:rsidRPr="00745EF2" w:rsidTr="007F6560">
        <w:tc>
          <w:tcPr>
            <w:tcW w:w="3360" w:type="dxa"/>
          </w:tcPr>
          <w:p w:rsidR="009C5E35" w:rsidRPr="00745EF2" w:rsidRDefault="009C5E35" w:rsidP="007F6560">
            <w:pPr>
              <w:spacing w:after="0" w:line="240" w:lineRule="auto"/>
              <w:rPr>
                <w:rFonts w:cs="CorpoA"/>
                <w:sz w:val="18"/>
                <w:szCs w:val="18"/>
              </w:rPr>
            </w:pPr>
            <w:r w:rsidRPr="00745EF2">
              <w:rPr>
                <w:rFonts w:cs="CorpoA"/>
                <w:sz w:val="18"/>
              </w:rPr>
              <w:t xml:space="preserve">Asse anteriore </w:t>
            </w:r>
          </w:p>
        </w:tc>
        <w:tc>
          <w:tcPr>
            <w:tcW w:w="4145" w:type="dxa"/>
          </w:tcPr>
          <w:p w:rsidR="009C5E35" w:rsidRPr="00745EF2" w:rsidRDefault="009C5E35" w:rsidP="007F6560">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a doppi bracci trasversali, molle elicoidali, ammortizzatori oleopneumatici monotubo, barra stabilizzatrice</w:t>
            </w:r>
          </w:p>
        </w:tc>
      </w:tr>
      <w:tr w:rsidR="009C5E35" w:rsidRPr="00745EF2" w:rsidTr="007F6560">
        <w:tc>
          <w:tcPr>
            <w:tcW w:w="3360" w:type="dxa"/>
          </w:tcPr>
          <w:p w:rsidR="009C5E35" w:rsidRPr="00745EF2" w:rsidRDefault="009C5E35" w:rsidP="007F6560">
            <w:pPr>
              <w:spacing w:after="0" w:line="240" w:lineRule="auto"/>
              <w:rPr>
                <w:rFonts w:cs="CorpoA"/>
                <w:sz w:val="18"/>
                <w:szCs w:val="18"/>
              </w:rPr>
            </w:pPr>
            <w:r w:rsidRPr="00745EF2">
              <w:rPr>
                <w:rFonts w:cs="CorpoA"/>
                <w:sz w:val="18"/>
              </w:rPr>
              <w:t xml:space="preserve">Asse posteriore </w:t>
            </w:r>
          </w:p>
        </w:tc>
        <w:tc>
          <w:tcPr>
            <w:tcW w:w="4145" w:type="dxa"/>
          </w:tcPr>
          <w:p w:rsidR="009C5E35" w:rsidRPr="00745EF2" w:rsidRDefault="009C5E35" w:rsidP="007F6560">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w:t>
            </w:r>
            <w:proofErr w:type="spellStart"/>
            <w:r w:rsidRPr="00745EF2">
              <w:rPr>
                <w:rFonts w:cs="CorpoA"/>
                <w:sz w:val="18"/>
              </w:rPr>
              <w:t>multilink</w:t>
            </w:r>
            <w:proofErr w:type="spellEnd"/>
            <w:r w:rsidRPr="00745EF2">
              <w:rPr>
                <w:rFonts w:cs="CorpoA"/>
                <w:sz w:val="18"/>
              </w:rPr>
              <w:t>, molle elicoidali, ammortizzatori oleopneumatici bitubo, barra stabilizzatrice</w:t>
            </w:r>
          </w:p>
        </w:tc>
      </w:tr>
      <w:tr w:rsidR="009C5E35" w:rsidRPr="00745EF2" w:rsidTr="007F6560">
        <w:tc>
          <w:tcPr>
            <w:tcW w:w="3360" w:type="dxa"/>
          </w:tcPr>
          <w:p w:rsidR="009C5E35" w:rsidRPr="00745EF2" w:rsidRDefault="009C5E35" w:rsidP="007F6560">
            <w:pPr>
              <w:spacing w:after="0" w:line="240" w:lineRule="auto"/>
              <w:rPr>
                <w:rFonts w:cs="CorpoA"/>
                <w:sz w:val="18"/>
                <w:szCs w:val="18"/>
              </w:rPr>
            </w:pPr>
            <w:r w:rsidRPr="00745EF2">
              <w:rPr>
                <w:rFonts w:cs="CorpoA"/>
                <w:sz w:val="18"/>
              </w:rPr>
              <w:t>Impianto frenante</w:t>
            </w:r>
          </w:p>
        </w:tc>
        <w:tc>
          <w:tcPr>
            <w:tcW w:w="4145" w:type="dxa"/>
          </w:tcPr>
          <w:p w:rsidR="009C5E35" w:rsidRPr="00745EF2" w:rsidRDefault="009C5E35" w:rsidP="007F6560">
            <w:pPr>
              <w:spacing w:after="0" w:line="240" w:lineRule="auto"/>
              <w:rPr>
                <w:rFonts w:cs="CorpoA"/>
                <w:sz w:val="18"/>
                <w:szCs w:val="18"/>
              </w:rPr>
            </w:pPr>
            <w:proofErr w:type="gramStart"/>
            <w:r w:rsidRPr="00745EF2">
              <w:rPr>
                <w:rFonts w:cs="CorpoA"/>
                <w:sz w:val="18"/>
              </w:rPr>
              <w:t>freni</w:t>
            </w:r>
            <w:proofErr w:type="gramEnd"/>
            <w:r w:rsidRPr="00745EF2">
              <w:rPr>
                <w:rFonts w:cs="CorpoA"/>
                <w:sz w:val="18"/>
              </w:rPr>
              <w:t xml:space="preserve"> a disco anteriori e posteriori autoventilanti, freno di stazionamento elettrico, ABS, sistema di assistenza alla frenata, ESP</w:t>
            </w:r>
            <w:r w:rsidRPr="00745EF2">
              <w:rPr>
                <w:rFonts w:cs="CorpoA"/>
                <w:sz w:val="18"/>
                <w:vertAlign w:val="superscript"/>
              </w:rPr>
              <w:t>®</w:t>
            </w:r>
          </w:p>
        </w:tc>
      </w:tr>
      <w:tr w:rsidR="009C5E35" w:rsidRPr="00745EF2" w:rsidTr="007F6560">
        <w:tc>
          <w:tcPr>
            <w:tcW w:w="3360" w:type="dxa"/>
          </w:tcPr>
          <w:p w:rsidR="009C5E35" w:rsidRPr="00745EF2" w:rsidRDefault="009C5E35" w:rsidP="007F6560">
            <w:pPr>
              <w:spacing w:after="0" w:line="240" w:lineRule="auto"/>
              <w:rPr>
                <w:rFonts w:cs="CorpoA"/>
                <w:sz w:val="18"/>
                <w:szCs w:val="18"/>
              </w:rPr>
            </w:pPr>
            <w:r w:rsidRPr="00745EF2">
              <w:rPr>
                <w:rFonts w:cs="CorpoA"/>
                <w:sz w:val="18"/>
              </w:rPr>
              <w:t>Sterzo</w:t>
            </w:r>
          </w:p>
        </w:tc>
        <w:tc>
          <w:tcPr>
            <w:tcW w:w="4145" w:type="dxa"/>
          </w:tcPr>
          <w:p w:rsidR="009C5E35" w:rsidRPr="00745EF2" w:rsidRDefault="009C5E35" w:rsidP="007F6560">
            <w:pPr>
              <w:spacing w:after="0" w:line="240" w:lineRule="auto"/>
              <w:rPr>
                <w:rFonts w:cs="CorpoA"/>
                <w:sz w:val="18"/>
                <w:szCs w:val="18"/>
              </w:rPr>
            </w:pPr>
            <w:proofErr w:type="gramStart"/>
            <w:r w:rsidRPr="00745EF2">
              <w:rPr>
                <w:rFonts w:cs="CorpoA"/>
                <w:sz w:val="18"/>
              </w:rPr>
              <w:t>servosterzo</w:t>
            </w:r>
            <w:proofErr w:type="gramEnd"/>
            <w:r w:rsidRPr="00745EF2">
              <w:rPr>
                <w:rFonts w:cs="CorpoA"/>
                <w:sz w:val="18"/>
              </w:rPr>
              <w:t xml:space="preserve"> elettrico a cremagliera</w:t>
            </w:r>
          </w:p>
        </w:tc>
      </w:tr>
      <w:tr w:rsidR="009C5E35" w:rsidRPr="00745EF2" w:rsidTr="007F6560">
        <w:tc>
          <w:tcPr>
            <w:tcW w:w="3360" w:type="dxa"/>
          </w:tcPr>
          <w:p w:rsidR="009C5E35" w:rsidRPr="00745EF2" w:rsidRDefault="009C5E35" w:rsidP="007F6560">
            <w:pPr>
              <w:spacing w:after="0" w:line="240" w:lineRule="auto"/>
              <w:rPr>
                <w:rFonts w:cs="CorpoA"/>
                <w:sz w:val="18"/>
                <w:szCs w:val="18"/>
              </w:rPr>
            </w:pPr>
            <w:r w:rsidRPr="00745EF2">
              <w:rPr>
                <w:rFonts w:cs="CorpoA"/>
                <w:sz w:val="18"/>
              </w:rPr>
              <w:t>Cerchi</w:t>
            </w:r>
          </w:p>
        </w:tc>
        <w:tc>
          <w:tcPr>
            <w:tcW w:w="4145" w:type="dxa"/>
          </w:tcPr>
          <w:p w:rsidR="009C5E35" w:rsidRPr="00745EF2" w:rsidRDefault="009C5E35" w:rsidP="007F6560">
            <w:pPr>
              <w:spacing w:after="0" w:line="240" w:lineRule="auto"/>
              <w:rPr>
                <w:rFonts w:cs="CorpoA"/>
                <w:sz w:val="18"/>
                <w:szCs w:val="18"/>
              </w:rPr>
            </w:pPr>
            <w:r w:rsidRPr="00745EF2">
              <w:rPr>
                <w:rFonts w:cs="CorpoA"/>
                <w:sz w:val="18"/>
              </w:rPr>
              <w:t>8 J x 18 H2</w:t>
            </w:r>
          </w:p>
        </w:tc>
      </w:tr>
      <w:tr w:rsidR="009C5E35" w:rsidRPr="00745EF2" w:rsidTr="007F6560">
        <w:tc>
          <w:tcPr>
            <w:tcW w:w="3360" w:type="dxa"/>
          </w:tcPr>
          <w:p w:rsidR="009C5E35" w:rsidRPr="00745EF2" w:rsidRDefault="009C5E35" w:rsidP="007F6560">
            <w:pPr>
              <w:spacing w:after="0" w:line="240" w:lineRule="auto"/>
              <w:rPr>
                <w:rFonts w:cs="CorpoA"/>
                <w:sz w:val="18"/>
                <w:szCs w:val="18"/>
              </w:rPr>
            </w:pPr>
            <w:r w:rsidRPr="00745EF2">
              <w:rPr>
                <w:rFonts w:cs="CorpoA"/>
                <w:sz w:val="18"/>
              </w:rPr>
              <w:t>Pneumatici</w:t>
            </w:r>
          </w:p>
        </w:tc>
        <w:tc>
          <w:tcPr>
            <w:tcW w:w="4145" w:type="dxa"/>
          </w:tcPr>
          <w:p w:rsidR="009C5E35" w:rsidRPr="00745EF2" w:rsidRDefault="009C5E35" w:rsidP="007F6560">
            <w:pPr>
              <w:spacing w:after="0" w:line="240" w:lineRule="auto"/>
              <w:rPr>
                <w:rFonts w:cs="CorpoA"/>
                <w:sz w:val="18"/>
                <w:szCs w:val="18"/>
              </w:rPr>
            </w:pPr>
            <w:r w:rsidRPr="00745EF2">
              <w:rPr>
                <w:rFonts w:cs="CorpoA"/>
                <w:sz w:val="18"/>
              </w:rPr>
              <w:t>235/60 R 18 V</w:t>
            </w:r>
          </w:p>
        </w:tc>
      </w:tr>
    </w:tbl>
    <w:p w:rsidR="009C5E35" w:rsidRPr="00745EF2" w:rsidRDefault="009C5E35" w:rsidP="009C5E35">
      <w:pPr>
        <w:spacing w:after="0" w:line="240" w:lineRule="auto"/>
        <w:rPr>
          <w:rFonts w:cs="CorpoA"/>
          <w:b/>
          <w:sz w:val="18"/>
          <w:szCs w:val="18"/>
          <w:u w:val="single"/>
        </w:rPr>
      </w:pPr>
      <w:r w:rsidRPr="00745EF2">
        <w:rPr>
          <w:rFonts w:cs="CorpoA"/>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594"/>
      </w:tblGrid>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Passo</w:t>
            </w:r>
          </w:p>
        </w:tc>
        <w:tc>
          <w:tcPr>
            <w:tcW w:w="1092" w:type="dxa"/>
          </w:tcPr>
          <w:p w:rsidR="009C5E35" w:rsidRPr="00745EF2" w:rsidRDefault="009C5E35"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9C5E35" w:rsidRPr="00745EF2" w:rsidRDefault="009C5E35" w:rsidP="007F6560">
            <w:pPr>
              <w:spacing w:after="0" w:line="240" w:lineRule="auto"/>
              <w:rPr>
                <w:rFonts w:cs="CorpoA"/>
                <w:sz w:val="18"/>
                <w:szCs w:val="18"/>
              </w:rPr>
            </w:pPr>
            <w:r w:rsidRPr="00745EF2">
              <w:rPr>
                <w:rFonts w:cs="CorpoA"/>
                <w:sz w:val="18"/>
              </w:rPr>
              <w:t>2.873</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 xml:space="preserve">Carreggiata </w:t>
            </w:r>
            <w:proofErr w:type="spellStart"/>
            <w:proofErr w:type="gramStart"/>
            <w:r w:rsidRPr="00745EF2">
              <w:rPr>
                <w:rFonts w:cs="CorpoA"/>
                <w:sz w:val="18"/>
              </w:rPr>
              <w:t>ant</w:t>
            </w:r>
            <w:proofErr w:type="spellEnd"/>
            <w:r w:rsidRPr="00745EF2">
              <w:rPr>
                <w:rFonts w:cs="CorpoA"/>
                <w:sz w:val="18"/>
              </w:rPr>
              <w:t>./</w:t>
            </w:r>
            <w:proofErr w:type="gramEnd"/>
            <w:r w:rsidRPr="00745EF2">
              <w:rPr>
                <w:rFonts w:cs="CorpoA"/>
                <w:sz w:val="18"/>
              </w:rPr>
              <w:t>post.</w:t>
            </w:r>
          </w:p>
        </w:tc>
        <w:tc>
          <w:tcPr>
            <w:tcW w:w="1092" w:type="dxa"/>
          </w:tcPr>
          <w:p w:rsidR="009C5E35" w:rsidRPr="00745EF2" w:rsidRDefault="009C5E35"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9C5E35" w:rsidRPr="00745EF2" w:rsidRDefault="00E92C31" w:rsidP="007F6560">
            <w:pPr>
              <w:spacing w:after="0" w:line="240" w:lineRule="auto"/>
              <w:rPr>
                <w:rFonts w:cs="CorpoA"/>
                <w:sz w:val="18"/>
                <w:szCs w:val="18"/>
              </w:rPr>
            </w:pPr>
            <w:r w:rsidRPr="00745EF2">
              <w:rPr>
                <w:rFonts w:cs="CorpoA"/>
                <w:sz w:val="18"/>
              </w:rPr>
              <w:t>1.618/1.614</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Lunghezza</w:t>
            </w:r>
          </w:p>
        </w:tc>
        <w:tc>
          <w:tcPr>
            <w:tcW w:w="1092" w:type="dxa"/>
          </w:tcPr>
          <w:p w:rsidR="009C5E35" w:rsidRPr="00745EF2" w:rsidRDefault="009C5E35"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9C5E35" w:rsidRPr="00745EF2" w:rsidRDefault="009C5E35" w:rsidP="007F6560">
            <w:pPr>
              <w:spacing w:after="0" w:line="240" w:lineRule="auto"/>
              <w:rPr>
                <w:rFonts w:cs="CorpoA"/>
                <w:sz w:val="18"/>
                <w:szCs w:val="18"/>
              </w:rPr>
            </w:pPr>
            <w:r w:rsidRPr="00745EF2">
              <w:rPr>
                <w:rFonts w:cs="CorpoA"/>
                <w:sz w:val="18"/>
              </w:rPr>
              <w:t>4.742</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Larghezza</w:t>
            </w:r>
          </w:p>
        </w:tc>
        <w:tc>
          <w:tcPr>
            <w:tcW w:w="1092" w:type="dxa"/>
          </w:tcPr>
          <w:p w:rsidR="009C5E35" w:rsidRPr="00745EF2" w:rsidRDefault="009C5E35"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9C5E35" w:rsidRPr="00745EF2" w:rsidRDefault="009C5E35" w:rsidP="007F6560">
            <w:pPr>
              <w:spacing w:after="0" w:line="240" w:lineRule="auto"/>
              <w:rPr>
                <w:rFonts w:cs="CorpoA"/>
                <w:sz w:val="18"/>
                <w:szCs w:val="18"/>
              </w:rPr>
            </w:pPr>
            <w:r w:rsidRPr="00745EF2">
              <w:rPr>
                <w:rFonts w:cs="CorpoA"/>
                <w:sz w:val="18"/>
              </w:rPr>
              <w:t>1.890</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Altezza</w:t>
            </w:r>
          </w:p>
        </w:tc>
        <w:tc>
          <w:tcPr>
            <w:tcW w:w="1092" w:type="dxa"/>
          </w:tcPr>
          <w:p w:rsidR="009C5E35" w:rsidRPr="00745EF2" w:rsidRDefault="009C5E35"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9C5E35" w:rsidRPr="00745EF2" w:rsidRDefault="009C5E35" w:rsidP="007F6560">
            <w:pPr>
              <w:spacing w:after="0" w:line="240" w:lineRule="auto"/>
              <w:rPr>
                <w:rFonts w:cs="CorpoA"/>
                <w:sz w:val="18"/>
                <w:szCs w:val="18"/>
              </w:rPr>
            </w:pPr>
            <w:r w:rsidRPr="00745EF2">
              <w:rPr>
                <w:rFonts w:cs="CorpoA"/>
                <w:sz w:val="18"/>
              </w:rPr>
              <w:t>1.602</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Diametro di volta</w:t>
            </w:r>
          </w:p>
        </w:tc>
        <w:tc>
          <w:tcPr>
            <w:tcW w:w="1092" w:type="dxa"/>
          </w:tcPr>
          <w:p w:rsidR="009C5E35" w:rsidRPr="00745EF2" w:rsidRDefault="009C5E35" w:rsidP="007F6560">
            <w:pPr>
              <w:spacing w:after="0" w:line="240" w:lineRule="auto"/>
              <w:rPr>
                <w:rFonts w:cs="CorpoA"/>
                <w:sz w:val="18"/>
                <w:szCs w:val="18"/>
              </w:rPr>
            </w:pPr>
            <w:proofErr w:type="gramStart"/>
            <w:r w:rsidRPr="00745EF2">
              <w:rPr>
                <w:rFonts w:cs="CorpoA"/>
                <w:sz w:val="18"/>
              </w:rPr>
              <w:t>m</w:t>
            </w:r>
            <w:proofErr w:type="gramEnd"/>
          </w:p>
        </w:tc>
        <w:tc>
          <w:tcPr>
            <w:tcW w:w="1594" w:type="dxa"/>
            <w:shd w:val="clear" w:color="auto" w:fill="auto"/>
          </w:tcPr>
          <w:p w:rsidR="009C5E35" w:rsidRPr="00745EF2" w:rsidRDefault="009C5E35" w:rsidP="007F6560">
            <w:pPr>
              <w:spacing w:after="0" w:line="240" w:lineRule="auto"/>
              <w:rPr>
                <w:rFonts w:cs="CorpoA"/>
                <w:sz w:val="18"/>
                <w:szCs w:val="18"/>
              </w:rPr>
            </w:pPr>
            <w:r w:rsidRPr="00745EF2">
              <w:rPr>
                <w:rFonts w:cs="CorpoA"/>
                <w:sz w:val="18"/>
              </w:rPr>
              <w:t>11,8</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Volume bagagliaio VDA</w:t>
            </w:r>
          </w:p>
        </w:tc>
        <w:tc>
          <w:tcPr>
            <w:tcW w:w="1092" w:type="dxa"/>
          </w:tcPr>
          <w:p w:rsidR="009C5E35" w:rsidRPr="00745EF2" w:rsidRDefault="009C5E35" w:rsidP="007F6560">
            <w:pPr>
              <w:spacing w:after="0" w:line="240" w:lineRule="auto"/>
              <w:rPr>
                <w:rFonts w:cs="CorpoA"/>
                <w:sz w:val="18"/>
                <w:szCs w:val="18"/>
              </w:rPr>
            </w:pPr>
            <w:proofErr w:type="gramStart"/>
            <w:r w:rsidRPr="00745EF2">
              <w:rPr>
                <w:rFonts w:cs="CorpoA"/>
                <w:sz w:val="18"/>
              </w:rPr>
              <w:t>l</w:t>
            </w:r>
            <w:proofErr w:type="gramEnd"/>
          </w:p>
        </w:tc>
        <w:tc>
          <w:tcPr>
            <w:tcW w:w="1594" w:type="dxa"/>
            <w:shd w:val="clear" w:color="auto" w:fill="auto"/>
          </w:tcPr>
          <w:p w:rsidR="009C5E35" w:rsidRPr="00745EF2" w:rsidRDefault="00E92C31" w:rsidP="007F6560">
            <w:pPr>
              <w:spacing w:after="0" w:line="240" w:lineRule="auto"/>
              <w:rPr>
                <w:rFonts w:cs="CorpoA"/>
                <w:sz w:val="18"/>
                <w:szCs w:val="18"/>
              </w:rPr>
            </w:pPr>
            <w:r w:rsidRPr="00745EF2">
              <w:rPr>
                <w:rFonts w:cs="CorpoA"/>
                <w:sz w:val="18"/>
              </w:rPr>
              <w:t>500-1.023</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Peso in ordine di marcia secondo CE</w:t>
            </w:r>
          </w:p>
        </w:tc>
        <w:tc>
          <w:tcPr>
            <w:tcW w:w="1092" w:type="dxa"/>
          </w:tcPr>
          <w:p w:rsidR="009C5E35" w:rsidRPr="00745EF2" w:rsidRDefault="009C5E35" w:rsidP="007F6560">
            <w:pPr>
              <w:spacing w:after="0" w:line="240" w:lineRule="auto"/>
              <w:rPr>
                <w:rFonts w:cs="CorpoA"/>
                <w:sz w:val="18"/>
                <w:szCs w:val="18"/>
              </w:rPr>
            </w:pPr>
            <w:proofErr w:type="gramStart"/>
            <w:r w:rsidRPr="00745EF2">
              <w:rPr>
                <w:rFonts w:cs="CorpoA"/>
                <w:sz w:val="18"/>
              </w:rPr>
              <w:t>kg</w:t>
            </w:r>
            <w:proofErr w:type="gramEnd"/>
          </w:p>
        </w:tc>
        <w:tc>
          <w:tcPr>
            <w:tcW w:w="1594" w:type="dxa"/>
          </w:tcPr>
          <w:p w:rsidR="009C5E35" w:rsidRPr="00745EF2" w:rsidRDefault="009C5E35" w:rsidP="009C5E35">
            <w:pPr>
              <w:spacing w:after="0" w:line="240" w:lineRule="auto"/>
              <w:rPr>
                <w:rFonts w:cs="CorpoA"/>
                <w:sz w:val="18"/>
                <w:szCs w:val="18"/>
              </w:rPr>
            </w:pPr>
            <w:r w:rsidRPr="00745EF2">
              <w:rPr>
                <w:rFonts w:cs="CorpoA"/>
                <w:sz w:val="18"/>
              </w:rPr>
              <w:t>1.845</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Carico utile</w:t>
            </w:r>
          </w:p>
        </w:tc>
        <w:tc>
          <w:tcPr>
            <w:tcW w:w="1092" w:type="dxa"/>
          </w:tcPr>
          <w:p w:rsidR="009C5E35" w:rsidRPr="00745EF2" w:rsidRDefault="009C5E35" w:rsidP="007F6560">
            <w:pPr>
              <w:spacing w:after="0" w:line="240" w:lineRule="auto"/>
              <w:rPr>
                <w:rFonts w:cs="CorpoA"/>
                <w:sz w:val="18"/>
                <w:szCs w:val="18"/>
              </w:rPr>
            </w:pPr>
            <w:proofErr w:type="gramStart"/>
            <w:r w:rsidRPr="00745EF2">
              <w:rPr>
                <w:rFonts w:cs="CorpoA"/>
                <w:sz w:val="18"/>
              </w:rPr>
              <w:t>kg</w:t>
            </w:r>
            <w:proofErr w:type="gramEnd"/>
          </w:p>
        </w:tc>
        <w:tc>
          <w:tcPr>
            <w:tcW w:w="1594" w:type="dxa"/>
          </w:tcPr>
          <w:p w:rsidR="009C5E35" w:rsidRPr="00745EF2" w:rsidRDefault="009C5E35" w:rsidP="007F6560">
            <w:pPr>
              <w:spacing w:after="0" w:line="240" w:lineRule="auto"/>
              <w:rPr>
                <w:rFonts w:cs="CorpoA"/>
                <w:sz w:val="18"/>
                <w:szCs w:val="18"/>
              </w:rPr>
            </w:pPr>
            <w:r w:rsidRPr="00745EF2">
              <w:rPr>
                <w:rFonts w:cs="CorpoA"/>
                <w:sz w:val="18"/>
              </w:rPr>
              <w:t>655</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Massa totale a terra</w:t>
            </w:r>
          </w:p>
        </w:tc>
        <w:tc>
          <w:tcPr>
            <w:tcW w:w="1092" w:type="dxa"/>
          </w:tcPr>
          <w:p w:rsidR="009C5E35" w:rsidRPr="00745EF2" w:rsidRDefault="009C5E35" w:rsidP="007F6560">
            <w:pPr>
              <w:spacing w:after="0" w:line="240" w:lineRule="auto"/>
              <w:rPr>
                <w:rFonts w:cs="CorpoA"/>
                <w:sz w:val="18"/>
                <w:szCs w:val="18"/>
              </w:rPr>
            </w:pPr>
            <w:proofErr w:type="gramStart"/>
            <w:r w:rsidRPr="00745EF2">
              <w:rPr>
                <w:rFonts w:cs="CorpoA"/>
                <w:sz w:val="18"/>
              </w:rPr>
              <w:t>kg</w:t>
            </w:r>
            <w:proofErr w:type="gramEnd"/>
          </w:p>
        </w:tc>
        <w:tc>
          <w:tcPr>
            <w:tcW w:w="1594" w:type="dxa"/>
          </w:tcPr>
          <w:p w:rsidR="009C5E35" w:rsidRPr="00745EF2" w:rsidRDefault="009C5E35" w:rsidP="009C5E35">
            <w:pPr>
              <w:spacing w:after="0" w:line="240" w:lineRule="auto"/>
              <w:rPr>
                <w:rFonts w:cs="CorpoA"/>
                <w:sz w:val="18"/>
                <w:szCs w:val="18"/>
              </w:rPr>
            </w:pPr>
            <w:r w:rsidRPr="00745EF2">
              <w:rPr>
                <w:rFonts w:cs="CorpoA"/>
                <w:sz w:val="18"/>
              </w:rPr>
              <w:t>2.500</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Serbatoio/di cui riserva</w:t>
            </w:r>
          </w:p>
        </w:tc>
        <w:tc>
          <w:tcPr>
            <w:tcW w:w="1092" w:type="dxa"/>
          </w:tcPr>
          <w:p w:rsidR="009C5E35" w:rsidRPr="00745EF2" w:rsidRDefault="009C5E35" w:rsidP="007F6560">
            <w:pPr>
              <w:spacing w:after="0" w:line="240" w:lineRule="auto"/>
              <w:rPr>
                <w:rFonts w:cs="CorpoA"/>
                <w:sz w:val="18"/>
                <w:szCs w:val="18"/>
              </w:rPr>
            </w:pPr>
            <w:proofErr w:type="gramStart"/>
            <w:r w:rsidRPr="00745EF2">
              <w:rPr>
                <w:rFonts w:cs="CorpoA"/>
                <w:sz w:val="18"/>
              </w:rPr>
              <w:t>l</w:t>
            </w:r>
            <w:proofErr w:type="gramEnd"/>
          </w:p>
        </w:tc>
        <w:tc>
          <w:tcPr>
            <w:tcW w:w="1594" w:type="dxa"/>
          </w:tcPr>
          <w:p w:rsidR="009C5E35" w:rsidRPr="00745EF2" w:rsidRDefault="009C5E35" w:rsidP="007F6560">
            <w:pPr>
              <w:spacing w:after="0" w:line="240" w:lineRule="auto"/>
              <w:rPr>
                <w:rFonts w:cs="CorpoA"/>
                <w:sz w:val="18"/>
                <w:szCs w:val="18"/>
              </w:rPr>
            </w:pPr>
            <w:r w:rsidRPr="00745EF2">
              <w:rPr>
                <w:rFonts w:cs="CorpoA"/>
                <w:sz w:val="18"/>
              </w:rPr>
              <w:t>50/7</w:t>
            </w:r>
          </w:p>
        </w:tc>
      </w:tr>
    </w:tbl>
    <w:p w:rsidR="009C5E35" w:rsidRPr="00745EF2" w:rsidRDefault="009C5E35" w:rsidP="009C5E35">
      <w:pPr>
        <w:spacing w:after="0" w:line="240" w:lineRule="auto"/>
        <w:rPr>
          <w:rFonts w:cs="CorpoA"/>
          <w:b/>
          <w:sz w:val="18"/>
          <w:szCs w:val="18"/>
          <w:u w:val="single"/>
        </w:rPr>
      </w:pPr>
      <w:r w:rsidRPr="00745EF2">
        <w:rPr>
          <w:rFonts w:cs="CorpoA"/>
          <w:b/>
          <w:sz w:val="18"/>
          <w:u w:val="single"/>
        </w:rPr>
        <w:t xml:space="preserve">Prestazioni e consumo di carburante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Accelerazione 0-100 km/h</w:t>
            </w:r>
          </w:p>
        </w:tc>
        <w:tc>
          <w:tcPr>
            <w:tcW w:w="1092" w:type="dxa"/>
          </w:tcPr>
          <w:p w:rsidR="009C5E35" w:rsidRPr="00745EF2" w:rsidRDefault="009C5E35" w:rsidP="007F6560">
            <w:pPr>
              <w:spacing w:after="0" w:line="240" w:lineRule="auto"/>
              <w:rPr>
                <w:rFonts w:cs="CorpoA"/>
                <w:sz w:val="18"/>
                <w:szCs w:val="18"/>
              </w:rPr>
            </w:pPr>
            <w:proofErr w:type="gramStart"/>
            <w:r w:rsidRPr="00745EF2">
              <w:rPr>
                <w:rFonts w:cs="CorpoA"/>
                <w:sz w:val="18"/>
              </w:rPr>
              <w:t>s</w:t>
            </w:r>
            <w:proofErr w:type="gramEnd"/>
          </w:p>
        </w:tc>
        <w:tc>
          <w:tcPr>
            <w:tcW w:w="1200" w:type="dxa"/>
          </w:tcPr>
          <w:p w:rsidR="009C5E35" w:rsidRPr="00745EF2" w:rsidRDefault="009C5E35" w:rsidP="007F6560">
            <w:pPr>
              <w:spacing w:after="0" w:line="240" w:lineRule="auto"/>
              <w:rPr>
                <w:rFonts w:cs="CorpoA"/>
                <w:sz w:val="18"/>
                <w:szCs w:val="18"/>
              </w:rPr>
            </w:pPr>
            <w:r w:rsidRPr="00745EF2">
              <w:rPr>
                <w:rFonts w:cs="CorpoA"/>
                <w:sz w:val="18"/>
              </w:rPr>
              <w:t>8,9</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Velocità massima</w:t>
            </w:r>
          </w:p>
        </w:tc>
        <w:tc>
          <w:tcPr>
            <w:tcW w:w="1092" w:type="dxa"/>
          </w:tcPr>
          <w:p w:rsidR="009C5E35" w:rsidRPr="00745EF2" w:rsidRDefault="009C5E35" w:rsidP="007F6560">
            <w:pPr>
              <w:spacing w:after="0" w:line="240" w:lineRule="auto"/>
              <w:rPr>
                <w:rFonts w:cs="CorpoA"/>
                <w:sz w:val="18"/>
                <w:szCs w:val="18"/>
              </w:rPr>
            </w:pPr>
            <w:proofErr w:type="gramStart"/>
            <w:r w:rsidRPr="00745EF2">
              <w:rPr>
                <w:rFonts w:cs="CorpoA"/>
                <w:sz w:val="18"/>
              </w:rPr>
              <w:t>km</w:t>
            </w:r>
            <w:proofErr w:type="gramEnd"/>
            <w:r w:rsidRPr="00745EF2">
              <w:rPr>
                <w:rFonts w:cs="CorpoA"/>
                <w:sz w:val="18"/>
              </w:rPr>
              <w:t>/h</w:t>
            </w:r>
          </w:p>
        </w:tc>
        <w:tc>
          <w:tcPr>
            <w:tcW w:w="1200" w:type="dxa"/>
          </w:tcPr>
          <w:p w:rsidR="009C5E35" w:rsidRPr="00745EF2" w:rsidRDefault="009C5E35" w:rsidP="007F6560">
            <w:pPr>
              <w:spacing w:after="0" w:line="240" w:lineRule="auto"/>
              <w:rPr>
                <w:rFonts w:cs="CorpoA"/>
                <w:sz w:val="18"/>
                <w:szCs w:val="18"/>
              </w:rPr>
            </w:pPr>
            <w:r w:rsidRPr="00745EF2">
              <w:rPr>
                <w:rFonts w:cs="CorpoA"/>
                <w:sz w:val="18"/>
              </w:rPr>
              <w:t>206</w:t>
            </w:r>
          </w:p>
        </w:tc>
      </w:tr>
      <w:tr w:rsidR="009C5E35" w:rsidRPr="00745EF2" w:rsidTr="007F6560">
        <w:trPr>
          <w:trHeight w:val="176"/>
        </w:trPr>
        <w:tc>
          <w:tcPr>
            <w:tcW w:w="2268" w:type="dxa"/>
          </w:tcPr>
          <w:p w:rsidR="009C5E35" w:rsidRPr="00745EF2" w:rsidRDefault="009C5E35" w:rsidP="007F6560">
            <w:pPr>
              <w:spacing w:after="0" w:line="240" w:lineRule="auto"/>
              <w:rPr>
                <w:rFonts w:cs="CorpoA"/>
                <w:sz w:val="18"/>
                <w:szCs w:val="18"/>
              </w:rPr>
            </w:pPr>
            <w:r w:rsidRPr="00745EF2">
              <w:rPr>
                <w:rFonts w:cs="CorpoA"/>
                <w:sz w:val="18"/>
              </w:rPr>
              <w:t>Consumo di carburante combinato NEDC</w:t>
            </w:r>
            <w:r w:rsidRPr="00745EF2">
              <w:rPr>
                <w:rStyle w:val="Rimandonotaapidipagina"/>
                <w:rFonts w:cs="CorpoA"/>
                <w:sz w:val="18"/>
              </w:rPr>
              <w:footnoteReference w:id="11"/>
            </w:r>
          </w:p>
        </w:tc>
        <w:tc>
          <w:tcPr>
            <w:tcW w:w="1092" w:type="dxa"/>
          </w:tcPr>
          <w:p w:rsidR="009C5E35" w:rsidRPr="00745EF2" w:rsidRDefault="009C5E35" w:rsidP="007F6560">
            <w:pPr>
              <w:spacing w:after="0" w:line="240" w:lineRule="auto"/>
              <w:rPr>
                <w:rFonts w:cs="CorpoA"/>
                <w:sz w:val="18"/>
                <w:szCs w:val="18"/>
              </w:rPr>
            </w:pPr>
            <w:proofErr w:type="gramStart"/>
            <w:r w:rsidRPr="00745EF2">
              <w:rPr>
                <w:rFonts w:cs="CorpoA"/>
                <w:sz w:val="18"/>
              </w:rPr>
              <w:t>l</w:t>
            </w:r>
            <w:proofErr w:type="gramEnd"/>
            <w:r w:rsidRPr="00745EF2">
              <w:rPr>
                <w:rFonts w:cs="CorpoA"/>
                <w:sz w:val="18"/>
              </w:rPr>
              <w:t>/100 km</w:t>
            </w:r>
          </w:p>
        </w:tc>
        <w:tc>
          <w:tcPr>
            <w:tcW w:w="1200" w:type="dxa"/>
          </w:tcPr>
          <w:p w:rsidR="009C5E35" w:rsidRPr="00745EF2" w:rsidRDefault="005F14C5" w:rsidP="007F6560">
            <w:pPr>
              <w:spacing w:after="0" w:line="240" w:lineRule="auto"/>
              <w:rPr>
                <w:rFonts w:cs="CorpoA"/>
                <w:sz w:val="18"/>
                <w:szCs w:val="18"/>
              </w:rPr>
            </w:pPr>
            <w:r w:rsidRPr="00745EF2">
              <w:rPr>
                <w:rFonts w:cs="CorpoA"/>
                <w:sz w:val="18"/>
              </w:rPr>
              <w:t>5,5-5,2</w:t>
            </w:r>
          </w:p>
        </w:tc>
      </w:tr>
      <w:tr w:rsidR="009C5E35" w:rsidRPr="00745EF2" w:rsidTr="007F6560">
        <w:tc>
          <w:tcPr>
            <w:tcW w:w="2268" w:type="dxa"/>
          </w:tcPr>
          <w:p w:rsidR="009C5E35" w:rsidRPr="00745EF2" w:rsidRDefault="009C5E35" w:rsidP="007F6560">
            <w:pPr>
              <w:spacing w:after="0" w:line="240" w:lineRule="auto"/>
              <w:rPr>
                <w:rFonts w:cs="CorpoA"/>
                <w:sz w:val="18"/>
                <w:szCs w:val="18"/>
              </w:rPr>
            </w:pPr>
            <w:r w:rsidRPr="00745EF2">
              <w:rPr>
                <w:rFonts w:cs="CorpoA"/>
                <w:sz w:val="18"/>
              </w:rPr>
              <w:t>Emissioni di CO</w:t>
            </w:r>
            <w:r w:rsidRPr="00745EF2">
              <w:rPr>
                <w:rFonts w:cs="CorpoA"/>
                <w:sz w:val="18"/>
                <w:vertAlign w:val="subscript"/>
              </w:rPr>
              <w:t>2</w:t>
            </w:r>
            <w:r w:rsidRPr="00745EF2">
              <w:rPr>
                <w:rFonts w:cs="CorpoA"/>
                <w:sz w:val="18"/>
              </w:rPr>
              <w:t xml:space="preserve"> combinate</w:t>
            </w:r>
            <w:r w:rsidRPr="00745EF2">
              <w:rPr>
                <w:rFonts w:cs="CorpoA"/>
                <w:sz w:val="18"/>
                <w:vertAlign w:val="superscript"/>
              </w:rPr>
              <w:t>1</w:t>
            </w:r>
          </w:p>
        </w:tc>
        <w:tc>
          <w:tcPr>
            <w:tcW w:w="1092" w:type="dxa"/>
          </w:tcPr>
          <w:p w:rsidR="009C5E35" w:rsidRPr="00745EF2" w:rsidRDefault="009C5E35" w:rsidP="007F6560">
            <w:pPr>
              <w:spacing w:after="0" w:line="240" w:lineRule="auto"/>
              <w:rPr>
                <w:rFonts w:cs="CorpoA"/>
                <w:sz w:val="18"/>
                <w:szCs w:val="18"/>
              </w:rPr>
            </w:pPr>
            <w:proofErr w:type="gramStart"/>
            <w:r w:rsidRPr="00745EF2">
              <w:rPr>
                <w:rFonts w:cs="CorpoA"/>
                <w:sz w:val="18"/>
              </w:rPr>
              <w:t>g</w:t>
            </w:r>
            <w:proofErr w:type="gramEnd"/>
            <w:r w:rsidRPr="00745EF2">
              <w:rPr>
                <w:rFonts w:cs="CorpoA"/>
                <w:sz w:val="18"/>
              </w:rPr>
              <w:t>/km</w:t>
            </w:r>
          </w:p>
        </w:tc>
        <w:tc>
          <w:tcPr>
            <w:tcW w:w="1200" w:type="dxa"/>
          </w:tcPr>
          <w:p w:rsidR="009C5E35" w:rsidRPr="00745EF2" w:rsidRDefault="005F14C5" w:rsidP="007F6560">
            <w:pPr>
              <w:spacing w:after="0" w:line="240" w:lineRule="auto"/>
              <w:rPr>
                <w:rFonts w:cs="CorpoA"/>
                <w:sz w:val="18"/>
                <w:szCs w:val="18"/>
              </w:rPr>
            </w:pPr>
            <w:r w:rsidRPr="00745EF2">
              <w:rPr>
                <w:rFonts w:cs="CorpoA"/>
                <w:sz w:val="18"/>
              </w:rPr>
              <w:t>145-137</w:t>
            </w:r>
          </w:p>
        </w:tc>
      </w:tr>
    </w:tbl>
    <w:p w:rsidR="009C5E35" w:rsidRPr="00745EF2" w:rsidRDefault="009C5E35" w:rsidP="009C5E35">
      <w:pPr>
        <w:suppressAutoHyphens/>
        <w:spacing w:after="0" w:line="380" w:lineRule="exact"/>
        <w:rPr>
          <w:sz w:val="18"/>
          <w:szCs w:val="18"/>
        </w:rPr>
      </w:pPr>
    </w:p>
    <w:p w:rsidR="00A17E7C" w:rsidRPr="00CA3A3A" w:rsidRDefault="000562A1" w:rsidP="008E0F77">
      <w:pPr>
        <w:pageBreakBefore/>
        <w:jc w:val="center"/>
        <w:rPr>
          <w:rFonts w:ascii="CorpoADem" w:hAnsi="CorpoADem"/>
          <w:lang w:val="en-US"/>
        </w:rPr>
      </w:pPr>
      <w:r w:rsidRPr="00CA3A3A">
        <w:rPr>
          <w:rFonts w:ascii="CorpoADem" w:hAnsi="CorpoADem"/>
          <w:lang w:val="en-US"/>
        </w:rPr>
        <w:t>Mercedes-Benz GLC Coupé 220 d 4MATIC</w:t>
      </w:r>
    </w:p>
    <w:p w:rsidR="000562A1" w:rsidRPr="00745EF2" w:rsidRDefault="000562A1" w:rsidP="000562A1">
      <w:pPr>
        <w:spacing w:after="0" w:line="240" w:lineRule="auto"/>
        <w:rPr>
          <w:rFonts w:cs="CorpoA"/>
          <w:b/>
          <w:sz w:val="18"/>
          <w:szCs w:val="18"/>
          <w:u w:val="single"/>
        </w:rPr>
      </w:pPr>
      <w:r w:rsidRPr="00745EF2">
        <w:rPr>
          <w:rFonts w:cs="CorpoA"/>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Numero/disposizione cilindri</w:t>
            </w:r>
          </w:p>
        </w:tc>
        <w:tc>
          <w:tcPr>
            <w:tcW w:w="1134" w:type="dxa"/>
          </w:tcPr>
          <w:p w:rsidR="000562A1" w:rsidRPr="00745EF2" w:rsidRDefault="000562A1" w:rsidP="007F6560">
            <w:pPr>
              <w:spacing w:after="0" w:line="240" w:lineRule="auto"/>
              <w:rPr>
                <w:rFonts w:cs="CorpoA"/>
                <w:sz w:val="18"/>
                <w:szCs w:val="18"/>
              </w:rPr>
            </w:pPr>
          </w:p>
        </w:tc>
        <w:tc>
          <w:tcPr>
            <w:tcW w:w="4103" w:type="dxa"/>
          </w:tcPr>
          <w:p w:rsidR="000562A1" w:rsidRPr="00745EF2" w:rsidRDefault="000562A1" w:rsidP="007F6560">
            <w:pPr>
              <w:spacing w:after="0" w:line="240" w:lineRule="auto"/>
              <w:rPr>
                <w:rFonts w:cs="CorpoA"/>
                <w:sz w:val="18"/>
                <w:szCs w:val="18"/>
              </w:rPr>
            </w:pPr>
            <w:r w:rsidRPr="00745EF2">
              <w:rPr>
                <w:rFonts w:cs="CorpoA"/>
                <w:sz w:val="18"/>
              </w:rPr>
              <w:t>4/in linea, 4 valvole per cilindro</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Cilindrata</w:t>
            </w:r>
          </w:p>
        </w:tc>
        <w:tc>
          <w:tcPr>
            <w:tcW w:w="1134" w:type="dxa"/>
          </w:tcPr>
          <w:p w:rsidR="000562A1" w:rsidRPr="00745EF2" w:rsidRDefault="000562A1" w:rsidP="007F6560">
            <w:pPr>
              <w:spacing w:after="0" w:line="240" w:lineRule="auto"/>
              <w:rPr>
                <w:rFonts w:cs="CorpoA"/>
                <w:sz w:val="18"/>
                <w:szCs w:val="18"/>
              </w:rPr>
            </w:pPr>
            <w:proofErr w:type="gramStart"/>
            <w:r w:rsidRPr="00745EF2">
              <w:rPr>
                <w:rFonts w:cs="CorpoA"/>
                <w:sz w:val="18"/>
              </w:rPr>
              <w:t>cm</w:t>
            </w:r>
            <w:proofErr w:type="gramEnd"/>
            <w:r w:rsidRPr="00745EF2">
              <w:rPr>
                <w:rFonts w:cs="CorpoA"/>
                <w:sz w:val="18"/>
              </w:rPr>
              <w:t>³</w:t>
            </w:r>
          </w:p>
        </w:tc>
        <w:tc>
          <w:tcPr>
            <w:tcW w:w="4103" w:type="dxa"/>
          </w:tcPr>
          <w:p w:rsidR="000562A1" w:rsidRPr="00745EF2" w:rsidRDefault="000562A1" w:rsidP="007F6560">
            <w:pPr>
              <w:spacing w:after="0" w:line="240" w:lineRule="auto"/>
              <w:rPr>
                <w:rFonts w:cs="CorpoA"/>
                <w:sz w:val="18"/>
                <w:szCs w:val="18"/>
              </w:rPr>
            </w:pPr>
            <w:r w:rsidRPr="00745EF2">
              <w:rPr>
                <w:rFonts w:cs="CorpoA"/>
                <w:sz w:val="18"/>
              </w:rPr>
              <w:t>1.950</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Alesaggio x corsa</w:t>
            </w:r>
          </w:p>
        </w:tc>
        <w:tc>
          <w:tcPr>
            <w:tcW w:w="1134" w:type="dxa"/>
          </w:tcPr>
          <w:p w:rsidR="000562A1" w:rsidRPr="00745EF2" w:rsidRDefault="000562A1" w:rsidP="007F6560">
            <w:pPr>
              <w:spacing w:after="0" w:line="240" w:lineRule="auto"/>
              <w:rPr>
                <w:rFonts w:cs="CorpoA"/>
                <w:sz w:val="18"/>
                <w:szCs w:val="18"/>
              </w:rPr>
            </w:pPr>
            <w:proofErr w:type="gramStart"/>
            <w:r w:rsidRPr="00745EF2">
              <w:rPr>
                <w:rFonts w:cs="CorpoA"/>
                <w:sz w:val="18"/>
              </w:rPr>
              <w:t>mm</w:t>
            </w:r>
            <w:proofErr w:type="gramEnd"/>
          </w:p>
        </w:tc>
        <w:tc>
          <w:tcPr>
            <w:tcW w:w="4103" w:type="dxa"/>
          </w:tcPr>
          <w:p w:rsidR="000562A1" w:rsidRPr="00745EF2" w:rsidRDefault="000562A1" w:rsidP="007F6560">
            <w:pPr>
              <w:spacing w:after="0" w:line="240" w:lineRule="auto"/>
              <w:rPr>
                <w:rFonts w:cs="CorpoA"/>
                <w:sz w:val="18"/>
                <w:szCs w:val="18"/>
              </w:rPr>
            </w:pPr>
            <w:r w:rsidRPr="00745EF2">
              <w:rPr>
                <w:rFonts w:cs="CorpoA"/>
                <w:sz w:val="18"/>
              </w:rPr>
              <w:t>82,0 x 92,3</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 xml:space="preserve">Potenza nominale </w:t>
            </w:r>
          </w:p>
        </w:tc>
        <w:tc>
          <w:tcPr>
            <w:tcW w:w="1134" w:type="dxa"/>
          </w:tcPr>
          <w:p w:rsidR="000562A1" w:rsidRPr="00745EF2" w:rsidRDefault="000562A1" w:rsidP="007F6560">
            <w:pPr>
              <w:spacing w:after="0" w:line="240" w:lineRule="auto"/>
              <w:rPr>
                <w:rFonts w:cs="CorpoA"/>
                <w:sz w:val="18"/>
                <w:szCs w:val="18"/>
              </w:rPr>
            </w:pPr>
            <w:proofErr w:type="gramStart"/>
            <w:r w:rsidRPr="00745EF2">
              <w:rPr>
                <w:rFonts w:cs="CorpoA"/>
                <w:sz w:val="18"/>
              </w:rPr>
              <w:t>kW</w:t>
            </w:r>
            <w:proofErr w:type="gramEnd"/>
            <w:r w:rsidRPr="00745EF2">
              <w:rPr>
                <w:rFonts w:cs="CorpoA"/>
                <w:sz w:val="18"/>
              </w:rPr>
              <w:t>/CV</w:t>
            </w:r>
          </w:p>
        </w:tc>
        <w:tc>
          <w:tcPr>
            <w:tcW w:w="4103" w:type="dxa"/>
          </w:tcPr>
          <w:p w:rsidR="000562A1" w:rsidRPr="00745EF2" w:rsidRDefault="000562A1" w:rsidP="007F6560">
            <w:pPr>
              <w:spacing w:after="0" w:line="240" w:lineRule="auto"/>
              <w:rPr>
                <w:rFonts w:cs="CorpoA"/>
                <w:sz w:val="18"/>
                <w:szCs w:val="18"/>
              </w:rPr>
            </w:pPr>
            <w:r w:rsidRPr="00745EF2">
              <w:rPr>
                <w:rFonts w:cs="CorpoA"/>
                <w:sz w:val="18"/>
              </w:rPr>
              <w:t>143/194 a 3.800 giri/</w:t>
            </w:r>
            <w:proofErr w:type="spellStart"/>
            <w:r w:rsidRPr="00745EF2">
              <w:rPr>
                <w:rFonts w:cs="CorpoA"/>
                <w:sz w:val="18"/>
              </w:rPr>
              <w:t>min</w:t>
            </w:r>
            <w:proofErr w:type="spellEnd"/>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Coppia nominale</w:t>
            </w:r>
          </w:p>
        </w:tc>
        <w:tc>
          <w:tcPr>
            <w:tcW w:w="1134" w:type="dxa"/>
          </w:tcPr>
          <w:p w:rsidR="000562A1" w:rsidRPr="00745EF2" w:rsidRDefault="000562A1" w:rsidP="007F6560">
            <w:pPr>
              <w:spacing w:after="0" w:line="240" w:lineRule="auto"/>
              <w:rPr>
                <w:rFonts w:cs="CorpoA"/>
                <w:sz w:val="18"/>
                <w:szCs w:val="18"/>
              </w:rPr>
            </w:pPr>
            <w:r w:rsidRPr="00745EF2">
              <w:rPr>
                <w:rFonts w:cs="CorpoA"/>
                <w:sz w:val="18"/>
              </w:rPr>
              <w:t>Nm</w:t>
            </w:r>
          </w:p>
        </w:tc>
        <w:tc>
          <w:tcPr>
            <w:tcW w:w="4103" w:type="dxa"/>
          </w:tcPr>
          <w:p w:rsidR="000562A1" w:rsidRPr="00745EF2" w:rsidRDefault="000562A1" w:rsidP="007F6560">
            <w:pPr>
              <w:spacing w:after="0" w:line="240" w:lineRule="auto"/>
              <w:rPr>
                <w:rFonts w:cs="CorpoA"/>
                <w:sz w:val="18"/>
                <w:szCs w:val="18"/>
              </w:rPr>
            </w:pPr>
            <w:r w:rsidRPr="00745EF2">
              <w:rPr>
                <w:rFonts w:cs="CorpoA"/>
                <w:sz w:val="18"/>
              </w:rPr>
              <w:t>400 a 1.600-2.800 giri/</w:t>
            </w:r>
            <w:proofErr w:type="spellStart"/>
            <w:r w:rsidRPr="00745EF2">
              <w:rPr>
                <w:rFonts w:cs="CorpoA"/>
                <w:sz w:val="18"/>
              </w:rPr>
              <w:t>min</w:t>
            </w:r>
            <w:proofErr w:type="spellEnd"/>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 xml:space="preserve">Rapporto di compressione </w:t>
            </w:r>
          </w:p>
        </w:tc>
        <w:tc>
          <w:tcPr>
            <w:tcW w:w="1134" w:type="dxa"/>
          </w:tcPr>
          <w:p w:rsidR="000562A1" w:rsidRPr="00745EF2" w:rsidRDefault="000562A1" w:rsidP="007F6560">
            <w:pPr>
              <w:spacing w:after="0" w:line="240" w:lineRule="auto"/>
              <w:rPr>
                <w:rFonts w:cs="CorpoA"/>
                <w:sz w:val="18"/>
                <w:szCs w:val="18"/>
              </w:rPr>
            </w:pPr>
          </w:p>
        </w:tc>
        <w:tc>
          <w:tcPr>
            <w:tcW w:w="4103" w:type="dxa"/>
          </w:tcPr>
          <w:p w:rsidR="000562A1" w:rsidRPr="00745EF2" w:rsidRDefault="000562A1" w:rsidP="007F6560">
            <w:pPr>
              <w:spacing w:after="0" w:line="240" w:lineRule="auto"/>
              <w:rPr>
                <w:rFonts w:cs="CorpoA"/>
                <w:sz w:val="18"/>
                <w:szCs w:val="18"/>
              </w:rPr>
            </w:pPr>
            <w:r w:rsidRPr="00745EF2">
              <w:rPr>
                <w:rFonts w:cs="CorpoA"/>
                <w:sz w:val="18"/>
              </w:rPr>
              <w:t>15,5: 1</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Preparazione della miscela</w:t>
            </w:r>
          </w:p>
        </w:tc>
        <w:tc>
          <w:tcPr>
            <w:tcW w:w="1134" w:type="dxa"/>
          </w:tcPr>
          <w:p w:rsidR="000562A1" w:rsidRPr="00745EF2" w:rsidRDefault="000562A1" w:rsidP="007F6560">
            <w:pPr>
              <w:spacing w:after="0" w:line="240" w:lineRule="auto"/>
              <w:rPr>
                <w:rFonts w:cs="CorpoA"/>
                <w:sz w:val="18"/>
                <w:szCs w:val="18"/>
              </w:rPr>
            </w:pPr>
          </w:p>
        </w:tc>
        <w:tc>
          <w:tcPr>
            <w:tcW w:w="4103" w:type="dxa"/>
          </w:tcPr>
          <w:p w:rsidR="000562A1" w:rsidRPr="00745EF2" w:rsidRDefault="000562A1" w:rsidP="007F6560">
            <w:pPr>
              <w:spacing w:after="0" w:line="240" w:lineRule="auto"/>
              <w:rPr>
                <w:rFonts w:cs="CorpoA"/>
                <w:sz w:val="18"/>
                <w:szCs w:val="18"/>
              </w:rPr>
            </w:pPr>
            <w:proofErr w:type="gramStart"/>
            <w:r w:rsidRPr="00745EF2">
              <w:rPr>
                <w:rFonts w:cs="CorpoA"/>
                <w:sz w:val="18"/>
              </w:rPr>
              <w:t>iniezione</w:t>
            </w:r>
            <w:proofErr w:type="gramEnd"/>
            <w:r w:rsidRPr="00745EF2">
              <w:rPr>
                <w:rFonts w:cs="CorpoA"/>
                <w:sz w:val="18"/>
              </w:rPr>
              <w:t xml:space="preserve"> ad alta pressione common </w:t>
            </w:r>
            <w:proofErr w:type="spellStart"/>
            <w:r w:rsidRPr="00745EF2">
              <w:rPr>
                <w:rFonts w:cs="CorpoA"/>
                <w:sz w:val="18"/>
              </w:rPr>
              <w:t>rail</w:t>
            </w:r>
            <w:proofErr w:type="spellEnd"/>
            <w:r w:rsidRPr="00745EF2">
              <w:rPr>
                <w:rFonts w:cs="CorpoA"/>
                <w:sz w:val="18"/>
              </w:rPr>
              <w:t xml:space="preserve"> </w:t>
            </w:r>
          </w:p>
        </w:tc>
      </w:tr>
    </w:tbl>
    <w:p w:rsidR="000562A1" w:rsidRPr="00745EF2" w:rsidRDefault="000562A1" w:rsidP="000562A1">
      <w:pPr>
        <w:spacing w:after="0" w:line="240" w:lineRule="auto"/>
        <w:rPr>
          <w:rFonts w:cs="CorpoA"/>
          <w:b/>
          <w:sz w:val="18"/>
          <w:szCs w:val="18"/>
          <w:u w:val="single"/>
        </w:rPr>
      </w:pPr>
      <w:r w:rsidRPr="00745EF2">
        <w:rPr>
          <w:rFonts w:cs="CorpoA"/>
          <w:b/>
          <w:sz w:val="18"/>
          <w:u w:val="single"/>
        </w:rPr>
        <w:t>Trasmissione di forza</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0562A1" w:rsidRPr="00745EF2" w:rsidTr="007F6560">
        <w:tc>
          <w:tcPr>
            <w:tcW w:w="1760" w:type="dxa"/>
          </w:tcPr>
          <w:p w:rsidR="000562A1" w:rsidRPr="00745EF2" w:rsidRDefault="000562A1" w:rsidP="007F6560">
            <w:pPr>
              <w:spacing w:after="0" w:line="240" w:lineRule="auto"/>
              <w:rPr>
                <w:rFonts w:cs="CorpoA"/>
                <w:sz w:val="18"/>
                <w:szCs w:val="18"/>
              </w:rPr>
            </w:pPr>
            <w:r w:rsidRPr="00745EF2">
              <w:rPr>
                <w:rFonts w:cs="CorpoA"/>
                <w:sz w:val="18"/>
              </w:rPr>
              <w:t>Trazione</w:t>
            </w:r>
          </w:p>
        </w:tc>
        <w:tc>
          <w:tcPr>
            <w:tcW w:w="1642" w:type="dxa"/>
          </w:tcPr>
          <w:p w:rsidR="000562A1" w:rsidRPr="00745EF2" w:rsidRDefault="000562A1" w:rsidP="007F6560">
            <w:pPr>
              <w:spacing w:after="0" w:line="240" w:lineRule="auto"/>
              <w:rPr>
                <w:rFonts w:cs="CorpoA"/>
                <w:sz w:val="18"/>
                <w:szCs w:val="18"/>
              </w:rPr>
            </w:pPr>
          </w:p>
        </w:tc>
        <w:tc>
          <w:tcPr>
            <w:tcW w:w="4103" w:type="dxa"/>
          </w:tcPr>
          <w:p w:rsidR="000562A1" w:rsidRPr="00745EF2" w:rsidRDefault="000562A1" w:rsidP="007F6560">
            <w:pPr>
              <w:spacing w:after="0" w:line="240" w:lineRule="auto"/>
              <w:rPr>
                <w:rFonts w:cs="CorpoA"/>
                <w:sz w:val="18"/>
                <w:szCs w:val="18"/>
              </w:rPr>
            </w:pPr>
            <w:proofErr w:type="gramStart"/>
            <w:r w:rsidRPr="00745EF2">
              <w:rPr>
                <w:rFonts w:cs="CorpoA"/>
                <w:sz w:val="18"/>
              </w:rPr>
              <w:t>integrale</w:t>
            </w:r>
            <w:proofErr w:type="gramEnd"/>
          </w:p>
        </w:tc>
      </w:tr>
      <w:tr w:rsidR="000562A1" w:rsidRPr="00745EF2" w:rsidTr="007F6560">
        <w:tc>
          <w:tcPr>
            <w:tcW w:w="1760" w:type="dxa"/>
          </w:tcPr>
          <w:p w:rsidR="000562A1" w:rsidRPr="00745EF2" w:rsidRDefault="000562A1" w:rsidP="007F6560">
            <w:pPr>
              <w:spacing w:after="0" w:line="240" w:lineRule="auto"/>
              <w:rPr>
                <w:rFonts w:cs="CorpoA"/>
                <w:sz w:val="18"/>
                <w:szCs w:val="18"/>
              </w:rPr>
            </w:pPr>
            <w:r w:rsidRPr="00745EF2">
              <w:rPr>
                <w:rFonts w:cs="CorpoA"/>
                <w:sz w:val="18"/>
              </w:rPr>
              <w:t>Cambio</w:t>
            </w:r>
          </w:p>
        </w:tc>
        <w:tc>
          <w:tcPr>
            <w:tcW w:w="1642" w:type="dxa"/>
          </w:tcPr>
          <w:p w:rsidR="000562A1" w:rsidRPr="00745EF2" w:rsidRDefault="000562A1" w:rsidP="007F6560">
            <w:pPr>
              <w:spacing w:after="0" w:line="240" w:lineRule="auto"/>
              <w:rPr>
                <w:rFonts w:cs="CorpoA"/>
                <w:sz w:val="18"/>
                <w:szCs w:val="18"/>
              </w:rPr>
            </w:pPr>
          </w:p>
        </w:tc>
        <w:tc>
          <w:tcPr>
            <w:tcW w:w="4103" w:type="dxa"/>
          </w:tcPr>
          <w:p w:rsidR="000562A1" w:rsidRPr="00745EF2" w:rsidRDefault="000562A1" w:rsidP="007F6560">
            <w:pPr>
              <w:spacing w:after="0" w:line="240" w:lineRule="auto"/>
              <w:rPr>
                <w:rFonts w:cs="CorpoA"/>
                <w:sz w:val="18"/>
                <w:szCs w:val="18"/>
              </w:rPr>
            </w:pPr>
            <w:proofErr w:type="gramStart"/>
            <w:r w:rsidRPr="00745EF2">
              <w:rPr>
                <w:rFonts w:cs="CorpoA"/>
                <w:sz w:val="18"/>
              </w:rPr>
              <w:t>automatico</w:t>
            </w:r>
            <w:proofErr w:type="gramEnd"/>
            <w:r w:rsidRPr="00745EF2">
              <w:rPr>
                <w:rFonts w:cs="CorpoA"/>
                <w:sz w:val="18"/>
              </w:rPr>
              <w:t xml:space="preserve"> a 9 marce 9G-TRONIC</w:t>
            </w:r>
          </w:p>
        </w:tc>
      </w:tr>
      <w:tr w:rsidR="000562A1" w:rsidRPr="00745EF2" w:rsidTr="007F6560">
        <w:tc>
          <w:tcPr>
            <w:tcW w:w="1760" w:type="dxa"/>
          </w:tcPr>
          <w:p w:rsidR="000562A1" w:rsidRPr="00745EF2" w:rsidRDefault="000562A1" w:rsidP="007F6560">
            <w:pPr>
              <w:spacing w:after="0" w:line="240" w:lineRule="auto"/>
              <w:rPr>
                <w:rFonts w:cs="CorpoA"/>
                <w:sz w:val="18"/>
                <w:szCs w:val="18"/>
              </w:rPr>
            </w:pPr>
            <w:r w:rsidRPr="00745EF2">
              <w:rPr>
                <w:rFonts w:cs="CorpoA"/>
                <w:sz w:val="18"/>
              </w:rPr>
              <w:t>Rapporti di trasmissione</w:t>
            </w:r>
          </w:p>
          <w:p w:rsidR="000562A1" w:rsidRPr="00745EF2" w:rsidRDefault="000562A1" w:rsidP="007F6560">
            <w:pPr>
              <w:spacing w:after="0" w:line="240" w:lineRule="auto"/>
              <w:rPr>
                <w:rFonts w:cs="CorpoA"/>
                <w:sz w:val="18"/>
                <w:szCs w:val="18"/>
              </w:rPr>
            </w:pPr>
          </w:p>
        </w:tc>
        <w:tc>
          <w:tcPr>
            <w:tcW w:w="1642" w:type="dxa"/>
          </w:tcPr>
          <w:p w:rsidR="000562A1" w:rsidRPr="00745EF2" w:rsidRDefault="000562A1" w:rsidP="007F6560">
            <w:pPr>
              <w:spacing w:after="0" w:line="240" w:lineRule="auto"/>
              <w:rPr>
                <w:rFonts w:cs="CorpoA"/>
                <w:sz w:val="18"/>
                <w:szCs w:val="18"/>
              </w:rPr>
            </w:pPr>
            <w:proofErr w:type="gramStart"/>
            <w:r w:rsidRPr="00745EF2">
              <w:rPr>
                <w:rFonts w:cs="CorpoA"/>
                <w:sz w:val="18"/>
              </w:rPr>
              <w:t>coppia</w:t>
            </w:r>
            <w:proofErr w:type="gramEnd"/>
            <w:r w:rsidRPr="00745EF2">
              <w:rPr>
                <w:rFonts w:cs="CorpoA"/>
                <w:sz w:val="18"/>
              </w:rPr>
              <w:t xml:space="preserve"> conica</w:t>
            </w:r>
          </w:p>
          <w:p w:rsidR="000562A1" w:rsidRPr="00745EF2" w:rsidRDefault="000562A1" w:rsidP="007F6560">
            <w:pPr>
              <w:spacing w:after="0" w:line="240" w:lineRule="auto"/>
              <w:rPr>
                <w:rFonts w:cs="CorpoA"/>
                <w:sz w:val="18"/>
                <w:szCs w:val="18"/>
              </w:rPr>
            </w:pPr>
            <w:r w:rsidRPr="00745EF2">
              <w:rPr>
                <w:rFonts w:cs="CorpoA"/>
                <w:sz w:val="18"/>
              </w:rPr>
              <w:t>1a marcia</w:t>
            </w:r>
          </w:p>
          <w:p w:rsidR="000562A1" w:rsidRPr="00745EF2" w:rsidRDefault="000562A1" w:rsidP="007F6560">
            <w:pPr>
              <w:spacing w:after="0" w:line="240" w:lineRule="auto"/>
              <w:rPr>
                <w:rFonts w:cs="CorpoA"/>
                <w:sz w:val="18"/>
                <w:szCs w:val="18"/>
              </w:rPr>
            </w:pPr>
            <w:r w:rsidRPr="00745EF2">
              <w:rPr>
                <w:rFonts w:cs="CorpoA"/>
                <w:sz w:val="18"/>
              </w:rPr>
              <w:t>2a marcia</w:t>
            </w:r>
          </w:p>
          <w:p w:rsidR="000562A1" w:rsidRPr="00745EF2" w:rsidRDefault="000562A1" w:rsidP="007F6560">
            <w:pPr>
              <w:spacing w:after="0" w:line="240" w:lineRule="auto"/>
              <w:rPr>
                <w:rFonts w:cs="CorpoA"/>
                <w:sz w:val="18"/>
                <w:szCs w:val="18"/>
              </w:rPr>
            </w:pPr>
            <w:r w:rsidRPr="00745EF2">
              <w:rPr>
                <w:rFonts w:cs="CorpoA"/>
                <w:sz w:val="18"/>
              </w:rPr>
              <w:t>3a marcia</w:t>
            </w:r>
          </w:p>
          <w:p w:rsidR="000562A1" w:rsidRPr="00745EF2" w:rsidRDefault="000562A1" w:rsidP="007F6560">
            <w:pPr>
              <w:spacing w:after="0" w:line="240" w:lineRule="auto"/>
              <w:rPr>
                <w:rFonts w:cs="CorpoA"/>
                <w:sz w:val="18"/>
                <w:szCs w:val="18"/>
              </w:rPr>
            </w:pPr>
            <w:r w:rsidRPr="00745EF2">
              <w:rPr>
                <w:rFonts w:cs="CorpoA"/>
                <w:sz w:val="18"/>
              </w:rPr>
              <w:t>4a marcia</w:t>
            </w:r>
          </w:p>
          <w:p w:rsidR="000562A1" w:rsidRPr="00745EF2" w:rsidRDefault="000562A1" w:rsidP="007F6560">
            <w:pPr>
              <w:spacing w:after="0" w:line="240" w:lineRule="auto"/>
              <w:rPr>
                <w:rFonts w:cs="CorpoA"/>
                <w:sz w:val="18"/>
                <w:szCs w:val="18"/>
              </w:rPr>
            </w:pPr>
            <w:r w:rsidRPr="00745EF2">
              <w:rPr>
                <w:rFonts w:cs="CorpoA"/>
                <w:sz w:val="18"/>
              </w:rPr>
              <w:t>5a marcia</w:t>
            </w:r>
          </w:p>
          <w:p w:rsidR="000562A1" w:rsidRPr="00745EF2" w:rsidRDefault="000562A1" w:rsidP="007F6560">
            <w:pPr>
              <w:spacing w:after="0" w:line="240" w:lineRule="auto"/>
              <w:rPr>
                <w:rFonts w:cs="CorpoA"/>
                <w:sz w:val="18"/>
                <w:szCs w:val="18"/>
              </w:rPr>
            </w:pPr>
            <w:r w:rsidRPr="00745EF2">
              <w:rPr>
                <w:rFonts w:cs="CorpoA"/>
                <w:sz w:val="18"/>
              </w:rPr>
              <w:t>6a marcia</w:t>
            </w:r>
          </w:p>
          <w:p w:rsidR="000562A1" w:rsidRPr="00745EF2" w:rsidRDefault="000562A1" w:rsidP="007F6560">
            <w:pPr>
              <w:spacing w:after="0" w:line="240" w:lineRule="auto"/>
              <w:rPr>
                <w:rFonts w:cs="CorpoA"/>
                <w:sz w:val="18"/>
                <w:szCs w:val="18"/>
              </w:rPr>
            </w:pPr>
            <w:r w:rsidRPr="00745EF2">
              <w:rPr>
                <w:rFonts w:cs="CorpoA"/>
                <w:sz w:val="18"/>
              </w:rPr>
              <w:t>7a marcia</w:t>
            </w:r>
          </w:p>
          <w:p w:rsidR="000562A1" w:rsidRPr="00745EF2" w:rsidRDefault="000562A1" w:rsidP="007F6560">
            <w:pPr>
              <w:spacing w:after="0" w:line="240" w:lineRule="auto"/>
              <w:rPr>
                <w:rFonts w:cs="CorpoA"/>
                <w:sz w:val="18"/>
                <w:szCs w:val="18"/>
              </w:rPr>
            </w:pPr>
            <w:r w:rsidRPr="00745EF2">
              <w:rPr>
                <w:rFonts w:cs="CorpoA"/>
                <w:sz w:val="18"/>
              </w:rPr>
              <w:t>8a marcia</w:t>
            </w:r>
          </w:p>
          <w:p w:rsidR="000562A1" w:rsidRPr="00745EF2" w:rsidRDefault="000562A1" w:rsidP="007F6560">
            <w:pPr>
              <w:spacing w:after="0" w:line="240" w:lineRule="auto"/>
              <w:rPr>
                <w:rFonts w:cs="CorpoA"/>
                <w:sz w:val="18"/>
                <w:szCs w:val="18"/>
              </w:rPr>
            </w:pPr>
            <w:r w:rsidRPr="00745EF2">
              <w:rPr>
                <w:rFonts w:cs="CorpoA"/>
                <w:sz w:val="18"/>
              </w:rPr>
              <w:t>9a marcia</w:t>
            </w:r>
          </w:p>
          <w:p w:rsidR="000562A1" w:rsidRPr="00745EF2" w:rsidRDefault="000562A1" w:rsidP="007F6560">
            <w:pPr>
              <w:spacing w:after="0" w:line="240" w:lineRule="auto"/>
              <w:rPr>
                <w:rFonts w:cs="CorpoA"/>
                <w:sz w:val="18"/>
                <w:szCs w:val="18"/>
              </w:rPr>
            </w:pPr>
            <w:proofErr w:type="gramStart"/>
            <w:r w:rsidRPr="00745EF2">
              <w:rPr>
                <w:rFonts w:cs="CorpoA"/>
                <w:sz w:val="18"/>
              </w:rPr>
              <w:t>retromarcia</w:t>
            </w:r>
            <w:proofErr w:type="gramEnd"/>
          </w:p>
        </w:tc>
        <w:tc>
          <w:tcPr>
            <w:tcW w:w="4103" w:type="dxa"/>
          </w:tcPr>
          <w:p w:rsidR="000562A1" w:rsidRPr="00745EF2" w:rsidRDefault="000562A1" w:rsidP="007F6560">
            <w:pPr>
              <w:spacing w:after="0" w:line="240" w:lineRule="auto"/>
              <w:rPr>
                <w:rFonts w:cs="CorpoA"/>
                <w:sz w:val="18"/>
                <w:szCs w:val="18"/>
              </w:rPr>
            </w:pPr>
            <w:r w:rsidRPr="00745EF2">
              <w:rPr>
                <w:rFonts w:cs="CorpoA"/>
                <w:sz w:val="18"/>
              </w:rPr>
              <w:t>3,07</w:t>
            </w:r>
          </w:p>
          <w:p w:rsidR="000562A1" w:rsidRPr="00745EF2" w:rsidRDefault="000562A1" w:rsidP="007F6560">
            <w:pPr>
              <w:spacing w:after="0" w:line="240" w:lineRule="auto"/>
              <w:rPr>
                <w:rFonts w:cs="CorpoA"/>
                <w:sz w:val="18"/>
                <w:szCs w:val="18"/>
              </w:rPr>
            </w:pPr>
            <w:r w:rsidRPr="00745EF2">
              <w:rPr>
                <w:rFonts w:cs="CorpoA"/>
                <w:sz w:val="18"/>
              </w:rPr>
              <w:t>5,35</w:t>
            </w:r>
          </w:p>
          <w:p w:rsidR="000562A1" w:rsidRPr="00745EF2" w:rsidRDefault="000562A1" w:rsidP="007F6560">
            <w:pPr>
              <w:spacing w:after="0" w:line="240" w:lineRule="auto"/>
              <w:rPr>
                <w:rFonts w:cs="CorpoA"/>
                <w:sz w:val="18"/>
                <w:szCs w:val="18"/>
              </w:rPr>
            </w:pPr>
            <w:r w:rsidRPr="00745EF2">
              <w:rPr>
                <w:rFonts w:cs="CorpoA"/>
                <w:sz w:val="18"/>
              </w:rPr>
              <w:t>3,24</w:t>
            </w:r>
          </w:p>
          <w:p w:rsidR="000562A1" w:rsidRPr="00745EF2" w:rsidRDefault="000562A1" w:rsidP="007F6560">
            <w:pPr>
              <w:spacing w:after="0" w:line="240" w:lineRule="auto"/>
              <w:rPr>
                <w:rFonts w:cs="CorpoA"/>
                <w:sz w:val="18"/>
                <w:szCs w:val="18"/>
              </w:rPr>
            </w:pPr>
            <w:r w:rsidRPr="00745EF2">
              <w:rPr>
                <w:rFonts w:cs="CorpoA"/>
                <w:sz w:val="18"/>
              </w:rPr>
              <w:t>2,25</w:t>
            </w:r>
          </w:p>
          <w:p w:rsidR="000562A1" w:rsidRPr="00745EF2" w:rsidRDefault="000562A1" w:rsidP="007F6560">
            <w:pPr>
              <w:spacing w:after="0" w:line="240" w:lineRule="auto"/>
              <w:rPr>
                <w:rFonts w:cs="CorpoA"/>
                <w:sz w:val="18"/>
                <w:szCs w:val="18"/>
              </w:rPr>
            </w:pPr>
            <w:r w:rsidRPr="00745EF2">
              <w:rPr>
                <w:rFonts w:cs="CorpoA"/>
                <w:sz w:val="18"/>
              </w:rPr>
              <w:t>1,64</w:t>
            </w:r>
          </w:p>
          <w:p w:rsidR="000562A1" w:rsidRPr="00745EF2" w:rsidRDefault="000562A1" w:rsidP="007F6560">
            <w:pPr>
              <w:spacing w:after="0" w:line="240" w:lineRule="auto"/>
              <w:rPr>
                <w:rFonts w:cs="CorpoA"/>
                <w:sz w:val="18"/>
                <w:szCs w:val="18"/>
              </w:rPr>
            </w:pPr>
            <w:r w:rsidRPr="00745EF2">
              <w:rPr>
                <w:rFonts w:cs="CorpoA"/>
                <w:sz w:val="18"/>
              </w:rPr>
              <w:t>1,21</w:t>
            </w:r>
          </w:p>
          <w:p w:rsidR="000562A1" w:rsidRPr="00745EF2" w:rsidRDefault="000562A1" w:rsidP="007F6560">
            <w:pPr>
              <w:spacing w:after="0" w:line="240" w:lineRule="auto"/>
              <w:rPr>
                <w:rFonts w:cs="CorpoA"/>
                <w:sz w:val="18"/>
                <w:szCs w:val="18"/>
              </w:rPr>
            </w:pPr>
            <w:r w:rsidRPr="00745EF2">
              <w:rPr>
                <w:rFonts w:cs="CorpoA"/>
                <w:sz w:val="18"/>
              </w:rPr>
              <w:t>1,00</w:t>
            </w:r>
          </w:p>
          <w:p w:rsidR="000562A1" w:rsidRPr="00745EF2" w:rsidRDefault="000562A1" w:rsidP="007F6560">
            <w:pPr>
              <w:spacing w:after="0" w:line="240" w:lineRule="auto"/>
              <w:rPr>
                <w:rFonts w:cs="CorpoA"/>
                <w:sz w:val="18"/>
                <w:szCs w:val="18"/>
              </w:rPr>
            </w:pPr>
            <w:r w:rsidRPr="00745EF2">
              <w:rPr>
                <w:rFonts w:cs="CorpoA"/>
                <w:sz w:val="18"/>
              </w:rPr>
              <w:t>0,86</w:t>
            </w:r>
          </w:p>
          <w:p w:rsidR="000562A1" w:rsidRPr="00745EF2" w:rsidRDefault="000562A1" w:rsidP="007F6560">
            <w:pPr>
              <w:spacing w:after="0" w:line="240" w:lineRule="auto"/>
              <w:rPr>
                <w:rFonts w:cs="CorpoA"/>
                <w:sz w:val="18"/>
                <w:szCs w:val="18"/>
              </w:rPr>
            </w:pPr>
            <w:r w:rsidRPr="00745EF2">
              <w:rPr>
                <w:rFonts w:cs="CorpoA"/>
                <w:sz w:val="18"/>
              </w:rPr>
              <w:t>0,72</w:t>
            </w:r>
          </w:p>
          <w:p w:rsidR="000562A1" w:rsidRPr="00745EF2" w:rsidRDefault="000562A1" w:rsidP="007F6560">
            <w:pPr>
              <w:spacing w:after="0" w:line="240" w:lineRule="auto"/>
              <w:rPr>
                <w:rFonts w:cs="CorpoA"/>
                <w:sz w:val="18"/>
                <w:szCs w:val="18"/>
              </w:rPr>
            </w:pPr>
            <w:r w:rsidRPr="00745EF2">
              <w:rPr>
                <w:rFonts w:cs="CorpoA"/>
                <w:sz w:val="18"/>
              </w:rPr>
              <w:t>0,60</w:t>
            </w:r>
          </w:p>
          <w:p w:rsidR="000562A1" w:rsidRPr="00745EF2" w:rsidRDefault="000562A1" w:rsidP="007F6560">
            <w:pPr>
              <w:spacing w:after="0" w:line="240" w:lineRule="auto"/>
              <w:rPr>
                <w:rFonts w:cs="CorpoA"/>
                <w:sz w:val="18"/>
                <w:szCs w:val="18"/>
              </w:rPr>
            </w:pPr>
            <w:r w:rsidRPr="00745EF2">
              <w:rPr>
                <w:rFonts w:cs="CorpoA"/>
                <w:sz w:val="18"/>
              </w:rPr>
              <w:t>4,80</w:t>
            </w:r>
          </w:p>
        </w:tc>
      </w:tr>
    </w:tbl>
    <w:p w:rsidR="000562A1" w:rsidRPr="00745EF2" w:rsidRDefault="000562A1" w:rsidP="000562A1">
      <w:pPr>
        <w:spacing w:after="0" w:line="240" w:lineRule="auto"/>
        <w:rPr>
          <w:rFonts w:cs="CorpoA"/>
          <w:b/>
          <w:sz w:val="18"/>
          <w:szCs w:val="18"/>
          <w:u w:val="single"/>
        </w:rPr>
      </w:pPr>
      <w:r w:rsidRPr="00745EF2">
        <w:rPr>
          <w:rFonts w:cs="CorpoA"/>
          <w:b/>
          <w:sz w:val="18"/>
          <w:u w:val="single"/>
        </w:rPr>
        <w:t>Organi meccanici del 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0562A1" w:rsidRPr="00745EF2" w:rsidTr="007F6560">
        <w:tc>
          <w:tcPr>
            <w:tcW w:w="3360" w:type="dxa"/>
          </w:tcPr>
          <w:p w:rsidR="000562A1" w:rsidRPr="00745EF2" w:rsidRDefault="000562A1" w:rsidP="007F6560">
            <w:pPr>
              <w:spacing w:after="0" w:line="240" w:lineRule="auto"/>
              <w:rPr>
                <w:rFonts w:cs="CorpoA"/>
                <w:sz w:val="18"/>
                <w:szCs w:val="18"/>
              </w:rPr>
            </w:pPr>
            <w:r w:rsidRPr="00745EF2">
              <w:rPr>
                <w:rFonts w:cs="CorpoA"/>
                <w:sz w:val="18"/>
              </w:rPr>
              <w:t xml:space="preserve">Asse anteriore </w:t>
            </w:r>
          </w:p>
        </w:tc>
        <w:tc>
          <w:tcPr>
            <w:tcW w:w="4145" w:type="dxa"/>
          </w:tcPr>
          <w:p w:rsidR="000562A1" w:rsidRPr="00745EF2" w:rsidRDefault="000562A1" w:rsidP="007F6560">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a doppi bracci trasversali, molle elicoidali, ammortizzatori oleopneumatici monotubo, barra stabilizzatrice</w:t>
            </w:r>
          </w:p>
        </w:tc>
      </w:tr>
      <w:tr w:rsidR="000562A1" w:rsidRPr="00745EF2" w:rsidTr="007F6560">
        <w:tc>
          <w:tcPr>
            <w:tcW w:w="3360" w:type="dxa"/>
          </w:tcPr>
          <w:p w:rsidR="000562A1" w:rsidRPr="00745EF2" w:rsidRDefault="000562A1" w:rsidP="007F6560">
            <w:pPr>
              <w:spacing w:after="0" w:line="240" w:lineRule="auto"/>
              <w:rPr>
                <w:rFonts w:cs="CorpoA"/>
                <w:sz w:val="18"/>
                <w:szCs w:val="18"/>
              </w:rPr>
            </w:pPr>
            <w:r w:rsidRPr="00745EF2">
              <w:rPr>
                <w:rFonts w:cs="CorpoA"/>
                <w:sz w:val="18"/>
              </w:rPr>
              <w:t xml:space="preserve">Asse posteriore </w:t>
            </w:r>
          </w:p>
        </w:tc>
        <w:tc>
          <w:tcPr>
            <w:tcW w:w="4145" w:type="dxa"/>
          </w:tcPr>
          <w:p w:rsidR="000562A1" w:rsidRPr="00745EF2" w:rsidRDefault="000562A1" w:rsidP="007F6560">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w:t>
            </w:r>
            <w:proofErr w:type="spellStart"/>
            <w:r w:rsidRPr="00745EF2">
              <w:rPr>
                <w:rFonts w:cs="CorpoA"/>
                <w:sz w:val="18"/>
              </w:rPr>
              <w:t>multilink</w:t>
            </w:r>
            <w:proofErr w:type="spellEnd"/>
            <w:r w:rsidRPr="00745EF2">
              <w:rPr>
                <w:rFonts w:cs="CorpoA"/>
                <w:sz w:val="18"/>
              </w:rPr>
              <w:t>, molle elicoidali, ammortizzatori oleopneumatici bitubo, barra stabilizzatrice</w:t>
            </w:r>
          </w:p>
        </w:tc>
      </w:tr>
      <w:tr w:rsidR="000562A1" w:rsidRPr="00745EF2" w:rsidTr="007F6560">
        <w:tc>
          <w:tcPr>
            <w:tcW w:w="3360" w:type="dxa"/>
          </w:tcPr>
          <w:p w:rsidR="000562A1" w:rsidRPr="00745EF2" w:rsidRDefault="000562A1" w:rsidP="007F6560">
            <w:pPr>
              <w:spacing w:after="0" w:line="240" w:lineRule="auto"/>
              <w:rPr>
                <w:rFonts w:cs="CorpoA"/>
                <w:sz w:val="18"/>
                <w:szCs w:val="18"/>
              </w:rPr>
            </w:pPr>
            <w:r w:rsidRPr="00745EF2">
              <w:rPr>
                <w:rFonts w:cs="CorpoA"/>
                <w:sz w:val="18"/>
              </w:rPr>
              <w:t>Impianto frenante</w:t>
            </w:r>
          </w:p>
        </w:tc>
        <w:tc>
          <w:tcPr>
            <w:tcW w:w="4145" w:type="dxa"/>
          </w:tcPr>
          <w:p w:rsidR="000562A1" w:rsidRPr="00745EF2" w:rsidRDefault="000562A1" w:rsidP="007F6560">
            <w:pPr>
              <w:spacing w:after="0" w:line="240" w:lineRule="auto"/>
              <w:rPr>
                <w:rFonts w:cs="CorpoA"/>
                <w:sz w:val="18"/>
                <w:szCs w:val="18"/>
              </w:rPr>
            </w:pPr>
            <w:proofErr w:type="gramStart"/>
            <w:r w:rsidRPr="00745EF2">
              <w:rPr>
                <w:rFonts w:cs="CorpoA"/>
                <w:sz w:val="18"/>
              </w:rPr>
              <w:t>freni</w:t>
            </w:r>
            <w:proofErr w:type="gramEnd"/>
            <w:r w:rsidRPr="00745EF2">
              <w:rPr>
                <w:rFonts w:cs="CorpoA"/>
                <w:sz w:val="18"/>
              </w:rPr>
              <w:t xml:space="preserve"> a disco anteriori e posteriori autoventilanti, freno di stazionamento elettrico, ABS, sistema di assistenza alla frenata, ESP</w:t>
            </w:r>
            <w:r w:rsidRPr="00745EF2">
              <w:rPr>
                <w:rFonts w:cs="CorpoA"/>
                <w:sz w:val="18"/>
                <w:vertAlign w:val="superscript"/>
              </w:rPr>
              <w:t>®</w:t>
            </w:r>
          </w:p>
        </w:tc>
      </w:tr>
      <w:tr w:rsidR="000562A1" w:rsidRPr="00745EF2" w:rsidTr="007F6560">
        <w:tc>
          <w:tcPr>
            <w:tcW w:w="3360" w:type="dxa"/>
          </w:tcPr>
          <w:p w:rsidR="000562A1" w:rsidRPr="00745EF2" w:rsidRDefault="000562A1" w:rsidP="007F6560">
            <w:pPr>
              <w:spacing w:after="0" w:line="240" w:lineRule="auto"/>
              <w:rPr>
                <w:rFonts w:cs="CorpoA"/>
                <w:sz w:val="18"/>
                <w:szCs w:val="18"/>
              </w:rPr>
            </w:pPr>
            <w:r w:rsidRPr="00745EF2">
              <w:rPr>
                <w:rFonts w:cs="CorpoA"/>
                <w:sz w:val="18"/>
              </w:rPr>
              <w:t>Sterzo</w:t>
            </w:r>
          </w:p>
        </w:tc>
        <w:tc>
          <w:tcPr>
            <w:tcW w:w="4145" w:type="dxa"/>
          </w:tcPr>
          <w:p w:rsidR="000562A1" w:rsidRPr="00745EF2" w:rsidRDefault="000562A1" w:rsidP="007F6560">
            <w:pPr>
              <w:spacing w:after="0" w:line="240" w:lineRule="auto"/>
              <w:rPr>
                <w:rFonts w:cs="CorpoA"/>
                <w:sz w:val="18"/>
                <w:szCs w:val="18"/>
              </w:rPr>
            </w:pPr>
            <w:proofErr w:type="gramStart"/>
            <w:r w:rsidRPr="00745EF2">
              <w:rPr>
                <w:rFonts w:cs="CorpoA"/>
                <w:sz w:val="18"/>
              </w:rPr>
              <w:t>servosterzo</w:t>
            </w:r>
            <w:proofErr w:type="gramEnd"/>
            <w:r w:rsidRPr="00745EF2">
              <w:rPr>
                <w:rFonts w:cs="CorpoA"/>
                <w:sz w:val="18"/>
              </w:rPr>
              <w:t xml:space="preserve"> elettrico a cremagliera</w:t>
            </w:r>
          </w:p>
        </w:tc>
      </w:tr>
      <w:tr w:rsidR="000562A1" w:rsidRPr="00745EF2" w:rsidTr="007F6560">
        <w:tc>
          <w:tcPr>
            <w:tcW w:w="3360" w:type="dxa"/>
          </w:tcPr>
          <w:p w:rsidR="000562A1" w:rsidRPr="00745EF2" w:rsidRDefault="000562A1" w:rsidP="007F6560">
            <w:pPr>
              <w:spacing w:after="0" w:line="240" w:lineRule="auto"/>
              <w:rPr>
                <w:rFonts w:cs="CorpoA"/>
                <w:sz w:val="18"/>
                <w:szCs w:val="18"/>
              </w:rPr>
            </w:pPr>
            <w:r w:rsidRPr="00745EF2">
              <w:rPr>
                <w:rFonts w:cs="CorpoA"/>
                <w:sz w:val="18"/>
              </w:rPr>
              <w:t>Cerchi</w:t>
            </w:r>
          </w:p>
        </w:tc>
        <w:tc>
          <w:tcPr>
            <w:tcW w:w="4145" w:type="dxa"/>
          </w:tcPr>
          <w:p w:rsidR="000562A1" w:rsidRPr="00745EF2" w:rsidRDefault="000562A1" w:rsidP="000562A1">
            <w:pPr>
              <w:spacing w:after="0" w:line="240" w:lineRule="auto"/>
              <w:rPr>
                <w:rFonts w:cs="CorpoA"/>
                <w:sz w:val="18"/>
                <w:szCs w:val="18"/>
              </w:rPr>
            </w:pPr>
            <w:r w:rsidRPr="00745EF2">
              <w:rPr>
                <w:rFonts w:cs="CorpoA"/>
                <w:sz w:val="18"/>
              </w:rPr>
              <w:t>8 J x 18 H2</w:t>
            </w:r>
          </w:p>
        </w:tc>
      </w:tr>
      <w:tr w:rsidR="000562A1" w:rsidRPr="00745EF2" w:rsidTr="007F6560">
        <w:tc>
          <w:tcPr>
            <w:tcW w:w="3360" w:type="dxa"/>
          </w:tcPr>
          <w:p w:rsidR="000562A1" w:rsidRPr="00745EF2" w:rsidRDefault="000562A1" w:rsidP="007F6560">
            <w:pPr>
              <w:spacing w:after="0" w:line="240" w:lineRule="auto"/>
              <w:rPr>
                <w:rFonts w:cs="CorpoA"/>
                <w:sz w:val="18"/>
                <w:szCs w:val="18"/>
              </w:rPr>
            </w:pPr>
            <w:r w:rsidRPr="00745EF2">
              <w:rPr>
                <w:rFonts w:cs="CorpoA"/>
                <w:sz w:val="18"/>
              </w:rPr>
              <w:t>Pneumatici</w:t>
            </w:r>
          </w:p>
        </w:tc>
        <w:tc>
          <w:tcPr>
            <w:tcW w:w="4145" w:type="dxa"/>
          </w:tcPr>
          <w:p w:rsidR="000562A1" w:rsidRPr="00745EF2" w:rsidRDefault="000562A1" w:rsidP="000562A1">
            <w:pPr>
              <w:spacing w:after="0" w:line="240" w:lineRule="auto"/>
              <w:rPr>
                <w:rFonts w:cs="CorpoA"/>
                <w:sz w:val="18"/>
                <w:szCs w:val="18"/>
              </w:rPr>
            </w:pPr>
            <w:r w:rsidRPr="00745EF2">
              <w:rPr>
                <w:rFonts w:cs="CorpoA"/>
                <w:sz w:val="18"/>
              </w:rPr>
              <w:t>235/60 R 18 V</w:t>
            </w:r>
          </w:p>
        </w:tc>
      </w:tr>
    </w:tbl>
    <w:p w:rsidR="000562A1" w:rsidRPr="00745EF2" w:rsidRDefault="000562A1" w:rsidP="000562A1">
      <w:pPr>
        <w:spacing w:after="0" w:line="240" w:lineRule="auto"/>
        <w:rPr>
          <w:rFonts w:cs="CorpoA"/>
          <w:b/>
          <w:sz w:val="18"/>
          <w:szCs w:val="18"/>
          <w:u w:val="single"/>
        </w:rPr>
      </w:pPr>
      <w:r w:rsidRPr="00745EF2">
        <w:rPr>
          <w:rFonts w:cs="CorpoA"/>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594"/>
      </w:tblGrid>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Passo</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0562A1" w:rsidRPr="00745EF2" w:rsidRDefault="000562A1" w:rsidP="007F6560">
            <w:pPr>
              <w:spacing w:after="0" w:line="240" w:lineRule="auto"/>
              <w:rPr>
                <w:rFonts w:cs="CorpoA"/>
                <w:sz w:val="18"/>
                <w:szCs w:val="18"/>
              </w:rPr>
            </w:pPr>
            <w:r w:rsidRPr="00745EF2">
              <w:rPr>
                <w:rFonts w:cs="CorpoA"/>
                <w:sz w:val="18"/>
              </w:rPr>
              <w:t>2.873</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 xml:space="preserve">Carreggiata </w:t>
            </w:r>
            <w:proofErr w:type="spellStart"/>
            <w:proofErr w:type="gramStart"/>
            <w:r w:rsidRPr="00745EF2">
              <w:rPr>
                <w:rFonts w:cs="CorpoA"/>
                <w:sz w:val="18"/>
              </w:rPr>
              <w:t>ant</w:t>
            </w:r>
            <w:proofErr w:type="spellEnd"/>
            <w:r w:rsidRPr="00745EF2">
              <w:rPr>
                <w:rFonts w:cs="CorpoA"/>
                <w:sz w:val="18"/>
              </w:rPr>
              <w:t>./</w:t>
            </w:r>
            <w:proofErr w:type="gramEnd"/>
            <w:r w:rsidRPr="00745EF2">
              <w:rPr>
                <w:rFonts w:cs="CorpoA"/>
                <w:sz w:val="18"/>
              </w:rPr>
              <w:t>post.</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0562A1" w:rsidRPr="00745EF2" w:rsidRDefault="00E92C31" w:rsidP="007F6560">
            <w:pPr>
              <w:spacing w:after="0" w:line="240" w:lineRule="auto"/>
              <w:rPr>
                <w:rFonts w:cs="CorpoA"/>
                <w:sz w:val="18"/>
                <w:szCs w:val="18"/>
              </w:rPr>
            </w:pPr>
            <w:r w:rsidRPr="00745EF2">
              <w:rPr>
                <w:rFonts w:cs="CorpoA"/>
                <w:sz w:val="18"/>
              </w:rPr>
              <w:t>1.618/1.614</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Lunghezza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0562A1" w:rsidRPr="00745EF2" w:rsidRDefault="000562A1" w:rsidP="000562A1">
            <w:pPr>
              <w:spacing w:after="0" w:line="240" w:lineRule="auto"/>
              <w:rPr>
                <w:rFonts w:cs="CorpoA"/>
                <w:sz w:val="18"/>
                <w:szCs w:val="18"/>
              </w:rPr>
            </w:pPr>
            <w:r w:rsidRPr="00745EF2">
              <w:rPr>
                <w:rFonts w:cs="CorpoA"/>
                <w:sz w:val="18"/>
              </w:rPr>
              <w:t>4.742</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Larghezza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0562A1" w:rsidRPr="00745EF2" w:rsidRDefault="000562A1" w:rsidP="007F6560">
            <w:pPr>
              <w:spacing w:after="0" w:line="240" w:lineRule="auto"/>
              <w:rPr>
                <w:rFonts w:cs="CorpoA"/>
                <w:sz w:val="18"/>
                <w:szCs w:val="18"/>
              </w:rPr>
            </w:pPr>
            <w:r w:rsidRPr="00745EF2">
              <w:rPr>
                <w:rFonts w:cs="CorpoA"/>
                <w:sz w:val="18"/>
              </w:rPr>
              <w:t>1.890</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Altezza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0562A1" w:rsidRPr="00745EF2" w:rsidRDefault="000562A1" w:rsidP="000562A1">
            <w:pPr>
              <w:spacing w:after="0" w:line="240" w:lineRule="auto"/>
              <w:rPr>
                <w:rFonts w:cs="CorpoA"/>
                <w:sz w:val="18"/>
                <w:szCs w:val="18"/>
              </w:rPr>
            </w:pPr>
            <w:r w:rsidRPr="00745EF2">
              <w:rPr>
                <w:rFonts w:cs="CorpoA"/>
                <w:sz w:val="18"/>
              </w:rPr>
              <w:t>1.602</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Diametro di volta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m</w:t>
            </w:r>
            <w:proofErr w:type="gramEnd"/>
          </w:p>
        </w:tc>
        <w:tc>
          <w:tcPr>
            <w:tcW w:w="1594" w:type="dxa"/>
            <w:shd w:val="clear" w:color="auto" w:fill="auto"/>
          </w:tcPr>
          <w:p w:rsidR="000562A1" w:rsidRPr="00745EF2" w:rsidRDefault="000562A1" w:rsidP="007F6560">
            <w:pPr>
              <w:spacing w:after="0" w:line="240" w:lineRule="auto"/>
              <w:rPr>
                <w:rFonts w:cs="CorpoA"/>
                <w:sz w:val="18"/>
                <w:szCs w:val="18"/>
              </w:rPr>
            </w:pPr>
            <w:r w:rsidRPr="00745EF2">
              <w:rPr>
                <w:rFonts w:cs="CorpoA"/>
                <w:sz w:val="18"/>
              </w:rPr>
              <w:t>11,8</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Volume bagagliaio VDA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l</w:t>
            </w:r>
            <w:proofErr w:type="gramEnd"/>
          </w:p>
        </w:tc>
        <w:tc>
          <w:tcPr>
            <w:tcW w:w="1594" w:type="dxa"/>
            <w:shd w:val="clear" w:color="auto" w:fill="auto"/>
          </w:tcPr>
          <w:p w:rsidR="000562A1" w:rsidRPr="00745EF2" w:rsidRDefault="00E92C31" w:rsidP="007F6560">
            <w:pPr>
              <w:spacing w:after="0" w:line="240" w:lineRule="auto"/>
              <w:rPr>
                <w:rFonts w:cs="CorpoA"/>
                <w:sz w:val="18"/>
                <w:szCs w:val="18"/>
              </w:rPr>
            </w:pPr>
            <w:r w:rsidRPr="00745EF2">
              <w:rPr>
                <w:rFonts w:cs="CorpoA"/>
                <w:sz w:val="18"/>
              </w:rPr>
              <w:t>500-1.023</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Peso in ordine di marcia secondo CE</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kg</w:t>
            </w:r>
            <w:proofErr w:type="gramEnd"/>
          </w:p>
        </w:tc>
        <w:tc>
          <w:tcPr>
            <w:tcW w:w="1594" w:type="dxa"/>
          </w:tcPr>
          <w:p w:rsidR="000562A1" w:rsidRPr="00745EF2" w:rsidRDefault="000562A1" w:rsidP="000562A1">
            <w:pPr>
              <w:spacing w:after="0" w:line="240" w:lineRule="auto"/>
              <w:rPr>
                <w:rFonts w:cs="CorpoA"/>
                <w:sz w:val="18"/>
                <w:szCs w:val="18"/>
              </w:rPr>
            </w:pPr>
            <w:r w:rsidRPr="00745EF2">
              <w:rPr>
                <w:rFonts w:cs="CorpoA"/>
                <w:sz w:val="18"/>
              </w:rPr>
              <w:t>1.845</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Carico utile</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kg</w:t>
            </w:r>
            <w:proofErr w:type="gramEnd"/>
          </w:p>
        </w:tc>
        <w:tc>
          <w:tcPr>
            <w:tcW w:w="1594" w:type="dxa"/>
          </w:tcPr>
          <w:p w:rsidR="000562A1" w:rsidRPr="00745EF2" w:rsidRDefault="000562A1" w:rsidP="007F6560">
            <w:pPr>
              <w:spacing w:after="0" w:line="240" w:lineRule="auto"/>
              <w:rPr>
                <w:rFonts w:cs="CorpoA"/>
                <w:sz w:val="18"/>
                <w:szCs w:val="18"/>
              </w:rPr>
            </w:pPr>
            <w:r w:rsidRPr="00745EF2">
              <w:rPr>
                <w:rFonts w:cs="CorpoA"/>
                <w:sz w:val="18"/>
              </w:rPr>
              <w:t>655</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Massa totale a terra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kg</w:t>
            </w:r>
            <w:proofErr w:type="gramEnd"/>
          </w:p>
        </w:tc>
        <w:tc>
          <w:tcPr>
            <w:tcW w:w="1594" w:type="dxa"/>
          </w:tcPr>
          <w:p w:rsidR="000562A1" w:rsidRPr="00745EF2" w:rsidRDefault="000562A1" w:rsidP="007F6560">
            <w:pPr>
              <w:spacing w:after="0" w:line="240" w:lineRule="auto"/>
              <w:rPr>
                <w:rFonts w:cs="CorpoA"/>
                <w:sz w:val="18"/>
                <w:szCs w:val="18"/>
              </w:rPr>
            </w:pPr>
            <w:r w:rsidRPr="00745EF2">
              <w:rPr>
                <w:rFonts w:cs="CorpoA"/>
                <w:sz w:val="18"/>
              </w:rPr>
              <w:t>2.500</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Serbatoio/di cui riserva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l</w:t>
            </w:r>
            <w:proofErr w:type="gramEnd"/>
          </w:p>
        </w:tc>
        <w:tc>
          <w:tcPr>
            <w:tcW w:w="1594" w:type="dxa"/>
          </w:tcPr>
          <w:p w:rsidR="000562A1" w:rsidRPr="00745EF2" w:rsidRDefault="000562A1" w:rsidP="007F6560">
            <w:pPr>
              <w:spacing w:after="0" w:line="240" w:lineRule="auto"/>
              <w:rPr>
                <w:rFonts w:cs="CorpoA"/>
                <w:sz w:val="18"/>
                <w:szCs w:val="18"/>
              </w:rPr>
            </w:pPr>
            <w:r w:rsidRPr="00745EF2">
              <w:rPr>
                <w:rFonts w:cs="CorpoA"/>
                <w:sz w:val="18"/>
              </w:rPr>
              <w:t>50/7</w:t>
            </w:r>
          </w:p>
        </w:tc>
      </w:tr>
    </w:tbl>
    <w:p w:rsidR="000562A1" w:rsidRPr="00745EF2" w:rsidRDefault="000562A1" w:rsidP="000562A1">
      <w:pPr>
        <w:spacing w:after="0" w:line="240" w:lineRule="auto"/>
        <w:rPr>
          <w:rFonts w:cs="CorpoA"/>
          <w:b/>
          <w:sz w:val="18"/>
          <w:szCs w:val="18"/>
          <w:u w:val="single"/>
        </w:rPr>
      </w:pPr>
      <w:r w:rsidRPr="00745EF2">
        <w:rPr>
          <w:rFonts w:cs="CorpoA"/>
          <w:b/>
          <w:sz w:val="18"/>
          <w:u w:val="single"/>
        </w:rPr>
        <w:t xml:space="preserve">Prestazioni e consumo di carburante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Accelerazione 0-100 km/h</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s</w:t>
            </w:r>
            <w:proofErr w:type="gramEnd"/>
          </w:p>
        </w:tc>
        <w:tc>
          <w:tcPr>
            <w:tcW w:w="1200" w:type="dxa"/>
          </w:tcPr>
          <w:p w:rsidR="000562A1" w:rsidRPr="00745EF2" w:rsidRDefault="000562A1" w:rsidP="007F6560">
            <w:pPr>
              <w:spacing w:after="0" w:line="240" w:lineRule="auto"/>
              <w:rPr>
                <w:rFonts w:cs="CorpoA"/>
                <w:sz w:val="18"/>
                <w:szCs w:val="18"/>
              </w:rPr>
            </w:pPr>
            <w:r w:rsidRPr="00745EF2">
              <w:rPr>
                <w:rFonts w:cs="CorpoA"/>
                <w:sz w:val="18"/>
              </w:rPr>
              <w:t>7,9</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Velocità massima</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km</w:t>
            </w:r>
            <w:proofErr w:type="gramEnd"/>
            <w:r w:rsidRPr="00745EF2">
              <w:rPr>
                <w:rFonts w:cs="CorpoA"/>
                <w:sz w:val="18"/>
              </w:rPr>
              <w:t>/h</w:t>
            </w:r>
          </w:p>
        </w:tc>
        <w:tc>
          <w:tcPr>
            <w:tcW w:w="1200" w:type="dxa"/>
          </w:tcPr>
          <w:p w:rsidR="000562A1" w:rsidRPr="00745EF2" w:rsidRDefault="000562A1" w:rsidP="007F6560">
            <w:pPr>
              <w:spacing w:after="0" w:line="240" w:lineRule="auto"/>
              <w:rPr>
                <w:rFonts w:cs="CorpoA"/>
                <w:sz w:val="18"/>
                <w:szCs w:val="18"/>
              </w:rPr>
            </w:pPr>
            <w:r w:rsidRPr="00745EF2">
              <w:rPr>
                <w:rFonts w:cs="CorpoA"/>
                <w:sz w:val="18"/>
              </w:rPr>
              <w:t>217</w:t>
            </w:r>
          </w:p>
        </w:tc>
      </w:tr>
      <w:tr w:rsidR="000562A1" w:rsidRPr="00745EF2" w:rsidTr="007F6560">
        <w:trPr>
          <w:trHeight w:val="176"/>
        </w:trPr>
        <w:tc>
          <w:tcPr>
            <w:tcW w:w="2268" w:type="dxa"/>
          </w:tcPr>
          <w:p w:rsidR="000562A1" w:rsidRPr="00745EF2" w:rsidRDefault="000562A1" w:rsidP="007F6560">
            <w:pPr>
              <w:spacing w:after="0" w:line="240" w:lineRule="auto"/>
              <w:rPr>
                <w:rFonts w:cs="CorpoA"/>
                <w:sz w:val="18"/>
                <w:szCs w:val="18"/>
              </w:rPr>
            </w:pPr>
            <w:r w:rsidRPr="00745EF2">
              <w:rPr>
                <w:rFonts w:cs="CorpoA"/>
                <w:sz w:val="18"/>
              </w:rPr>
              <w:t>Consumo di carburante combinato NEDC</w:t>
            </w:r>
            <w:r w:rsidRPr="00745EF2">
              <w:rPr>
                <w:rStyle w:val="Rimandonotaapidipagina"/>
                <w:rFonts w:cs="CorpoA"/>
                <w:sz w:val="18"/>
              </w:rPr>
              <w:footnoteReference w:id="12"/>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l</w:t>
            </w:r>
            <w:proofErr w:type="gramEnd"/>
            <w:r w:rsidRPr="00745EF2">
              <w:rPr>
                <w:rFonts w:cs="CorpoA"/>
                <w:sz w:val="18"/>
              </w:rPr>
              <w:t>/100 km</w:t>
            </w:r>
          </w:p>
        </w:tc>
        <w:tc>
          <w:tcPr>
            <w:tcW w:w="1200" w:type="dxa"/>
          </w:tcPr>
          <w:p w:rsidR="000562A1" w:rsidRPr="00745EF2" w:rsidRDefault="003329FD" w:rsidP="007F6560">
            <w:pPr>
              <w:spacing w:after="0" w:line="240" w:lineRule="auto"/>
              <w:rPr>
                <w:rFonts w:cs="CorpoA"/>
                <w:sz w:val="18"/>
                <w:szCs w:val="18"/>
              </w:rPr>
            </w:pPr>
            <w:r w:rsidRPr="00745EF2">
              <w:rPr>
                <w:rFonts w:cs="CorpoA"/>
                <w:sz w:val="18"/>
              </w:rPr>
              <w:t>5,5-5,2</w:t>
            </w:r>
          </w:p>
        </w:tc>
      </w:tr>
      <w:tr w:rsidR="000562A1" w:rsidRPr="00745EF2" w:rsidTr="007F6560">
        <w:tc>
          <w:tcPr>
            <w:tcW w:w="2268" w:type="dxa"/>
          </w:tcPr>
          <w:p w:rsidR="000562A1" w:rsidRPr="00745EF2" w:rsidRDefault="000562A1" w:rsidP="007F6560">
            <w:pPr>
              <w:spacing w:after="0" w:line="240" w:lineRule="auto"/>
              <w:rPr>
                <w:rFonts w:cs="CorpoA"/>
                <w:sz w:val="18"/>
                <w:szCs w:val="18"/>
              </w:rPr>
            </w:pPr>
            <w:r w:rsidRPr="00745EF2">
              <w:rPr>
                <w:rFonts w:cs="CorpoA"/>
                <w:sz w:val="18"/>
              </w:rPr>
              <w:t>Emissioni di CO</w:t>
            </w:r>
            <w:r w:rsidRPr="00745EF2">
              <w:rPr>
                <w:rFonts w:cs="CorpoA"/>
                <w:sz w:val="18"/>
                <w:vertAlign w:val="subscript"/>
              </w:rPr>
              <w:t>2</w:t>
            </w:r>
            <w:r w:rsidRPr="00745EF2">
              <w:rPr>
                <w:rFonts w:cs="CorpoA"/>
                <w:sz w:val="18"/>
              </w:rPr>
              <w:t xml:space="preserve"> combinate</w:t>
            </w:r>
            <w:r w:rsidRPr="00745EF2">
              <w:rPr>
                <w:rFonts w:cs="CorpoA"/>
                <w:sz w:val="18"/>
                <w:vertAlign w:val="superscript"/>
              </w:rPr>
              <w:t>1</w:t>
            </w:r>
          </w:p>
        </w:tc>
        <w:tc>
          <w:tcPr>
            <w:tcW w:w="1092" w:type="dxa"/>
          </w:tcPr>
          <w:p w:rsidR="000562A1" w:rsidRPr="00745EF2" w:rsidRDefault="000562A1" w:rsidP="007F6560">
            <w:pPr>
              <w:spacing w:after="0" w:line="240" w:lineRule="auto"/>
              <w:rPr>
                <w:rFonts w:cs="CorpoA"/>
                <w:sz w:val="18"/>
                <w:szCs w:val="18"/>
              </w:rPr>
            </w:pPr>
            <w:proofErr w:type="gramStart"/>
            <w:r w:rsidRPr="00745EF2">
              <w:rPr>
                <w:rFonts w:cs="CorpoA"/>
                <w:sz w:val="18"/>
              </w:rPr>
              <w:t>g</w:t>
            </w:r>
            <w:proofErr w:type="gramEnd"/>
            <w:r w:rsidRPr="00745EF2">
              <w:rPr>
                <w:rFonts w:cs="CorpoA"/>
                <w:sz w:val="18"/>
              </w:rPr>
              <w:t>/km</w:t>
            </w:r>
          </w:p>
        </w:tc>
        <w:tc>
          <w:tcPr>
            <w:tcW w:w="1200" w:type="dxa"/>
          </w:tcPr>
          <w:p w:rsidR="000562A1" w:rsidRPr="00745EF2" w:rsidRDefault="003329FD" w:rsidP="007F6560">
            <w:pPr>
              <w:spacing w:after="0" w:line="240" w:lineRule="auto"/>
              <w:rPr>
                <w:rFonts w:cs="CorpoA"/>
                <w:sz w:val="18"/>
                <w:szCs w:val="18"/>
              </w:rPr>
            </w:pPr>
            <w:r w:rsidRPr="00745EF2">
              <w:rPr>
                <w:rFonts w:cs="CorpoA"/>
                <w:sz w:val="18"/>
              </w:rPr>
              <w:t>145-137</w:t>
            </w:r>
          </w:p>
        </w:tc>
      </w:tr>
    </w:tbl>
    <w:p w:rsidR="000562A1" w:rsidRPr="00745EF2" w:rsidRDefault="000562A1" w:rsidP="000562A1">
      <w:pPr>
        <w:suppressAutoHyphens/>
        <w:spacing w:after="0" w:line="380" w:lineRule="exact"/>
        <w:rPr>
          <w:sz w:val="18"/>
          <w:szCs w:val="18"/>
        </w:rPr>
      </w:pPr>
    </w:p>
    <w:p w:rsidR="00A17E7C" w:rsidRPr="00CA3A3A" w:rsidRDefault="00AC42A3" w:rsidP="008E0F77">
      <w:pPr>
        <w:pageBreakBefore/>
        <w:jc w:val="center"/>
        <w:rPr>
          <w:rFonts w:ascii="CorpoADem" w:hAnsi="CorpoADem"/>
          <w:lang w:val="en-US"/>
        </w:rPr>
      </w:pPr>
      <w:r w:rsidRPr="00CA3A3A">
        <w:rPr>
          <w:rFonts w:ascii="CorpoADem" w:hAnsi="CorpoADem"/>
          <w:lang w:val="en-US"/>
        </w:rPr>
        <w:t>Mercedes-Benz GLC Coupé 300 d 4MATIC</w:t>
      </w:r>
    </w:p>
    <w:p w:rsidR="00AC42A3" w:rsidRPr="00745EF2" w:rsidRDefault="00AC42A3" w:rsidP="00AC42A3">
      <w:pPr>
        <w:spacing w:after="0" w:line="240" w:lineRule="auto"/>
        <w:rPr>
          <w:rFonts w:cs="CorpoA"/>
          <w:b/>
          <w:sz w:val="18"/>
          <w:szCs w:val="18"/>
          <w:u w:val="single"/>
        </w:rPr>
      </w:pPr>
      <w:r w:rsidRPr="00745EF2">
        <w:rPr>
          <w:rFonts w:cs="CorpoA"/>
          <w:b/>
          <w:sz w:val="18"/>
          <w:u w:val="single"/>
        </w:rPr>
        <w:t>Motore</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Numero/disposizione cilindri</w:t>
            </w:r>
          </w:p>
        </w:tc>
        <w:tc>
          <w:tcPr>
            <w:tcW w:w="1134" w:type="dxa"/>
          </w:tcPr>
          <w:p w:rsidR="00AC42A3" w:rsidRPr="00745EF2" w:rsidRDefault="00AC42A3" w:rsidP="007F6560">
            <w:pPr>
              <w:spacing w:after="0" w:line="240" w:lineRule="auto"/>
              <w:rPr>
                <w:rFonts w:cs="CorpoA"/>
                <w:sz w:val="18"/>
                <w:szCs w:val="18"/>
              </w:rPr>
            </w:pPr>
          </w:p>
        </w:tc>
        <w:tc>
          <w:tcPr>
            <w:tcW w:w="4103" w:type="dxa"/>
          </w:tcPr>
          <w:p w:rsidR="00AC42A3" w:rsidRPr="00745EF2" w:rsidRDefault="00AC42A3" w:rsidP="007F6560">
            <w:pPr>
              <w:spacing w:after="0" w:line="240" w:lineRule="auto"/>
              <w:rPr>
                <w:rFonts w:cs="CorpoA"/>
                <w:sz w:val="18"/>
                <w:szCs w:val="18"/>
              </w:rPr>
            </w:pPr>
            <w:r w:rsidRPr="00745EF2">
              <w:rPr>
                <w:rFonts w:cs="CorpoA"/>
                <w:sz w:val="18"/>
              </w:rPr>
              <w:t>4/in linea, 4 valvole per cilindro</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Cilindrata</w:t>
            </w:r>
          </w:p>
        </w:tc>
        <w:tc>
          <w:tcPr>
            <w:tcW w:w="1134" w:type="dxa"/>
          </w:tcPr>
          <w:p w:rsidR="00AC42A3" w:rsidRPr="00745EF2" w:rsidRDefault="00AC42A3" w:rsidP="007F6560">
            <w:pPr>
              <w:spacing w:after="0" w:line="240" w:lineRule="auto"/>
              <w:rPr>
                <w:rFonts w:cs="CorpoA"/>
                <w:sz w:val="18"/>
                <w:szCs w:val="18"/>
              </w:rPr>
            </w:pPr>
            <w:proofErr w:type="gramStart"/>
            <w:r w:rsidRPr="00745EF2">
              <w:rPr>
                <w:rFonts w:cs="CorpoA"/>
                <w:sz w:val="18"/>
              </w:rPr>
              <w:t>cm</w:t>
            </w:r>
            <w:proofErr w:type="gramEnd"/>
            <w:r w:rsidRPr="00745EF2">
              <w:rPr>
                <w:rFonts w:cs="CorpoA"/>
                <w:sz w:val="18"/>
              </w:rPr>
              <w:t>³</w:t>
            </w:r>
          </w:p>
        </w:tc>
        <w:tc>
          <w:tcPr>
            <w:tcW w:w="4103" w:type="dxa"/>
          </w:tcPr>
          <w:p w:rsidR="00AC42A3" w:rsidRPr="00745EF2" w:rsidRDefault="00AC42A3" w:rsidP="007F6560">
            <w:pPr>
              <w:spacing w:after="0" w:line="240" w:lineRule="auto"/>
              <w:rPr>
                <w:rFonts w:cs="CorpoA"/>
                <w:sz w:val="18"/>
                <w:szCs w:val="18"/>
              </w:rPr>
            </w:pPr>
            <w:r w:rsidRPr="00745EF2">
              <w:rPr>
                <w:rFonts w:cs="CorpoA"/>
                <w:sz w:val="18"/>
              </w:rPr>
              <w:t>1.950</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Alesaggio x corsa</w:t>
            </w:r>
          </w:p>
        </w:tc>
        <w:tc>
          <w:tcPr>
            <w:tcW w:w="1134" w:type="dxa"/>
          </w:tcPr>
          <w:p w:rsidR="00AC42A3" w:rsidRPr="00745EF2" w:rsidRDefault="00AC42A3" w:rsidP="007F6560">
            <w:pPr>
              <w:spacing w:after="0" w:line="240" w:lineRule="auto"/>
              <w:rPr>
                <w:rFonts w:cs="CorpoA"/>
                <w:sz w:val="18"/>
                <w:szCs w:val="18"/>
              </w:rPr>
            </w:pPr>
            <w:proofErr w:type="gramStart"/>
            <w:r w:rsidRPr="00745EF2">
              <w:rPr>
                <w:rFonts w:cs="CorpoA"/>
                <w:sz w:val="18"/>
              </w:rPr>
              <w:t>mm</w:t>
            </w:r>
            <w:proofErr w:type="gramEnd"/>
          </w:p>
        </w:tc>
        <w:tc>
          <w:tcPr>
            <w:tcW w:w="4103" w:type="dxa"/>
          </w:tcPr>
          <w:p w:rsidR="00AC42A3" w:rsidRPr="00745EF2" w:rsidRDefault="00AC42A3" w:rsidP="007F6560">
            <w:pPr>
              <w:spacing w:after="0" w:line="240" w:lineRule="auto"/>
              <w:rPr>
                <w:rFonts w:cs="CorpoA"/>
                <w:sz w:val="18"/>
                <w:szCs w:val="18"/>
              </w:rPr>
            </w:pPr>
            <w:r w:rsidRPr="00745EF2">
              <w:rPr>
                <w:rFonts w:cs="CorpoA"/>
                <w:sz w:val="18"/>
              </w:rPr>
              <w:t>82,0 x 92,3</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 xml:space="preserve">Potenza nominale </w:t>
            </w:r>
          </w:p>
        </w:tc>
        <w:tc>
          <w:tcPr>
            <w:tcW w:w="1134" w:type="dxa"/>
          </w:tcPr>
          <w:p w:rsidR="00AC42A3" w:rsidRPr="00745EF2" w:rsidRDefault="00AC42A3" w:rsidP="007F6560">
            <w:pPr>
              <w:spacing w:after="0" w:line="240" w:lineRule="auto"/>
              <w:rPr>
                <w:rFonts w:cs="CorpoA"/>
                <w:sz w:val="18"/>
                <w:szCs w:val="18"/>
              </w:rPr>
            </w:pPr>
            <w:proofErr w:type="gramStart"/>
            <w:r w:rsidRPr="00745EF2">
              <w:rPr>
                <w:rFonts w:cs="CorpoA"/>
                <w:sz w:val="18"/>
              </w:rPr>
              <w:t>kW</w:t>
            </w:r>
            <w:proofErr w:type="gramEnd"/>
            <w:r w:rsidRPr="00745EF2">
              <w:rPr>
                <w:rFonts w:cs="CorpoA"/>
                <w:sz w:val="18"/>
              </w:rPr>
              <w:t>/CV</w:t>
            </w:r>
          </w:p>
        </w:tc>
        <w:tc>
          <w:tcPr>
            <w:tcW w:w="4103" w:type="dxa"/>
          </w:tcPr>
          <w:p w:rsidR="00AC42A3" w:rsidRPr="00745EF2" w:rsidRDefault="00AC42A3" w:rsidP="00AC42A3">
            <w:pPr>
              <w:spacing w:after="0" w:line="240" w:lineRule="auto"/>
              <w:rPr>
                <w:rFonts w:cs="CorpoA"/>
                <w:sz w:val="18"/>
                <w:szCs w:val="18"/>
              </w:rPr>
            </w:pPr>
            <w:r w:rsidRPr="00745EF2">
              <w:rPr>
                <w:rFonts w:cs="CorpoA"/>
                <w:sz w:val="18"/>
              </w:rPr>
              <w:t>180/245 a 4.200 giri/</w:t>
            </w:r>
            <w:proofErr w:type="spellStart"/>
            <w:r w:rsidRPr="00745EF2">
              <w:rPr>
                <w:rFonts w:cs="CorpoA"/>
                <w:sz w:val="18"/>
              </w:rPr>
              <w:t>min</w:t>
            </w:r>
            <w:proofErr w:type="spellEnd"/>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Coppia nominale</w:t>
            </w:r>
          </w:p>
        </w:tc>
        <w:tc>
          <w:tcPr>
            <w:tcW w:w="1134" w:type="dxa"/>
          </w:tcPr>
          <w:p w:rsidR="00AC42A3" w:rsidRPr="00745EF2" w:rsidRDefault="00AC42A3" w:rsidP="007F6560">
            <w:pPr>
              <w:spacing w:after="0" w:line="240" w:lineRule="auto"/>
              <w:rPr>
                <w:rFonts w:cs="CorpoA"/>
                <w:sz w:val="18"/>
                <w:szCs w:val="18"/>
              </w:rPr>
            </w:pPr>
            <w:r w:rsidRPr="00745EF2">
              <w:rPr>
                <w:rFonts w:cs="CorpoA"/>
                <w:sz w:val="18"/>
              </w:rPr>
              <w:t>Nm</w:t>
            </w:r>
          </w:p>
        </w:tc>
        <w:tc>
          <w:tcPr>
            <w:tcW w:w="4103" w:type="dxa"/>
          </w:tcPr>
          <w:p w:rsidR="00AC42A3" w:rsidRPr="00745EF2" w:rsidRDefault="00AC42A3" w:rsidP="007F6560">
            <w:pPr>
              <w:spacing w:after="0" w:line="240" w:lineRule="auto"/>
              <w:rPr>
                <w:rFonts w:cs="CorpoA"/>
                <w:sz w:val="18"/>
                <w:szCs w:val="18"/>
              </w:rPr>
            </w:pPr>
            <w:r w:rsidRPr="00745EF2">
              <w:rPr>
                <w:rFonts w:cs="CorpoA"/>
                <w:sz w:val="18"/>
              </w:rPr>
              <w:t>500 a 1.600-2.400 giri/</w:t>
            </w:r>
            <w:proofErr w:type="spellStart"/>
            <w:r w:rsidRPr="00745EF2">
              <w:rPr>
                <w:rFonts w:cs="CorpoA"/>
                <w:sz w:val="18"/>
              </w:rPr>
              <w:t>min</w:t>
            </w:r>
            <w:proofErr w:type="spellEnd"/>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 xml:space="preserve">Rapporto di compressione </w:t>
            </w:r>
          </w:p>
        </w:tc>
        <w:tc>
          <w:tcPr>
            <w:tcW w:w="1134" w:type="dxa"/>
          </w:tcPr>
          <w:p w:rsidR="00AC42A3" w:rsidRPr="00745EF2" w:rsidRDefault="00AC42A3" w:rsidP="007F6560">
            <w:pPr>
              <w:spacing w:after="0" w:line="240" w:lineRule="auto"/>
              <w:rPr>
                <w:rFonts w:cs="CorpoA"/>
                <w:sz w:val="18"/>
                <w:szCs w:val="18"/>
              </w:rPr>
            </w:pPr>
          </w:p>
        </w:tc>
        <w:tc>
          <w:tcPr>
            <w:tcW w:w="4103" w:type="dxa"/>
          </w:tcPr>
          <w:p w:rsidR="00AC42A3" w:rsidRPr="00745EF2" w:rsidRDefault="00AC42A3" w:rsidP="007F6560">
            <w:pPr>
              <w:spacing w:after="0" w:line="240" w:lineRule="auto"/>
              <w:rPr>
                <w:rFonts w:cs="CorpoA"/>
                <w:sz w:val="18"/>
                <w:szCs w:val="18"/>
              </w:rPr>
            </w:pPr>
            <w:r w:rsidRPr="00745EF2">
              <w:rPr>
                <w:rFonts w:cs="CorpoA"/>
                <w:sz w:val="18"/>
              </w:rPr>
              <w:t>15,5: 1</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Preparazione della miscela</w:t>
            </w:r>
          </w:p>
        </w:tc>
        <w:tc>
          <w:tcPr>
            <w:tcW w:w="1134" w:type="dxa"/>
          </w:tcPr>
          <w:p w:rsidR="00AC42A3" w:rsidRPr="00745EF2" w:rsidRDefault="00AC42A3" w:rsidP="007F6560">
            <w:pPr>
              <w:spacing w:after="0" w:line="240" w:lineRule="auto"/>
              <w:rPr>
                <w:rFonts w:cs="CorpoA"/>
                <w:sz w:val="18"/>
                <w:szCs w:val="18"/>
              </w:rPr>
            </w:pPr>
          </w:p>
        </w:tc>
        <w:tc>
          <w:tcPr>
            <w:tcW w:w="4103" w:type="dxa"/>
          </w:tcPr>
          <w:p w:rsidR="00AC42A3" w:rsidRPr="00745EF2" w:rsidRDefault="00AC42A3" w:rsidP="007F6560">
            <w:pPr>
              <w:spacing w:after="0" w:line="240" w:lineRule="auto"/>
              <w:rPr>
                <w:rFonts w:cs="CorpoA"/>
                <w:sz w:val="18"/>
                <w:szCs w:val="18"/>
              </w:rPr>
            </w:pPr>
            <w:proofErr w:type="gramStart"/>
            <w:r w:rsidRPr="00745EF2">
              <w:rPr>
                <w:rFonts w:cs="CorpoA"/>
                <w:sz w:val="18"/>
              </w:rPr>
              <w:t>iniezione</w:t>
            </w:r>
            <w:proofErr w:type="gramEnd"/>
            <w:r w:rsidRPr="00745EF2">
              <w:rPr>
                <w:rFonts w:cs="CorpoA"/>
                <w:sz w:val="18"/>
              </w:rPr>
              <w:t xml:space="preserve"> ad alta pressione common </w:t>
            </w:r>
            <w:proofErr w:type="spellStart"/>
            <w:r w:rsidRPr="00745EF2">
              <w:rPr>
                <w:rFonts w:cs="CorpoA"/>
                <w:sz w:val="18"/>
              </w:rPr>
              <w:t>rail</w:t>
            </w:r>
            <w:proofErr w:type="spellEnd"/>
            <w:r w:rsidRPr="00745EF2">
              <w:rPr>
                <w:rFonts w:cs="CorpoA"/>
                <w:sz w:val="18"/>
              </w:rPr>
              <w:t xml:space="preserve"> </w:t>
            </w:r>
          </w:p>
        </w:tc>
      </w:tr>
    </w:tbl>
    <w:p w:rsidR="00AC42A3" w:rsidRPr="00745EF2" w:rsidRDefault="00AC42A3" w:rsidP="00AC42A3">
      <w:pPr>
        <w:spacing w:after="0" w:line="240" w:lineRule="auto"/>
        <w:rPr>
          <w:rFonts w:cs="CorpoA"/>
          <w:b/>
          <w:sz w:val="18"/>
          <w:szCs w:val="18"/>
          <w:u w:val="single"/>
        </w:rPr>
      </w:pPr>
      <w:r w:rsidRPr="00745EF2">
        <w:rPr>
          <w:rFonts w:cs="CorpoA"/>
          <w:b/>
          <w:sz w:val="18"/>
          <w:u w:val="single"/>
        </w:rPr>
        <w:t>Trasmissione di forza</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C42A3" w:rsidRPr="00745EF2" w:rsidTr="007F6560">
        <w:tc>
          <w:tcPr>
            <w:tcW w:w="1760" w:type="dxa"/>
          </w:tcPr>
          <w:p w:rsidR="00AC42A3" w:rsidRPr="00745EF2" w:rsidRDefault="00AC42A3" w:rsidP="007F6560">
            <w:pPr>
              <w:spacing w:after="0" w:line="240" w:lineRule="auto"/>
              <w:rPr>
                <w:rFonts w:cs="CorpoA"/>
                <w:sz w:val="18"/>
                <w:szCs w:val="18"/>
              </w:rPr>
            </w:pPr>
            <w:r w:rsidRPr="00745EF2">
              <w:rPr>
                <w:rFonts w:cs="CorpoA"/>
                <w:sz w:val="18"/>
              </w:rPr>
              <w:t>Trazione</w:t>
            </w:r>
          </w:p>
        </w:tc>
        <w:tc>
          <w:tcPr>
            <w:tcW w:w="1642" w:type="dxa"/>
          </w:tcPr>
          <w:p w:rsidR="00AC42A3" w:rsidRPr="00745EF2" w:rsidRDefault="00AC42A3" w:rsidP="007F6560">
            <w:pPr>
              <w:spacing w:after="0" w:line="240" w:lineRule="auto"/>
              <w:rPr>
                <w:rFonts w:cs="CorpoA"/>
                <w:sz w:val="18"/>
                <w:szCs w:val="18"/>
              </w:rPr>
            </w:pPr>
          </w:p>
        </w:tc>
        <w:tc>
          <w:tcPr>
            <w:tcW w:w="4103" w:type="dxa"/>
          </w:tcPr>
          <w:p w:rsidR="00AC42A3" w:rsidRPr="00745EF2" w:rsidRDefault="00AC42A3" w:rsidP="007F6560">
            <w:pPr>
              <w:spacing w:after="0" w:line="240" w:lineRule="auto"/>
              <w:rPr>
                <w:rFonts w:cs="CorpoA"/>
                <w:sz w:val="18"/>
                <w:szCs w:val="18"/>
              </w:rPr>
            </w:pPr>
            <w:proofErr w:type="gramStart"/>
            <w:r w:rsidRPr="00745EF2">
              <w:rPr>
                <w:rFonts w:cs="CorpoA"/>
                <w:sz w:val="18"/>
              </w:rPr>
              <w:t>integrale</w:t>
            </w:r>
            <w:proofErr w:type="gramEnd"/>
          </w:p>
        </w:tc>
      </w:tr>
      <w:tr w:rsidR="00AC42A3" w:rsidRPr="00745EF2" w:rsidTr="007F6560">
        <w:tc>
          <w:tcPr>
            <w:tcW w:w="1760" w:type="dxa"/>
          </w:tcPr>
          <w:p w:rsidR="00AC42A3" w:rsidRPr="00745EF2" w:rsidRDefault="00AC42A3" w:rsidP="007F6560">
            <w:pPr>
              <w:spacing w:after="0" w:line="240" w:lineRule="auto"/>
              <w:rPr>
                <w:rFonts w:cs="CorpoA"/>
                <w:sz w:val="18"/>
                <w:szCs w:val="18"/>
              </w:rPr>
            </w:pPr>
            <w:r w:rsidRPr="00745EF2">
              <w:rPr>
                <w:rFonts w:cs="CorpoA"/>
                <w:sz w:val="18"/>
              </w:rPr>
              <w:t>Cambio</w:t>
            </w:r>
          </w:p>
        </w:tc>
        <w:tc>
          <w:tcPr>
            <w:tcW w:w="1642" w:type="dxa"/>
          </w:tcPr>
          <w:p w:rsidR="00AC42A3" w:rsidRPr="00745EF2" w:rsidRDefault="00AC42A3" w:rsidP="007F6560">
            <w:pPr>
              <w:spacing w:after="0" w:line="240" w:lineRule="auto"/>
              <w:rPr>
                <w:rFonts w:cs="CorpoA"/>
                <w:sz w:val="18"/>
                <w:szCs w:val="18"/>
              </w:rPr>
            </w:pPr>
          </w:p>
        </w:tc>
        <w:tc>
          <w:tcPr>
            <w:tcW w:w="4103" w:type="dxa"/>
          </w:tcPr>
          <w:p w:rsidR="00AC42A3" w:rsidRPr="00745EF2" w:rsidRDefault="00AC42A3" w:rsidP="007F6560">
            <w:pPr>
              <w:spacing w:after="0" w:line="240" w:lineRule="auto"/>
              <w:rPr>
                <w:rFonts w:cs="CorpoA"/>
                <w:sz w:val="18"/>
                <w:szCs w:val="18"/>
              </w:rPr>
            </w:pPr>
            <w:proofErr w:type="gramStart"/>
            <w:r w:rsidRPr="00745EF2">
              <w:rPr>
                <w:rFonts w:cs="CorpoA"/>
                <w:sz w:val="18"/>
              </w:rPr>
              <w:t>automatico</w:t>
            </w:r>
            <w:proofErr w:type="gramEnd"/>
            <w:r w:rsidRPr="00745EF2">
              <w:rPr>
                <w:rFonts w:cs="CorpoA"/>
                <w:sz w:val="18"/>
              </w:rPr>
              <w:t xml:space="preserve"> a 9 marce 9G-TRONIC</w:t>
            </w:r>
          </w:p>
        </w:tc>
      </w:tr>
      <w:tr w:rsidR="00AC42A3" w:rsidRPr="00745EF2" w:rsidTr="007F6560">
        <w:tc>
          <w:tcPr>
            <w:tcW w:w="1760" w:type="dxa"/>
          </w:tcPr>
          <w:p w:rsidR="00AC42A3" w:rsidRPr="00745EF2" w:rsidRDefault="00AC42A3" w:rsidP="007F6560">
            <w:pPr>
              <w:spacing w:after="0" w:line="240" w:lineRule="auto"/>
              <w:rPr>
                <w:rFonts w:cs="CorpoA"/>
                <w:sz w:val="18"/>
                <w:szCs w:val="18"/>
              </w:rPr>
            </w:pPr>
            <w:r w:rsidRPr="00745EF2">
              <w:rPr>
                <w:rFonts w:cs="CorpoA"/>
                <w:sz w:val="18"/>
              </w:rPr>
              <w:t>Rapporti di trasmissione</w:t>
            </w:r>
          </w:p>
          <w:p w:rsidR="00AC42A3" w:rsidRPr="00745EF2" w:rsidRDefault="00AC42A3" w:rsidP="007F6560">
            <w:pPr>
              <w:spacing w:after="0" w:line="240" w:lineRule="auto"/>
              <w:rPr>
                <w:rFonts w:cs="CorpoA"/>
                <w:sz w:val="18"/>
                <w:szCs w:val="18"/>
              </w:rPr>
            </w:pPr>
          </w:p>
        </w:tc>
        <w:tc>
          <w:tcPr>
            <w:tcW w:w="1642" w:type="dxa"/>
          </w:tcPr>
          <w:p w:rsidR="00AC42A3" w:rsidRPr="00745EF2" w:rsidRDefault="00AC42A3" w:rsidP="007F6560">
            <w:pPr>
              <w:spacing w:after="0" w:line="240" w:lineRule="auto"/>
              <w:rPr>
                <w:rFonts w:cs="CorpoA"/>
                <w:sz w:val="18"/>
                <w:szCs w:val="18"/>
              </w:rPr>
            </w:pPr>
            <w:proofErr w:type="gramStart"/>
            <w:r w:rsidRPr="00745EF2">
              <w:rPr>
                <w:rFonts w:cs="CorpoA"/>
                <w:sz w:val="18"/>
              </w:rPr>
              <w:t>coppia</w:t>
            </w:r>
            <w:proofErr w:type="gramEnd"/>
            <w:r w:rsidRPr="00745EF2">
              <w:rPr>
                <w:rFonts w:cs="CorpoA"/>
                <w:sz w:val="18"/>
              </w:rPr>
              <w:t xml:space="preserve"> conica</w:t>
            </w:r>
          </w:p>
          <w:p w:rsidR="00AC42A3" w:rsidRPr="00745EF2" w:rsidRDefault="00AC42A3" w:rsidP="007F6560">
            <w:pPr>
              <w:spacing w:after="0" w:line="240" w:lineRule="auto"/>
              <w:rPr>
                <w:rFonts w:cs="CorpoA"/>
                <w:sz w:val="18"/>
                <w:szCs w:val="18"/>
              </w:rPr>
            </w:pPr>
            <w:r w:rsidRPr="00745EF2">
              <w:rPr>
                <w:rFonts w:cs="CorpoA"/>
                <w:sz w:val="18"/>
              </w:rPr>
              <w:t>1a marcia</w:t>
            </w:r>
          </w:p>
          <w:p w:rsidR="00AC42A3" w:rsidRPr="00745EF2" w:rsidRDefault="00AC42A3" w:rsidP="007F6560">
            <w:pPr>
              <w:spacing w:after="0" w:line="240" w:lineRule="auto"/>
              <w:rPr>
                <w:rFonts w:cs="CorpoA"/>
                <w:sz w:val="18"/>
                <w:szCs w:val="18"/>
              </w:rPr>
            </w:pPr>
            <w:r w:rsidRPr="00745EF2">
              <w:rPr>
                <w:rFonts w:cs="CorpoA"/>
                <w:sz w:val="18"/>
              </w:rPr>
              <w:t>2a marcia</w:t>
            </w:r>
          </w:p>
          <w:p w:rsidR="00AC42A3" w:rsidRPr="00745EF2" w:rsidRDefault="00AC42A3" w:rsidP="007F6560">
            <w:pPr>
              <w:spacing w:after="0" w:line="240" w:lineRule="auto"/>
              <w:rPr>
                <w:rFonts w:cs="CorpoA"/>
                <w:sz w:val="18"/>
                <w:szCs w:val="18"/>
              </w:rPr>
            </w:pPr>
            <w:r w:rsidRPr="00745EF2">
              <w:rPr>
                <w:rFonts w:cs="CorpoA"/>
                <w:sz w:val="18"/>
              </w:rPr>
              <w:t>3a marcia</w:t>
            </w:r>
          </w:p>
          <w:p w:rsidR="00AC42A3" w:rsidRPr="00745EF2" w:rsidRDefault="00AC42A3" w:rsidP="007F6560">
            <w:pPr>
              <w:spacing w:after="0" w:line="240" w:lineRule="auto"/>
              <w:rPr>
                <w:rFonts w:cs="CorpoA"/>
                <w:sz w:val="18"/>
                <w:szCs w:val="18"/>
              </w:rPr>
            </w:pPr>
            <w:r w:rsidRPr="00745EF2">
              <w:rPr>
                <w:rFonts w:cs="CorpoA"/>
                <w:sz w:val="18"/>
              </w:rPr>
              <w:t>4a marcia</w:t>
            </w:r>
          </w:p>
          <w:p w:rsidR="00AC42A3" w:rsidRPr="00745EF2" w:rsidRDefault="00AC42A3" w:rsidP="007F6560">
            <w:pPr>
              <w:spacing w:after="0" w:line="240" w:lineRule="auto"/>
              <w:rPr>
                <w:rFonts w:cs="CorpoA"/>
                <w:sz w:val="18"/>
                <w:szCs w:val="18"/>
              </w:rPr>
            </w:pPr>
            <w:r w:rsidRPr="00745EF2">
              <w:rPr>
                <w:rFonts w:cs="CorpoA"/>
                <w:sz w:val="18"/>
              </w:rPr>
              <w:t>5a marcia</w:t>
            </w:r>
          </w:p>
          <w:p w:rsidR="00AC42A3" w:rsidRPr="00745EF2" w:rsidRDefault="00AC42A3" w:rsidP="007F6560">
            <w:pPr>
              <w:spacing w:after="0" w:line="240" w:lineRule="auto"/>
              <w:rPr>
                <w:rFonts w:cs="CorpoA"/>
                <w:sz w:val="18"/>
                <w:szCs w:val="18"/>
              </w:rPr>
            </w:pPr>
            <w:r w:rsidRPr="00745EF2">
              <w:rPr>
                <w:rFonts w:cs="CorpoA"/>
                <w:sz w:val="18"/>
              </w:rPr>
              <w:t>6a marcia</w:t>
            </w:r>
          </w:p>
          <w:p w:rsidR="00AC42A3" w:rsidRPr="00745EF2" w:rsidRDefault="00AC42A3" w:rsidP="007F6560">
            <w:pPr>
              <w:spacing w:after="0" w:line="240" w:lineRule="auto"/>
              <w:rPr>
                <w:rFonts w:cs="CorpoA"/>
                <w:sz w:val="18"/>
                <w:szCs w:val="18"/>
              </w:rPr>
            </w:pPr>
            <w:r w:rsidRPr="00745EF2">
              <w:rPr>
                <w:rFonts w:cs="CorpoA"/>
                <w:sz w:val="18"/>
              </w:rPr>
              <w:t>7a marcia</w:t>
            </w:r>
          </w:p>
          <w:p w:rsidR="00AC42A3" w:rsidRPr="00745EF2" w:rsidRDefault="00AC42A3" w:rsidP="007F6560">
            <w:pPr>
              <w:spacing w:after="0" w:line="240" w:lineRule="auto"/>
              <w:rPr>
                <w:rFonts w:cs="CorpoA"/>
                <w:sz w:val="18"/>
                <w:szCs w:val="18"/>
              </w:rPr>
            </w:pPr>
            <w:r w:rsidRPr="00745EF2">
              <w:rPr>
                <w:rFonts w:cs="CorpoA"/>
                <w:sz w:val="18"/>
              </w:rPr>
              <w:t>8a marcia</w:t>
            </w:r>
          </w:p>
          <w:p w:rsidR="00AC42A3" w:rsidRPr="00745EF2" w:rsidRDefault="00AC42A3" w:rsidP="007F6560">
            <w:pPr>
              <w:spacing w:after="0" w:line="240" w:lineRule="auto"/>
              <w:rPr>
                <w:rFonts w:cs="CorpoA"/>
                <w:sz w:val="18"/>
                <w:szCs w:val="18"/>
              </w:rPr>
            </w:pPr>
            <w:r w:rsidRPr="00745EF2">
              <w:rPr>
                <w:rFonts w:cs="CorpoA"/>
                <w:sz w:val="18"/>
              </w:rPr>
              <w:t>9a marcia</w:t>
            </w:r>
          </w:p>
          <w:p w:rsidR="00AC42A3" w:rsidRPr="00745EF2" w:rsidRDefault="00AC42A3" w:rsidP="007F6560">
            <w:pPr>
              <w:spacing w:after="0" w:line="240" w:lineRule="auto"/>
              <w:rPr>
                <w:rFonts w:cs="CorpoA"/>
                <w:sz w:val="18"/>
                <w:szCs w:val="18"/>
              </w:rPr>
            </w:pPr>
            <w:proofErr w:type="gramStart"/>
            <w:r w:rsidRPr="00745EF2">
              <w:rPr>
                <w:rFonts w:cs="CorpoA"/>
                <w:sz w:val="18"/>
              </w:rPr>
              <w:t>retromarcia</w:t>
            </w:r>
            <w:proofErr w:type="gramEnd"/>
          </w:p>
        </w:tc>
        <w:tc>
          <w:tcPr>
            <w:tcW w:w="4103" w:type="dxa"/>
          </w:tcPr>
          <w:p w:rsidR="00AC42A3" w:rsidRPr="00745EF2" w:rsidRDefault="00AC42A3" w:rsidP="007F6560">
            <w:pPr>
              <w:spacing w:after="0" w:line="240" w:lineRule="auto"/>
              <w:rPr>
                <w:rFonts w:cs="CorpoA"/>
                <w:sz w:val="18"/>
                <w:szCs w:val="18"/>
              </w:rPr>
            </w:pPr>
            <w:r w:rsidRPr="00745EF2">
              <w:rPr>
                <w:rFonts w:cs="CorpoA"/>
                <w:sz w:val="18"/>
              </w:rPr>
              <w:t>3,07</w:t>
            </w:r>
          </w:p>
          <w:p w:rsidR="00AC42A3" w:rsidRPr="00745EF2" w:rsidRDefault="00AC42A3" w:rsidP="007F6560">
            <w:pPr>
              <w:spacing w:after="0" w:line="240" w:lineRule="auto"/>
              <w:rPr>
                <w:rFonts w:cs="CorpoA"/>
                <w:sz w:val="18"/>
                <w:szCs w:val="18"/>
              </w:rPr>
            </w:pPr>
            <w:r w:rsidRPr="00745EF2">
              <w:rPr>
                <w:rFonts w:cs="CorpoA"/>
                <w:sz w:val="18"/>
              </w:rPr>
              <w:t>5,35</w:t>
            </w:r>
          </w:p>
          <w:p w:rsidR="00AC42A3" w:rsidRPr="00745EF2" w:rsidRDefault="00AC42A3" w:rsidP="007F6560">
            <w:pPr>
              <w:spacing w:after="0" w:line="240" w:lineRule="auto"/>
              <w:rPr>
                <w:rFonts w:cs="CorpoA"/>
                <w:sz w:val="18"/>
                <w:szCs w:val="18"/>
              </w:rPr>
            </w:pPr>
            <w:r w:rsidRPr="00745EF2">
              <w:rPr>
                <w:rFonts w:cs="CorpoA"/>
                <w:sz w:val="18"/>
              </w:rPr>
              <w:t>3,24</w:t>
            </w:r>
          </w:p>
          <w:p w:rsidR="00AC42A3" w:rsidRPr="00745EF2" w:rsidRDefault="00AC42A3" w:rsidP="007F6560">
            <w:pPr>
              <w:spacing w:after="0" w:line="240" w:lineRule="auto"/>
              <w:rPr>
                <w:rFonts w:cs="CorpoA"/>
                <w:sz w:val="18"/>
                <w:szCs w:val="18"/>
              </w:rPr>
            </w:pPr>
            <w:r w:rsidRPr="00745EF2">
              <w:rPr>
                <w:rFonts w:cs="CorpoA"/>
                <w:sz w:val="18"/>
              </w:rPr>
              <w:t>2,25</w:t>
            </w:r>
          </w:p>
          <w:p w:rsidR="00AC42A3" w:rsidRPr="00745EF2" w:rsidRDefault="00AC42A3" w:rsidP="007F6560">
            <w:pPr>
              <w:spacing w:after="0" w:line="240" w:lineRule="auto"/>
              <w:rPr>
                <w:rFonts w:cs="CorpoA"/>
                <w:sz w:val="18"/>
                <w:szCs w:val="18"/>
              </w:rPr>
            </w:pPr>
            <w:r w:rsidRPr="00745EF2">
              <w:rPr>
                <w:rFonts w:cs="CorpoA"/>
                <w:sz w:val="18"/>
              </w:rPr>
              <w:t>1,64</w:t>
            </w:r>
          </w:p>
          <w:p w:rsidR="00AC42A3" w:rsidRPr="00745EF2" w:rsidRDefault="00AC42A3" w:rsidP="007F6560">
            <w:pPr>
              <w:spacing w:after="0" w:line="240" w:lineRule="auto"/>
              <w:rPr>
                <w:rFonts w:cs="CorpoA"/>
                <w:sz w:val="18"/>
                <w:szCs w:val="18"/>
              </w:rPr>
            </w:pPr>
            <w:r w:rsidRPr="00745EF2">
              <w:rPr>
                <w:rFonts w:cs="CorpoA"/>
                <w:sz w:val="18"/>
              </w:rPr>
              <w:t>1,21</w:t>
            </w:r>
          </w:p>
          <w:p w:rsidR="00AC42A3" w:rsidRPr="00745EF2" w:rsidRDefault="00AC42A3" w:rsidP="007F6560">
            <w:pPr>
              <w:spacing w:after="0" w:line="240" w:lineRule="auto"/>
              <w:rPr>
                <w:rFonts w:cs="CorpoA"/>
                <w:sz w:val="18"/>
                <w:szCs w:val="18"/>
              </w:rPr>
            </w:pPr>
            <w:r w:rsidRPr="00745EF2">
              <w:rPr>
                <w:rFonts w:cs="CorpoA"/>
                <w:sz w:val="18"/>
              </w:rPr>
              <w:t>1,00</w:t>
            </w:r>
          </w:p>
          <w:p w:rsidR="00AC42A3" w:rsidRPr="00745EF2" w:rsidRDefault="00AC42A3" w:rsidP="007F6560">
            <w:pPr>
              <w:spacing w:after="0" w:line="240" w:lineRule="auto"/>
              <w:rPr>
                <w:rFonts w:cs="CorpoA"/>
                <w:sz w:val="18"/>
                <w:szCs w:val="18"/>
              </w:rPr>
            </w:pPr>
            <w:r w:rsidRPr="00745EF2">
              <w:rPr>
                <w:rFonts w:cs="CorpoA"/>
                <w:sz w:val="18"/>
              </w:rPr>
              <w:t>0,86</w:t>
            </w:r>
          </w:p>
          <w:p w:rsidR="00AC42A3" w:rsidRPr="00745EF2" w:rsidRDefault="00AC42A3" w:rsidP="007F6560">
            <w:pPr>
              <w:spacing w:after="0" w:line="240" w:lineRule="auto"/>
              <w:rPr>
                <w:rFonts w:cs="CorpoA"/>
                <w:sz w:val="18"/>
                <w:szCs w:val="18"/>
              </w:rPr>
            </w:pPr>
            <w:r w:rsidRPr="00745EF2">
              <w:rPr>
                <w:rFonts w:cs="CorpoA"/>
                <w:sz w:val="18"/>
              </w:rPr>
              <w:t>0,72</w:t>
            </w:r>
          </w:p>
          <w:p w:rsidR="00AC42A3" w:rsidRPr="00745EF2" w:rsidRDefault="00AC42A3" w:rsidP="007F6560">
            <w:pPr>
              <w:spacing w:after="0" w:line="240" w:lineRule="auto"/>
              <w:rPr>
                <w:rFonts w:cs="CorpoA"/>
                <w:sz w:val="18"/>
                <w:szCs w:val="18"/>
              </w:rPr>
            </w:pPr>
            <w:r w:rsidRPr="00745EF2">
              <w:rPr>
                <w:rFonts w:cs="CorpoA"/>
                <w:sz w:val="18"/>
              </w:rPr>
              <w:t>0,60</w:t>
            </w:r>
          </w:p>
          <w:p w:rsidR="00AC42A3" w:rsidRPr="00745EF2" w:rsidRDefault="00AC42A3" w:rsidP="007F6560">
            <w:pPr>
              <w:spacing w:after="0" w:line="240" w:lineRule="auto"/>
              <w:rPr>
                <w:rFonts w:cs="CorpoA"/>
                <w:sz w:val="18"/>
                <w:szCs w:val="18"/>
              </w:rPr>
            </w:pPr>
            <w:r w:rsidRPr="00745EF2">
              <w:rPr>
                <w:rFonts w:cs="CorpoA"/>
                <w:sz w:val="18"/>
              </w:rPr>
              <w:t>4,80</w:t>
            </w:r>
          </w:p>
        </w:tc>
      </w:tr>
    </w:tbl>
    <w:p w:rsidR="00AC42A3" w:rsidRPr="00745EF2" w:rsidRDefault="00AC42A3" w:rsidP="00AC42A3">
      <w:pPr>
        <w:spacing w:after="0" w:line="240" w:lineRule="auto"/>
        <w:rPr>
          <w:rFonts w:cs="CorpoA"/>
          <w:b/>
          <w:sz w:val="18"/>
          <w:szCs w:val="18"/>
          <w:u w:val="single"/>
        </w:rPr>
      </w:pPr>
      <w:r w:rsidRPr="00745EF2">
        <w:rPr>
          <w:rFonts w:cs="CorpoA"/>
          <w:b/>
          <w:sz w:val="18"/>
          <w:u w:val="single"/>
        </w:rPr>
        <w:t>Organi meccanici del telaio</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C42A3" w:rsidRPr="00745EF2" w:rsidTr="007F6560">
        <w:tc>
          <w:tcPr>
            <w:tcW w:w="3360" w:type="dxa"/>
          </w:tcPr>
          <w:p w:rsidR="00AC42A3" w:rsidRPr="00745EF2" w:rsidRDefault="00AC42A3" w:rsidP="007F6560">
            <w:pPr>
              <w:spacing w:after="0" w:line="240" w:lineRule="auto"/>
              <w:rPr>
                <w:rFonts w:cs="CorpoA"/>
                <w:sz w:val="18"/>
                <w:szCs w:val="18"/>
              </w:rPr>
            </w:pPr>
            <w:r w:rsidRPr="00745EF2">
              <w:rPr>
                <w:rFonts w:cs="CorpoA"/>
                <w:sz w:val="18"/>
              </w:rPr>
              <w:t xml:space="preserve">Asse anteriore </w:t>
            </w:r>
          </w:p>
        </w:tc>
        <w:tc>
          <w:tcPr>
            <w:tcW w:w="4145" w:type="dxa"/>
          </w:tcPr>
          <w:p w:rsidR="00AC42A3" w:rsidRPr="00745EF2" w:rsidRDefault="00AC42A3" w:rsidP="007F6560">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a doppi bracci trasversali, molle elicoidali, ammortizzatori oleopneumatici monotubo, barra stabilizzatrice</w:t>
            </w:r>
          </w:p>
        </w:tc>
      </w:tr>
      <w:tr w:rsidR="00AC42A3" w:rsidRPr="00745EF2" w:rsidTr="007F6560">
        <w:tc>
          <w:tcPr>
            <w:tcW w:w="3360" w:type="dxa"/>
          </w:tcPr>
          <w:p w:rsidR="00AC42A3" w:rsidRPr="00745EF2" w:rsidRDefault="00AC42A3" w:rsidP="007F6560">
            <w:pPr>
              <w:spacing w:after="0" w:line="240" w:lineRule="auto"/>
              <w:rPr>
                <w:rFonts w:cs="CorpoA"/>
                <w:sz w:val="18"/>
                <w:szCs w:val="18"/>
              </w:rPr>
            </w:pPr>
            <w:r w:rsidRPr="00745EF2">
              <w:rPr>
                <w:rFonts w:cs="CorpoA"/>
                <w:sz w:val="18"/>
              </w:rPr>
              <w:t xml:space="preserve">Asse posteriore </w:t>
            </w:r>
          </w:p>
        </w:tc>
        <w:tc>
          <w:tcPr>
            <w:tcW w:w="4145" w:type="dxa"/>
          </w:tcPr>
          <w:p w:rsidR="00AC42A3" w:rsidRPr="00745EF2" w:rsidRDefault="00AC42A3" w:rsidP="007F6560">
            <w:pPr>
              <w:spacing w:after="0" w:line="240" w:lineRule="auto"/>
              <w:rPr>
                <w:rFonts w:cs="CorpoA"/>
                <w:sz w:val="18"/>
                <w:szCs w:val="18"/>
                <w:highlight w:val="yellow"/>
              </w:rPr>
            </w:pPr>
            <w:proofErr w:type="gramStart"/>
            <w:r w:rsidRPr="00745EF2">
              <w:rPr>
                <w:rFonts w:cs="CorpoA"/>
                <w:sz w:val="18"/>
              </w:rPr>
              <w:t>asse</w:t>
            </w:r>
            <w:proofErr w:type="gramEnd"/>
            <w:r w:rsidRPr="00745EF2">
              <w:rPr>
                <w:rFonts w:cs="CorpoA"/>
                <w:sz w:val="18"/>
              </w:rPr>
              <w:t xml:space="preserve"> </w:t>
            </w:r>
            <w:proofErr w:type="spellStart"/>
            <w:r w:rsidRPr="00745EF2">
              <w:rPr>
                <w:rFonts w:cs="CorpoA"/>
                <w:sz w:val="18"/>
              </w:rPr>
              <w:t>multilink</w:t>
            </w:r>
            <w:proofErr w:type="spellEnd"/>
            <w:r w:rsidRPr="00745EF2">
              <w:rPr>
                <w:rFonts w:cs="CorpoA"/>
                <w:sz w:val="18"/>
              </w:rPr>
              <w:t>, molle elicoidali, ammortizzatori oleopneumatici bitubo, barra stabilizzatrice</w:t>
            </w:r>
          </w:p>
        </w:tc>
      </w:tr>
      <w:tr w:rsidR="00AC42A3" w:rsidRPr="00745EF2" w:rsidTr="007F6560">
        <w:tc>
          <w:tcPr>
            <w:tcW w:w="3360" w:type="dxa"/>
          </w:tcPr>
          <w:p w:rsidR="00AC42A3" w:rsidRPr="00745EF2" w:rsidRDefault="00AC42A3" w:rsidP="007F6560">
            <w:pPr>
              <w:spacing w:after="0" w:line="240" w:lineRule="auto"/>
              <w:rPr>
                <w:rFonts w:cs="CorpoA"/>
                <w:sz w:val="18"/>
                <w:szCs w:val="18"/>
              </w:rPr>
            </w:pPr>
            <w:r w:rsidRPr="00745EF2">
              <w:rPr>
                <w:rFonts w:cs="CorpoA"/>
                <w:sz w:val="18"/>
              </w:rPr>
              <w:t>Impianto frenante</w:t>
            </w:r>
          </w:p>
        </w:tc>
        <w:tc>
          <w:tcPr>
            <w:tcW w:w="4145" w:type="dxa"/>
          </w:tcPr>
          <w:p w:rsidR="00AC42A3" w:rsidRPr="00745EF2" w:rsidRDefault="00AC42A3" w:rsidP="007F6560">
            <w:pPr>
              <w:spacing w:after="0" w:line="240" w:lineRule="auto"/>
              <w:rPr>
                <w:rFonts w:cs="CorpoA"/>
                <w:sz w:val="18"/>
                <w:szCs w:val="18"/>
              </w:rPr>
            </w:pPr>
            <w:proofErr w:type="gramStart"/>
            <w:r w:rsidRPr="00745EF2">
              <w:rPr>
                <w:rFonts w:cs="CorpoA"/>
                <w:sz w:val="18"/>
              </w:rPr>
              <w:t>freni</w:t>
            </w:r>
            <w:proofErr w:type="gramEnd"/>
            <w:r w:rsidRPr="00745EF2">
              <w:rPr>
                <w:rFonts w:cs="CorpoA"/>
                <w:sz w:val="18"/>
              </w:rPr>
              <w:t xml:space="preserve"> a disco anteriori e posteriori autoventilanti, freno di stazionamento elettrico, ABS, sistema di assistenza alla frenata, ESP</w:t>
            </w:r>
            <w:r w:rsidRPr="00745EF2">
              <w:rPr>
                <w:rFonts w:cs="CorpoA"/>
                <w:sz w:val="18"/>
                <w:vertAlign w:val="superscript"/>
              </w:rPr>
              <w:t>®</w:t>
            </w:r>
          </w:p>
        </w:tc>
      </w:tr>
      <w:tr w:rsidR="00AC42A3" w:rsidRPr="00745EF2" w:rsidTr="007F6560">
        <w:tc>
          <w:tcPr>
            <w:tcW w:w="3360" w:type="dxa"/>
          </w:tcPr>
          <w:p w:rsidR="00AC42A3" w:rsidRPr="00745EF2" w:rsidRDefault="00AC42A3" w:rsidP="007F6560">
            <w:pPr>
              <w:spacing w:after="0" w:line="240" w:lineRule="auto"/>
              <w:rPr>
                <w:rFonts w:cs="CorpoA"/>
                <w:sz w:val="18"/>
                <w:szCs w:val="18"/>
              </w:rPr>
            </w:pPr>
            <w:r w:rsidRPr="00745EF2">
              <w:rPr>
                <w:rFonts w:cs="CorpoA"/>
                <w:sz w:val="18"/>
              </w:rPr>
              <w:t>Sterzo</w:t>
            </w:r>
          </w:p>
        </w:tc>
        <w:tc>
          <w:tcPr>
            <w:tcW w:w="4145" w:type="dxa"/>
          </w:tcPr>
          <w:p w:rsidR="00AC42A3" w:rsidRPr="00745EF2" w:rsidRDefault="00AC42A3" w:rsidP="007F6560">
            <w:pPr>
              <w:spacing w:after="0" w:line="240" w:lineRule="auto"/>
              <w:rPr>
                <w:rFonts w:cs="CorpoA"/>
                <w:sz w:val="18"/>
                <w:szCs w:val="18"/>
              </w:rPr>
            </w:pPr>
            <w:proofErr w:type="gramStart"/>
            <w:r w:rsidRPr="00745EF2">
              <w:rPr>
                <w:rFonts w:cs="CorpoA"/>
                <w:sz w:val="18"/>
              </w:rPr>
              <w:t>servosterzo</w:t>
            </w:r>
            <w:proofErr w:type="gramEnd"/>
            <w:r w:rsidRPr="00745EF2">
              <w:rPr>
                <w:rFonts w:cs="CorpoA"/>
                <w:sz w:val="18"/>
              </w:rPr>
              <w:t xml:space="preserve"> elettrico a cremagliera</w:t>
            </w:r>
          </w:p>
        </w:tc>
      </w:tr>
      <w:tr w:rsidR="00AC42A3" w:rsidRPr="00745EF2" w:rsidTr="007F6560">
        <w:tc>
          <w:tcPr>
            <w:tcW w:w="3360" w:type="dxa"/>
          </w:tcPr>
          <w:p w:rsidR="00AC42A3" w:rsidRPr="00745EF2" w:rsidRDefault="00AC42A3" w:rsidP="007F6560">
            <w:pPr>
              <w:spacing w:after="0" w:line="240" w:lineRule="auto"/>
              <w:rPr>
                <w:rFonts w:cs="CorpoA"/>
                <w:sz w:val="18"/>
                <w:szCs w:val="18"/>
              </w:rPr>
            </w:pPr>
            <w:r w:rsidRPr="00745EF2">
              <w:rPr>
                <w:rFonts w:cs="CorpoA"/>
                <w:sz w:val="18"/>
              </w:rPr>
              <w:t>Cerchi</w:t>
            </w:r>
          </w:p>
        </w:tc>
        <w:tc>
          <w:tcPr>
            <w:tcW w:w="4145" w:type="dxa"/>
          </w:tcPr>
          <w:p w:rsidR="00AC42A3" w:rsidRPr="00745EF2" w:rsidRDefault="00AC6475" w:rsidP="00AC6475">
            <w:pPr>
              <w:spacing w:after="0" w:line="240" w:lineRule="auto"/>
              <w:rPr>
                <w:rFonts w:cs="CorpoA"/>
                <w:sz w:val="18"/>
                <w:szCs w:val="18"/>
              </w:rPr>
            </w:pPr>
            <w:r w:rsidRPr="00745EF2">
              <w:rPr>
                <w:rFonts w:cs="CorpoA"/>
                <w:sz w:val="18"/>
              </w:rPr>
              <w:t>8 J x 18 H2</w:t>
            </w:r>
          </w:p>
        </w:tc>
      </w:tr>
      <w:tr w:rsidR="00AC42A3" w:rsidRPr="00745EF2" w:rsidTr="007F6560">
        <w:tc>
          <w:tcPr>
            <w:tcW w:w="3360" w:type="dxa"/>
          </w:tcPr>
          <w:p w:rsidR="00AC42A3" w:rsidRPr="00745EF2" w:rsidRDefault="00AC42A3" w:rsidP="007F6560">
            <w:pPr>
              <w:spacing w:after="0" w:line="240" w:lineRule="auto"/>
              <w:rPr>
                <w:rFonts w:cs="CorpoA"/>
                <w:sz w:val="18"/>
                <w:szCs w:val="18"/>
              </w:rPr>
            </w:pPr>
            <w:r w:rsidRPr="00745EF2">
              <w:rPr>
                <w:rFonts w:cs="CorpoA"/>
                <w:sz w:val="18"/>
              </w:rPr>
              <w:t>Pneumatici</w:t>
            </w:r>
          </w:p>
        </w:tc>
        <w:tc>
          <w:tcPr>
            <w:tcW w:w="4145" w:type="dxa"/>
          </w:tcPr>
          <w:p w:rsidR="00AC42A3" w:rsidRPr="00745EF2" w:rsidRDefault="00AC42A3" w:rsidP="00AC6475">
            <w:pPr>
              <w:spacing w:after="0" w:line="240" w:lineRule="auto"/>
              <w:rPr>
                <w:rFonts w:cs="CorpoA"/>
                <w:sz w:val="18"/>
                <w:szCs w:val="18"/>
              </w:rPr>
            </w:pPr>
            <w:r w:rsidRPr="00745EF2">
              <w:rPr>
                <w:rFonts w:cs="CorpoA"/>
                <w:sz w:val="18"/>
              </w:rPr>
              <w:t>235/60 R 18 V</w:t>
            </w:r>
          </w:p>
        </w:tc>
      </w:tr>
    </w:tbl>
    <w:p w:rsidR="00AC42A3" w:rsidRPr="00745EF2" w:rsidRDefault="00AC42A3" w:rsidP="00AC42A3">
      <w:pPr>
        <w:spacing w:after="0" w:line="240" w:lineRule="auto"/>
        <w:rPr>
          <w:rFonts w:cs="CorpoA"/>
          <w:b/>
          <w:sz w:val="18"/>
          <w:szCs w:val="18"/>
          <w:u w:val="single"/>
        </w:rPr>
      </w:pPr>
      <w:r w:rsidRPr="00745EF2">
        <w:rPr>
          <w:rFonts w:cs="CorpoA"/>
          <w:b/>
          <w:sz w:val="18"/>
          <w:u w:val="single"/>
        </w:rPr>
        <w:t>Dimensioni e pesi</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594"/>
      </w:tblGrid>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Passo</w:t>
            </w:r>
          </w:p>
        </w:tc>
        <w:tc>
          <w:tcPr>
            <w:tcW w:w="1092" w:type="dxa"/>
          </w:tcPr>
          <w:p w:rsidR="00AC42A3" w:rsidRPr="00745EF2" w:rsidRDefault="00AC42A3"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AC42A3" w:rsidRPr="00745EF2" w:rsidRDefault="00AC42A3" w:rsidP="007F6560">
            <w:pPr>
              <w:spacing w:after="0" w:line="240" w:lineRule="auto"/>
              <w:rPr>
                <w:rFonts w:cs="CorpoA"/>
                <w:sz w:val="18"/>
                <w:szCs w:val="18"/>
              </w:rPr>
            </w:pPr>
            <w:r w:rsidRPr="00745EF2">
              <w:rPr>
                <w:rFonts w:cs="CorpoA"/>
                <w:sz w:val="18"/>
              </w:rPr>
              <w:t>2.873</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 xml:space="preserve">Carreggiata </w:t>
            </w:r>
            <w:proofErr w:type="spellStart"/>
            <w:proofErr w:type="gramStart"/>
            <w:r w:rsidRPr="00745EF2">
              <w:rPr>
                <w:rFonts w:cs="CorpoA"/>
                <w:sz w:val="18"/>
              </w:rPr>
              <w:t>ant</w:t>
            </w:r>
            <w:proofErr w:type="spellEnd"/>
            <w:r w:rsidRPr="00745EF2">
              <w:rPr>
                <w:rFonts w:cs="CorpoA"/>
                <w:sz w:val="18"/>
              </w:rPr>
              <w:t>./</w:t>
            </w:r>
            <w:proofErr w:type="gramEnd"/>
            <w:r w:rsidRPr="00745EF2">
              <w:rPr>
                <w:rFonts w:cs="CorpoA"/>
                <w:sz w:val="18"/>
              </w:rPr>
              <w:t>post.</w:t>
            </w:r>
          </w:p>
        </w:tc>
        <w:tc>
          <w:tcPr>
            <w:tcW w:w="1092" w:type="dxa"/>
          </w:tcPr>
          <w:p w:rsidR="00AC42A3" w:rsidRPr="00745EF2" w:rsidRDefault="00AC42A3"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AC42A3" w:rsidRPr="00745EF2" w:rsidRDefault="00E92C31" w:rsidP="007F6560">
            <w:pPr>
              <w:spacing w:after="0" w:line="240" w:lineRule="auto"/>
              <w:rPr>
                <w:rFonts w:cs="CorpoA"/>
                <w:sz w:val="18"/>
                <w:szCs w:val="18"/>
              </w:rPr>
            </w:pPr>
            <w:r w:rsidRPr="00745EF2">
              <w:rPr>
                <w:rFonts w:cs="CorpoA"/>
                <w:sz w:val="18"/>
              </w:rPr>
              <w:t>1.618/1.614</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Lunghezza</w:t>
            </w:r>
          </w:p>
        </w:tc>
        <w:tc>
          <w:tcPr>
            <w:tcW w:w="1092" w:type="dxa"/>
          </w:tcPr>
          <w:p w:rsidR="00AC42A3" w:rsidRPr="00745EF2" w:rsidRDefault="00AC42A3"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AC42A3" w:rsidRPr="00745EF2" w:rsidRDefault="00AC42A3" w:rsidP="00AC42A3">
            <w:pPr>
              <w:spacing w:after="0" w:line="240" w:lineRule="auto"/>
              <w:rPr>
                <w:rFonts w:cs="CorpoA"/>
                <w:sz w:val="18"/>
                <w:szCs w:val="18"/>
              </w:rPr>
            </w:pPr>
            <w:r w:rsidRPr="00745EF2">
              <w:rPr>
                <w:rFonts w:cs="CorpoA"/>
                <w:sz w:val="18"/>
              </w:rPr>
              <w:t>4.742</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Larghezza</w:t>
            </w:r>
          </w:p>
        </w:tc>
        <w:tc>
          <w:tcPr>
            <w:tcW w:w="1092" w:type="dxa"/>
          </w:tcPr>
          <w:p w:rsidR="00AC42A3" w:rsidRPr="00745EF2" w:rsidRDefault="00AC42A3"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AC42A3" w:rsidRPr="00745EF2" w:rsidRDefault="00AC42A3" w:rsidP="007F6560">
            <w:pPr>
              <w:spacing w:after="0" w:line="240" w:lineRule="auto"/>
              <w:rPr>
                <w:rFonts w:cs="CorpoA"/>
                <w:sz w:val="18"/>
                <w:szCs w:val="18"/>
              </w:rPr>
            </w:pPr>
            <w:r w:rsidRPr="00745EF2">
              <w:rPr>
                <w:rFonts w:cs="CorpoA"/>
                <w:sz w:val="18"/>
              </w:rPr>
              <w:t>1.890</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Altezza</w:t>
            </w:r>
          </w:p>
        </w:tc>
        <w:tc>
          <w:tcPr>
            <w:tcW w:w="1092" w:type="dxa"/>
          </w:tcPr>
          <w:p w:rsidR="00AC42A3" w:rsidRPr="00745EF2" w:rsidRDefault="00AC42A3" w:rsidP="007F6560">
            <w:pPr>
              <w:spacing w:after="0" w:line="240" w:lineRule="auto"/>
              <w:rPr>
                <w:rFonts w:cs="CorpoA"/>
                <w:sz w:val="18"/>
                <w:szCs w:val="18"/>
              </w:rPr>
            </w:pPr>
            <w:proofErr w:type="gramStart"/>
            <w:r w:rsidRPr="00745EF2">
              <w:rPr>
                <w:rFonts w:cs="CorpoA"/>
                <w:sz w:val="18"/>
              </w:rPr>
              <w:t>mm</w:t>
            </w:r>
            <w:proofErr w:type="gramEnd"/>
          </w:p>
        </w:tc>
        <w:tc>
          <w:tcPr>
            <w:tcW w:w="1594" w:type="dxa"/>
          </w:tcPr>
          <w:p w:rsidR="00AC42A3" w:rsidRPr="00745EF2" w:rsidRDefault="00AC42A3" w:rsidP="00AC42A3">
            <w:pPr>
              <w:spacing w:after="0" w:line="240" w:lineRule="auto"/>
              <w:rPr>
                <w:rFonts w:cs="CorpoA"/>
                <w:sz w:val="18"/>
                <w:szCs w:val="18"/>
              </w:rPr>
            </w:pPr>
            <w:r w:rsidRPr="00745EF2">
              <w:rPr>
                <w:rFonts w:cs="CorpoA"/>
                <w:sz w:val="18"/>
              </w:rPr>
              <w:t>1.602</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Diametro di volta</w:t>
            </w:r>
          </w:p>
        </w:tc>
        <w:tc>
          <w:tcPr>
            <w:tcW w:w="1092" w:type="dxa"/>
          </w:tcPr>
          <w:p w:rsidR="00AC42A3" w:rsidRPr="00745EF2" w:rsidRDefault="00AC42A3" w:rsidP="007F6560">
            <w:pPr>
              <w:spacing w:after="0" w:line="240" w:lineRule="auto"/>
              <w:rPr>
                <w:rFonts w:cs="CorpoA"/>
                <w:sz w:val="18"/>
                <w:szCs w:val="18"/>
              </w:rPr>
            </w:pPr>
            <w:proofErr w:type="gramStart"/>
            <w:r w:rsidRPr="00745EF2">
              <w:rPr>
                <w:rFonts w:cs="CorpoA"/>
                <w:sz w:val="18"/>
              </w:rPr>
              <w:t>m</w:t>
            </w:r>
            <w:proofErr w:type="gramEnd"/>
          </w:p>
        </w:tc>
        <w:tc>
          <w:tcPr>
            <w:tcW w:w="1594" w:type="dxa"/>
            <w:shd w:val="clear" w:color="auto" w:fill="auto"/>
          </w:tcPr>
          <w:p w:rsidR="00AC42A3" w:rsidRPr="00745EF2" w:rsidRDefault="00AC42A3" w:rsidP="007F6560">
            <w:pPr>
              <w:spacing w:after="0" w:line="240" w:lineRule="auto"/>
              <w:rPr>
                <w:rFonts w:cs="CorpoA"/>
                <w:sz w:val="18"/>
                <w:szCs w:val="18"/>
              </w:rPr>
            </w:pPr>
            <w:r w:rsidRPr="00745EF2">
              <w:rPr>
                <w:rFonts w:cs="CorpoA"/>
                <w:sz w:val="18"/>
              </w:rPr>
              <w:t>11,8</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Volume bagagliaio VDA</w:t>
            </w:r>
          </w:p>
        </w:tc>
        <w:tc>
          <w:tcPr>
            <w:tcW w:w="1092" w:type="dxa"/>
          </w:tcPr>
          <w:p w:rsidR="00AC42A3" w:rsidRPr="00745EF2" w:rsidRDefault="00AC42A3" w:rsidP="007F6560">
            <w:pPr>
              <w:spacing w:after="0" w:line="240" w:lineRule="auto"/>
              <w:rPr>
                <w:rFonts w:cs="CorpoA"/>
                <w:sz w:val="18"/>
                <w:szCs w:val="18"/>
              </w:rPr>
            </w:pPr>
            <w:proofErr w:type="gramStart"/>
            <w:r w:rsidRPr="00745EF2">
              <w:rPr>
                <w:rFonts w:cs="CorpoA"/>
                <w:sz w:val="18"/>
              </w:rPr>
              <w:t>l</w:t>
            </w:r>
            <w:proofErr w:type="gramEnd"/>
          </w:p>
        </w:tc>
        <w:tc>
          <w:tcPr>
            <w:tcW w:w="1594" w:type="dxa"/>
            <w:shd w:val="clear" w:color="auto" w:fill="auto"/>
          </w:tcPr>
          <w:p w:rsidR="00AC42A3" w:rsidRPr="00745EF2" w:rsidRDefault="00E92C31" w:rsidP="007F6560">
            <w:pPr>
              <w:spacing w:after="0" w:line="240" w:lineRule="auto"/>
              <w:rPr>
                <w:rFonts w:cs="CorpoA"/>
                <w:sz w:val="18"/>
                <w:szCs w:val="18"/>
              </w:rPr>
            </w:pPr>
            <w:r w:rsidRPr="00745EF2">
              <w:rPr>
                <w:rFonts w:cs="CorpoA"/>
                <w:sz w:val="18"/>
              </w:rPr>
              <w:t>500-1.023</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Peso in ordine di marcia secondo CE</w:t>
            </w:r>
          </w:p>
        </w:tc>
        <w:tc>
          <w:tcPr>
            <w:tcW w:w="1092" w:type="dxa"/>
          </w:tcPr>
          <w:p w:rsidR="00AC42A3" w:rsidRPr="00745EF2" w:rsidRDefault="00AC42A3" w:rsidP="007F6560">
            <w:pPr>
              <w:spacing w:after="0" w:line="240" w:lineRule="auto"/>
              <w:rPr>
                <w:rFonts w:cs="CorpoA"/>
                <w:sz w:val="18"/>
                <w:szCs w:val="18"/>
              </w:rPr>
            </w:pPr>
            <w:proofErr w:type="gramStart"/>
            <w:r w:rsidRPr="00745EF2">
              <w:rPr>
                <w:rFonts w:cs="CorpoA"/>
                <w:sz w:val="18"/>
              </w:rPr>
              <w:t>kg</w:t>
            </w:r>
            <w:proofErr w:type="gramEnd"/>
          </w:p>
        </w:tc>
        <w:tc>
          <w:tcPr>
            <w:tcW w:w="1594" w:type="dxa"/>
          </w:tcPr>
          <w:p w:rsidR="00AC42A3" w:rsidRPr="00745EF2" w:rsidRDefault="00AC6475" w:rsidP="007F6560">
            <w:pPr>
              <w:spacing w:after="0" w:line="240" w:lineRule="auto"/>
              <w:rPr>
                <w:rFonts w:cs="CorpoA"/>
                <w:sz w:val="18"/>
                <w:szCs w:val="18"/>
              </w:rPr>
            </w:pPr>
            <w:r w:rsidRPr="00745EF2">
              <w:rPr>
                <w:rFonts w:cs="CorpoA"/>
                <w:sz w:val="18"/>
              </w:rPr>
              <w:t>1.875</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Carico utile</w:t>
            </w:r>
          </w:p>
        </w:tc>
        <w:tc>
          <w:tcPr>
            <w:tcW w:w="1092" w:type="dxa"/>
          </w:tcPr>
          <w:p w:rsidR="00AC42A3" w:rsidRPr="00745EF2" w:rsidRDefault="00AC42A3" w:rsidP="007F6560">
            <w:pPr>
              <w:spacing w:after="0" w:line="240" w:lineRule="auto"/>
              <w:rPr>
                <w:rFonts w:cs="CorpoA"/>
                <w:sz w:val="18"/>
                <w:szCs w:val="18"/>
              </w:rPr>
            </w:pPr>
            <w:proofErr w:type="gramStart"/>
            <w:r w:rsidRPr="00745EF2">
              <w:rPr>
                <w:rFonts w:cs="CorpoA"/>
                <w:sz w:val="18"/>
              </w:rPr>
              <w:t>kg</w:t>
            </w:r>
            <w:proofErr w:type="gramEnd"/>
          </w:p>
        </w:tc>
        <w:tc>
          <w:tcPr>
            <w:tcW w:w="1594" w:type="dxa"/>
          </w:tcPr>
          <w:p w:rsidR="00AC42A3" w:rsidRPr="00745EF2" w:rsidRDefault="00AC6475" w:rsidP="007F6560">
            <w:pPr>
              <w:spacing w:after="0" w:line="240" w:lineRule="auto"/>
              <w:rPr>
                <w:rFonts w:cs="CorpoA"/>
                <w:sz w:val="18"/>
                <w:szCs w:val="18"/>
              </w:rPr>
            </w:pPr>
            <w:r w:rsidRPr="00745EF2">
              <w:rPr>
                <w:rFonts w:cs="CorpoA"/>
                <w:sz w:val="18"/>
              </w:rPr>
              <w:t>655</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Massa totale a terra</w:t>
            </w:r>
          </w:p>
        </w:tc>
        <w:tc>
          <w:tcPr>
            <w:tcW w:w="1092" w:type="dxa"/>
          </w:tcPr>
          <w:p w:rsidR="00AC42A3" w:rsidRPr="00745EF2" w:rsidRDefault="00AC42A3" w:rsidP="007F6560">
            <w:pPr>
              <w:spacing w:after="0" w:line="240" w:lineRule="auto"/>
              <w:rPr>
                <w:rFonts w:cs="CorpoA"/>
                <w:sz w:val="18"/>
                <w:szCs w:val="18"/>
              </w:rPr>
            </w:pPr>
            <w:proofErr w:type="gramStart"/>
            <w:r w:rsidRPr="00745EF2">
              <w:rPr>
                <w:rFonts w:cs="CorpoA"/>
                <w:sz w:val="18"/>
              </w:rPr>
              <w:t>kg</w:t>
            </w:r>
            <w:proofErr w:type="gramEnd"/>
          </w:p>
        </w:tc>
        <w:tc>
          <w:tcPr>
            <w:tcW w:w="1594" w:type="dxa"/>
          </w:tcPr>
          <w:p w:rsidR="00AC42A3" w:rsidRPr="00745EF2" w:rsidRDefault="00AC42A3" w:rsidP="00AC6475">
            <w:pPr>
              <w:spacing w:after="0" w:line="240" w:lineRule="auto"/>
              <w:rPr>
                <w:rFonts w:cs="CorpoA"/>
                <w:sz w:val="18"/>
                <w:szCs w:val="18"/>
              </w:rPr>
            </w:pPr>
            <w:r w:rsidRPr="00745EF2">
              <w:rPr>
                <w:rFonts w:cs="CorpoA"/>
                <w:sz w:val="18"/>
              </w:rPr>
              <w:t>2.530</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Serbatoio/di cui riserva</w:t>
            </w:r>
          </w:p>
        </w:tc>
        <w:tc>
          <w:tcPr>
            <w:tcW w:w="1092" w:type="dxa"/>
          </w:tcPr>
          <w:p w:rsidR="00AC42A3" w:rsidRPr="00745EF2" w:rsidRDefault="00AC42A3" w:rsidP="007F6560">
            <w:pPr>
              <w:spacing w:after="0" w:line="240" w:lineRule="auto"/>
              <w:rPr>
                <w:rFonts w:cs="CorpoA"/>
                <w:sz w:val="18"/>
                <w:szCs w:val="18"/>
              </w:rPr>
            </w:pPr>
            <w:proofErr w:type="gramStart"/>
            <w:r w:rsidRPr="00745EF2">
              <w:rPr>
                <w:rFonts w:cs="CorpoA"/>
                <w:sz w:val="18"/>
              </w:rPr>
              <w:t>l</w:t>
            </w:r>
            <w:proofErr w:type="gramEnd"/>
          </w:p>
        </w:tc>
        <w:tc>
          <w:tcPr>
            <w:tcW w:w="1594" w:type="dxa"/>
          </w:tcPr>
          <w:p w:rsidR="00AC42A3" w:rsidRPr="00745EF2" w:rsidRDefault="00AC42A3" w:rsidP="007F6560">
            <w:pPr>
              <w:spacing w:after="0" w:line="240" w:lineRule="auto"/>
              <w:rPr>
                <w:rFonts w:cs="CorpoA"/>
                <w:sz w:val="18"/>
                <w:szCs w:val="18"/>
              </w:rPr>
            </w:pPr>
            <w:r w:rsidRPr="00745EF2">
              <w:rPr>
                <w:rFonts w:cs="CorpoA"/>
                <w:sz w:val="18"/>
              </w:rPr>
              <w:t>50/7</w:t>
            </w:r>
          </w:p>
        </w:tc>
      </w:tr>
    </w:tbl>
    <w:p w:rsidR="00AC42A3" w:rsidRPr="00745EF2" w:rsidRDefault="00AC42A3" w:rsidP="00AC42A3">
      <w:pPr>
        <w:spacing w:after="0" w:line="240" w:lineRule="auto"/>
        <w:rPr>
          <w:rFonts w:cs="CorpoA"/>
          <w:b/>
          <w:sz w:val="18"/>
          <w:szCs w:val="18"/>
          <w:u w:val="single"/>
        </w:rPr>
      </w:pPr>
      <w:r w:rsidRPr="00745EF2">
        <w:rPr>
          <w:rFonts w:cs="CorpoA"/>
          <w:b/>
          <w:sz w:val="18"/>
          <w:u w:val="single"/>
        </w:rPr>
        <w:t xml:space="preserve">Prestazioni e consumo di carburante </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Accelerazione 0-100 km/h</w:t>
            </w:r>
          </w:p>
        </w:tc>
        <w:tc>
          <w:tcPr>
            <w:tcW w:w="1092" w:type="dxa"/>
          </w:tcPr>
          <w:p w:rsidR="00AC42A3" w:rsidRPr="00745EF2" w:rsidRDefault="00AC42A3" w:rsidP="007F6560">
            <w:pPr>
              <w:spacing w:after="0" w:line="240" w:lineRule="auto"/>
              <w:rPr>
                <w:rFonts w:cs="CorpoA"/>
                <w:sz w:val="18"/>
                <w:szCs w:val="18"/>
              </w:rPr>
            </w:pPr>
            <w:proofErr w:type="gramStart"/>
            <w:r w:rsidRPr="00745EF2">
              <w:rPr>
                <w:rFonts w:cs="CorpoA"/>
                <w:sz w:val="18"/>
              </w:rPr>
              <w:t>s</w:t>
            </w:r>
            <w:proofErr w:type="gramEnd"/>
          </w:p>
        </w:tc>
        <w:tc>
          <w:tcPr>
            <w:tcW w:w="1200" w:type="dxa"/>
          </w:tcPr>
          <w:p w:rsidR="00AC42A3" w:rsidRPr="00745EF2" w:rsidRDefault="00AC42A3" w:rsidP="007F6560">
            <w:pPr>
              <w:spacing w:after="0" w:line="240" w:lineRule="auto"/>
              <w:rPr>
                <w:rFonts w:cs="CorpoA"/>
                <w:sz w:val="18"/>
                <w:szCs w:val="18"/>
              </w:rPr>
            </w:pPr>
            <w:r w:rsidRPr="00745EF2">
              <w:rPr>
                <w:rFonts w:cs="CorpoA"/>
                <w:sz w:val="18"/>
              </w:rPr>
              <w:t>6,6</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Velocità massima</w:t>
            </w:r>
          </w:p>
        </w:tc>
        <w:tc>
          <w:tcPr>
            <w:tcW w:w="1092" w:type="dxa"/>
          </w:tcPr>
          <w:p w:rsidR="00AC42A3" w:rsidRPr="00745EF2" w:rsidRDefault="00AC42A3" w:rsidP="007F6560">
            <w:pPr>
              <w:spacing w:after="0" w:line="240" w:lineRule="auto"/>
              <w:rPr>
                <w:rFonts w:cs="CorpoA"/>
                <w:sz w:val="18"/>
                <w:szCs w:val="18"/>
              </w:rPr>
            </w:pPr>
            <w:proofErr w:type="gramStart"/>
            <w:r w:rsidRPr="00745EF2">
              <w:rPr>
                <w:rFonts w:cs="CorpoA"/>
                <w:sz w:val="18"/>
              </w:rPr>
              <w:t>km</w:t>
            </w:r>
            <w:proofErr w:type="gramEnd"/>
            <w:r w:rsidRPr="00745EF2">
              <w:rPr>
                <w:rFonts w:cs="CorpoA"/>
                <w:sz w:val="18"/>
              </w:rPr>
              <w:t>/h</w:t>
            </w:r>
          </w:p>
        </w:tc>
        <w:tc>
          <w:tcPr>
            <w:tcW w:w="1200" w:type="dxa"/>
          </w:tcPr>
          <w:p w:rsidR="00AC42A3" w:rsidRPr="00745EF2" w:rsidRDefault="00AC42A3" w:rsidP="00AC42A3">
            <w:pPr>
              <w:spacing w:after="0" w:line="240" w:lineRule="auto"/>
              <w:rPr>
                <w:rFonts w:cs="CorpoA"/>
                <w:sz w:val="18"/>
                <w:szCs w:val="18"/>
              </w:rPr>
            </w:pPr>
            <w:r w:rsidRPr="00745EF2">
              <w:rPr>
                <w:rFonts w:cs="CorpoA"/>
                <w:sz w:val="18"/>
              </w:rPr>
              <w:t>233</w:t>
            </w:r>
          </w:p>
        </w:tc>
      </w:tr>
      <w:tr w:rsidR="00AC42A3" w:rsidRPr="00745EF2" w:rsidTr="007F6560">
        <w:trPr>
          <w:trHeight w:val="176"/>
        </w:trPr>
        <w:tc>
          <w:tcPr>
            <w:tcW w:w="2268" w:type="dxa"/>
          </w:tcPr>
          <w:p w:rsidR="00AC42A3" w:rsidRPr="00745EF2" w:rsidRDefault="00AC42A3" w:rsidP="007F6560">
            <w:pPr>
              <w:spacing w:after="0" w:line="240" w:lineRule="auto"/>
              <w:rPr>
                <w:rFonts w:cs="CorpoA"/>
                <w:sz w:val="18"/>
                <w:szCs w:val="18"/>
              </w:rPr>
            </w:pPr>
            <w:r w:rsidRPr="00745EF2">
              <w:rPr>
                <w:rFonts w:cs="CorpoA"/>
                <w:sz w:val="18"/>
              </w:rPr>
              <w:t>Consumo di carburante combinato NEDC</w:t>
            </w:r>
            <w:r w:rsidRPr="00745EF2">
              <w:rPr>
                <w:rStyle w:val="Rimandonotaapidipagina"/>
                <w:rFonts w:cs="CorpoA"/>
                <w:sz w:val="18"/>
              </w:rPr>
              <w:footnoteReference w:id="13"/>
            </w:r>
          </w:p>
        </w:tc>
        <w:tc>
          <w:tcPr>
            <w:tcW w:w="1092" w:type="dxa"/>
          </w:tcPr>
          <w:p w:rsidR="00AC42A3" w:rsidRPr="00745EF2" w:rsidRDefault="00AC42A3" w:rsidP="007F6560">
            <w:pPr>
              <w:spacing w:after="0" w:line="240" w:lineRule="auto"/>
              <w:rPr>
                <w:rFonts w:cs="CorpoA"/>
                <w:sz w:val="18"/>
                <w:szCs w:val="18"/>
              </w:rPr>
            </w:pPr>
            <w:proofErr w:type="gramStart"/>
            <w:r w:rsidRPr="00745EF2">
              <w:rPr>
                <w:rFonts w:cs="CorpoA"/>
                <w:sz w:val="18"/>
              </w:rPr>
              <w:t>l</w:t>
            </w:r>
            <w:proofErr w:type="gramEnd"/>
            <w:r w:rsidRPr="00745EF2">
              <w:rPr>
                <w:rFonts w:cs="CorpoA"/>
                <w:sz w:val="18"/>
              </w:rPr>
              <w:t>/100 km</w:t>
            </w:r>
          </w:p>
        </w:tc>
        <w:tc>
          <w:tcPr>
            <w:tcW w:w="1200" w:type="dxa"/>
          </w:tcPr>
          <w:p w:rsidR="00AC42A3" w:rsidRPr="00745EF2" w:rsidRDefault="00E92C31" w:rsidP="007F6560">
            <w:pPr>
              <w:spacing w:after="0" w:line="240" w:lineRule="auto"/>
              <w:rPr>
                <w:rFonts w:cs="CorpoA"/>
                <w:sz w:val="18"/>
                <w:szCs w:val="18"/>
              </w:rPr>
            </w:pPr>
            <w:r w:rsidRPr="00745EF2">
              <w:rPr>
                <w:rFonts w:cs="CorpoA"/>
                <w:sz w:val="18"/>
              </w:rPr>
              <w:t xml:space="preserve"> 6-5,8</w:t>
            </w:r>
          </w:p>
        </w:tc>
      </w:tr>
      <w:tr w:rsidR="00AC42A3" w:rsidRPr="00745EF2" w:rsidTr="007F6560">
        <w:tc>
          <w:tcPr>
            <w:tcW w:w="2268" w:type="dxa"/>
          </w:tcPr>
          <w:p w:rsidR="00AC42A3" w:rsidRPr="00745EF2" w:rsidRDefault="00AC42A3" w:rsidP="007F6560">
            <w:pPr>
              <w:spacing w:after="0" w:line="240" w:lineRule="auto"/>
              <w:rPr>
                <w:rFonts w:cs="CorpoA"/>
                <w:sz w:val="18"/>
                <w:szCs w:val="18"/>
              </w:rPr>
            </w:pPr>
            <w:r w:rsidRPr="00745EF2">
              <w:rPr>
                <w:rFonts w:cs="CorpoA"/>
                <w:sz w:val="18"/>
              </w:rPr>
              <w:t>Emissioni di CO</w:t>
            </w:r>
            <w:r w:rsidRPr="00745EF2">
              <w:rPr>
                <w:rFonts w:cs="CorpoA"/>
                <w:sz w:val="18"/>
                <w:vertAlign w:val="subscript"/>
              </w:rPr>
              <w:t>2</w:t>
            </w:r>
            <w:r w:rsidRPr="00745EF2">
              <w:rPr>
                <w:rFonts w:cs="CorpoA"/>
                <w:sz w:val="18"/>
              </w:rPr>
              <w:t xml:space="preserve"> combinate</w:t>
            </w:r>
            <w:r w:rsidRPr="00745EF2">
              <w:rPr>
                <w:rFonts w:cs="CorpoA"/>
                <w:sz w:val="18"/>
                <w:vertAlign w:val="superscript"/>
              </w:rPr>
              <w:t>1</w:t>
            </w:r>
          </w:p>
        </w:tc>
        <w:tc>
          <w:tcPr>
            <w:tcW w:w="1092" w:type="dxa"/>
          </w:tcPr>
          <w:p w:rsidR="00AC42A3" w:rsidRPr="00745EF2" w:rsidRDefault="00AC42A3" w:rsidP="007F6560">
            <w:pPr>
              <w:spacing w:after="0" w:line="240" w:lineRule="auto"/>
              <w:rPr>
                <w:rFonts w:cs="CorpoA"/>
                <w:sz w:val="18"/>
                <w:szCs w:val="18"/>
              </w:rPr>
            </w:pPr>
            <w:proofErr w:type="gramStart"/>
            <w:r w:rsidRPr="00745EF2">
              <w:rPr>
                <w:rFonts w:cs="CorpoA"/>
                <w:sz w:val="18"/>
              </w:rPr>
              <w:t>g</w:t>
            </w:r>
            <w:proofErr w:type="gramEnd"/>
            <w:r w:rsidRPr="00745EF2">
              <w:rPr>
                <w:rFonts w:cs="CorpoA"/>
                <w:sz w:val="18"/>
              </w:rPr>
              <w:t>/km</w:t>
            </w:r>
          </w:p>
        </w:tc>
        <w:tc>
          <w:tcPr>
            <w:tcW w:w="1200" w:type="dxa"/>
          </w:tcPr>
          <w:p w:rsidR="00AC42A3" w:rsidRPr="00745EF2" w:rsidRDefault="00E92C31" w:rsidP="007F6560">
            <w:pPr>
              <w:spacing w:after="0" w:line="240" w:lineRule="auto"/>
              <w:rPr>
                <w:rFonts w:cs="CorpoA"/>
                <w:sz w:val="18"/>
                <w:szCs w:val="18"/>
              </w:rPr>
            </w:pPr>
            <w:r w:rsidRPr="00745EF2">
              <w:rPr>
                <w:rFonts w:cs="CorpoA"/>
                <w:sz w:val="18"/>
              </w:rPr>
              <w:t>159-152</w:t>
            </w:r>
          </w:p>
        </w:tc>
      </w:tr>
    </w:tbl>
    <w:p w:rsidR="00D33C22" w:rsidRPr="00745EF2" w:rsidRDefault="00D33C22" w:rsidP="00997FDE">
      <w:pPr>
        <w:suppressAutoHyphens/>
        <w:spacing w:after="0" w:line="380" w:lineRule="exact"/>
        <w:rPr>
          <w:sz w:val="18"/>
          <w:szCs w:val="18"/>
        </w:rPr>
      </w:pPr>
    </w:p>
    <w:p w:rsidR="00DA0C26" w:rsidRPr="00745EF2" w:rsidRDefault="00DA0C26">
      <w:pPr>
        <w:spacing w:after="0" w:line="240" w:lineRule="auto"/>
        <w:rPr>
          <w:sz w:val="18"/>
          <w:szCs w:val="18"/>
        </w:rPr>
      </w:pPr>
    </w:p>
    <w:sectPr w:rsidR="00DA0C26" w:rsidRPr="00745EF2" w:rsidSect="003E03E6">
      <w:headerReference w:type="even" r:id="rId12"/>
      <w:footnotePr>
        <w:numRestart w:val="eachPage"/>
      </w:footnotePr>
      <w:type w:val="continuous"/>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BBB" w:rsidRDefault="00652BBB">
      <w:r>
        <w:separator/>
      </w:r>
    </w:p>
  </w:endnote>
  <w:endnote w:type="continuationSeparator" w:id="0">
    <w:p w:rsidR="00652BBB" w:rsidRDefault="0065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orpo S"/>
    <w:panose1 w:val="00000000000000000000"/>
    <w:charset w:val="00"/>
    <w:family w:val="auto"/>
    <w:pitch w:val="variable"/>
    <w:sig w:usb0="800000AF" w:usb1="1000204A" w:usb2="00000000" w:usb3="00000000" w:csb0="00000093" w:csb1="00000000"/>
  </w:font>
  <w:font w:name="CorpoA">
    <w:altName w:val="Cambria"/>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porateS-Regular">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rpoSDem">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1000204A"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BBB" w:rsidRPr="004E7366" w:rsidRDefault="00652BBB" w:rsidP="004E7366">
      <w:pPr>
        <w:spacing w:after="220" w:line="220" w:lineRule="atLeast"/>
        <w:rPr>
          <w:sz w:val="22"/>
          <w:szCs w:val="22"/>
        </w:rPr>
      </w:pPr>
      <w:r>
        <w:separator/>
      </w:r>
    </w:p>
  </w:footnote>
  <w:footnote w:type="continuationSeparator" w:id="0">
    <w:p w:rsidR="00652BBB" w:rsidRDefault="00652BBB">
      <w:r>
        <w:continuationSeparator/>
      </w:r>
    </w:p>
  </w:footnote>
  <w:footnote w:id="1">
    <w:p w:rsidR="00652BBB" w:rsidRDefault="00652BBB">
      <w:pPr>
        <w:pStyle w:val="Testonotaapidipagina"/>
      </w:pPr>
      <w:r>
        <w:rPr>
          <w:rStyle w:val="Rimandonotaapidipagina"/>
        </w:rPr>
        <w:footnoteRef/>
      </w:r>
      <w:r>
        <w:t xml:space="preserve"> Sport+ disponibile a seconda della variante di assetto e di motorizzazione</w:t>
      </w:r>
    </w:p>
  </w:footnote>
  <w:footnote w:id="2">
    <w:p w:rsidR="00652BBB" w:rsidRPr="00490243" w:rsidRDefault="00652BBB" w:rsidP="00CA2350">
      <w:pPr>
        <w:pStyle w:val="Testonotaapidipagina"/>
        <w:rPr>
          <w:sz w:val="18"/>
          <w:szCs w:val="18"/>
        </w:rPr>
      </w:pPr>
      <w:r w:rsidRPr="00490243">
        <w:rPr>
          <w:rStyle w:val="Rimandonotaapidipagina"/>
          <w:sz w:val="18"/>
          <w:szCs w:val="18"/>
        </w:rPr>
        <w:footnoteRef/>
      </w:r>
      <w:r w:rsidRPr="00490243">
        <w:rPr>
          <w:sz w:val="18"/>
          <w:szCs w:val="18"/>
        </w:rPr>
        <w:t xml:space="preserve"> I valori indicati sono i “valori di CO</w:t>
      </w:r>
      <w:r w:rsidRPr="00745EF2">
        <w:rPr>
          <w:sz w:val="18"/>
          <w:szCs w:val="18"/>
          <w:vertAlign w:val="subscript"/>
        </w:rPr>
        <w:t>2</w:t>
      </w:r>
      <w:r w:rsidRPr="00490243">
        <w:rPr>
          <w:sz w:val="18"/>
          <w:szCs w:val="18"/>
        </w:rPr>
        <w:t xml:space="preserve"> NEDC” determinati ai sensi dell'art. 2 n. 1 del Regolamento di esecuzione (UE) 2017/1153. I valori relativi al consumo di carburante sono stati calcolati sulla base di questi dati. Il consumo di corrente è stato determinato sulla base del Regolamento 692/2008/CE. Come base di calcolo della tassa di circolazione dei veicoli può essere utilizzato un valore superiore.</w:t>
      </w:r>
    </w:p>
  </w:footnote>
  <w:footnote w:id="3">
    <w:p w:rsidR="00652BBB" w:rsidRDefault="00652BBB">
      <w:pPr>
        <w:pStyle w:val="Testonotaapidipagina"/>
      </w:pPr>
      <w:r>
        <w:rPr>
          <w:rStyle w:val="Rimandonotaapidipagina"/>
        </w:rPr>
        <w:footnoteRef/>
      </w:r>
      <w:r>
        <w:t xml:space="preserve"> Sport+ disponibile a seconda della variante di assetto e di motorizzazione</w:t>
      </w:r>
    </w:p>
  </w:footnote>
  <w:footnote w:id="4">
    <w:p w:rsidR="00652BBB" w:rsidRPr="00774D45" w:rsidRDefault="00652BBB" w:rsidP="00A45E99">
      <w:pPr>
        <w:spacing w:after="0" w:line="240" w:lineRule="auto"/>
        <w:rPr>
          <w:sz w:val="18"/>
          <w:szCs w:val="18"/>
        </w:rPr>
      </w:pPr>
      <w:r w:rsidRPr="00490243">
        <w:rPr>
          <w:rStyle w:val="40Continoustext11ptZchn"/>
          <w:sz w:val="18"/>
          <w:szCs w:val="18"/>
          <w:vertAlign w:val="superscript"/>
        </w:rPr>
        <w:t>1</w:t>
      </w:r>
      <w:r w:rsidRPr="00490243">
        <w:rPr>
          <w:rStyle w:val="40Continoustext11ptZchn"/>
          <w:sz w:val="18"/>
          <w:szCs w:val="18"/>
        </w:rPr>
        <w:t xml:space="preserve"> I valori indicati sono i “valori di CO</w:t>
      </w:r>
      <w:r w:rsidRPr="00F759DA">
        <w:rPr>
          <w:rStyle w:val="40Continoustext11ptZchn"/>
          <w:sz w:val="18"/>
          <w:szCs w:val="18"/>
          <w:vertAlign w:val="subscript"/>
        </w:rPr>
        <w:t>2</w:t>
      </w:r>
      <w:r w:rsidRPr="00490243">
        <w:rPr>
          <w:rStyle w:val="40Continoustext11ptZchn"/>
          <w:sz w:val="18"/>
          <w:szCs w:val="18"/>
        </w:rPr>
        <w:t xml:space="preserve"> NEDC” determinati ai sensi dell'art. 2 n. 1 del Regolamento di esecuzione (UE) 2017/1153. I valori relativi al consumo di carburante sono stati calcolati sulla base di questi dati. Il consumo di corrente è stato determinato sulla base del Regolamento 692/2008/CE. Come base di calcolo della tassa di circolazione dei veicoli può essere utilizzato un valore superiore.</w:t>
      </w:r>
    </w:p>
  </w:footnote>
  <w:footnote w:id="5">
    <w:p w:rsidR="00652BBB" w:rsidRPr="00774D45" w:rsidRDefault="00652BBB" w:rsidP="00997FDE">
      <w:pPr>
        <w:spacing w:after="0" w:line="240" w:lineRule="auto"/>
        <w:rPr>
          <w:sz w:val="18"/>
          <w:szCs w:val="18"/>
        </w:rPr>
      </w:pPr>
      <w:r w:rsidRPr="00490243">
        <w:rPr>
          <w:rStyle w:val="40Continoustext11ptZchn"/>
          <w:sz w:val="18"/>
          <w:szCs w:val="18"/>
          <w:vertAlign w:val="superscript"/>
        </w:rPr>
        <w:t>1</w:t>
      </w:r>
      <w:r w:rsidRPr="00490243">
        <w:rPr>
          <w:rStyle w:val="40Continoustext11ptZchn"/>
          <w:sz w:val="18"/>
          <w:szCs w:val="18"/>
        </w:rPr>
        <w:t xml:space="preserve"> I valori indicati sono i “valori di CO</w:t>
      </w:r>
      <w:r w:rsidRPr="00F759DA">
        <w:rPr>
          <w:rStyle w:val="40Continoustext11ptZchn"/>
          <w:sz w:val="18"/>
          <w:szCs w:val="18"/>
          <w:vertAlign w:val="subscript"/>
        </w:rPr>
        <w:t>2</w:t>
      </w:r>
      <w:r w:rsidRPr="00490243">
        <w:rPr>
          <w:rStyle w:val="40Continoustext11ptZchn"/>
          <w:sz w:val="18"/>
          <w:szCs w:val="18"/>
        </w:rPr>
        <w:t xml:space="preserve"> NEDC” determinati ai sensi dell'art. 2 n. 1 del Regolamento di esecuzione (UE) 2017/1153. I valori relativi al consumo di carburante sono stati calcolati sulla base di questi dati. Il consumo di corrente è stato determinato sulla base del Regolamento 692/2008/CE. Come base di calcolo della tassa di circolazione dei veicoli può essere utilizzato un valore superiore.</w:t>
      </w:r>
    </w:p>
  </w:footnote>
  <w:footnote w:id="6">
    <w:p w:rsidR="00652BBB" w:rsidRPr="00774D45" w:rsidRDefault="00652BBB" w:rsidP="007602BB">
      <w:pPr>
        <w:spacing w:after="0" w:line="240" w:lineRule="auto"/>
        <w:rPr>
          <w:sz w:val="18"/>
          <w:szCs w:val="18"/>
        </w:rPr>
      </w:pPr>
      <w:r w:rsidRPr="00490243">
        <w:rPr>
          <w:rStyle w:val="40Continoustext11ptZchn"/>
          <w:sz w:val="18"/>
          <w:szCs w:val="18"/>
          <w:vertAlign w:val="superscript"/>
        </w:rPr>
        <w:t>1</w:t>
      </w:r>
      <w:r w:rsidRPr="00490243">
        <w:rPr>
          <w:rStyle w:val="40Continoustext11ptZchn"/>
          <w:sz w:val="18"/>
          <w:szCs w:val="18"/>
        </w:rPr>
        <w:t xml:space="preserve"> I valori indicati sono i “valori di CO</w:t>
      </w:r>
      <w:r w:rsidRPr="00F759DA">
        <w:rPr>
          <w:rStyle w:val="40Continoustext11ptZchn"/>
          <w:sz w:val="18"/>
          <w:szCs w:val="18"/>
          <w:vertAlign w:val="subscript"/>
        </w:rPr>
        <w:t>2</w:t>
      </w:r>
      <w:r w:rsidRPr="00490243">
        <w:rPr>
          <w:rStyle w:val="40Continoustext11ptZchn"/>
          <w:sz w:val="18"/>
          <w:szCs w:val="18"/>
        </w:rPr>
        <w:t xml:space="preserve"> NEDC” determinati ai sensi dell'art. 2 n. 1 del Regolamento di esecuzione (UE) 2017/1153. I valori relativi al consumo di carburante sono stati calcolati sulla base di questi dati. Il consumo di corrente è stato determinato sulla base del Regolamento 692/2008/CE. Come base di calcolo della tassa di circolazione dei veicoli può essere utilizzato un valore superiore.</w:t>
      </w:r>
    </w:p>
  </w:footnote>
  <w:footnote w:id="7">
    <w:p w:rsidR="00652BBB" w:rsidRPr="00774D45" w:rsidRDefault="00652BBB" w:rsidP="00B42C44">
      <w:pPr>
        <w:spacing w:after="0" w:line="240" w:lineRule="auto"/>
        <w:rPr>
          <w:sz w:val="18"/>
          <w:szCs w:val="18"/>
        </w:rPr>
      </w:pPr>
      <w:r w:rsidRPr="00490243">
        <w:rPr>
          <w:rStyle w:val="40Continoustext11ptZchn"/>
          <w:sz w:val="18"/>
          <w:szCs w:val="18"/>
          <w:vertAlign w:val="superscript"/>
        </w:rPr>
        <w:t>1</w:t>
      </w:r>
      <w:r w:rsidRPr="00490243">
        <w:rPr>
          <w:rStyle w:val="40Continoustext11ptZchn"/>
          <w:sz w:val="18"/>
          <w:szCs w:val="18"/>
        </w:rPr>
        <w:t xml:space="preserve"> I valori indicati sono i “valori di CO</w:t>
      </w:r>
      <w:r w:rsidRPr="00F759DA">
        <w:rPr>
          <w:rStyle w:val="40Continoustext11ptZchn"/>
          <w:sz w:val="18"/>
          <w:szCs w:val="18"/>
          <w:vertAlign w:val="subscript"/>
        </w:rPr>
        <w:t>2</w:t>
      </w:r>
      <w:r w:rsidRPr="00490243">
        <w:rPr>
          <w:rStyle w:val="40Continoustext11ptZchn"/>
          <w:sz w:val="18"/>
          <w:szCs w:val="18"/>
        </w:rPr>
        <w:t xml:space="preserve"> NEDC” determinati ai sensi dell'art. 2 n. 1 del Regolamento di esecuzione (UE) 2017/1153. I valori relativi al consumo di carburante sono stati calcolati sulla base di questi dati. Il consumo di corrente è stato determinato sulla base del Regolamento 692/2008/CE. Come base di calcolo della tassa di circolazione dei veicoli può essere utilizzato un valore superiore.</w:t>
      </w:r>
    </w:p>
  </w:footnote>
  <w:footnote w:id="8">
    <w:p w:rsidR="00652BBB" w:rsidRPr="00774D45" w:rsidRDefault="00652BBB" w:rsidP="00AC6475">
      <w:pPr>
        <w:spacing w:after="0" w:line="240" w:lineRule="auto"/>
        <w:rPr>
          <w:sz w:val="18"/>
          <w:szCs w:val="18"/>
        </w:rPr>
      </w:pPr>
      <w:r w:rsidRPr="00490243">
        <w:rPr>
          <w:rStyle w:val="40Continoustext11ptZchn"/>
          <w:sz w:val="18"/>
          <w:szCs w:val="18"/>
          <w:vertAlign w:val="superscript"/>
        </w:rPr>
        <w:t>1</w:t>
      </w:r>
      <w:r w:rsidRPr="00490243">
        <w:rPr>
          <w:rStyle w:val="40Continoustext11ptZchn"/>
          <w:sz w:val="18"/>
          <w:szCs w:val="18"/>
        </w:rPr>
        <w:t xml:space="preserve"> I valori indicati sono i “valori di CO</w:t>
      </w:r>
      <w:r w:rsidRPr="00F759DA">
        <w:rPr>
          <w:rStyle w:val="40Continoustext11ptZchn"/>
          <w:sz w:val="18"/>
          <w:szCs w:val="18"/>
          <w:vertAlign w:val="subscript"/>
        </w:rPr>
        <w:t>2</w:t>
      </w:r>
      <w:r w:rsidRPr="00490243">
        <w:rPr>
          <w:rStyle w:val="40Continoustext11ptZchn"/>
          <w:sz w:val="18"/>
          <w:szCs w:val="18"/>
        </w:rPr>
        <w:t xml:space="preserve"> NEDC” determinati ai sensi dell'art. 2 n. 1 del Regolamento di esecuzione (UE) 2017/1153. I valori relativi al consumo di carburante sono stati calcolati sulla base di questi dati. Il consumo di corrente è stato determinato sulla base del Regolamento 692/2008/CE. Come base di calcolo della tassa di circolazione dei veicoli può essere utilizzato un valore superiore.</w:t>
      </w:r>
    </w:p>
  </w:footnote>
  <w:footnote w:id="9">
    <w:p w:rsidR="00652BBB" w:rsidRPr="00774D45" w:rsidRDefault="00652BBB" w:rsidP="00392A77">
      <w:pPr>
        <w:spacing w:after="0" w:line="240" w:lineRule="auto"/>
        <w:rPr>
          <w:sz w:val="18"/>
          <w:szCs w:val="18"/>
        </w:rPr>
      </w:pPr>
      <w:r w:rsidRPr="00490243">
        <w:rPr>
          <w:rStyle w:val="40Continoustext11ptZchn"/>
          <w:sz w:val="18"/>
          <w:szCs w:val="18"/>
          <w:vertAlign w:val="superscript"/>
        </w:rPr>
        <w:t>1</w:t>
      </w:r>
      <w:r w:rsidRPr="00490243">
        <w:rPr>
          <w:rStyle w:val="40Continoustext11ptZchn"/>
          <w:sz w:val="18"/>
          <w:szCs w:val="18"/>
        </w:rPr>
        <w:t xml:space="preserve"> I valori indicati sono i “valori di CO</w:t>
      </w:r>
      <w:r w:rsidRPr="00F759DA">
        <w:rPr>
          <w:rStyle w:val="40Continoustext11ptZchn"/>
          <w:sz w:val="18"/>
          <w:szCs w:val="18"/>
          <w:vertAlign w:val="subscript"/>
        </w:rPr>
        <w:t>2</w:t>
      </w:r>
      <w:r w:rsidRPr="00490243">
        <w:rPr>
          <w:rStyle w:val="40Continoustext11ptZchn"/>
          <w:sz w:val="18"/>
          <w:szCs w:val="18"/>
        </w:rPr>
        <w:t xml:space="preserve"> NEDC” determinati ai sensi dell'art. 2 n. 1 del Regolamento di esecuzione (UE) 2017/1153. I valori relativi al consumo di carburante sono stati calcolati sulla base di questi dati. Il consumo di corrente è stato determinato sulla base del Regolamento 692/2008/CE. Come base di calcolo della tassa di circolazione dei veicoli può essere utilizzato un valore superiore.</w:t>
      </w:r>
    </w:p>
  </w:footnote>
  <w:footnote w:id="10">
    <w:p w:rsidR="00652BBB" w:rsidRPr="00774D45" w:rsidRDefault="00652BBB" w:rsidP="000562A1">
      <w:pPr>
        <w:spacing w:after="0" w:line="240" w:lineRule="auto"/>
        <w:rPr>
          <w:sz w:val="18"/>
          <w:szCs w:val="18"/>
        </w:rPr>
      </w:pPr>
      <w:r w:rsidRPr="00490243">
        <w:rPr>
          <w:rStyle w:val="40Continoustext11ptZchn"/>
          <w:sz w:val="18"/>
          <w:szCs w:val="18"/>
          <w:vertAlign w:val="superscript"/>
        </w:rPr>
        <w:t>1</w:t>
      </w:r>
      <w:r w:rsidRPr="00490243">
        <w:rPr>
          <w:rStyle w:val="40Continoustext11ptZchn"/>
          <w:sz w:val="18"/>
          <w:szCs w:val="18"/>
        </w:rPr>
        <w:t xml:space="preserve"> I valori indicati sono i “valori di CO</w:t>
      </w:r>
      <w:r w:rsidRPr="00F759DA">
        <w:rPr>
          <w:rStyle w:val="40Continoustext11ptZchn"/>
          <w:sz w:val="18"/>
          <w:szCs w:val="18"/>
          <w:vertAlign w:val="subscript"/>
        </w:rPr>
        <w:t>2</w:t>
      </w:r>
      <w:r w:rsidRPr="00490243">
        <w:rPr>
          <w:rStyle w:val="40Continoustext11ptZchn"/>
          <w:sz w:val="18"/>
          <w:szCs w:val="18"/>
        </w:rPr>
        <w:t xml:space="preserve"> NEDC” determinati ai sensi dell'art. 2 n. 1 del Regolamento di esecuzione (UE) 2017/1153. I valori relativi al consumo di carburante sono stati calcolati sulla base di questi dati. Il consumo di corrente è stato determinato sulla base del Regolamento 692/2008/CE. Come base di calcolo della tassa di circolazione dei veicoli può essere utilizzato un valore superiore.</w:t>
      </w:r>
    </w:p>
  </w:footnote>
  <w:footnote w:id="11">
    <w:p w:rsidR="00652BBB" w:rsidRPr="00774D45" w:rsidRDefault="00652BBB" w:rsidP="009C5E35">
      <w:pPr>
        <w:spacing w:after="0" w:line="240" w:lineRule="auto"/>
        <w:rPr>
          <w:sz w:val="18"/>
          <w:szCs w:val="18"/>
        </w:rPr>
      </w:pPr>
      <w:r w:rsidRPr="00490243">
        <w:rPr>
          <w:rStyle w:val="40Continoustext11ptZchn"/>
          <w:sz w:val="18"/>
          <w:szCs w:val="18"/>
          <w:vertAlign w:val="superscript"/>
        </w:rPr>
        <w:t>1</w:t>
      </w:r>
      <w:r w:rsidRPr="00490243">
        <w:rPr>
          <w:rStyle w:val="40Continoustext11ptZchn"/>
          <w:sz w:val="18"/>
          <w:szCs w:val="18"/>
        </w:rPr>
        <w:t xml:space="preserve"> I valori indicati sono i “valori di CO</w:t>
      </w:r>
      <w:r w:rsidRPr="00521847">
        <w:rPr>
          <w:rStyle w:val="40Continoustext11ptZchn"/>
          <w:sz w:val="18"/>
          <w:szCs w:val="18"/>
          <w:vertAlign w:val="subscript"/>
        </w:rPr>
        <w:t>2</w:t>
      </w:r>
      <w:r w:rsidRPr="00490243">
        <w:rPr>
          <w:rStyle w:val="40Continoustext11ptZchn"/>
          <w:sz w:val="18"/>
          <w:szCs w:val="18"/>
        </w:rPr>
        <w:t xml:space="preserve"> NEDC” determinati ai sensi dell'art. 2 n. 1 del Regolamento di esecuzione (UE) 2017/1153. I valori relativi al consumo di carburante sono stati calcolati sulla base di questi dati. Il consumo di corrente è stato determinato sulla base del Regolamento 692/2008/CE. Come base di calcolo della tassa di circolazione dei veicoli può essere utilizzato un valore superiore.</w:t>
      </w:r>
    </w:p>
  </w:footnote>
  <w:footnote w:id="12">
    <w:p w:rsidR="00652BBB" w:rsidRPr="00774D45" w:rsidRDefault="00652BBB" w:rsidP="000562A1">
      <w:pPr>
        <w:spacing w:after="0" w:line="240" w:lineRule="auto"/>
        <w:rPr>
          <w:sz w:val="18"/>
          <w:szCs w:val="18"/>
        </w:rPr>
      </w:pPr>
      <w:r w:rsidRPr="00490243">
        <w:rPr>
          <w:rStyle w:val="40Continoustext11ptZchn"/>
          <w:sz w:val="18"/>
          <w:szCs w:val="18"/>
          <w:vertAlign w:val="superscript"/>
        </w:rPr>
        <w:t>1</w:t>
      </w:r>
      <w:r w:rsidRPr="00490243">
        <w:rPr>
          <w:rStyle w:val="40Continoustext11ptZchn"/>
          <w:sz w:val="18"/>
          <w:szCs w:val="18"/>
        </w:rPr>
        <w:t xml:space="preserve"> I valori indicati sono i “valori di CO</w:t>
      </w:r>
      <w:r w:rsidRPr="00521847">
        <w:rPr>
          <w:rStyle w:val="40Continoustext11ptZchn"/>
          <w:sz w:val="18"/>
          <w:szCs w:val="18"/>
          <w:vertAlign w:val="subscript"/>
        </w:rPr>
        <w:t>2</w:t>
      </w:r>
      <w:r w:rsidRPr="00490243">
        <w:rPr>
          <w:rStyle w:val="40Continoustext11ptZchn"/>
          <w:sz w:val="18"/>
          <w:szCs w:val="18"/>
        </w:rPr>
        <w:t xml:space="preserve"> NEDC” determinati ai sensi dell'art. 2 n. 1 del Regolamento di esecuzione (UE) 2017/1153. I valori relativi al consumo di carburante sono stati calcolati sulla base di questi dati. Il consumo di corrente è stato determinato sulla base del Regolamento 692/2008/CE. Come base di calcolo della tassa di circolazione dei veicoli può essere utilizzato un valore superiore.</w:t>
      </w:r>
    </w:p>
  </w:footnote>
  <w:footnote w:id="13">
    <w:p w:rsidR="00652BBB" w:rsidRPr="00774D45" w:rsidRDefault="00652BBB" w:rsidP="00AC42A3">
      <w:pPr>
        <w:spacing w:after="0" w:line="240" w:lineRule="auto"/>
        <w:rPr>
          <w:sz w:val="18"/>
          <w:szCs w:val="18"/>
        </w:rPr>
      </w:pPr>
      <w:r w:rsidRPr="00490243">
        <w:rPr>
          <w:rStyle w:val="40Continoustext11ptZchn"/>
          <w:sz w:val="18"/>
          <w:szCs w:val="18"/>
          <w:vertAlign w:val="superscript"/>
        </w:rPr>
        <w:t>1</w:t>
      </w:r>
      <w:r w:rsidRPr="00490243">
        <w:rPr>
          <w:rStyle w:val="40Continoustext11ptZchn"/>
          <w:sz w:val="18"/>
          <w:szCs w:val="18"/>
        </w:rPr>
        <w:t xml:space="preserve"> I valori indicati sono i “valori di CO</w:t>
      </w:r>
      <w:r w:rsidRPr="00521847">
        <w:rPr>
          <w:rStyle w:val="40Continoustext11ptZchn"/>
          <w:sz w:val="18"/>
          <w:szCs w:val="18"/>
          <w:vertAlign w:val="subscript"/>
        </w:rPr>
        <w:t>2</w:t>
      </w:r>
      <w:r w:rsidRPr="00490243">
        <w:rPr>
          <w:rStyle w:val="40Continoustext11ptZchn"/>
          <w:sz w:val="18"/>
          <w:szCs w:val="18"/>
        </w:rPr>
        <w:t xml:space="preserve"> NEDC” determinati ai sensi dell'art. 2 n. 1 del Regolamento di esecuzione (UE) 2017/1153. I valori relativi al consumo di carburante sono stati calcolati sulla base di questi dati. Il consumo di corrente è stato determinato sulla base del Regolamento 692/2008/CE. Come base di calcolo della tassa di circolazione dei veicoli può essere utilizzato un valore superiore.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BBB" w:rsidRDefault="00652BBB"/>
  <w:p w:rsidR="00652BBB" w:rsidRDefault="00652BBB"/>
  <w:p w:rsidR="00652BBB" w:rsidRDefault="00652BBB"/>
  <w:p w:rsidR="00652BBB" w:rsidRDefault="00652BBB"/>
  <w:p w:rsidR="00652BBB" w:rsidRDefault="00652B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BBB" w:rsidRDefault="00652BBB" w:rsidP="002C3F64">
    <w:pPr>
      <w:pStyle w:val="MLStat"/>
      <w:framePr w:w="2325" w:h="289" w:wrap="around" w:vAnchor="page" w:hAnchor="page" w:x="9045" w:y="1957" w:anchorLock="1"/>
      <w:spacing w:after="0"/>
      <w:ind w:left="0" w:right="0" w:firstLine="0"/>
      <w:rPr>
        <w:noProof/>
      </w:rPr>
    </w:pPr>
    <w:r>
      <w:rPr>
        <w:noProof/>
      </w:rPr>
      <w:t xml:space="preserve">Pagina </w:t>
    </w:r>
    <w:r w:rsidRPr="00A1793E">
      <w:rPr>
        <w:rStyle w:val="Numeropagina"/>
        <w:noProof/>
      </w:rPr>
      <w:fldChar w:fldCharType="begin"/>
    </w:r>
    <w:r w:rsidRPr="00A1793E">
      <w:rPr>
        <w:rStyle w:val="Numeropagina"/>
        <w:noProof/>
      </w:rPr>
      <w:instrText xml:space="preserve"> PAGE </w:instrText>
    </w:r>
    <w:r w:rsidRPr="00A1793E">
      <w:rPr>
        <w:rStyle w:val="Numeropagina"/>
        <w:noProof/>
      </w:rPr>
      <w:fldChar w:fldCharType="separate"/>
    </w:r>
    <w:r w:rsidR="008111B4">
      <w:rPr>
        <w:rStyle w:val="Numeropagina"/>
        <w:noProof/>
      </w:rPr>
      <w:t>2</w:t>
    </w:r>
    <w:r w:rsidRPr="00A1793E">
      <w:rPr>
        <w:rStyle w:val="Numeropagina"/>
        <w:noProof/>
      </w:rPr>
      <w:fldChar w:fldCharType="end"/>
    </w:r>
  </w:p>
  <w:p w:rsidR="00652BBB" w:rsidRDefault="00652BBB" w:rsidP="002C3F64">
    <w:pPr>
      <w:pStyle w:val="Intestazione"/>
      <w:spacing w:line="305"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BBB" w:rsidRDefault="00652BBB" w:rsidP="002C3F64">
    <w:pPr>
      <w:pStyle w:val="Intestazione"/>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BBB" w:rsidRDefault="00652B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7FCD"/>
    <w:multiLevelType w:val="hybridMultilevel"/>
    <w:tmpl w:val="39B2E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222BA7"/>
    <w:multiLevelType w:val="hybridMultilevel"/>
    <w:tmpl w:val="CC2C5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6D3DFD"/>
    <w:multiLevelType w:val="hybridMultilevel"/>
    <w:tmpl w:val="8154F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893694"/>
    <w:multiLevelType w:val="hybridMultilevel"/>
    <w:tmpl w:val="1F44F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042CB"/>
    <w:multiLevelType w:val="multilevel"/>
    <w:tmpl w:val="2D268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C934AFB"/>
    <w:multiLevelType w:val="hybridMultilevel"/>
    <w:tmpl w:val="94A64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D753AE"/>
    <w:multiLevelType w:val="hybridMultilevel"/>
    <w:tmpl w:val="8FD8D7DC"/>
    <w:lvl w:ilvl="0" w:tplc="04070001">
      <w:start w:val="14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DB479A"/>
    <w:multiLevelType w:val="hybridMultilevel"/>
    <w:tmpl w:val="4D960974"/>
    <w:lvl w:ilvl="0" w:tplc="04070001">
      <w:start w:val="14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241339"/>
    <w:multiLevelType w:val="hybridMultilevel"/>
    <w:tmpl w:val="53E011A4"/>
    <w:lvl w:ilvl="0" w:tplc="04070001">
      <w:start w:val="14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24364D"/>
    <w:multiLevelType w:val="hybridMultilevel"/>
    <w:tmpl w:val="C2D89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0107C9"/>
    <w:multiLevelType w:val="hybridMultilevel"/>
    <w:tmpl w:val="888CC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916DF4"/>
    <w:multiLevelType w:val="hybridMultilevel"/>
    <w:tmpl w:val="05D4E1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162104"/>
    <w:multiLevelType w:val="hybridMultilevel"/>
    <w:tmpl w:val="A2D8D2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9443AD"/>
    <w:multiLevelType w:val="hybridMultilevel"/>
    <w:tmpl w:val="0BCCF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9244EF"/>
    <w:multiLevelType w:val="hybridMultilevel"/>
    <w:tmpl w:val="876A5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9143B2"/>
    <w:multiLevelType w:val="hybridMultilevel"/>
    <w:tmpl w:val="A5B83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F26ABF"/>
    <w:multiLevelType w:val="hybridMultilevel"/>
    <w:tmpl w:val="C9FC4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C611D6"/>
    <w:multiLevelType w:val="hybridMultilevel"/>
    <w:tmpl w:val="C1BC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D82777"/>
    <w:multiLevelType w:val="hybridMultilevel"/>
    <w:tmpl w:val="05D64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CA1F73"/>
    <w:multiLevelType w:val="hybridMultilevel"/>
    <w:tmpl w:val="8D9CF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7F1C"/>
    <w:multiLevelType w:val="hybridMultilevel"/>
    <w:tmpl w:val="6452F630"/>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0D650A"/>
    <w:multiLevelType w:val="hybridMultilevel"/>
    <w:tmpl w:val="E6C6E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474EAF"/>
    <w:multiLevelType w:val="hybridMultilevel"/>
    <w:tmpl w:val="A85E87CC"/>
    <w:lvl w:ilvl="0" w:tplc="391EAFBA">
      <w:start w:val="1"/>
      <w:numFmt w:val="bullet"/>
      <w:suff w:val="space"/>
      <w:lvlText w:val=""/>
      <w:lvlJc w:val="left"/>
      <w:pPr>
        <w:ind w:left="113" w:firstLine="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4"/>
  </w:num>
  <w:num w:numId="4">
    <w:abstractNumId w:val="3"/>
  </w:num>
  <w:num w:numId="5">
    <w:abstractNumId w:val="0"/>
  </w:num>
  <w:num w:numId="6">
    <w:abstractNumId w:val="23"/>
  </w:num>
  <w:num w:numId="7">
    <w:abstractNumId w:val="2"/>
  </w:num>
  <w:num w:numId="8">
    <w:abstractNumId w:val="22"/>
  </w:num>
  <w:num w:numId="9">
    <w:abstractNumId w:val="20"/>
  </w:num>
  <w:num w:numId="10">
    <w:abstractNumId w:val="12"/>
  </w:num>
  <w:num w:numId="11">
    <w:abstractNumId w:val="13"/>
  </w:num>
  <w:num w:numId="12">
    <w:abstractNumId w:val="21"/>
  </w:num>
  <w:num w:numId="13">
    <w:abstractNumId w:val="1"/>
  </w:num>
  <w:num w:numId="14">
    <w:abstractNumId w:val="19"/>
  </w:num>
  <w:num w:numId="15">
    <w:abstractNumId w:val="18"/>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6"/>
  </w:num>
  <w:num w:numId="32">
    <w:abstractNumId w:val="16"/>
  </w:num>
  <w:num w:numId="33">
    <w:abstractNumId w:val="7"/>
  </w:num>
  <w:num w:numId="34">
    <w:abstractNumId w:val="9"/>
  </w:num>
  <w:num w:numId="35">
    <w:abstractNumId w:val="8"/>
  </w:num>
  <w:num w:numId="36">
    <w:abstractNumId w:val="17"/>
  </w:num>
  <w:num w:numId="3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19"/>
    <w:rsid w:val="0000237B"/>
    <w:rsid w:val="00004443"/>
    <w:rsid w:val="000046CD"/>
    <w:rsid w:val="000051A8"/>
    <w:rsid w:val="0000541F"/>
    <w:rsid w:val="00010BF9"/>
    <w:rsid w:val="000242DC"/>
    <w:rsid w:val="00024DEB"/>
    <w:rsid w:val="00024E28"/>
    <w:rsid w:val="00025A2C"/>
    <w:rsid w:val="00026887"/>
    <w:rsid w:val="00026E84"/>
    <w:rsid w:val="00030593"/>
    <w:rsid w:val="00031F5E"/>
    <w:rsid w:val="00032E71"/>
    <w:rsid w:val="00033B91"/>
    <w:rsid w:val="00037FA5"/>
    <w:rsid w:val="0004057E"/>
    <w:rsid w:val="00041C53"/>
    <w:rsid w:val="0004590B"/>
    <w:rsid w:val="000459C8"/>
    <w:rsid w:val="000459EA"/>
    <w:rsid w:val="000462F0"/>
    <w:rsid w:val="00050089"/>
    <w:rsid w:val="0005060F"/>
    <w:rsid w:val="0005270A"/>
    <w:rsid w:val="00052F21"/>
    <w:rsid w:val="0005323D"/>
    <w:rsid w:val="00053A59"/>
    <w:rsid w:val="00055EEA"/>
    <w:rsid w:val="00055F6B"/>
    <w:rsid w:val="0005620E"/>
    <w:rsid w:val="000562A1"/>
    <w:rsid w:val="00057A91"/>
    <w:rsid w:val="00057CBA"/>
    <w:rsid w:val="0006029D"/>
    <w:rsid w:val="00066C8D"/>
    <w:rsid w:val="000701A3"/>
    <w:rsid w:val="00074FAF"/>
    <w:rsid w:val="00076462"/>
    <w:rsid w:val="0007682F"/>
    <w:rsid w:val="00076C75"/>
    <w:rsid w:val="0008284C"/>
    <w:rsid w:val="00083EFF"/>
    <w:rsid w:val="00084BFE"/>
    <w:rsid w:val="00085765"/>
    <w:rsid w:val="00086BB2"/>
    <w:rsid w:val="00086D73"/>
    <w:rsid w:val="00092757"/>
    <w:rsid w:val="000928A9"/>
    <w:rsid w:val="00095240"/>
    <w:rsid w:val="00097129"/>
    <w:rsid w:val="00097367"/>
    <w:rsid w:val="0009758B"/>
    <w:rsid w:val="000A3493"/>
    <w:rsid w:val="000A74EA"/>
    <w:rsid w:val="000A7774"/>
    <w:rsid w:val="000A7E8D"/>
    <w:rsid w:val="000B0DEF"/>
    <w:rsid w:val="000B3A71"/>
    <w:rsid w:val="000B3A8D"/>
    <w:rsid w:val="000B3ACF"/>
    <w:rsid w:val="000B5B00"/>
    <w:rsid w:val="000B5E33"/>
    <w:rsid w:val="000C1815"/>
    <w:rsid w:val="000C5FA8"/>
    <w:rsid w:val="000C63CF"/>
    <w:rsid w:val="000C652D"/>
    <w:rsid w:val="000D683C"/>
    <w:rsid w:val="000E7553"/>
    <w:rsid w:val="000F128D"/>
    <w:rsid w:val="000F32BF"/>
    <w:rsid w:val="000F43DE"/>
    <w:rsid w:val="000F4837"/>
    <w:rsid w:val="000F5375"/>
    <w:rsid w:val="000F6225"/>
    <w:rsid w:val="001030BB"/>
    <w:rsid w:val="00107D5B"/>
    <w:rsid w:val="00107E2B"/>
    <w:rsid w:val="0011345E"/>
    <w:rsid w:val="0011370D"/>
    <w:rsid w:val="00117EBC"/>
    <w:rsid w:val="00123C07"/>
    <w:rsid w:val="00125A21"/>
    <w:rsid w:val="00126E8D"/>
    <w:rsid w:val="0013008F"/>
    <w:rsid w:val="0013029B"/>
    <w:rsid w:val="0013278E"/>
    <w:rsid w:val="00132F16"/>
    <w:rsid w:val="00136875"/>
    <w:rsid w:val="001408A4"/>
    <w:rsid w:val="001433B9"/>
    <w:rsid w:val="00144F2A"/>
    <w:rsid w:val="0014581C"/>
    <w:rsid w:val="00154964"/>
    <w:rsid w:val="0016388B"/>
    <w:rsid w:val="001665F5"/>
    <w:rsid w:val="00167108"/>
    <w:rsid w:val="0017007C"/>
    <w:rsid w:val="0017375F"/>
    <w:rsid w:val="0017403E"/>
    <w:rsid w:val="00176D54"/>
    <w:rsid w:val="001772ED"/>
    <w:rsid w:val="00177934"/>
    <w:rsid w:val="00177939"/>
    <w:rsid w:val="00181643"/>
    <w:rsid w:val="00181DFE"/>
    <w:rsid w:val="001849BC"/>
    <w:rsid w:val="00184A6A"/>
    <w:rsid w:val="00185712"/>
    <w:rsid w:val="0019218E"/>
    <w:rsid w:val="00192997"/>
    <w:rsid w:val="00193521"/>
    <w:rsid w:val="00195C81"/>
    <w:rsid w:val="00196E62"/>
    <w:rsid w:val="001A18B7"/>
    <w:rsid w:val="001A4C28"/>
    <w:rsid w:val="001A584C"/>
    <w:rsid w:val="001A58D6"/>
    <w:rsid w:val="001A59E5"/>
    <w:rsid w:val="001A6F7D"/>
    <w:rsid w:val="001B14DD"/>
    <w:rsid w:val="001B2417"/>
    <w:rsid w:val="001B774C"/>
    <w:rsid w:val="001C35E1"/>
    <w:rsid w:val="001C543A"/>
    <w:rsid w:val="001C55AF"/>
    <w:rsid w:val="001C5C12"/>
    <w:rsid w:val="001C6720"/>
    <w:rsid w:val="001D04B7"/>
    <w:rsid w:val="001D4D02"/>
    <w:rsid w:val="001D5E97"/>
    <w:rsid w:val="001E64B0"/>
    <w:rsid w:val="001F3C53"/>
    <w:rsid w:val="001F3CF4"/>
    <w:rsid w:val="001F4ADE"/>
    <w:rsid w:val="001F4EFD"/>
    <w:rsid w:val="00201A1E"/>
    <w:rsid w:val="0020589E"/>
    <w:rsid w:val="00206BE3"/>
    <w:rsid w:val="002104FA"/>
    <w:rsid w:val="002111BD"/>
    <w:rsid w:val="00213B52"/>
    <w:rsid w:val="002157B1"/>
    <w:rsid w:val="00215E74"/>
    <w:rsid w:val="00217F1B"/>
    <w:rsid w:val="00220A31"/>
    <w:rsid w:val="00224DF8"/>
    <w:rsid w:val="00234A1C"/>
    <w:rsid w:val="00234FA8"/>
    <w:rsid w:val="00235653"/>
    <w:rsid w:val="00240E83"/>
    <w:rsid w:val="00242F02"/>
    <w:rsid w:val="002448FD"/>
    <w:rsid w:val="002458D0"/>
    <w:rsid w:val="002465A6"/>
    <w:rsid w:val="0024731E"/>
    <w:rsid w:val="00250332"/>
    <w:rsid w:val="0025136D"/>
    <w:rsid w:val="00251C2C"/>
    <w:rsid w:val="00252032"/>
    <w:rsid w:val="00252B7E"/>
    <w:rsid w:val="00256F4F"/>
    <w:rsid w:val="00262052"/>
    <w:rsid w:val="00264FB2"/>
    <w:rsid w:val="0026598F"/>
    <w:rsid w:val="002663DA"/>
    <w:rsid w:val="00266A7E"/>
    <w:rsid w:val="00271144"/>
    <w:rsid w:val="00274A33"/>
    <w:rsid w:val="00274AC9"/>
    <w:rsid w:val="002760AB"/>
    <w:rsid w:val="00276D1C"/>
    <w:rsid w:val="00281520"/>
    <w:rsid w:val="00291CEB"/>
    <w:rsid w:val="002973E0"/>
    <w:rsid w:val="0029787C"/>
    <w:rsid w:val="002B2730"/>
    <w:rsid w:val="002B665E"/>
    <w:rsid w:val="002C073E"/>
    <w:rsid w:val="002C0C76"/>
    <w:rsid w:val="002C173D"/>
    <w:rsid w:val="002C1FDA"/>
    <w:rsid w:val="002C3F64"/>
    <w:rsid w:val="002C406E"/>
    <w:rsid w:val="002C5010"/>
    <w:rsid w:val="002C6286"/>
    <w:rsid w:val="002C6E17"/>
    <w:rsid w:val="002D14DD"/>
    <w:rsid w:val="002D543B"/>
    <w:rsid w:val="002D642C"/>
    <w:rsid w:val="002D6EDE"/>
    <w:rsid w:val="002E58EB"/>
    <w:rsid w:val="002F2221"/>
    <w:rsid w:val="002F467A"/>
    <w:rsid w:val="002F5192"/>
    <w:rsid w:val="002F58BA"/>
    <w:rsid w:val="002F7156"/>
    <w:rsid w:val="002F7411"/>
    <w:rsid w:val="002F7BEB"/>
    <w:rsid w:val="00300F07"/>
    <w:rsid w:val="0030634F"/>
    <w:rsid w:val="0030799E"/>
    <w:rsid w:val="003221D0"/>
    <w:rsid w:val="00322519"/>
    <w:rsid w:val="00324292"/>
    <w:rsid w:val="003259D4"/>
    <w:rsid w:val="0032639D"/>
    <w:rsid w:val="00330877"/>
    <w:rsid w:val="003320D4"/>
    <w:rsid w:val="00332509"/>
    <w:rsid w:val="003329FD"/>
    <w:rsid w:val="00332ABB"/>
    <w:rsid w:val="00334636"/>
    <w:rsid w:val="0033552E"/>
    <w:rsid w:val="00335A2E"/>
    <w:rsid w:val="00335FC1"/>
    <w:rsid w:val="00337CF9"/>
    <w:rsid w:val="00340C1B"/>
    <w:rsid w:val="00342566"/>
    <w:rsid w:val="003439A8"/>
    <w:rsid w:val="00346D4C"/>
    <w:rsid w:val="00346F87"/>
    <w:rsid w:val="0035011F"/>
    <w:rsid w:val="00351E4E"/>
    <w:rsid w:val="003534D4"/>
    <w:rsid w:val="003537A6"/>
    <w:rsid w:val="00354205"/>
    <w:rsid w:val="003548FE"/>
    <w:rsid w:val="00355F84"/>
    <w:rsid w:val="00356367"/>
    <w:rsid w:val="0035680D"/>
    <w:rsid w:val="00356B12"/>
    <w:rsid w:val="00360BFC"/>
    <w:rsid w:val="00362D47"/>
    <w:rsid w:val="00365D5C"/>
    <w:rsid w:val="00365F63"/>
    <w:rsid w:val="0036766F"/>
    <w:rsid w:val="00367737"/>
    <w:rsid w:val="00371973"/>
    <w:rsid w:val="003779C9"/>
    <w:rsid w:val="00377D3C"/>
    <w:rsid w:val="0038124B"/>
    <w:rsid w:val="00381EDB"/>
    <w:rsid w:val="003901A1"/>
    <w:rsid w:val="00391489"/>
    <w:rsid w:val="00392151"/>
    <w:rsid w:val="00392A77"/>
    <w:rsid w:val="00392DEC"/>
    <w:rsid w:val="00393064"/>
    <w:rsid w:val="00393448"/>
    <w:rsid w:val="00396F0D"/>
    <w:rsid w:val="003A0CD3"/>
    <w:rsid w:val="003A170F"/>
    <w:rsid w:val="003A21A6"/>
    <w:rsid w:val="003B0B26"/>
    <w:rsid w:val="003B22B5"/>
    <w:rsid w:val="003B398D"/>
    <w:rsid w:val="003B3CDD"/>
    <w:rsid w:val="003B4151"/>
    <w:rsid w:val="003B7E8E"/>
    <w:rsid w:val="003C2B6C"/>
    <w:rsid w:val="003C3D36"/>
    <w:rsid w:val="003D20BE"/>
    <w:rsid w:val="003D5F04"/>
    <w:rsid w:val="003D6066"/>
    <w:rsid w:val="003D6845"/>
    <w:rsid w:val="003E00AB"/>
    <w:rsid w:val="003E03E6"/>
    <w:rsid w:val="003E1E31"/>
    <w:rsid w:val="003E2327"/>
    <w:rsid w:val="003E238E"/>
    <w:rsid w:val="003E4153"/>
    <w:rsid w:val="003E6CC5"/>
    <w:rsid w:val="003E791C"/>
    <w:rsid w:val="003F7EF1"/>
    <w:rsid w:val="004009E2"/>
    <w:rsid w:val="00400A94"/>
    <w:rsid w:val="00400EC0"/>
    <w:rsid w:val="00400FE9"/>
    <w:rsid w:val="00402788"/>
    <w:rsid w:val="00403635"/>
    <w:rsid w:val="00404F99"/>
    <w:rsid w:val="00405919"/>
    <w:rsid w:val="004059AF"/>
    <w:rsid w:val="004075F7"/>
    <w:rsid w:val="00410ACC"/>
    <w:rsid w:val="00411048"/>
    <w:rsid w:val="00411E1B"/>
    <w:rsid w:val="00412BC0"/>
    <w:rsid w:val="0041322F"/>
    <w:rsid w:val="0041353C"/>
    <w:rsid w:val="00414FAE"/>
    <w:rsid w:val="00420C96"/>
    <w:rsid w:val="00421996"/>
    <w:rsid w:val="00421E7D"/>
    <w:rsid w:val="00424444"/>
    <w:rsid w:val="00424E41"/>
    <w:rsid w:val="004258C3"/>
    <w:rsid w:val="00427619"/>
    <w:rsid w:val="00430D2E"/>
    <w:rsid w:val="00432CE3"/>
    <w:rsid w:val="004370C9"/>
    <w:rsid w:val="00442624"/>
    <w:rsid w:val="00442B12"/>
    <w:rsid w:val="00443535"/>
    <w:rsid w:val="004458AE"/>
    <w:rsid w:val="004468B4"/>
    <w:rsid w:val="004471E7"/>
    <w:rsid w:val="00447DC7"/>
    <w:rsid w:val="00450E24"/>
    <w:rsid w:val="00463F28"/>
    <w:rsid w:val="00471F72"/>
    <w:rsid w:val="004767AE"/>
    <w:rsid w:val="00487C56"/>
    <w:rsid w:val="00490243"/>
    <w:rsid w:val="00493642"/>
    <w:rsid w:val="00493D41"/>
    <w:rsid w:val="00493FB6"/>
    <w:rsid w:val="00495EBB"/>
    <w:rsid w:val="004968A0"/>
    <w:rsid w:val="004A20EF"/>
    <w:rsid w:val="004A23BB"/>
    <w:rsid w:val="004A4548"/>
    <w:rsid w:val="004A4EDF"/>
    <w:rsid w:val="004A5D62"/>
    <w:rsid w:val="004A7A9A"/>
    <w:rsid w:val="004B06E6"/>
    <w:rsid w:val="004B2790"/>
    <w:rsid w:val="004B3653"/>
    <w:rsid w:val="004B6316"/>
    <w:rsid w:val="004B6F14"/>
    <w:rsid w:val="004C2298"/>
    <w:rsid w:val="004C5A76"/>
    <w:rsid w:val="004D04B9"/>
    <w:rsid w:val="004D0D2A"/>
    <w:rsid w:val="004D3A24"/>
    <w:rsid w:val="004D4610"/>
    <w:rsid w:val="004E0320"/>
    <w:rsid w:val="004E1653"/>
    <w:rsid w:val="004E36E2"/>
    <w:rsid w:val="004E3E18"/>
    <w:rsid w:val="004E7366"/>
    <w:rsid w:val="004E7656"/>
    <w:rsid w:val="004F0126"/>
    <w:rsid w:val="004F2584"/>
    <w:rsid w:val="004F2AD6"/>
    <w:rsid w:val="004F4167"/>
    <w:rsid w:val="004F474B"/>
    <w:rsid w:val="004F676B"/>
    <w:rsid w:val="004F7DDE"/>
    <w:rsid w:val="005007F5"/>
    <w:rsid w:val="00500837"/>
    <w:rsid w:val="00500B08"/>
    <w:rsid w:val="00502B4A"/>
    <w:rsid w:val="005033FB"/>
    <w:rsid w:val="00505AD3"/>
    <w:rsid w:val="00507082"/>
    <w:rsid w:val="005132FA"/>
    <w:rsid w:val="005143D1"/>
    <w:rsid w:val="00514463"/>
    <w:rsid w:val="00517A45"/>
    <w:rsid w:val="00521847"/>
    <w:rsid w:val="005329BC"/>
    <w:rsid w:val="00532BFC"/>
    <w:rsid w:val="00534948"/>
    <w:rsid w:val="0053577E"/>
    <w:rsid w:val="0054199A"/>
    <w:rsid w:val="00542125"/>
    <w:rsid w:val="00542D9F"/>
    <w:rsid w:val="005441E4"/>
    <w:rsid w:val="005448C3"/>
    <w:rsid w:val="005459AB"/>
    <w:rsid w:val="00547240"/>
    <w:rsid w:val="00547A59"/>
    <w:rsid w:val="00547CB9"/>
    <w:rsid w:val="00550D84"/>
    <w:rsid w:val="00550FEA"/>
    <w:rsid w:val="005524B1"/>
    <w:rsid w:val="00553C16"/>
    <w:rsid w:val="0055436A"/>
    <w:rsid w:val="005557F1"/>
    <w:rsid w:val="005564E5"/>
    <w:rsid w:val="005570A6"/>
    <w:rsid w:val="00562E0B"/>
    <w:rsid w:val="005663D7"/>
    <w:rsid w:val="00570317"/>
    <w:rsid w:val="005716C7"/>
    <w:rsid w:val="005724FE"/>
    <w:rsid w:val="00573204"/>
    <w:rsid w:val="005808C3"/>
    <w:rsid w:val="00581F84"/>
    <w:rsid w:val="0058424E"/>
    <w:rsid w:val="00584516"/>
    <w:rsid w:val="005867AA"/>
    <w:rsid w:val="00586A66"/>
    <w:rsid w:val="00586C27"/>
    <w:rsid w:val="00590D9B"/>
    <w:rsid w:val="0059284A"/>
    <w:rsid w:val="00594106"/>
    <w:rsid w:val="005942AB"/>
    <w:rsid w:val="0059554A"/>
    <w:rsid w:val="005966E9"/>
    <w:rsid w:val="005969B1"/>
    <w:rsid w:val="00597594"/>
    <w:rsid w:val="005A37C9"/>
    <w:rsid w:val="005A6707"/>
    <w:rsid w:val="005B0F04"/>
    <w:rsid w:val="005B22F7"/>
    <w:rsid w:val="005B34F4"/>
    <w:rsid w:val="005B35DF"/>
    <w:rsid w:val="005B7BC9"/>
    <w:rsid w:val="005C1EBD"/>
    <w:rsid w:val="005C51AD"/>
    <w:rsid w:val="005C62AB"/>
    <w:rsid w:val="005C68A9"/>
    <w:rsid w:val="005C7903"/>
    <w:rsid w:val="005D0B84"/>
    <w:rsid w:val="005D1504"/>
    <w:rsid w:val="005D1880"/>
    <w:rsid w:val="005D2987"/>
    <w:rsid w:val="005D551C"/>
    <w:rsid w:val="005E1388"/>
    <w:rsid w:val="005E1A7D"/>
    <w:rsid w:val="005E7FA3"/>
    <w:rsid w:val="005F08DC"/>
    <w:rsid w:val="005F1297"/>
    <w:rsid w:val="005F14C5"/>
    <w:rsid w:val="005F2C87"/>
    <w:rsid w:val="005F2D20"/>
    <w:rsid w:val="005F59B6"/>
    <w:rsid w:val="005F6BE1"/>
    <w:rsid w:val="005F6EB0"/>
    <w:rsid w:val="005F7A4E"/>
    <w:rsid w:val="006044CF"/>
    <w:rsid w:val="0060605F"/>
    <w:rsid w:val="006066DA"/>
    <w:rsid w:val="00612C10"/>
    <w:rsid w:val="00613A0E"/>
    <w:rsid w:val="00613A8E"/>
    <w:rsid w:val="00614A00"/>
    <w:rsid w:val="00615886"/>
    <w:rsid w:val="00616D68"/>
    <w:rsid w:val="00617EF9"/>
    <w:rsid w:val="00622E5C"/>
    <w:rsid w:val="00623C6D"/>
    <w:rsid w:val="0062751E"/>
    <w:rsid w:val="00627A2F"/>
    <w:rsid w:val="00633355"/>
    <w:rsid w:val="00634022"/>
    <w:rsid w:val="006354E0"/>
    <w:rsid w:val="00637718"/>
    <w:rsid w:val="0064084F"/>
    <w:rsid w:val="00643FD5"/>
    <w:rsid w:val="00644812"/>
    <w:rsid w:val="006460F6"/>
    <w:rsid w:val="00646B31"/>
    <w:rsid w:val="00647072"/>
    <w:rsid w:val="006527F0"/>
    <w:rsid w:val="00652BBB"/>
    <w:rsid w:val="00653918"/>
    <w:rsid w:val="00655261"/>
    <w:rsid w:val="00655C1E"/>
    <w:rsid w:val="0065788A"/>
    <w:rsid w:val="00660C88"/>
    <w:rsid w:val="00662EA6"/>
    <w:rsid w:val="00663002"/>
    <w:rsid w:val="006633A1"/>
    <w:rsid w:val="00663843"/>
    <w:rsid w:val="006644D6"/>
    <w:rsid w:val="006718AB"/>
    <w:rsid w:val="00672378"/>
    <w:rsid w:val="00672656"/>
    <w:rsid w:val="00672BDC"/>
    <w:rsid w:val="006736A4"/>
    <w:rsid w:val="006736B4"/>
    <w:rsid w:val="00674641"/>
    <w:rsid w:val="00676557"/>
    <w:rsid w:val="006766D0"/>
    <w:rsid w:val="00676867"/>
    <w:rsid w:val="00680BF4"/>
    <w:rsid w:val="00681F77"/>
    <w:rsid w:val="0068238A"/>
    <w:rsid w:val="0068245E"/>
    <w:rsid w:val="00687767"/>
    <w:rsid w:val="00690936"/>
    <w:rsid w:val="0069416C"/>
    <w:rsid w:val="006A0F69"/>
    <w:rsid w:val="006A143B"/>
    <w:rsid w:val="006A1775"/>
    <w:rsid w:val="006A26D9"/>
    <w:rsid w:val="006A369E"/>
    <w:rsid w:val="006A3BD5"/>
    <w:rsid w:val="006A3F87"/>
    <w:rsid w:val="006A62EF"/>
    <w:rsid w:val="006B2E07"/>
    <w:rsid w:val="006B4209"/>
    <w:rsid w:val="006B5137"/>
    <w:rsid w:val="006B6246"/>
    <w:rsid w:val="006C053A"/>
    <w:rsid w:val="006C2C3C"/>
    <w:rsid w:val="006C49C1"/>
    <w:rsid w:val="006C4EF5"/>
    <w:rsid w:val="006D014D"/>
    <w:rsid w:val="006D0ADF"/>
    <w:rsid w:val="006D2571"/>
    <w:rsid w:val="006D2EDA"/>
    <w:rsid w:val="006D4978"/>
    <w:rsid w:val="006D53BA"/>
    <w:rsid w:val="006D5C97"/>
    <w:rsid w:val="006D5D99"/>
    <w:rsid w:val="006D5F3E"/>
    <w:rsid w:val="006E0EC4"/>
    <w:rsid w:val="006E20D7"/>
    <w:rsid w:val="006E2249"/>
    <w:rsid w:val="006E2D40"/>
    <w:rsid w:val="006E321C"/>
    <w:rsid w:val="006E55B7"/>
    <w:rsid w:val="006E5A19"/>
    <w:rsid w:val="006E7115"/>
    <w:rsid w:val="006E78FE"/>
    <w:rsid w:val="006F1AA9"/>
    <w:rsid w:val="006F4C5E"/>
    <w:rsid w:val="006F6374"/>
    <w:rsid w:val="00700C05"/>
    <w:rsid w:val="00701097"/>
    <w:rsid w:val="00703E8C"/>
    <w:rsid w:val="007165C4"/>
    <w:rsid w:val="007211C7"/>
    <w:rsid w:val="00721A4C"/>
    <w:rsid w:val="00721AC4"/>
    <w:rsid w:val="007231FB"/>
    <w:rsid w:val="00730618"/>
    <w:rsid w:val="00730626"/>
    <w:rsid w:val="00733440"/>
    <w:rsid w:val="00733857"/>
    <w:rsid w:val="00740BEC"/>
    <w:rsid w:val="0074157F"/>
    <w:rsid w:val="007416FE"/>
    <w:rsid w:val="00741E08"/>
    <w:rsid w:val="00745EF2"/>
    <w:rsid w:val="00746594"/>
    <w:rsid w:val="00753FE2"/>
    <w:rsid w:val="00755CF2"/>
    <w:rsid w:val="007602BB"/>
    <w:rsid w:val="0076332A"/>
    <w:rsid w:val="007634E5"/>
    <w:rsid w:val="00765E61"/>
    <w:rsid w:val="00767E7F"/>
    <w:rsid w:val="00767FCE"/>
    <w:rsid w:val="00771644"/>
    <w:rsid w:val="00772A9F"/>
    <w:rsid w:val="00774588"/>
    <w:rsid w:val="00774D45"/>
    <w:rsid w:val="007762D5"/>
    <w:rsid w:val="00777714"/>
    <w:rsid w:val="00777743"/>
    <w:rsid w:val="00781F1E"/>
    <w:rsid w:val="007855FB"/>
    <w:rsid w:val="00785AED"/>
    <w:rsid w:val="0079019B"/>
    <w:rsid w:val="00791487"/>
    <w:rsid w:val="007928DB"/>
    <w:rsid w:val="00792F57"/>
    <w:rsid w:val="007969B4"/>
    <w:rsid w:val="00796D7D"/>
    <w:rsid w:val="007A00D8"/>
    <w:rsid w:val="007A04EC"/>
    <w:rsid w:val="007A1453"/>
    <w:rsid w:val="007A2C3C"/>
    <w:rsid w:val="007A50AF"/>
    <w:rsid w:val="007B03BC"/>
    <w:rsid w:val="007B0723"/>
    <w:rsid w:val="007C0622"/>
    <w:rsid w:val="007C3C4E"/>
    <w:rsid w:val="007C5123"/>
    <w:rsid w:val="007C57C9"/>
    <w:rsid w:val="007C5A20"/>
    <w:rsid w:val="007C75AB"/>
    <w:rsid w:val="007D480D"/>
    <w:rsid w:val="007D743A"/>
    <w:rsid w:val="007E01FE"/>
    <w:rsid w:val="007E2490"/>
    <w:rsid w:val="007E4840"/>
    <w:rsid w:val="007E5674"/>
    <w:rsid w:val="007E6831"/>
    <w:rsid w:val="007F04F7"/>
    <w:rsid w:val="007F5A4C"/>
    <w:rsid w:val="007F6560"/>
    <w:rsid w:val="0080122F"/>
    <w:rsid w:val="00802C4E"/>
    <w:rsid w:val="008038DA"/>
    <w:rsid w:val="008042D2"/>
    <w:rsid w:val="00804A4D"/>
    <w:rsid w:val="00805BA6"/>
    <w:rsid w:val="00805CF2"/>
    <w:rsid w:val="008078F0"/>
    <w:rsid w:val="008103FE"/>
    <w:rsid w:val="00810B31"/>
    <w:rsid w:val="008111B4"/>
    <w:rsid w:val="0081419B"/>
    <w:rsid w:val="008168FD"/>
    <w:rsid w:val="008220C9"/>
    <w:rsid w:val="00822147"/>
    <w:rsid w:val="0082278A"/>
    <w:rsid w:val="00822B3F"/>
    <w:rsid w:val="008258D1"/>
    <w:rsid w:val="00825BDF"/>
    <w:rsid w:val="00827ED5"/>
    <w:rsid w:val="00830F9B"/>
    <w:rsid w:val="0083227F"/>
    <w:rsid w:val="008337B9"/>
    <w:rsid w:val="00835117"/>
    <w:rsid w:val="008355E0"/>
    <w:rsid w:val="00836808"/>
    <w:rsid w:val="00837B75"/>
    <w:rsid w:val="00840048"/>
    <w:rsid w:val="00840F3E"/>
    <w:rsid w:val="00841374"/>
    <w:rsid w:val="008441A8"/>
    <w:rsid w:val="00845FC2"/>
    <w:rsid w:val="008503CE"/>
    <w:rsid w:val="00854E19"/>
    <w:rsid w:val="0086175D"/>
    <w:rsid w:val="008621F5"/>
    <w:rsid w:val="008623C4"/>
    <w:rsid w:val="00865D39"/>
    <w:rsid w:val="00866A60"/>
    <w:rsid w:val="00871A07"/>
    <w:rsid w:val="00871D34"/>
    <w:rsid w:val="0087365B"/>
    <w:rsid w:val="00873767"/>
    <w:rsid w:val="008743C0"/>
    <w:rsid w:val="00874988"/>
    <w:rsid w:val="00876D55"/>
    <w:rsid w:val="00881A15"/>
    <w:rsid w:val="00881B14"/>
    <w:rsid w:val="008831DF"/>
    <w:rsid w:val="00883D50"/>
    <w:rsid w:val="00884FF8"/>
    <w:rsid w:val="00887AF4"/>
    <w:rsid w:val="008948C4"/>
    <w:rsid w:val="00895A11"/>
    <w:rsid w:val="0089798B"/>
    <w:rsid w:val="008A27CD"/>
    <w:rsid w:val="008A4261"/>
    <w:rsid w:val="008A78B9"/>
    <w:rsid w:val="008B30A9"/>
    <w:rsid w:val="008B69D4"/>
    <w:rsid w:val="008B6CF7"/>
    <w:rsid w:val="008B7793"/>
    <w:rsid w:val="008C0967"/>
    <w:rsid w:val="008C2391"/>
    <w:rsid w:val="008C378B"/>
    <w:rsid w:val="008C4EB6"/>
    <w:rsid w:val="008C4F8D"/>
    <w:rsid w:val="008D0C70"/>
    <w:rsid w:val="008D1CED"/>
    <w:rsid w:val="008D22F2"/>
    <w:rsid w:val="008D2311"/>
    <w:rsid w:val="008D372F"/>
    <w:rsid w:val="008D3B0E"/>
    <w:rsid w:val="008D56ED"/>
    <w:rsid w:val="008D6EC6"/>
    <w:rsid w:val="008D6F1B"/>
    <w:rsid w:val="008D6F29"/>
    <w:rsid w:val="008E0F77"/>
    <w:rsid w:val="008E1E9B"/>
    <w:rsid w:val="008E219B"/>
    <w:rsid w:val="008E2D0F"/>
    <w:rsid w:val="008E4B8B"/>
    <w:rsid w:val="008E54CD"/>
    <w:rsid w:val="008E6006"/>
    <w:rsid w:val="008E6C9B"/>
    <w:rsid w:val="008E6DC2"/>
    <w:rsid w:val="008F2202"/>
    <w:rsid w:val="008F262D"/>
    <w:rsid w:val="008F44B4"/>
    <w:rsid w:val="008F4E57"/>
    <w:rsid w:val="008F5453"/>
    <w:rsid w:val="008F618B"/>
    <w:rsid w:val="008F7BE9"/>
    <w:rsid w:val="00904D50"/>
    <w:rsid w:val="00904E71"/>
    <w:rsid w:val="009106EE"/>
    <w:rsid w:val="0091298C"/>
    <w:rsid w:val="009136FF"/>
    <w:rsid w:val="00914F4A"/>
    <w:rsid w:val="00916D77"/>
    <w:rsid w:val="0091720F"/>
    <w:rsid w:val="00917BC3"/>
    <w:rsid w:val="00920D54"/>
    <w:rsid w:val="00921DD5"/>
    <w:rsid w:val="0092236E"/>
    <w:rsid w:val="00924DB1"/>
    <w:rsid w:val="009273A9"/>
    <w:rsid w:val="009329AE"/>
    <w:rsid w:val="00934353"/>
    <w:rsid w:val="00942947"/>
    <w:rsid w:val="009429D3"/>
    <w:rsid w:val="009446E7"/>
    <w:rsid w:val="00944A5F"/>
    <w:rsid w:val="0094663A"/>
    <w:rsid w:val="00947690"/>
    <w:rsid w:val="00950FA0"/>
    <w:rsid w:val="00951E05"/>
    <w:rsid w:val="00952D09"/>
    <w:rsid w:val="00955558"/>
    <w:rsid w:val="00956375"/>
    <w:rsid w:val="00956B90"/>
    <w:rsid w:val="0095708E"/>
    <w:rsid w:val="00957B3E"/>
    <w:rsid w:val="00961EB9"/>
    <w:rsid w:val="00963A7D"/>
    <w:rsid w:val="0097183F"/>
    <w:rsid w:val="00971BB9"/>
    <w:rsid w:val="00974B82"/>
    <w:rsid w:val="0097531D"/>
    <w:rsid w:val="0097701B"/>
    <w:rsid w:val="009801FC"/>
    <w:rsid w:val="00982879"/>
    <w:rsid w:val="0098346D"/>
    <w:rsid w:val="00985AD4"/>
    <w:rsid w:val="009900B2"/>
    <w:rsid w:val="00993F6A"/>
    <w:rsid w:val="009950FA"/>
    <w:rsid w:val="0099685F"/>
    <w:rsid w:val="00997FDE"/>
    <w:rsid w:val="009A2278"/>
    <w:rsid w:val="009A6131"/>
    <w:rsid w:val="009A647B"/>
    <w:rsid w:val="009B3EA1"/>
    <w:rsid w:val="009B70CA"/>
    <w:rsid w:val="009C16EB"/>
    <w:rsid w:val="009C195D"/>
    <w:rsid w:val="009C4443"/>
    <w:rsid w:val="009C5E35"/>
    <w:rsid w:val="009C675B"/>
    <w:rsid w:val="009C6A4E"/>
    <w:rsid w:val="009D00EE"/>
    <w:rsid w:val="009D3D85"/>
    <w:rsid w:val="009D64A3"/>
    <w:rsid w:val="009D7330"/>
    <w:rsid w:val="009D7C85"/>
    <w:rsid w:val="009E014D"/>
    <w:rsid w:val="009E0245"/>
    <w:rsid w:val="009E1950"/>
    <w:rsid w:val="009E1EF7"/>
    <w:rsid w:val="009E21E8"/>
    <w:rsid w:val="009E348C"/>
    <w:rsid w:val="009E3EF1"/>
    <w:rsid w:val="009E568C"/>
    <w:rsid w:val="009E7590"/>
    <w:rsid w:val="009E7881"/>
    <w:rsid w:val="009F1272"/>
    <w:rsid w:val="009F24AA"/>
    <w:rsid w:val="009F319D"/>
    <w:rsid w:val="009F4490"/>
    <w:rsid w:val="009F56EE"/>
    <w:rsid w:val="009F60D7"/>
    <w:rsid w:val="00A029F5"/>
    <w:rsid w:val="00A03E35"/>
    <w:rsid w:val="00A130AA"/>
    <w:rsid w:val="00A135C7"/>
    <w:rsid w:val="00A13DBC"/>
    <w:rsid w:val="00A155CC"/>
    <w:rsid w:val="00A17E7C"/>
    <w:rsid w:val="00A24631"/>
    <w:rsid w:val="00A2605B"/>
    <w:rsid w:val="00A263EA"/>
    <w:rsid w:val="00A26A94"/>
    <w:rsid w:val="00A334A6"/>
    <w:rsid w:val="00A33B43"/>
    <w:rsid w:val="00A42CBB"/>
    <w:rsid w:val="00A432E9"/>
    <w:rsid w:val="00A45E99"/>
    <w:rsid w:val="00A46181"/>
    <w:rsid w:val="00A5308A"/>
    <w:rsid w:val="00A53CD3"/>
    <w:rsid w:val="00A60A33"/>
    <w:rsid w:val="00A641E6"/>
    <w:rsid w:val="00A64583"/>
    <w:rsid w:val="00A6548A"/>
    <w:rsid w:val="00A710BD"/>
    <w:rsid w:val="00A71DDE"/>
    <w:rsid w:val="00A744B4"/>
    <w:rsid w:val="00A75068"/>
    <w:rsid w:val="00A779CD"/>
    <w:rsid w:val="00A80037"/>
    <w:rsid w:val="00A85203"/>
    <w:rsid w:val="00A85B70"/>
    <w:rsid w:val="00A91E1E"/>
    <w:rsid w:val="00A927F9"/>
    <w:rsid w:val="00A94B2B"/>
    <w:rsid w:val="00A9561E"/>
    <w:rsid w:val="00A95ED2"/>
    <w:rsid w:val="00A96058"/>
    <w:rsid w:val="00A97A7C"/>
    <w:rsid w:val="00AA10E6"/>
    <w:rsid w:val="00AA1314"/>
    <w:rsid w:val="00AA1649"/>
    <w:rsid w:val="00AA1A5C"/>
    <w:rsid w:val="00AA376D"/>
    <w:rsid w:val="00AA434B"/>
    <w:rsid w:val="00AA46C1"/>
    <w:rsid w:val="00AA48AE"/>
    <w:rsid w:val="00AB06FD"/>
    <w:rsid w:val="00AB0F00"/>
    <w:rsid w:val="00AB17DB"/>
    <w:rsid w:val="00AB27D3"/>
    <w:rsid w:val="00AB2807"/>
    <w:rsid w:val="00AB40A3"/>
    <w:rsid w:val="00AB5B0C"/>
    <w:rsid w:val="00AB6939"/>
    <w:rsid w:val="00AB770A"/>
    <w:rsid w:val="00AC4283"/>
    <w:rsid w:val="00AC42A3"/>
    <w:rsid w:val="00AC6475"/>
    <w:rsid w:val="00AD16B8"/>
    <w:rsid w:val="00AD324D"/>
    <w:rsid w:val="00AD4393"/>
    <w:rsid w:val="00AD4C34"/>
    <w:rsid w:val="00AE17FA"/>
    <w:rsid w:val="00AE4AE5"/>
    <w:rsid w:val="00AE5B0A"/>
    <w:rsid w:val="00AF2241"/>
    <w:rsid w:val="00AF6491"/>
    <w:rsid w:val="00B0480C"/>
    <w:rsid w:val="00B04D96"/>
    <w:rsid w:val="00B05DDE"/>
    <w:rsid w:val="00B06A0B"/>
    <w:rsid w:val="00B07A58"/>
    <w:rsid w:val="00B105CB"/>
    <w:rsid w:val="00B1064A"/>
    <w:rsid w:val="00B106C8"/>
    <w:rsid w:val="00B12080"/>
    <w:rsid w:val="00B13132"/>
    <w:rsid w:val="00B13ABA"/>
    <w:rsid w:val="00B16777"/>
    <w:rsid w:val="00B1740F"/>
    <w:rsid w:val="00B17820"/>
    <w:rsid w:val="00B20B61"/>
    <w:rsid w:val="00B2125A"/>
    <w:rsid w:val="00B217CC"/>
    <w:rsid w:val="00B23396"/>
    <w:rsid w:val="00B25708"/>
    <w:rsid w:val="00B3116F"/>
    <w:rsid w:val="00B3502A"/>
    <w:rsid w:val="00B3794A"/>
    <w:rsid w:val="00B37970"/>
    <w:rsid w:val="00B42C44"/>
    <w:rsid w:val="00B42FB1"/>
    <w:rsid w:val="00B43810"/>
    <w:rsid w:val="00B45499"/>
    <w:rsid w:val="00B46923"/>
    <w:rsid w:val="00B5150F"/>
    <w:rsid w:val="00B51E41"/>
    <w:rsid w:val="00B52385"/>
    <w:rsid w:val="00B530CA"/>
    <w:rsid w:val="00B53554"/>
    <w:rsid w:val="00B53B72"/>
    <w:rsid w:val="00B54358"/>
    <w:rsid w:val="00B5457E"/>
    <w:rsid w:val="00B607D9"/>
    <w:rsid w:val="00B6122A"/>
    <w:rsid w:val="00B63452"/>
    <w:rsid w:val="00B63E05"/>
    <w:rsid w:val="00B7014A"/>
    <w:rsid w:val="00B713A0"/>
    <w:rsid w:val="00B71B67"/>
    <w:rsid w:val="00B721E5"/>
    <w:rsid w:val="00B7443D"/>
    <w:rsid w:val="00B903A0"/>
    <w:rsid w:val="00B92F50"/>
    <w:rsid w:val="00B93F56"/>
    <w:rsid w:val="00B95535"/>
    <w:rsid w:val="00B9558D"/>
    <w:rsid w:val="00B97EFE"/>
    <w:rsid w:val="00BA36B7"/>
    <w:rsid w:val="00BA5A8A"/>
    <w:rsid w:val="00BA5D5C"/>
    <w:rsid w:val="00BB13ED"/>
    <w:rsid w:val="00BB293F"/>
    <w:rsid w:val="00BB402A"/>
    <w:rsid w:val="00BB56F6"/>
    <w:rsid w:val="00BB71DC"/>
    <w:rsid w:val="00BC0D78"/>
    <w:rsid w:val="00BC3A20"/>
    <w:rsid w:val="00BC3F70"/>
    <w:rsid w:val="00BC460B"/>
    <w:rsid w:val="00BC5C50"/>
    <w:rsid w:val="00BC62D4"/>
    <w:rsid w:val="00BC6662"/>
    <w:rsid w:val="00BD3A7B"/>
    <w:rsid w:val="00BD5010"/>
    <w:rsid w:val="00BD5AF5"/>
    <w:rsid w:val="00BD62D1"/>
    <w:rsid w:val="00BD6E53"/>
    <w:rsid w:val="00BD7BE2"/>
    <w:rsid w:val="00BE0197"/>
    <w:rsid w:val="00BE16F4"/>
    <w:rsid w:val="00BE2FA7"/>
    <w:rsid w:val="00BE4CF1"/>
    <w:rsid w:val="00BF18E6"/>
    <w:rsid w:val="00BF2F15"/>
    <w:rsid w:val="00BF4D8F"/>
    <w:rsid w:val="00BF4E3E"/>
    <w:rsid w:val="00C000A8"/>
    <w:rsid w:val="00C01F7E"/>
    <w:rsid w:val="00C03F98"/>
    <w:rsid w:val="00C0480D"/>
    <w:rsid w:val="00C04D97"/>
    <w:rsid w:val="00C0529D"/>
    <w:rsid w:val="00C05D41"/>
    <w:rsid w:val="00C06058"/>
    <w:rsid w:val="00C06329"/>
    <w:rsid w:val="00C12C63"/>
    <w:rsid w:val="00C12CF0"/>
    <w:rsid w:val="00C13CF0"/>
    <w:rsid w:val="00C1532A"/>
    <w:rsid w:val="00C205E3"/>
    <w:rsid w:val="00C21E24"/>
    <w:rsid w:val="00C246FE"/>
    <w:rsid w:val="00C2582D"/>
    <w:rsid w:val="00C26B01"/>
    <w:rsid w:val="00C27381"/>
    <w:rsid w:val="00C3080D"/>
    <w:rsid w:val="00C326CE"/>
    <w:rsid w:val="00C40578"/>
    <w:rsid w:val="00C45988"/>
    <w:rsid w:val="00C462F2"/>
    <w:rsid w:val="00C46996"/>
    <w:rsid w:val="00C479B4"/>
    <w:rsid w:val="00C47D89"/>
    <w:rsid w:val="00C50D94"/>
    <w:rsid w:val="00C531DE"/>
    <w:rsid w:val="00C54155"/>
    <w:rsid w:val="00C545D3"/>
    <w:rsid w:val="00C56519"/>
    <w:rsid w:val="00C61199"/>
    <w:rsid w:val="00C63407"/>
    <w:rsid w:val="00C640B6"/>
    <w:rsid w:val="00C64E5C"/>
    <w:rsid w:val="00C64F32"/>
    <w:rsid w:val="00C712FD"/>
    <w:rsid w:val="00C7437C"/>
    <w:rsid w:val="00C80A6F"/>
    <w:rsid w:val="00C817BA"/>
    <w:rsid w:val="00C85EB5"/>
    <w:rsid w:val="00C8799B"/>
    <w:rsid w:val="00C87E42"/>
    <w:rsid w:val="00C92281"/>
    <w:rsid w:val="00CA15EC"/>
    <w:rsid w:val="00CA2350"/>
    <w:rsid w:val="00CA24F9"/>
    <w:rsid w:val="00CA2AF4"/>
    <w:rsid w:val="00CA3049"/>
    <w:rsid w:val="00CA3A3A"/>
    <w:rsid w:val="00CA4AF0"/>
    <w:rsid w:val="00CA524D"/>
    <w:rsid w:val="00CB01F3"/>
    <w:rsid w:val="00CB0206"/>
    <w:rsid w:val="00CB04CE"/>
    <w:rsid w:val="00CB06AA"/>
    <w:rsid w:val="00CB0921"/>
    <w:rsid w:val="00CB103D"/>
    <w:rsid w:val="00CB5AE6"/>
    <w:rsid w:val="00CC0F21"/>
    <w:rsid w:val="00CC1729"/>
    <w:rsid w:val="00CC2502"/>
    <w:rsid w:val="00CC3C86"/>
    <w:rsid w:val="00CC4CF4"/>
    <w:rsid w:val="00CC533D"/>
    <w:rsid w:val="00CC668B"/>
    <w:rsid w:val="00CC6783"/>
    <w:rsid w:val="00CC7D38"/>
    <w:rsid w:val="00CD0D92"/>
    <w:rsid w:val="00CD187C"/>
    <w:rsid w:val="00CD36CD"/>
    <w:rsid w:val="00CD5030"/>
    <w:rsid w:val="00CE0602"/>
    <w:rsid w:val="00CE25B0"/>
    <w:rsid w:val="00CE2749"/>
    <w:rsid w:val="00CE6026"/>
    <w:rsid w:val="00CE70F6"/>
    <w:rsid w:val="00CE78FC"/>
    <w:rsid w:val="00CE7E2A"/>
    <w:rsid w:val="00CF0926"/>
    <w:rsid w:val="00CF1F95"/>
    <w:rsid w:val="00CF402D"/>
    <w:rsid w:val="00CF40E0"/>
    <w:rsid w:val="00D01E1B"/>
    <w:rsid w:val="00D0302D"/>
    <w:rsid w:val="00D03234"/>
    <w:rsid w:val="00D03DD0"/>
    <w:rsid w:val="00D0402A"/>
    <w:rsid w:val="00D07EA5"/>
    <w:rsid w:val="00D11F81"/>
    <w:rsid w:val="00D1367D"/>
    <w:rsid w:val="00D13D8A"/>
    <w:rsid w:val="00D1473F"/>
    <w:rsid w:val="00D206F7"/>
    <w:rsid w:val="00D21346"/>
    <w:rsid w:val="00D21651"/>
    <w:rsid w:val="00D23A35"/>
    <w:rsid w:val="00D2755C"/>
    <w:rsid w:val="00D31CE7"/>
    <w:rsid w:val="00D32B57"/>
    <w:rsid w:val="00D32D78"/>
    <w:rsid w:val="00D3337D"/>
    <w:rsid w:val="00D33C22"/>
    <w:rsid w:val="00D35CFE"/>
    <w:rsid w:val="00D35D0E"/>
    <w:rsid w:val="00D37428"/>
    <w:rsid w:val="00D43AD1"/>
    <w:rsid w:val="00D43EAD"/>
    <w:rsid w:val="00D444CF"/>
    <w:rsid w:val="00D44982"/>
    <w:rsid w:val="00D452F9"/>
    <w:rsid w:val="00D454F5"/>
    <w:rsid w:val="00D51FAC"/>
    <w:rsid w:val="00D52127"/>
    <w:rsid w:val="00D52F6E"/>
    <w:rsid w:val="00D54FBB"/>
    <w:rsid w:val="00D550AE"/>
    <w:rsid w:val="00D558F5"/>
    <w:rsid w:val="00D564B8"/>
    <w:rsid w:val="00D61FED"/>
    <w:rsid w:val="00D64158"/>
    <w:rsid w:val="00D7172E"/>
    <w:rsid w:val="00D720A0"/>
    <w:rsid w:val="00D731F3"/>
    <w:rsid w:val="00D7437B"/>
    <w:rsid w:val="00D778BD"/>
    <w:rsid w:val="00D77A1C"/>
    <w:rsid w:val="00D80A29"/>
    <w:rsid w:val="00D81D2F"/>
    <w:rsid w:val="00D837D5"/>
    <w:rsid w:val="00D848DF"/>
    <w:rsid w:val="00D84AC1"/>
    <w:rsid w:val="00D855BC"/>
    <w:rsid w:val="00D870E3"/>
    <w:rsid w:val="00D9038F"/>
    <w:rsid w:val="00D90ED0"/>
    <w:rsid w:val="00D94109"/>
    <w:rsid w:val="00D9645E"/>
    <w:rsid w:val="00D96B8B"/>
    <w:rsid w:val="00D97A2F"/>
    <w:rsid w:val="00DA0C26"/>
    <w:rsid w:val="00DA1C03"/>
    <w:rsid w:val="00DA3A07"/>
    <w:rsid w:val="00DA6451"/>
    <w:rsid w:val="00DA677C"/>
    <w:rsid w:val="00DB0139"/>
    <w:rsid w:val="00DB0484"/>
    <w:rsid w:val="00DB5CBE"/>
    <w:rsid w:val="00DB70A0"/>
    <w:rsid w:val="00DB745D"/>
    <w:rsid w:val="00DC050A"/>
    <w:rsid w:val="00DC0698"/>
    <w:rsid w:val="00DC0947"/>
    <w:rsid w:val="00DC0D4E"/>
    <w:rsid w:val="00DC3D28"/>
    <w:rsid w:val="00DD0852"/>
    <w:rsid w:val="00DD1FB0"/>
    <w:rsid w:val="00DD312E"/>
    <w:rsid w:val="00DD3314"/>
    <w:rsid w:val="00DD5197"/>
    <w:rsid w:val="00DD7779"/>
    <w:rsid w:val="00DE2ECB"/>
    <w:rsid w:val="00DE33C9"/>
    <w:rsid w:val="00DE39F3"/>
    <w:rsid w:val="00DE3DE0"/>
    <w:rsid w:val="00DE4EAC"/>
    <w:rsid w:val="00DE6563"/>
    <w:rsid w:val="00DF2880"/>
    <w:rsid w:val="00DF4DBF"/>
    <w:rsid w:val="00DF5263"/>
    <w:rsid w:val="00DF52C9"/>
    <w:rsid w:val="00E00212"/>
    <w:rsid w:val="00E02099"/>
    <w:rsid w:val="00E0418C"/>
    <w:rsid w:val="00E043AF"/>
    <w:rsid w:val="00E04B82"/>
    <w:rsid w:val="00E06E8B"/>
    <w:rsid w:val="00E137DD"/>
    <w:rsid w:val="00E13F34"/>
    <w:rsid w:val="00E16586"/>
    <w:rsid w:val="00E200DC"/>
    <w:rsid w:val="00E20A5B"/>
    <w:rsid w:val="00E24604"/>
    <w:rsid w:val="00E24C69"/>
    <w:rsid w:val="00E2636D"/>
    <w:rsid w:val="00E27BDD"/>
    <w:rsid w:val="00E326AC"/>
    <w:rsid w:val="00E33AA5"/>
    <w:rsid w:val="00E35DD9"/>
    <w:rsid w:val="00E4156B"/>
    <w:rsid w:val="00E41BB8"/>
    <w:rsid w:val="00E421A2"/>
    <w:rsid w:val="00E4299F"/>
    <w:rsid w:val="00E43247"/>
    <w:rsid w:val="00E44B91"/>
    <w:rsid w:val="00E44F49"/>
    <w:rsid w:val="00E47D8D"/>
    <w:rsid w:val="00E50E45"/>
    <w:rsid w:val="00E5142C"/>
    <w:rsid w:val="00E52606"/>
    <w:rsid w:val="00E53393"/>
    <w:rsid w:val="00E53640"/>
    <w:rsid w:val="00E53DA5"/>
    <w:rsid w:val="00E5428D"/>
    <w:rsid w:val="00E557AF"/>
    <w:rsid w:val="00E55992"/>
    <w:rsid w:val="00E5720A"/>
    <w:rsid w:val="00E57BCB"/>
    <w:rsid w:val="00E6032A"/>
    <w:rsid w:val="00E60565"/>
    <w:rsid w:val="00E610F6"/>
    <w:rsid w:val="00E62F44"/>
    <w:rsid w:val="00E6383E"/>
    <w:rsid w:val="00E7055A"/>
    <w:rsid w:val="00E71231"/>
    <w:rsid w:val="00E727BB"/>
    <w:rsid w:val="00E77E3D"/>
    <w:rsid w:val="00E800D8"/>
    <w:rsid w:val="00E8017A"/>
    <w:rsid w:val="00E81953"/>
    <w:rsid w:val="00E8230D"/>
    <w:rsid w:val="00E830A8"/>
    <w:rsid w:val="00E83B11"/>
    <w:rsid w:val="00E84D41"/>
    <w:rsid w:val="00E85099"/>
    <w:rsid w:val="00E915CA"/>
    <w:rsid w:val="00E92171"/>
    <w:rsid w:val="00E92C31"/>
    <w:rsid w:val="00E93967"/>
    <w:rsid w:val="00E96A1E"/>
    <w:rsid w:val="00E96DAD"/>
    <w:rsid w:val="00EA3058"/>
    <w:rsid w:val="00EA509D"/>
    <w:rsid w:val="00EA5E2D"/>
    <w:rsid w:val="00EB17B0"/>
    <w:rsid w:val="00EB31FB"/>
    <w:rsid w:val="00EB4512"/>
    <w:rsid w:val="00EB4F81"/>
    <w:rsid w:val="00EB5835"/>
    <w:rsid w:val="00EB5977"/>
    <w:rsid w:val="00EB737F"/>
    <w:rsid w:val="00EC0974"/>
    <w:rsid w:val="00EC2F33"/>
    <w:rsid w:val="00EC6CCC"/>
    <w:rsid w:val="00EC7A58"/>
    <w:rsid w:val="00ED081E"/>
    <w:rsid w:val="00ED17A6"/>
    <w:rsid w:val="00ED1A35"/>
    <w:rsid w:val="00ED1F57"/>
    <w:rsid w:val="00ED320A"/>
    <w:rsid w:val="00ED541C"/>
    <w:rsid w:val="00ED5C27"/>
    <w:rsid w:val="00ED66D7"/>
    <w:rsid w:val="00ED69BE"/>
    <w:rsid w:val="00EE0E47"/>
    <w:rsid w:val="00EE1473"/>
    <w:rsid w:val="00EE37E4"/>
    <w:rsid w:val="00EE4198"/>
    <w:rsid w:val="00EF172F"/>
    <w:rsid w:val="00EF2055"/>
    <w:rsid w:val="00EF2131"/>
    <w:rsid w:val="00EF3858"/>
    <w:rsid w:val="00EF41DF"/>
    <w:rsid w:val="00EF4EAF"/>
    <w:rsid w:val="00EF7211"/>
    <w:rsid w:val="00F0073D"/>
    <w:rsid w:val="00F023B6"/>
    <w:rsid w:val="00F03202"/>
    <w:rsid w:val="00F039CC"/>
    <w:rsid w:val="00F0416B"/>
    <w:rsid w:val="00F06876"/>
    <w:rsid w:val="00F069CB"/>
    <w:rsid w:val="00F06E1E"/>
    <w:rsid w:val="00F10451"/>
    <w:rsid w:val="00F1053A"/>
    <w:rsid w:val="00F10B32"/>
    <w:rsid w:val="00F1155C"/>
    <w:rsid w:val="00F11A4D"/>
    <w:rsid w:val="00F1212D"/>
    <w:rsid w:val="00F12E21"/>
    <w:rsid w:val="00F13B17"/>
    <w:rsid w:val="00F13B2D"/>
    <w:rsid w:val="00F14061"/>
    <w:rsid w:val="00F24207"/>
    <w:rsid w:val="00F24DDA"/>
    <w:rsid w:val="00F26D66"/>
    <w:rsid w:val="00F30005"/>
    <w:rsid w:val="00F3245F"/>
    <w:rsid w:val="00F33DA4"/>
    <w:rsid w:val="00F409C1"/>
    <w:rsid w:val="00F43515"/>
    <w:rsid w:val="00F4416D"/>
    <w:rsid w:val="00F453AF"/>
    <w:rsid w:val="00F4546D"/>
    <w:rsid w:val="00F464C9"/>
    <w:rsid w:val="00F536A7"/>
    <w:rsid w:val="00F553BB"/>
    <w:rsid w:val="00F560C3"/>
    <w:rsid w:val="00F60B52"/>
    <w:rsid w:val="00F61F77"/>
    <w:rsid w:val="00F648C7"/>
    <w:rsid w:val="00F65264"/>
    <w:rsid w:val="00F65C65"/>
    <w:rsid w:val="00F65F39"/>
    <w:rsid w:val="00F70AEA"/>
    <w:rsid w:val="00F70E13"/>
    <w:rsid w:val="00F71577"/>
    <w:rsid w:val="00F71E8C"/>
    <w:rsid w:val="00F731B3"/>
    <w:rsid w:val="00F759DA"/>
    <w:rsid w:val="00F77878"/>
    <w:rsid w:val="00F80559"/>
    <w:rsid w:val="00F81730"/>
    <w:rsid w:val="00F84A22"/>
    <w:rsid w:val="00F8567C"/>
    <w:rsid w:val="00FA2769"/>
    <w:rsid w:val="00FA2BC5"/>
    <w:rsid w:val="00FA423A"/>
    <w:rsid w:val="00FA474C"/>
    <w:rsid w:val="00FA51BC"/>
    <w:rsid w:val="00FA5368"/>
    <w:rsid w:val="00FA791E"/>
    <w:rsid w:val="00FB0E07"/>
    <w:rsid w:val="00FB574F"/>
    <w:rsid w:val="00FB6585"/>
    <w:rsid w:val="00FC0B25"/>
    <w:rsid w:val="00FC475A"/>
    <w:rsid w:val="00FD0DC4"/>
    <w:rsid w:val="00FD1B43"/>
    <w:rsid w:val="00FD4DF2"/>
    <w:rsid w:val="00FD58BD"/>
    <w:rsid w:val="00FD7F24"/>
    <w:rsid w:val="00FE0705"/>
    <w:rsid w:val="00FE07C1"/>
    <w:rsid w:val="00FE1A89"/>
    <w:rsid w:val="00FF6403"/>
    <w:rsid w:val="00FF7366"/>
    <w:rsid w:val="00FF7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66DEC6AF-C2F6-4D8D-ADDC-4B3EF3E9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42A3"/>
    <w:pPr>
      <w:spacing w:after="380" w:line="380" w:lineRule="atLeast"/>
    </w:pPr>
    <w:rPr>
      <w:rFonts w:ascii="CorpoA" w:hAnsi="CorpoA"/>
      <w:sz w:val="26"/>
    </w:rPr>
  </w:style>
  <w:style w:type="paragraph" w:styleId="Titolo1">
    <w:name w:val="heading 1"/>
    <w:basedOn w:val="Normale"/>
    <w:next w:val="Normale"/>
    <w:link w:val="Titolo1Carattere"/>
    <w:qFormat/>
    <w:rsid w:val="00676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semiHidden/>
    <w:unhideWhenUsed/>
    <w:qFormat/>
    <w:rsid w:val="005969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76557"/>
    <w:rPr>
      <w:rFonts w:asciiTheme="majorHAnsi" w:eastAsiaTheme="majorEastAsia" w:hAnsiTheme="majorHAnsi" w:cstheme="majorBidi"/>
      <w:b/>
      <w:bCs/>
      <w:color w:val="365F91" w:themeColor="accent1" w:themeShade="BF"/>
      <w:sz w:val="28"/>
      <w:szCs w:val="28"/>
    </w:rPr>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qFormat/>
    <w:rsid w:val="002C3F64"/>
    <w:pPr>
      <w:suppressAutoHyphens/>
      <w:spacing w:line="380" w:lineRule="atLeast"/>
    </w:pPr>
    <w:rPr>
      <w:rFonts w:ascii="CorpoA" w:hAnsi="CorpoA"/>
      <w:b/>
      <w:sz w:val="22"/>
    </w:rPr>
  </w:style>
  <w:style w:type="character" w:customStyle="1" w:styleId="41Continoustext11ptboldZchnZchn">
    <w:name w:val="4.1 Continous text 11pt bold Zchn Zchn"/>
    <w:basedOn w:val="Carpredefinitoparagrafo"/>
    <w:link w:val="41Continoustext11ptbold"/>
    <w:rsid w:val="002C3F64"/>
    <w:rPr>
      <w:rFonts w:ascii="CorpoA" w:hAnsi="CorpoA"/>
      <w:b/>
      <w:sz w:val="22"/>
      <w:lang w:val="it-IT" w:eastAsia="de-DE" w:bidi="ar-SA"/>
    </w:rPr>
  </w:style>
  <w:style w:type="character" w:customStyle="1" w:styleId="FormatvorlageZchn">
    <w:name w:val="Formatvorlage Zchn"/>
    <w:basedOn w:val="41Continoustext11ptboldZchnZchn"/>
    <w:link w:val="Formatvorlage"/>
    <w:rsid w:val="002C3F64"/>
    <w:rPr>
      <w:rFonts w:ascii="CorpoADem" w:hAnsi="CorpoADem"/>
      <w:b/>
      <w:sz w:val="22"/>
      <w:lang w:val="it-IT" w:eastAsia="de-DE" w:bidi="ar-SA"/>
    </w:rPr>
  </w:style>
  <w:style w:type="paragraph" w:styleId="Intestazione">
    <w:name w:val="header"/>
    <w:basedOn w:val="Normale"/>
    <w:link w:val="IntestazioneCarattere"/>
    <w:semiHidden/>
    <w:rsid w:val="002C3F64"/>
    <w:pPr>
      <w:tabs>
        <w:tab w:val="center" w:pos="4536"/>
        <w:tab w:val="right" w:pos="9072"/>
      </w:tabs>
    </w:pPr>
  </w:style>
  <w:style w:type="character" w:customStyle="1" w:styleId="IntestazioneCarattere">
    <w:name w:val="Intestazione Carattere"/>
    <w:basedOn w:val="Carpredefinitoparagrafo"/>
    <w:link w:val="Intestazione"/>
    <w:semiHidden/>
    <w:rsid w:val="00BD62D1"/>
    <w:rPr>
      <w:rFonts w:ascii="CorpoA" w:hAnsi="CorpoA"/>
      <w:sz w:val="26"/>
    </w:r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character" w:customStyle="1" w:styleId="Footer9ptZchn">
    <w:name w:val="Footer 9pt Zchn"/>
    <w:basedOn w:val="Carpredefinitoparagrafo"/>
    <w:link w:val="Footer9pt"/>
    <w:rsid w:val="002C3F64"/>
    <w:rPr>
      <w:rFonts w:ascii="CorpoS" w:hAnsi="CorpoS"/>
      <w:noProof/>
      <w:sz w:val="18"/>
      <w:lang w:val="it-IT" w:eastAsia="de-DE" w:bidi="ar-SA"/>
    </w:rPr>
  </w:style>
  <w:style w:type="paragraph" w:styleId="Pidipagina">
    <w:name w:val="footer"/>
    <w:basedOn w:val="Normale"/>
    <w:link w:val="PidipaginaCarattere"/>
    <w:semiHidden/>
    <w:rsid w:val="002C3F64"/>
    <w:pPr>
      <w:tabs>
        <w:tab w:val="center" w:pos="4536"/>
        <w:tab w:val="right" w:pos="9072"/>
      </w:tabs>
    </w:pPr>
  </w:style>
  <w:style w:type="character" w:customStyle="1" w:styleId="PidipaginaCarattere">
    <w:name w:val="Piè di pagina Carattere"/>
    <w:basedOn w:val="Carpredefinitoparagrafo"/>
    <w:link w:val="Pidipagina"/>
    <w:semiHidden/>
    <w:rsid w:val="00BD62D1"/>
    <w:rPr>
      <w:rFonts w:ascii="CorpoA" w:hAnsi="CorpoA"/>
      <w:sz w:val="26"/>
    </w:rPr>
  </w:style>
  <w:style w:type="character" w:styleId="Collegamentoipertestuale">
    <w:name w:val="Hyperlink"/>
    <w:basedOn w:val="Carpredefinitoparagrafo"/>
    <w:uiPriority w:val="99"/>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e"/>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customStyle="1" w:styleId="40Continoustext11ptZchnZchn">
    <w:name w:val="4.0 Continous text 11pt Zchn Zchn"/>
    <w:basedOn w:val="Carpredefinitoparagrafo"/>
    <w:link w:val="40Continoustext11pt"/>
    <w:rsid w:val="002C3F64"/>
    <w:rPr>
      <w:rFonts w:ascii="CorpoA" w:hAnsi="CorpoA"/>
      <w:sz w:val="22"/>
      <w:lang w:val="it-IT" w:eastAsia="de-DE" w:bidi="ar-SA"/>
    </w:rPr>
  </w:style>
  <w:style w:type="character" w:styleId="Numeropagina">
    <w:name w:val="page number"/>
    <w:basedOn w:val="Carpredefinitoparagrafo"/>
    <w:semiHidden/>
    <w:rsid w:val="002C3F64"/>
  </w:style>
  <w:style w:type="paragraph" w:styleId="Mappadocumento">
    <w:name w:val="Document Map"/>
    <w:basedOn w:val="Normale"/>
    <w:link w:val="MappadocumentoCarattere"/>
    <w:semiHidden/>
    <w:rsid w:val="001B774C"/>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semiHidden/>
    <w:rsid w:val="009E1950"/>
    <w:rPr>
      <w:rFonts w:ascii="Tahoma" w:hAnsi="Tahoma" w:cs="Tahoma"/>
      <w:shd w:val="clear" w:color="auto" w:fill="000080"/>
    </w:rPr>
  </w:style>
  <w:style w:type="paragraph" w:styleId="Testofumetto">
    <w:name w:val="Balloon Text"/>
    <w:basedOn w:val="Normale"/>
    <w:link w:val="TestofumettoCarattere"/>
    <w:semiHidden/>
    <w:rsid w:val="001B774C"/>
    <w:rPr>
      <w:rFonts w:ascii="Tahoma" w:hAnsi="Tahoma" w:cs="Tahoma"/>
      <w:sz w:val="16"/>
      <w:szCs w:val="16"/>
    </w:rPr>
  </w:style>
  <w:style w:type="character" w:customStyle="1" w:styleId="TestofumettoCarattere">
    <w:name w:val="Testo fumetto Carattere"/>
    <w:basedOn w:val="Carpredefinitoparagrafo"/>
    <w:link w:val="Testofumetto"/>
    <w:semiHidden/>
    <w:rsid w:val="009E1950"/>
    <w:rPr>
      <w:rFonts w:ascii="Tahoma" w:hAnsi="Tahoma" w:cs="Tahoma"/>
      <w:sz w:val="16"/>
      <w:szCs w:val="16"/>
    </w:rPr>
  </w:style>
  <w:style w:type="paragraph" w:customStyle="1" w:styleId="50Closing11pt">
    <w:name w:val="5.0 Closing 11pt"/>
    <w:basedOn w:val="Normale"/>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Collegamentovisitato">
    <w:name w:val="FollowedHyperlink"/>
    <w:basedOn w:val="Carpredefinitoparagrafo"/>
    <w:rsid w:val="000A7774"/>
    <w:rPr>
      <w:color w:val="800080" w:themeColor="followedHyperlink"/>
      <w:u w:val="single"/>
    </w:rPr>
  </w:style>
  <w:style w:type="character" w:styleId="Rimandocommento">
    <w:name w:val="annotation reference"/>
    <w:basedOn w:val="Carpredefinitoparagrafo"/>
    <w:rsid w:val="002C073E"/>
    <w:rPr>
      <w:sz w:val="16"/>
      <w:szCs w:val="16"/>
    </w:rPr>
  </w:style>
  <w:style w:type="paragraph" w:styleId="Testocommento">
    <w:name w:val="annotation text"/>
    <w:basedOn w:val="Normale"/>
    <w:link w:val="TestocommentoCarattere"/>
    <w:rsid w:val="002C073E"/>
    <w:pPr>
      <w:spacing w:line="240" w:lineRule="auto"/>
    </w:pPr>
    <w:rPr>
      <w:sz w:val="20"/>
    </w:rPr>
  </w:style>
  <w:style w:type="character" w:customStyle="1" w:styleId="TestocommentoCarattere">
    <w:name w:val="Testo commento Carattere"/>
    <w:basedOn w:val="Carpredefinitoparagrafo"/>
    <w:link w:val="Testocommento"/>
    <w:rsid w:val="002C073E"/>
    <w:rPr>
      <w:rFonts w:ascii="CorpoA" w:hAnsi="CorpoA"/>
    </w:rPr>
  </w:style>
  <w:style w:type="paragraph" w:styleId="Soggettocommento">
    <w:name w:val="annotation subject"/>
    <w:basedOn w:val="Testocommento"/>
    <w:next w:val="Testocommento"/>
    <w:link w:val="SoggettocommentoCarattere"/>
    <w:rsid w:val="002C073E"/>
    <w:rPr>
      <w:b/>
      <w:bCs/>
    </w:rPr>
  </w:style>
  <w:style w:type="character" w:customStyle="1" w:styleId="SoggettocommentoCarattere">
    <w:name w:val="Soggetto commento Carattere"/>
    <w:basedOn w:val="TestocommentoCarattere"/>
    <w:link w:val="Soggettocommento"/>
    <w:rsid w:val="002C073E"/>
    <w:rPr>
      <w:rFonts w:ascii="CorpoA" w:hAnsi="CorpoA"/>
      <w:b/>
      <w:bCs/>
    </w:rPr>
  </w:style>
  <w:style w:type="paragraph" w:styleId="Paragrafoelenco">
    <w:name w:val="List Paragraph"/>
    <w:basedOn w:val="Normale"/>
    <w:uiPriority w:val="34"/>
    <w:qFormat/>
    <w:rsid w:val="001D04B7"/>
    <w:pPr>
      <w:ind w:left="720"/>
      <w:contextualSpacing/>
    </w:pPr>
  </w:style>
  <w:style w:type="paragraph" w:styleId="Testonotaapidipagina">
    <w:name w:val="footnote text"/>
    <w:basedOn w:val="Normale"/>
    <w:link w:val="TestonotaapidipaginaCarattere"/>
    <w:rsid w:val="00332509"/>
    <w:pPr>
      <w:spacing w:after="0" w:line="240" w:lineRule="auto"/>
    </w:pPr>
    <w:rPr>
      <w:sz w:val="20"/>
    </w:rPr>
  </w:style>
  <w:style w:type="character" w:customStyle="1" w:styleId="TestonotaapidipaginaCarattere">
    <w:name w:val="Testo nota a piè di pagina Carattere"/>
    <w:basedOn w:val="Carpredefinitoparagrafo"/>
    <w:link w:val="Testonotaapidipagina"/>
    <w:rsid w:val="00332509"/>
    <w:rPr>
      <w:rFonts w:ascii="CorpoA" w:hAnsi="CorpoA"/>
    </w:rPr>
  </w:style>
  <w:style w:type="character" w:styleId="Rimandonotaapidipagina">
    <w:name w:val="footnote reference"/>
    <w:basedOn w:val="Carpredefinitoparagrafo"/>
    <w:rsid w:val="00332509"/>
    <w:rPr>
      <w:vertAlign w:val="superscript"/>
    </w:rPr>
  </w:style>
  <w:style w:type="paragraph" w:styleId="Revisione">
    <w:name w:val="Revision"/>
    <w:hidden/>
    <w:uiPriority w:val="99"/>
    <w:semiHidden/>
    <w:rsid w:val="00F648C7"/>
    <w:rPr>
      <w:rFonts w:ascii="CorpoA" w:hAnsi="CorpoA"/>
      <w:sz w:val="26"/>
    </w:rPr>
  </w:style>
  <w:style w:type="paragraph" w:customStyle="1" w:styleId="51Boilerplatebold">
    <w:name w:val="5.1 Boilerplate bold"/>
    <w:rsid w:val="00660C88"/>
    <w:pPr>
      <w:spacing w:line="220" w:lineRule="exact"/>
    </w:pPr>
    <w:rPr>
      <w:rFonts w:ascii="CorpoA" w:hAnsi="CorpoA"/>
      <w:b/>
      <w:sz w:val="18"/>
    </w:rPr>
  </w:style>
  <w:style w:type="character" w:customStyle="1" w:styleId="40Continoustext11ptZchn">
    <w:name w:val="4.0 Continous text 11pt Zchn"/>
    <w:basedOn w:val="Carpredefinitoparagrafo"/>
    <w:rsid w:val="00660C88"/>
    <w:rPr>
      <w:rFonts w:ascii="CorpoA" w:hAnsi="CorpoA"/>
      <w:sz w:val="22"/>
    </w:rPr>
  </w:style>
  <w:style w:type="paragraph" w:styleId="Titolosommario">
    <w:name w:val="TOC Heading"/>
    <w:basedOn w:val="Titolo1"/>
    <w:next w:val="Normale"/>
    <w:uiPriority w:val="39"/>
    <w:unhideWhenUsed/>
    <w:qFormat/>
    <w:rsid w:val="00676557"/>
    <w:pPr>
      <w:spacing w:line="276" w:lineRule="auto"/>
      <w:outlineLvl w:val="9"/>
    </w:pPr>
    <w:rPr>
      <w:lang w:eastAsia="en-US"/>
    </w:rPr>
  </w:style>
  <w:style w:type="paragraph" w:styleId="Sommario1">
    <w:name w:val="toc 1"/>
    <w:basedOn w:val="Normale"/>
    <w:next w:val="Normale"/>
    <w:autoRedefine/>
    <w:uiPriority w:val="39"/>
    <w:unhideWhenUsed/>
    <w:rsid w:val="00F10B32"/>
    <w:pPr>
      <w:tabs>
        <w:tab w:val="right" w:leader="dot" w:pos="7189"/>
      </w:tabs>
      <w:spacing w:after="160" w:line="220" w:lineRule="exact"/>
    </w:pPr>
    <w:rPr>
      <w:noProof/>
      <w:sz w:val="22"/>
      <w:szCs w:val="22"/>
    </w:rPr>
  </w:style>
  <w:style w:type="paragraph" w:styleId="Sommario2">
    <w:name w:val="toc 2"/>
    <w:basedOn w:val="Normale"/>
    <w:next w:val="Normale"/>
    <w:autoRedefine/>
    <w:uiPriority w:val="39"/>
    <w:unhideWhenUsed/>
    <w:rsid w:val="00F10B32"/>
    <w:pPr>
      <w:tabs>
        <w:tab w:val="right" w:leader="dot" w:pos="7189"/>
      </w:tabs>
      <w:spacing w:after="0" w:line="220" w:lineRule="exact"/>
    </w:pPr>
    <w:rPr>
      <w:b/>
      <w:sz w:val="22"/>
    </w:rPr>
  </w:style>
  <w:style w:type="paragraph" w:styleId="Sommario3">
    <w:name w:val="toc 3"/>
    <w:basedOn w:val="Normale"/>
    <w:next w:val="Normale"/>
    <w:autoRedefine/>
    <w:uiPriority w:val="39"/>
    <w:unhideWhenUsed/>
    <w:qFormat/>
    <w:rsid w:val="00BE0197"/>
    <w:pPr>
      <w:spacing w:before="220" w:after="220" w:line="340" w:lineRule="exact"/>
    </w:pPr>
    <w:rPr>
      <w:rFonts w:eastAsiaTheme="minorEastAsia" w:cstheme="minorBidi"/>
      <w:b/>
      <w:sz w:val="22"/>
      <w:szCs w:val="22"/>
      <w:lang w:eastAsia="en-US"/>
    </w:rPr>
  </w:style>
  <w:style w:type="paragraph" w:customStyle="1" w:styleId="38D2A830674E4A2A8C5EC5F987465164">
    <w:name w:val="38D2A830674E4A2A8C5EC5F987465164"/>
    <w:rsid w:val="006D5F3E"/>
    <w:pPr>
      <w:spacing w:after="200" w:line="276" w:lineRule="auto"/>
    </w:pPr>
    <w:rPr>
      <w:rFonts w:asciiTheme="minorHAnsi" w:eastAsiaTheme="minorEastAsia" w:hAnsiTheme="minorHAnsi" w:cstheme="minorBidi"/>
      <w:sz w:val="22"/>
      <w:szCs w:val="22"/>
      <w:lang w:eastAsia="en-US"/>
    </w:rPr>
  </w:style>
  <w:style w:type="paragraph" w:customStyle="1" w:styleId="AEF6464669704CAF958EC4ED00142E70">
    <w:name w:val="AEF6464669704CAF958EC4ED00142E70"/>
    <w:rsid w:val="00BE0197"/>
    <w:pPr>
      <w:spacing w:after="200" w:line="276" w:lineRule="auto"/>
    </w:pPr>
    <w:rPr>
      <w:rFonts w:asciiTheme="minorHAnsi" w:eastAsiaTheme="minorEastAsia" w:hAnsiTheme="minorHAnsi" w:cstheme="minorBidi"/>
      <w:sz w:val="22"/>
      <w:szCs w:val="22"/>
      <w:lang w:eastAsia="en-US"/>
    </w:rPr>
  </w:style>
  <w:style w:type="table" w:styleId="Grigliatabella">
    <w:name w:val="Table Grid"/>
    <w:basedOn w:val="Tabellanormale"/>
    <w:rsid w:val="00CB0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rcedes">
    <w:name w:val="Mercedes"/>
    <w:basedOn w:val="Normale"/>
    <w:rsid w:val="009E1950"/>
    <w:pPr>
      <w:overflowPunct w:val="0"/>
      <w:autoSpaceDE w:val="0"/>
      <w:autoSpaceDN w:val="0"/>
      <w:adjustRightInd w:val="0"/>
      <w:spacing w:after="0" w:line="360" w:lineRule="auto"/>
      <w:textAlignment w:val="baseline"/>
    </w:pPr>
    <w:rPr>
      <w:rFonts w:ascii="CorporateS-Regular" w:hAnsi="CorporateS-Regular"/>
      <w:sz w:val="24"/>
    </w:rPr>
  </w:style>
  <w:style w:type="paragraph" w:styleId="Testonormale">
    <w:name w:val="Plain Text"/>
    <w:basedOn w:val="Normale"/>
    <w:link w:val="TestonormaleCarattere"/>
    <w:uiPriority w:val="99"/>
    <w:unhideWhenUsed/>
    <w:rsid w:val="009E1950"/>
    <w:pPr>
      <w:spacing w:after="0" w:line="240" w:lineRule="auto"/>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9E1950"/>
    <w:rPr>
      <w:rFonts w:ascii="Consolas" w:eastAsia="Calibri" w:hAnsi="Consolas"/>
      <w:sz w:val="21"/>
      <w:szCs w:val="21"/>
      <w:lang w:val="it-IT" w:eastAsia="en-US"/>
    </w:rPr>
  </w:style>
  <w:style w:type="character" w:customStyle="1" w:styleId="41Continoustext11ptboldZchn">
    <w:name w:val="4.1 Continous text 11pt bold Zchn"/>
    <w:basedOn w:val="Carpredefinitoparagrafo"/>
    <w:rsid w:val="009E1950"/>
    <w:rPr>
      <w:rFonts w:ascii="CorpoA" w:hAnsi="CorpoA"/>
      <w:b/>
      <w:sz w:val="22"/>
    </w:rPr>
  </w:style>
  <w:style w:type="paragraph" w:customStyle="1" w:styleId="SublinevorHeadline">
    <w:name w:val="Subline vor Headline"/>
    <w:qFormat/>
    <w:rsid w:val="009E1950"/>
    <w:pPr>
      <w:spacing w:line="340" w:lineRule="exact"/>
    </w:pPr>
    <w:rPr>
      <w:rFonts w:ascii="CorpoA" w:hAnsi="CorpoA"/>
      <w:sz w:val="22"/>
      <w:u w:val="single"/>
    </w:rPr>
  </w:style>
  <w:style w:type="character" w:styleId="Testosegnaposto">
    <w:name w:val="Placeholder Text"/>
    <w:basedOn w:val="Carpredefinitoparagrafo"/>
    <w:uiPriority w:val="99"/>
    <w:semiHidden/>
    <w:rsid w:val="009E1950"/>
    <w:rPr>
      <w:color w:val="808080"/>
    </w:rPr>
  </w:style>
  <w:style w:type="paragraph" w:customStyle="1" w:styleId="DCNormal">
    <w:name w:val="DCNormal"/>
    <w:rsid w:val="009E1950"/>
    <w:pPr>
      <w:widowControl w:val="0"/>
      <w:spacing w:after="340" w:line="340" w:lineRule="atLeast"/>
    </w:pPr>
    <w:rPr>
      <w:rFonts w:ascii="CorpoA" w:eastAsia="MS ??" w:hAnsi="CorpoA"/>
      <w:sz w:val="22"/>
    </w:rPr>
  </w:style>
  <w:style w:type="paragraph" w:styleId="NormaleWeb">
    <w:name w:val="Normal (Web)"/>
    <w:basedOn w:val="Normale"/>
    <w:uiPriority w:val="99"/>
    <w:semiHidden/>
    <w:unhideWhenUsed/>
    <w:rsid w:val="009E1950"/>
    <w:pPr>
      <w:spacing w:before="100" w:beforeAutospacing="1" w:after="100" w:afterAutospacing="1" w:line="240" w:lineRule="auto"/>
    </w:pPr>
    <w:rPr>
      <w:rFonts w:ascii="Times New Roman" w:hAnsi="Times New Roman"/>
      <w:sz w:val="24"/>
      <w:szCs w:val="24"/>
    </w:rPr>
  </w:style>
  <w:style w:type="table" w:customStyle="1" w:styleId="Tabellengitternetz1">
    <w:name w:val="Tabellengitternetz1"/>
    <w:basedOn w:val="Tabellanormale"/>
    <w:next w:val="Grigliatabella"/>
    <w:locked/>
    <w:rsid w:val="009E195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ellanormale"/>
    <w:next w:val="Grigliatabella"/>
    <w:semiHidden/>
    <w:locked/>
    <w:rsid w:val="009E195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950"/>
    <w:pPr>
      <w:autoSpaceDE w:val="0"/>
      <w:autoSpaceDN w:val="0"/>
      <w:adjustRightInd w:val="0"/>
    </w:pPr>
    <w:rPr>
      <w:rFonts w:ascii="CorpoSDem" w:hAnsi="CorpoSDem" w:cs="CorpoSDem"/>
      <w:color w:val="000000"/>
      <w:sz w:val="24"/>
      <w:szCs w:val="24"/>
    </w:rPr>
  </w:style>
  <w:style w:type="character" w:styleId="DefinizioneHTML">
    <w:name w:val="HTML Definition"/>
    <w:basedOn w:val="Carpredefinitoparagrafo"/>
    <w:semiHidden/>
    <w:rsid w:val="009E1950"/>
    <w:rPr>
      <w:i/>
      <w:iCs/>
    </w:rPr>
  </w:style>
  <w:style w:type="table" w:customStyle="1" w:styleId="Tabellengitternetz3">
    <w:name w:val="Tabellengitternetz3"/>
    <w:basedOn w:val="Tabellanormale"/>
    <w:next w:val="Grigliatabella"/>
    <w:locked/>
    <w:rsid w:val="009E195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ellanormale"/>
    <w:next w:val="Grigliatabella"/>
    <w:locked/>
    <w:rsid w:val="0019218E"/>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ellanormale"/>
    <w:next w:val="Grigliatabella"/>
    <w:locked/>
    <w:rsid w:val="00690936"/>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Text">
    <w:name w:val="PI-Text"/>
    <w:link w:val="PI-TextZeichen"/>
    <w:qFormat/>
    <w:rsid w:val="005D0B84"/>
    <w:pPr>
      <w:suppressAutoHyphens/>
      <w:spacing w:after="340" w:line="340" w:lineRule="exact"/>
    </w:pPr>
    <w:rPr>
      <w:rFonts w:ascii="CorpoA" w:hAnsi="CorpoA"/>
      <w:sz w:val="22"/>
    </w:rPr>
  </w:style>
  <w:style w:type="character" w:customStyle="1" w:styleId="PI-TextZeichen">
    <w:name w:val="PI-Text Zeichen"/>
    <w:basedOn w:val="Carpredefinitoparagrafo"/>
    <w:link w:val="PI-Text"/>
    <w:rsid w:val="005D0B84"/>
    <w:rPr>
      <w:rFonts w:ascii="CorpoA" w:hAnsi="CorpoA"/>
      <w:sz w:val="22"/>
    </w:rPr>
  </w:style>
  <w:style w:type="character" w:styleId="Enfasigrassetto">
    <w:name w:val="Strong"/>
    <w:basedOn w:val="Carpredefinitoparagrafo"/>
    <w:uiPriority w:val="22"/>
    <w:qFormat/>
    <w:rsid w:val="0016388B"/>
    <w:rPr>
      <w:b/>
      <w:bCs/>
    </w:rPr>
  </w:style>
  <w:style w:type="character" w:customStyle="1" w:styleId="Titolo3Carattere">
    <w:name w:val="Titolo 3 Carattere"/>
    <w:basedOn w:val="Carpredefinitoparagrafo"/>
    <w:link w:val="Titolo3"/>
    <w:semiHidden/>
    <w:rsid w:val="005969B1"/>
    <w:rPr>
      <w:rFonts w:asciiTheme="majorHAnsi" w:eastAsiaTheme="majorEastAsia" w:hAnsiTheme="majorHAnsi" w:cstheme="majorBidi"/>
      <w:color w:val="243F60" w:themeColor="accent1" w:themeShade="7F"/>
      <w:sz w:val="24"/>
      <w:szCs w:val="24"/>
    </w:rPr>
  </w:style>
  <w:style w:type="character" w:customStyle="1" w:styleId="3oh-">
    <w:name w:val="_3oh-"/>
    <w:basedOn w:val="Carpredefinitoparagrafo"/>
    <w:rsid w:val="00421996"/>
  </w:style>
  <w:style w:type="character" w:customStyle="1" w:styleId="Yellow">
    <w:name w:val="Yellow"/>
    <w:uiPriority w:val="99"/>
    <w:rsid w:val="00421996"/>
    <w:rPr>
      <w:shd w:val="clear" w:color="auto" w:fill="FFFF00"/>
    </w:rPr>
  </w:style>
  <w:style w:type="character" w:customStyle="1" w:styleId="Superscript">
    <w:name w:val="Superscript"/>
    <w:uiPriority w:val="99"/>
    <w:rsid w:val="00421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2726">
      <w:bodyDiv w:val="1"/>
      <w:marLeft w:val="0"/>
      <w:marRight w:val="0"/>
      <w:marTop w:val="0"/>
      <w:marBottom w:val="0"/>
      <w:divBdr>
        <w:top w:val="none" w:sz="0" w:space="0" w:color="auto"/>
        <w:left w:val="none" w:sz="0" w:space="0" w:color="auto"/>
        <w:bottom w:val="none" w:sz="0" w:space="0" w:color="auto"/>
        <w:right w:val="none" w:sz="0" w:space="0" w:color="auto"/>
      </w:divBdr>
      <w:divsChild>
        <w:div w:id="508495532">
          <w:marLeft w:val="0"/>
          <w:marRight w:val="0"/>
          <w:marTop w:val="0"/>
          <w:marBottom w:val="0"/>
          <w:divBdr>
            <w:top w:val="none" w:sz="0" w:space="0" w:color="auto"/>
            <w:left w:val="none" w:sz="0" w:space="0" w:color="auto"/>
            <w:bottom w:val="none" w:sz="0" w:space="0" w:color="auto"/>
            <w:right w:val="none" w:sz="0" w:space="0" w:color="auto"/>
          </w:divBdr>
          <w:divsChild>
            <w:div w:id="17055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5249">
      <w:bodyDiv w:val="1"/>
      <w:marLeft w:val="0"/>
      <w:marRight w:val="0"/>
      <w:marTop w:val="0"/>
      <w:marBottom w:val="0"/>
      <w:divBdr>
        <w:top w:val="none" w:sz="0" w:space="0" w:color="auto"/>
        <w:left w:val="none" w:sz="0" w:space="0" w:color="auto"/>
        <w:bottom w:val="none" w:sz="0" w:space="0" w:color="auto"/>
        <w:right w:val="none" w:sz="0" w:space="0" w:color="auto"/>
      </w:divBdr>
    </w:div>
    <w:div w:id="146365889">
      <w:bodyDiv w:val="1"/>
      <w:marLeft w:val="0"/>
      <w:marRight w:val="0"/>
      <w:marTop w:val="0"/>
      <w:marBottom w:val="0"/>
      <w:divBdr>
        <w:top w:val="none" w:sz="0" w:space="0" w:color="auto"/>
        <w:left w:val="none" w:sz="0" w:space="0" w:color="auto"/>
        <w:bottom w:val="none" w:sz="0" w:space="0" w:color="auto"/>
        <w:right w:val="none" w:sz="0" w:space="0" w:color="auto"/>
      </w:divBdr>
    </w:div>
    <w:div w:id="240287558">
      <w:bodyDiv w:val="1"/>
      <w:marLeft w:val="0"/>
      <w:marRight w:val="0"/>
      <w:marTop w:val="0"/>
      <w:marBottom w:val="0"/>
      <w:divBdr>
        <w:top w:val="none" w:sz="0" w:space="0" w:color="auto"/>
        <w:left w:val="none" w:sz="0" w:space="0" w:color="auto"/>
        <w:bottom w:val="none" w:sz="0" w:space="0" w:color="auto"/>
        <w:right w:val="none" w:sz="0" w:space="0" w:color="auto"/>
      </w:divBdr>
    </w:div>
    <w:div w:id="324749734">
      <w:bodyDiv w:val="1"/>
      <w:marLeft w:val="0"/>
      <w:marRight w:val="0"/>
      <w:marTop w:val="0"/>
      <w:marBottom w:val="0"/>
      <w:divBdr>
        <w:top w:val="none" w:sz="0" w:space="0" w:color="auto"/>
        <w:left w:val="none" w:sz="0" w:space="0" w:color="auto"/>
        <w:bottom w:val="none" w:sz="0" w:space="0" w:color="auto"/>
        <w:right w:val="none" w:sz="0" w:space="0" w:color="auto"/>
      </w:divBdr>
      <w:divsChild>
        <w:div w:id="1151171477">
          <w:marLeft w:val="0"/>
          <w:marRight w:val="0"/>
          <w:marTop w:val="0"/>
          <w:marBottom w:val="180"/>
          <w:divBdr>
            <w:top w:val="none" w:sz="0" w:space="0" w:color="auto"/>
            <w:left w:val="none" w:sz="0" w:space="0" w:color="auto"/>
            <w:bottom w:val="none" w:sz="0" w:space="0" w:color="auto"/>
            <w:right w:val="none" w:sz="0" w:space="0" w:color="auto"/>
          </w:divBdr>
        </w:div>
        <w:div w:id="1422798142">
          <w:marLeft w:val="0"/>
          <w:marRight w:val="0"/>
          <w:marTop w:val="0"/>
          <w:marBottom w:val="0"/>
          <w:divBdr>
            <w:top w:val="none" w:sz="0" w:space="0" w:color="auto"/>
            <w:left w:val="none" w:sz="0" w:space="0" w:color="auto"/>
            <w:bottom w:val="none" w:sz="0" w:space="0" w:color="auto"/>
            <w:right w:val="none" w:sz="0" w:space="0" w:color="auto"/>
          </w:divBdr>
          <w:divsChild>
            <w:div w:id="643237744">
              <w:marLeft w:val="0"/>
              <w:marRight w:val="0"/>
              <w:marTop w:val="0"/>
              <w:marBottom w:val="0"/>
              <w:divBdr>
                <w:top w:val="none" w:sz="0" w:space="0" w:color="auto"/>
                <w:left w:val="none" w:sz="0" w:space="0" w:color="auto"/>
                <w:bottom w:val="none" w:sz="0" w:space="0" w:color="auto"/>
                <w:right w:val="none" w:sz="0" w:space="0" w:color="auto"/>
              </w:divBdr>
            </w:div>
          </w:divsChild>
        </w:div>
        <w:div w:id="402991400">
          <w:marLeft w:val="0"/>
          <w:marRight w:val="0"/>
          <w:marTop w:val="0"/>
          <w:marBottom w:val="0"/>
          <w:divBdr>
            <w:top w:val="none" w:sz="0" w:space="0" w:color="auto"/>
            <w:left w:val="none" w:sz="0" w:space="0" w:color="auto"/>
            <w:bottom w:val="none" w:sz="0" w:space="0" w:color="auto"/>
            <w:right w:val="none" w:sz="0" w:space="0" w:color="auto"/>
          </w:divBdr>
          <w:divsChild>
            <w:div w:id="848566247">
              <w:marLeft w:val="0"/>
              <w:marRight w:val="0"/>
              <w:marTop w:val="0"/>
              <w:marBottom w:val="0"/>
              <w:divBdr>
                <w:top w:val="none" w:sz="0" w:space="0" w:color="auto"/>
                <w:left w:val="none" w:sz="0" w:space="0" w:color="auto"/>
                <w:bottom w:val="none" w:sz="0" w:space="0" w:color="auto"/>
                <w:right w:val="none" w:sz="0" w:space="0" w:color="auto"/>
              </w:divBdr>
            </w:div>
          </w:divsChild>
        </w:div>
        <w:div w:id="2069912914">
          <w:marLeft w:val="0"/>
          <w:marRight w:val="0"/>
          <w:marTop w:val="0"/>
          <w:marBottom w:val="180"/>
          <w:divBdr>
            <w:top w:val="none" w:sz="0" w:space="0" w:color="auto"/>
            <w:left w:val="none" w:sz="0" w:space="0" w:color="auto"/>
            <w:bottom w:val="none" w:sz="0" w:space="0" w:color="auto"/>
            <w:right w:val="none" w:sz="0" w:space="0" w:color="auto"/>
          </w:divBdr>
        </w:div>
        <w:div w:id="919871710">
          <w:marLeft w:val="0"/>
          <w:marRight w:val="0"/>
          <w:marTop w:val="0"/>
          <w:marBottom w:val="0"/>
          <w:divBdr>
            <w:top w:val="none" w:sz="0" w:space="0" w:color="auto"/>
            <w:left w:val="none" w:sz="0" w:space="0" w:color="auto"/>
            <w:bottom w:val="none" w:sz="0" w:space="0" w:color="auto"/>
            <w:right w:val="none" w:sz="0" w:space="0" w:color="auto"/>
          </w:divBdr>
          <w:divsChild>
            <w:div w:id="1213228084">
              <w:marLeft w:val="0"/>
              <w:marRight w:val="0"/>
              <w:marTop w:val="0"/>
              <w:marBottom w:val="0"/>
              <w:divBdr>
                <w:top w:val="none" w:sz="0" w:space="0" w:color="auto"/>
                <w:left w:val="none" w:sz="0" w:space="0" w:color="auto"/>
                <w:bottom w:val="none" w:sz="0" w:space="0" w:color="auto"/>
                <w:right w:val="none" w:sz="0" w:space="0" w:color="auto"/>
              </w:divBdr>
            </w:div>
          </w:divsChild>
        </w:div>
        <w:div w:id="1061948234">
          <w:marLeft w:val="0"/>
          <w:marRight w:val="0"/>
          <w:marTop w:val="0"/>
          <w:marBottom w:val="0"/>
          <w:divBdr>
            <w:top w:val="none" w:sz="0" w:space="0" w:color="auto"/>
            <w:left w:val="none" w:sz="0" w:space="0" w:color="auto"/>
            <w:bottom w:val="none" w:sz="0" w:space="0" w:color="auto"/>
            <w:right w:val="none" w:sz="0" w:space="0" w:color="auto"/>
          </w:divBdr>
          <w:divsChild>
            <w:div w:id="8007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5765">
      <w:bodyDiv w:val="1"/>
      <w:marLeft w:val="0"/>
      <w:marRight w:val="0"/>
      <w:marTop w:val="0"/>
      <w:marBottom w:val="0"/>
      <w:divBdr>
        <w:top w:val="none" w:sz="0" w:space="0" w:color="auto"/>
        <w:left w:val="none" w:sz="0" w:space="0" w:color="auto"/>
        <w:bottom w:val="none" w:sz="0" w:space="0" w:color="auto"/>
        <w:right w:val="none" w:sz="0" w:space="0" w:color="auto"/>
      </w:divBdr>
    </w:div>
    <w:div w:id="418604142">
      <w:bodyDiv w:val="1"/>
      <w:marLeft w:val="0"/>
      <w:marRight w:val="0"/>
      <w:marTop w:val="0"/>
      <w:marBottom w:val="0"/>
      <w:divBdr>
        <w:top w:val="none" w:sz="0" w:space="0" w:color="auto"/>
        <w:left w:val="none" w:sz="0" w:space="0" w:color="auto"/>
        <w:bottom w:val="none" w:sz="0" w:space="0" w:color="auto"/>
        <w:right w:val="none" w:sz="0" w:space="0" w:color="auto"/>
      </w:divBdr>
    </w:div>
    <w:div w:id="593443786">
      <w:bodyDiv w:val="1"/>
      <w:marLeft w:val="0"/>
      <w:marRight w:val="0"/>
      <w:marTop w:val="0"/>
      <w:marBottom w:val="0"/>
      <w:divBdr>
        <w:top w:val="none" w:sz="0" w:space="0" w:color="auto"/>
        <w:left w:val="none" w:sz="0" w:space="0" w:color="auto"/>
        <w:bottom w:val="none" w:sz="0" w:space="0" w:color="auto"/>
        <w:right w:val="none" w:sz="0" w:space="0" w:color="auto"/>
      </w:divBdr>
    </w:div>
    <w:div w:id="614946331">
      <w:bodyDiv w:val="1"/>
      <w:marLeft w:val="0"/>
      <w:marRight w:val="0"/>
      <w:marTop w:val="0"/>
      <w:marBottom w:val="0"/>
      <w:divBdr>
        <w:top w:val="none" w:sz="0" w:space="0" w:color="auto"/>
        <w:left w:val="none" w:sz="0" w:space="0" w:color="auto"/>
        <w:bottom w:val="none" w:sz="0" w:space="0" w:color="auto"/>
        <w:right w:val="none" w:sz="0" w:space="0" w:color="auto"/>
      </w:divBdr>
    </w:div>
    <w:div w:id="652030288">
      <w:bodyDiv w:val="1"/>
      <w:marLeft w:val="0"/>
      <w:marRight w:val="0"/>
      <w:marTop w:val="0"/>
      <w:marBottom w:val="0"/>
      <w:divBdr>
        <w:top w:val="none" w:sz="0" w:space="0" w:color="auto"/>
        <w:left w:val="none" w:sz="0" w:space="0" w:color="auto"/>
        <w:bottom w:val="none" w:sz="0" w:space="0" w:color="auto"/>
        <w:right w:val="none" w:sz="0" w:space="0" w:color="auto"/>
      </w:divBdr>
    </w:div>
    <w:div w:id="746070775">
      <w:bodyDiv w:val="1"/>
      <w:marLeft w:val="0"/>
      <w:marRight w:val="0"/>
      <w:marTop w:val="0"/>
      <w:marBottom w:val="0"/>
      <w:divBdr>
        <w:top w:val="none" w:sz="0" w:space="0" w:color="auto"/>
        <w:left w:val="none" w:sz="0" w:space="0" w:color="auto"/>
        <w:bottom w:val="none" w:sz="0" w:space="0" w:color="auto"/>
        <w:right w:val="none" w:sz="0" w:space="0" w:color="auto"/>
      </w:divBdr>
    </w:div>
    <w:div w:id="747191569">
      <w:bodyDiv w:val="1"/>
      <w:marLeft w:val="0"/>
      <w:marRight w:val="0"/>
      <w:marTop w:val="0"/>
      <w:marBottom w:val="0"/>
      <w:divBdr>
        <w:top w:val="none" w:sz="0" w:space="0" w:color="auto"/>
        <w:left w:val="none" w:sz="0" w:space="0" w:color="auto"/>
        <w:bottom w:val="none" w:sz="0" w:space="0" w:color="auto"/>
        <w:right w:val="none" w:sz="0" w:space="0" w:color="auto"/>
      </w:divBdr>
    </w:div>
    <w:div w:id="778255340">
      <w:bodyDiv w:val="1"/>
      <w:marLeft w:val="0"/>
      <w:marRight w:val="0"/>
      <w:marTop w:val="0"/>
      <w:marBottom w:val="0"/>
      <w:divBdr>
        <w:top w:val="none" w:sz="0" w:space="0" w:color="auto"/>
        <w:left w:val="none" w:sz="0" w:space="0" w:color="auto"/>
        <w:bottom w:val="none" w:sz="0" w:space="0" w:color="auto"/>
        <w:right w:val="none" w:sz="0" w:space="0" w:color="auto"/>
      </w:divBdr>
    </w:div>
    <w:div w:id="788738765">
      <w:bodyDiv w:val="1"/>
      <w:marLeft w:val="0"/>
      <w:marRight w:val="0"/>
      <w:marTop w:val="0"/>
      <w:marBottom w:val="0"/>
      <w:divBdr>
        <w:top w:val="none" w:sz="0" w:space="0" w:color="auto"/>
        <w:left w:val="none" w:sz="0" w:space="0" w:color="auto"/>
        <w:bottom w:val="none" w:sz="0" w:space="0" w:color="auto"/>
        <w:right w:val="none" w:sz="0" w:space="0" w:color="auto"/>
      </w:divBdr>
    </w:div>
    <w:div w:id="813374843">
      <w:bodyDiv w:val="1"/>
      <w:marLeft w:val="0"/>
      <w:marRight w:val="0"/>
      <w:marTop w:val="0"/>
      <w:marBottom w:val="0"/>
      <w:divBdr>
        <w:top w:val="none" w:sz="0" w:space="0" w:color="auto"/>
        <w:left w:val="none" w:sz="0" w:space="0" w:color="auto"/>
        <w:bottom w:val="none" w:sz="0" w:space="0" w:color="auto"/>
        <w:right w:val="none" w:sz="0" w:space="0" w:color="auto"/>
      </w:divBdr>
    </w:div>
    <w:div w:id="854075369">
      <w:bodyDiv w:val="1"/>
      <w:marLeft w:val="0"/>
      <w:marRight w:val="0"/>
      <w:marTop w:val="0"/>
      <w:marBottom w:val="0"/>
      <w:divBdr>
        <w:top w:val="none" w:sz="0" w:space="0" w:color="auto"/>
        <w:left w:val="none" w:sz="0" w:space="0" w:color="auto"/>
        <w:bottom w:val="none" w:sz="0" w:space="0" w:color="auto"/>
        <w:right w:val="none" w:sz="0" w:space="0" w:color="auto"/>
      </w:divBdr>
    </w:div>
    <w:div w:id="982462535">
      <w:bodyDiv w:val="1"/>
      <w:marLeft w:val="0"/>
      <w:marRight w:val="0"/>
      <w:marTop w:val="0"/>
      <w:marBottom w:val="0"/>
      <w:divBdr>
        <w:top w:val="none" w:sz="0" w:space="0" w:color="auto"/>
        <w:left w:val="none" w:sz="0" w:space="0" w:color="auto"/>
        <w:bottom w:val="none" w:sz="0" w:space="0" w:color="auto"/>
        <w:right w:val="none" w:sz="0" w:space="0" w:color="auto"/>
      </w:divBdr>
      <w:divsChild>
        <w:div w:id="1683430600">
          <w:marLeft w:val="0"/>
          <w:marRight w:val="0"/>
          <w:marTop w:val="0"/>
          <w:marBottom w:val="0"/>
          <w:divBdr>
            <w:top w:val="none" w:sz="0" w:space="0" w:color="auto"/>
            <w:left w:val="none" w:sz="0" w:space="0" w:color="auto"/>
            <w:bottom w:val="none" w:sz="0" w:space="0" w:color="auto"/>
            <w:right w:val="none" w:sz="0" w:space="0" w:color="auto"/>
          </w:divBdr>
          <w:divsChild>
            <w:div w:id="15750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4609">
      <w:bodyDiv w:val="1"/>
      <w:marLeft w:val="0"/>
      <w:marRight w:val="0"/>
      <w:marTop w:val="0"/>
      <w:marBottom w:val="0"/>
      <w:divBdr>
        <w:top w:val="none" w:sz="0" w:space="0" w:color="auto"/>
        <w:left w:val="none" w:sz="0" w:space="0" w:color="auto"/>
        <w:bottom w:val="none" w:sz="0" w:space="0" w:color="auto"/>
        <w:right w:val="none" w:sz="0" w:space="0" w:color="auto"/>
      </w:divBdr>
      <w:divsChild>
        <w:div w:id="993265582">
          <w:marLeft w:val="0"/>
          <w:marRight w:val="0"/>
          <w:marTop w:val="0"/>
          <w:marBottom w:val="180"/>
          <w:divBdr>
            <w:top w:val="none" w:sz="0" w:space="0" w:color="auto"/>
            <w:left w:val="none" w:sz="0" w:space="0" w:color="auto"/>
            <w:bottom w:val="none" w:sz="0" w:space="0" w:color="auto"/>
            <w:right w:val="none" w:sz="0" w:space="0" w:color="auto"/>
          </w:divBdr>
        </w:div>
        <w:div w:id="2103332456">
          <w:marLeft w:val="0"/>
          <w:marRight w:val="0"/>
          <w:marTop w:val="0"/>
          <w:marBottom w:val="0"/>
          <w:divBdr>
            <w:top w:val="none" w:sz="0" w:space="0" w:color="auto"/>
            <w:left w:val="none" w:sz="0" w:space="0" w:color="auto"/>
            <w:bottom w:val="none" w:sz="0" w:space="0" w:color="auto"/>
            <w:right w:val="none" w:sz="0" w:space="0" w:color="auto"/>
          </w:divBdr>
          <w:divsChild>
            <w:div w:id="963584859">
              <w:marLeft w:val="0"/>
              <w:marRight w:val="0"/>
              <w:marTop w:val="0"/>
              <w:marBottom w:val="0"/>
              <w:divBdr>
                <w:top w:val="none" w:sz="0" w:space="0" w:color="auto"/>
                <w:left w:val="none" w:sz="0" w:space="0" w:color="auto"/>
                <w:bottom w:val="none" w:sz="0" w:space="0" w:color="auto"/>
                <w:right w:val="none" w:sz="0" w:space="0" w:color="auto"/>
              </w:divBdr>
            </w:div>
          </w:divsChild>
        </w:div>
        <w:div w:id="1955870061">
          <w:marLeft w:val="0"/>
          <w:marRight w:val="0"/>
          <w:marTop w:val="0"/>
          <w:marBottom w:val="0"/>
          <w:divBdr>
            <w:top w:val="none" w:sz="0" w:space="0" w:color="auto"/>
            <w:left w:val="none" w:sz="0" w:space="0" w:color="auto"/>
            <w:bottom w:val="none" w:sz="0" w:space="0" w:color="auto"/>
            <w:right w:val="none" w:sz="0" w:space="0" w:color="auto"/>
          </w:divBdr>
          <w:divsChild>
            <w:div w:id="1523519255">
              <w:marLeft w:val="0"/>
              <w:marRight w:val="0"/>
              <w:marTop w:val="0"/>
              <w:marBottom w:val="0"/>
              <w:divBdr>
                <w:top w:val="none" w:sz="0" w:space="0" w:color="auto"/>
                <w:left w:val="none" w:sz="0" w:space="0" w:color="auto"/>
                <w:bottom w:val="none" w:sz="0" w:space="0" w:color="auto"/>
                <w:right w:val="none" w:sz="0" w:space="0" w:color="auto"/>
              </w:divBdr>
            </w:div>
          </w:divsChild>
        </w:div>
        <w:div w:id="1227490513">
          <w:marLeft w:val="0"/>
          <w:marRight w:val="0"/>
          <w:marTop w:val="0"/>
          <w:marBottom w:val="180"/>
          <w:divBdr>
            <w:top w:val="none" w:sz="0" w:space="0" w:color="auto"/>
            <w:left w:val="none" w:sz="0" w:space="0" w:color="auto"/>
            <w:bottom w:val="none" w:sz="0" w:space="0" w:color="auto"/>
            <w:right w:val="none" w:sz="0" w:space="0" w:color="auto"/>
          </w:divBdr>
        </w:div>
        <w:div w:id="1898661325">
          <w:marLeft w:val="0"/>
          <w:marRight w:val="0"/>
          <w:marTop w:val="0"/>
          <w:marBottom w:val="0"/>
          <w:divBdr>
            <w:top w:val="none" w:sz="0" w:space="0" w:color="auto"/>
            <w:left w:val="none" w:sz="0" w:space="0" w:color="auto"/>
            <w:bottom w:val="none" w:sz="0" w:space="0" w:color="auto"/>
            <w:right w:val="none" w:sz="0" w:space="0" w:color="auto"/>
          </w:divBdr>
          <w:divsChild>
            <w:div w:id="1406222904">
              <w:marLeft w:val="0"/>
              <w:marRight w:val="0"/>
              <w:marTop w:val="0"/>
              <w:marBottom w:val="0"/>
              <w:divBdr>
                <w:top w:val="none" w:sz="0" w:space="0" w:color="auto"/>
                <w:left w:val="none" w:sz="0" w:space="0" w:color="auto"/>
                <w:bottom w:val="none" w:sz="0" w:space="0" w:color="auto"/>
                <w:right w:val="none" w:sz="0" w:space="0" w:color="auto"/>
              </w:divBdr>
            </w:div>
          </w:divsChild>
        </w:div>
        <w:div w:id="442115595">
          <w:marLeft w:val="0"/>
          <w:marRight w:val="0"/>
          <w:marTop w:val="0"/>
          <w:marBottom w:val="0"/>
          <w:divBdr>
            <w:top w:val="none" w:sz="0" w:space="0" w:color="auto"/>
            <w:left w:val="none" w:sz="0" w:space="0" w:color="auto"/>
            <w:bottom w:val="none" w:sz="0" w:space="0" w:color="auto"/>
            <w:right w:val="none" w:sz="0" w:space="0" w:color="auto"/>
          </w:divBdr>
          <w:divsChild>
            <w:div w:id="136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1313">
      <w:bodyDiv w:val="1"/>
      <w:marLeft w:val="0"/>
      <w:marRight w:val="0"/>
      <w:marTop w:val="0"/>
      <w:marBottom w:val="0"/>
      <w:divBdr>
        <w:top w:val="none" w:sz="0" w:space="0" w:color="auto"/>
        <w:left w:val="none" w:sz="0" w:space="0" w:color="auto"/>
        <w:bottom w:val="none" w:sz="0" w:space="0" w:color="auto"/>
        <w:right w:val="none" w:sz="0" w:space="0" w:color="auto"/>
      </w:divBdr>
      <w:divsChild>
        <w:div w:id="2075858892">
          <w:marLeft w:val="0"/>
          <w:marRight w:val="0"/>
          <w:marTop w:val="0"/>
          <w:marBottom w:val="180"/>
          <w:divBdr>
            <w:top w:val="none" w:sz="0" w:space="0" w:color="auto"/>
            <w:left w:val="none" w:sz="0" w:space="0" w:color="auto"/>
            <w:bottom w:val="none" w:sz="0" w:space="0" w:color="auto"/>
            <w:right w:val="none" w:sz="0" w:space="0" w:color="auto"/>
          </w:divBdr>
        </w:div>
        <w:div w:id="637684477">
          <w:marLeft w:val="0"/>
          <w:marRight w:val="0"/>
          <w:marTop w:val="0"/>
          <w:marBottom w:val="0"/>
          <w:divBdr>
            <w:top w:val="none" w:sz="0" w:space="0" w:color="auto"/>
            <w:left w:val="none" w:sz="0" w:space="0" w:color="auto"/>
            <w:bottom w:val="none" w:sz="0" w:space="0" w:color="auto"/>
            <w:right w:val="none" w:sz="0" w:space="0" w:color="auto"/>
          </w:divBdr>
          <w:divsChild>
            <w:div w:id="1803570476">
              <w:marLeft w:val="0"/>
              <w:marRight w:val="0"/>
              <w:marTop w:val="0"/>
              <w:marBottom w:val="0"/>
              <w:divBdr>
                <w:top w:val="none" w:sz="0" w:space="0" w:color="auto"/>
                <w:left w:val="none" w:sz="0" w:space="0" w:color="auto"/>
                <w:bottom w:val="none" w:sz="0" w:space="0" w:color="auto"/>
                <w:right w:val="none" w:sz="0" w:space="0" w:color="auto"/>
              </w:divBdr>
            </w:div>
          </w:divsChild>
        </w:div>
        <w:div w:id="786968250">
          <w:marLeft w:val="0"/>
          <w:marRight w:val="0"/>
          <w:marTop w:val="0"/>
          <w:marBottom w:val="0"/>
          <w:divBdr>
            <w:top w:val="none" w:sz="0" w:space="0" w:color="auto"/>
            <w:left w:val="none" w:sz="0" w:space="0" w:color="auto"/>
            <w:bottom w:val="none" w:sz="0" w:space="0" w:color="auto"/>
            <w:right w:val="none" w:sz="0" w:space="0" w:color="auto"/>
          </w:divBdr>
          <w:divsChild>
            <w:div w:id="2132242861">
              <w:marLeft w:val="0"/>
              <w:marRight w:val="0"/>
              <w:marTop w:val="0"/>
              <w:marBottom w:val="0"/>
              <w:divBdr>
                <w:top w:val="none" w:sz="0" w:space="0" w:color="auto"/>
                <w:left w:val="none" w:sz="0" w:space="0" w:color="auto"/>
                <w:bottom w:val="none" w:sz="0" w:space="0" w:color="auto"/>
                <w:right w:val="none" w:sz="0" w:space="0" w:color="auto"/>
              </w:divBdr>
            </w:div>
          </w:divsChild>
        </w:div>
        <w:div w:id="114523283">
          <w:marLeft w:val="0"/>
          <w:marRight w:val="0"/>
          <w:marTop w:val="0"/>
          <w:marBottom w:val="180"/>
          <w:divBdr>
            <w:top w:val="none" w:sz="0" w:space="0" w:color="auto"/>
            <w:left w:val="none" w:sz="0" w:space="0" w:color="auto"/>
            <w:bottom w:val="none" w:sz="0" w:space="0" w:color="auto"/>
            <w:right w:val="none" w:sz="0" w:space="0" w:color="auto"/>
          </w:divBdr>
        </w:div>
        <w:div w:id="1591768359">
          <w:marLeft w:val="0"/>
          <w:marRight w:val="0"/>
          <w:marTop w:val="0"/>
          <w:marBottom w:val="0"/>
          <w:divBdr>
            <w:top w:val="none" w:sz="0" w:space="0" w:color="auto"/>
            <w:left w:val="none" w:sz="0" w:space="0" w:color="auto"/>
            <w:bottom w:val="none" w:sz="0" w:space="0" w:color="auto"/>
            <w:right w:val="none" w:sz="0" w:space="0" w:color="auto"/>
          </w:divBdr>
          <w:divsChild>
            <w:div w:id="887035988">
              <w:marLeft w:val="0"/>
              <w:marRight w:val="0"/>
              <w:marTop w:val="0"/>
              <w:marBottom w:val="0"/>
              <w:divBdr>
                <w:top w:val="none" w:sz="0" w:space="0" w:color="auto"/>
                <w:left w:val="none" w:sz="0" w:space="0" w:color="auto"/>
                <w:bottom w:val="none" w:sz="0" w:space="0" w:color="auto"/>
                <w:right w:val="none" w:sz="0" w:space="0" w:color="auto"/>
              </w:divBdr>
            </w:div>
          </w:divsChild>
        </w:div>
        <w:div w:id="1792355937">
          <w:marLeft w:val="0"/>
          <w:marRight w:val="0"/>
          <w:marTop w:val="0"/>
          <w:marBottom w:val="0"/>
          <w:divBdr>
            <w:top w:val="none" w:sz="0" w:space="0" w:color="auto"/>
            <w:left w:val="none" w:sz="0" w:space="0" w:color="auto"/>
            <w:bottom w:val="none" w:sz="0" w:space="0" w:color="auto"/>
            <w:right w:val="none" w:sz="0" w:space="0" w:color="auto"/>
          </w:divBdr>
          <w:divsChild>
            <w:div w:id="14165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5007">
      <w:bodyDiv w:val="1"/>
      <w:marLeft w:val="0"/>
      <w:marRight w:val="0"/>
      <w:marTop w:val="0"/>
      <w:marBottom w:val="0"/>
      <w:divBdr>
        <w:top w:val="none" w:sz="0" w:space="0" w:color="auto"/>
        <w:left w:val="none" w:sz="0" w:space="0" w:color="auto"/>
        <w:bottom w:val="none" w:sz="0" w:space="0" w:color="auto"/>
        <w:right w:val="none" w:sz="0" w:space="0" w:color="auto"/>
      </w:divBdr>
      <w:divsChild>
        <w:div w:id="512257894">
          <w:marLeft w:val="0"/>
          <w:marRight w:val="0"/>
          <w:marTop w:val="0"/>
          <w:marBottom w:val="0"/>
          <w:divBdr>
            <w:top w:val="none" w:sz="0" w:space="0" w:color="auto"/>
            <w:left w:val="none" w:sz="0" w:space="0" w:color="auto"/>
            <w:bottom w:val="none" w:sz="0" w:space="0" w:color="auto"/>
            <w:right w:val="none" w:sz="0" w:space="0" w:color="auto"/>
          </w:divBdr>
          <w:divsChild>
            <w:div w:id="14223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25457">
      <w:bodyDiv w:val="1"/>
      <w:marLeft w:val="0"/>
      <w:marRight w:val="0"/>
      <w:marTop w:val="0"/>
      <w:marBottom w:val="0"/>
      <w:divBdr>
        <w:top w:val="none" w:sz="0" w:space="0" w:color="auto"/>
        <w:left w:val="none" w:sz="0" w:space="0" w:color="auto"/>
        <w:bottom w:val="none" w:sz="0" w:space="0" w:color="auto"/>
        <w:right w:val="none" w:sz="0" w:space="0" w:color="auto"/>
      </w:divBdr>
    </w:div>
    <w:div w:id="1380207833">
      <w:bodyDiv w:val="1"/>
      <w:marLeft w:val="0"/>
      <w:marRight w:val="0"/>
      <w:marTop w:val="0"/>
      <w:marBottom w:val="0"/>
      <w:divBdr>
        <w:top w:val="none" w:sz="0" w:space="0" w:color="auto"/>
        <w:left w:val="none" w:sz="0" w:space="0" w:color="auto"/>
        <w:bottom w:val="none" w:sz="0" w:space="0" w:color="auto"/>
        <w:right w:val="none" w:sz="0" w:space="0" w:color="auto"/>
      </w:divBdr>
    </w:div>
    <w:div w:id="1511873598">
      <w:bodyDiv w:val="1"/>
      <w:marLeft w:val="0"/>
      <w:marRight w:val="0"/>
      <w:marTop w:val="0"/>
      <w:marBottom w:val="0"/>
      <w:divBdr>
        <w:top w:val="none" w:sz="0" w:space="0" w:color="auto"/>
        <w:left w:val="none" w:sz="0" w:space="0" w:color="auto"/>
        <w:bottom w:val="none" w:sz="0" w:space="0" w:color="auto"/>
        <w:right w:val="none" w:sz="0" w:space="0" w:color="auto"/>
      </w:divBdr>
    </w:div>
    <w:div w:id="1534151622">
      <w:bodyDiv w:val="1"/>
      <w:marLeft w:val="0"/>
      <w:marRight w:val="0"/>
      <w:marTop w:val="0"/>
      <w:marBottom w:val="0"/>
      <w:divBdr>
        <w:top w:val="none" w:sz="0" w:space="0" w:color="auto"/>
        <w:left w:val="none" w:sz="0" w:space="0" w:color="auto"/>
        <w:bottom w:val="none" w:sz="0" w:space="0" w:color="auto"/>
        <w:right w:val="none" w:sz="0" w:space="0" w:color="auto"/>
      </w:divBdr>
    </w:div>
    <w:div w:id="1557662699">
      <w:bodyDiv w:val="1"/>
      <w:marLeft w:val="0"/>
      <w:marRight w:val="0"/>
      <w:marTop w:val="0"/>
      <w:marBottom w:val="0"/>
      <w:divBdr>
        <w:top w:val="none" w:sz="0" w:space="0" w:color="auto"/>
        <w:left w:val="none" w:sz="0" w:space="0" w:color="auto"/>
        <w:bottom w:val="none" w:sz="0" w:space="0" w:color="auto"/>
        <w:right w:val="none" w:sz="0" w:space="0" w:color="auto"/>
      </w:divBdr>
    </w:div>
    <w:div w:id="1587612954">
      <w:bodyDiv w:val="1"/>
      <w:marLeft w:val="0"/>
      <w:marRight w:val="0"/>
      <w:marTop w:val="0"/>
      <w:marBottom w:val="0"/>
      <w:divBdr>
        <w:top w:val="none" w:sz="0" w:space="0" w:color="auto"/>
        <w:left w:val="none" w:sz="0" w:space="0" w:color="auto"/>
        <w:bottom w:val="none" w:sz="0" w:space="0" w:color="auto"/>
        <w:right w:val="none" w:sz="0" w:space="0" w:color="auto"/>
      </w:divBdr>
    </w:div>
    <w:div w:id="1616517971">
      <w:bodyDiv w:val="1"/>
      <w:marLeft w:val="0"/>
      <w:marRight w:val="0"/>
      <w:marTop w:val="0"/>
      <w:marBottom w:val="0"/>
      <w:divBdr>
        <w:top w:val="none" w:sz="0" w:space="0" w:color="auto"/>
        <w:left w:val="none" w:sz="0" w:space="0" w:color="auto"/>
        <w:bottom w:val="none" w:sz="0" w:space="0" w:color="auto"/>
        <w:right w:val="none" w:sz="0" w:space="0" w:color="auto"/>
      </w:divBdr>
      <w:divsChild>
        <w:div w:id="1915120278">
          <w:marLeft w:val="0"/>
          <w:marRight w:val="0"/>
          <w:marTop w:val="0"/>
          <w:marBottom w:val="0"/>
          <w:divBdr>
            <w:top w:val="none" w:sz="0" w:space="0" w:color="auto"/>
            <w:left w:val="none" w:sz="0" w:space="0" w:color="auto"/>
            <w:bottom w:val="none" w:sz="0" w:space="0" w:color="auto"/>
            <w:right w:val="none" w:sz="0" w:space="0" w:color="auto"/>
          </w:divBdr>
          <w:divsChild>
            <w:div w:id="1578401300">
              <w:marLeft w:val="0"/>
              <w:marRight w:val="0"/>
              <w:marTop w:val="0"/>
              <w:marBottom w:val="0"/>
              <w:divBdr>
                <w:top w:val="none" w:sz="0" w:space="0" w:color="auto"/>
                <w:left w:val="none" w:sz="0" w:space="0" w:color="auto"/>
                <w:bottom w:val="none" w:sz="0" w:space="0" w:color="auto"/>
                <w:right w:val="none" w:sz="0" w:space="0" w:color="auto"/>
              </w:divBdr>
            </w:div>
          </w:divsChild>
        </w:div>
        <w:div w:id="391124856">
          <w:marLeft w:val="0"/>
          <w:marRight w:val="0"/>
          <w:marTop w:val="0"/>
          <w:marBottom w:val="0"/>
          <w:divBdr>
            <w:top w:val="none" w:sz="0" w:space="0" w:color="auto"/>
            <w:left w:val="none" w:sz="0" w:space="0" w:color="auto"/>
            <w:bottom w:val="none" w:sz="0" w:space="0" w:color="auto"/>
            <w:right w:val="none" w:sz="0" w:space="0" w:color="auto"/>
          </w:divBdr>
          <w:divsChild>
            <w:div w:id="11189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7809">
      <w:bodyDiv w:val="1"/>
      <w:marLeft w:val="0"/>
      <w:marRight w:val="0"/>
      <w:marTop w:val="0"/>
      <w:marBottom w:val="0"/>
      <w:divBdr>
        <w:top w:val="none" w:sz="0" w:space="0" w:color="auto"/>
        <w:left w:val="none" w:sz="0" w:space="0" w:color="auto"/>
        <w:bottom w:val="none" w:sz="0" w:space="0" w:color="auto"/>
        <w:right w:val="none" w:sz="0" w:space="0" w:color="auto"/>
      </w:divBdr>
    </w:div>
    <w:div w:id="1778865456">
      <w:bodyDiv w:val="1"/>
      <w:marLeft w:val="0"/>
      <w:marRight w:val="0"/>
      <w:marTop w:val="0"/>
      <w:marBottom w:val="0"/>
      <w:divBdr>
        <w:top w:val="none" w:sz="0" w:space="0" w:color="auto"/>
        <w:left w:val="none" w:sz="0" w:space="0" w:color="auto"/>
        <w:bottom w:val="none" w:sz="0" w:space="0" w:color="auto"/>
        <w:right w:val="none" w:sz="0" w:space="0" w:color="auto"/>
      </w:divBdr>
    </w:div>
    <w:div w:id="1854301162">
      <w:bodyDiv w:val="1"/>
      <w:marLeft w:val="0"/>
      <w:marRight w:val="0"/>
      <w:marTop w:val="0"/>
      <w:marBottom w:val="0"/>
      <w:divBdr>
        <w:top w:val="none" w:sz="0" w:space="0" w:color="auto"/>
        <w:left w:val="none" w:sz="0" w:space="0" w:color="auto"/>
        <w:bottom w:val="none" w:sz="0" w:space="0" w:color="auto"/>
        <w:right w:val="none" w:sz="0" w:space="0" w:color="auto"/>
      </w:divBdr>
    </w:div>
    <w:div w:id="1889149088">
      <w:bodyDiv w:val="1"/>
      <w:marLeft w:val="0"/>
      <w:marRight w:val="0"/>
      <w:marTop w:val="0"/>
      <w:marBottom w:val="0"/>
      <w:divBdr>
        <w:top w:val="none" w:sz="0" w:space="0" w:color="auto"/>
        <w:left w:val="none" w:sz="0" w:space="0" w:color="auto"/>
        <w:bottom w:val="none" w:sz="0" w:space="0" w:color="auto"/>
        <w:right w:val="none" w:sz="0" w:space="0" w:color="auto"/>
      </w:divBdr>
    </w:div>
    <w:div w:id="1900165510">
      <w:bodyDiv w:val="1"/>
      <w:marLeft w:val="0"/>
      <w:marRight w:val="0"/>
      <w:marTop w:val="0"/>
      <w:marBottom w:val="0"/>
      <w:divBdr>
        <w:top w:val="none" w:sz="0" w:space="0" w:color="auto"/>
        <w:left w:val="none" w:sz="0" w:space="0" w:color="auto"/>
        <w:bottom w:val="none" w:sz="0" w:space="0" w:color="auto"/>
        <w:right w:val="none" w:sz="0" w:space="0" w:color="auto"/>
      </w:divBdr>
    </w:div>
    <w:div w:id="1991396798">
      <w:bodyDiv w:val="1"/>
      <w:marLeft w:val="0"/>
      <w:marRight w:val="0"/>
      <w:marTop w:val="0"/>
      <w:marBottom w:val="0"/>
      <w:divBdr>
        <w:top w:val="none" w:sz="0" w:space="0" w:color="auto"/>
        <w:left w:val="none" w:sz="0" w:space="0" w:color="auto"/>
        <w:bottom w:val="none" w:sz="0" w:space="0" w:color="auto"/>
        <w:right w:val="none" w:sz="0" w:space="0" w:color="auto"/>
      </w:divBdr>
    </w:div>
    <w:div w:id="2055930911">
      <w:bodyDiv w:val="1"/>
      <w:marLeft w:val="0"/>
      <w:marRight w:val="0"/>
      <w:marTop w:val="0"/>
      <w:marBottom w:val="0"/>
      <w:divBdr>
        <w:top w:val="none" w:sz="0" w:space="0" w:color="auto"/>
        <w:left w:val="none" w:sz="0" w:space="0" w:color="auto"/>
        <w:bottom w:val="none" w:sz="0" w:space="0" w:color="auto"/>
        <w:right w:val="none" w:sz="0" w:space="0" w:color="auto"/>
      </w:divBdr>
      <w:divsChild>
        <w:div w:id="1147819577">
          <w:marLeft w:val="0"/>
          <w:marRight w:val="0"/>
          <w:marTop w:val="0"/>
          <w:marBottom w:val="0"/>
          <w:divBdr>
            <w:top w:val="none" w:sz="0" w:space="0" w:color="auto"/>
            <w:left w:val="none" w:sz="0" w:space="0" w:color="auto"/>
            <w:bottom w:val="none" w:sz="0" w:space="0" w:color="auto"/>
            <w:right w:val="none" w:sz="0" w:space="0" w:color="auto"/>
          </w:divBdr>
          <w:divsChild>
            <w:div w:id="13846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627">
      <w:bodyDiv w:val="1"/>
      <w:marLeft w:val="0"/>
      <w:marRight w:val="0"/>
      <w:marTop w:val="0"/>
      <w:marBottom w:val="0"/>
      <w:divBdr>
        <w:top w:val="none" w:sz="0" w:space="0" w:color="auto"/>
        <w:left w:val="none" w:sz="0" w:space="0" w:color="auto"/>
        <w:bottom w:val="none" w:sz="0" w:space="0" w:color="auto"/>
        <w:right w:val="none" w:sz="0" w:space="0" w:color="auto"/>
      </w:divBdr>
    </w:div>
    <w:div w:id="2092268264">
      <w:bodyDiv w:val="1"/>
      <w:marLeft w:val="0"/>
      <w:marRight w:val="0"/>
      <w:marTop w:val="0"/>
      <w:marBottom w:val="0"/>
      <w:divBdr>
        <w:top w:val="none" w:sz="0" w:space="0" w:color="auto"/>
        <w:left w:val="none" w:sz="0" w:space="0" w:color="auto"/>
        <w:bottom w:val="none" w:sz="0" w:space="0" w:color="auto"/>
        <w:right w:val="none" w:sz="0" w:space="0" w:color="auto"/>
      </w:divBdr>
    </w:div>
    <w:div w:id="21174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20Albrecht\Documents\PressePartner\nullserie\PM_Vorlage%20Mercedes-Benz%20deutsch_30.03.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 StyleName=""/>
</file>

<file path=customXml/itemProps1.xml><?xml version="1.0" encoding="utf-8"?>
<ds:datastoreItem xmlns:ds="http://schemas.openxmlformats.org/officeDocument/2006/customXml" ds:itemID="{AE85F7D6-9805-4069-A770-41914FD89DD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PM_Vorlage Mercedes-Benz deutsch_30.03.2017.dotx</Template>
  <TotalTime>0</TotalTime>
  <Pages>38</Pages>
  <Words>9082</Words>
  <Characters>53199</Characters>
  <Application>Microsoft Office Word</Application>
  <DocSecurity>0</DocSecurity>
  <Lines>443</Lines>
  <Paragraphs>124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Daimler AG</Company>
  <LinksUpToDate>false</LinksUpToDate>
  <CharactersWithSpaces>62157</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Mocci, Andrea (183-Extern)</cp:lastModifiedBy>
  <cp:revision>33</cp:revision>
  <cp:lastPrinted>2014-09-02T08:38:00Z</cp:lastPrinted>
  <dcterms:created xsi:type="dcterms:W3CDTF">2019-06-04T14:33:00Z</dcterms:created>
  <dcterms:modified xsi:type="dcterms:W3CDTF">2019-06-07T12:50:00Z</dcterms:modified>
</cp:coreProperties>
</file>