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E675DA" w14:paraId="7E30DEED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6FFE67B4" w14:textId="77777777" w:rsidR="00060587" w:rsidRPr="00E675DA" w:rsidRDefault="00060587" w:rsidP="006C4FCB"/>
        </w:tc>
        <w:tc>
          <w:tcPr>
            <w:tcW w:w="2524" w:type="dxa"/>
          </w:tcPr>
          <w:p w14:paraId="0DDD62A6" w14:textId="77777777" w:rsidR="00060587" w:rsidRPr="00E675DA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11E3055" w14:textId="77777777" w:rsidR="00060587" w:rsidRPr="00E675DA" w:rsidRDefault="00060587" w:rsidP="00B42491">
            <w:pPr>
              <w:spacing w:line="120" w:lineRule="exact"/>
              <w:rPr>
                <w:rFonts w:ascii="MB Corpo A Title Cond Office" w:hAnsi="MB Corpo A Title Cond Office"/>
                <w:sz w:val="12"/>
                <w:szCs w:val="12"/>
              </w:rPr>
            </w:pPr>
          </w:p>
        </w:tc>
      </w:tr>
      <w:tr w:rsidR="002C5C33" w:rsidRPr="00D976A0" w14:paraId="4DD61588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3E53731" w14:textId="77777777" w:rsidR="002C5C33" w:rsidRPr="00E675DA" w:rsidRDefault="002C5C33" w:rsidP="00060587"/>
        </w:tc>
        <w:tc>
          <w:tcPr>
            <w:tcW w:w="2524" w:type="dxa"/>
          </w:tcPr>
          <w:p w14:paraId="7B831303" w14:textId="77777777" w:rsidR="002C5C33" w:rsidRPr="00E675DA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947A2B5" w14:textId="47571CD7" w:rsidR="00C76E47" w:rsidRPr="00C76E47" w:rsidRDefault="00C76E47">
            <w:pPr>
              <w:pStyle w:val="04Date"/>
              <w:framePr w:wrap="auto" w:vAnchor="margin" w:hAnchor="text" w:yAlign="inline"/>
              <w:rPr>
                <w:sz w:val="20"/>
                <w:szCs w:val="22"/>
                <w:lang w:val="en-GB"/>
              </w:rPr>
            </w:pPr>
            <w:proofErr w:type="spellStart"/>
            <w:r w:rsidRPr="00C76E47">
              <w:rPr>
                <w:sz w:val="20"/>
                <w:szCs w:val="22"/>
                <w:lang w:val="en-GB"/>
              </w:rPr>
              <w:t>Informazioni</w:t>
            </w:r>
            <w:proofErr w:type="spellEnd"/>
            <w:r w:rsidRPr="00C76E47">
              <w:rPr>
                <w:sz w:val="20"/>
                <w:szCs w:val="22"/>
                <w:lang w:val="en-GB"/>
              </w:rPr>
              <w:t xml:space="preserve"> stampa</w:t>
            </w:r>
          </w:p>
          <w:p w14:paraId="0C69BA17" w14:textId="77777777" w:rsidR="00C76E47" w:rsidRDefault="00C76E47">
            <w:pPr>
              <w:pStyle w:val="04Date"/>
              <w:framePr w:wrap="auto" w:vAnchor="margin" w:hAnchor="text" w:yAlign="inline"/>
              <w:rPr>
                <w:lang w:val="en-GB"/>
              </w:rPr>
            </w:pPr>
          </w:p>
          <w:p w14:paraId="58123708" w14:textId="3C39B1E0" w:rsidR="008C2B57" w:rsidRDefault="00000000">
            <w:pPr>
              <w:pStyle w:val="04Date"/>
              <w:framePr w:wrap="auto" w:vAnchor="margin" w:hAnchor="text" w:yAlign="inline"/>
              <w:rPr>
                <w:lang w:val="en-GB"/>
              </w:rPr>
            </w:pPr>
            <w:r>
              <w:rPr>
                <w:lang w:val="en-GB"/>
              </w:rPr>
              <w:t>07 ottobre 2024</w:t>
            </w:r>
          </w:p>
        </w:tc>
      </w:tr>
      <w:tr w:rsidR="00984BDE" w:rsidRPr="00D976A0" w14:paraId="4C294687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2904E444" w14:textId="77777777" w:rsidR="00984BDE" w:rsidRPr="003B5B5F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</w:p>
        </w:tc>
        <w:tc>
          <w:tcPr>
            <w:tcW w:w="2524" w:type="dxa"/>
          </w:tcPr>
          <w:p w14:paraId="3BB5C0B9" w14:textId="77777777" w:rsidR="00984BDE" w:rsidRPr="003B5B5F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46AF3FA4" w14:textId="77777777" w:rsidR="00984BDE" w:rsidRPr="003B5B5F" w:rsidRDefault="00984BDE" w:rsidP="00984BDE">
            <w:pPr>
              <w:pStyle w:val="04Date"/>
              <w:framePr w:wrap="auto" w:vAnchor="margin" w:hAnchor="text" w:yAlign="inline"/>
              <w:rPr>
                <w:lang w:val="en-GB"/>
              </w:rPr>
            </w:pPr>
          </w:p>
        </w:tc>
      </w:tr>
    </w:tbl>
    <w:p w14:paraId="66837B9D" w14:textId="77777777" w:rsidR="00E33FC8" w:rsidRPr="003B5B5F" w:rsidRDefault="00E33FC8" w:rsidP="00405A0F">
      <w:pPr>
        <w:pStyle w:val="Titolo1"/>
        <w:sectPr w:rsidR="00E33FC8" w:rsidRPr="003B5B5F" w:rsidSect="00534A72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814" w:footer="340" w:gutter="0"/>
          <w:cols w:space="708"/>
          <w:titlePg/>
          <w:docGrid w:linePitch="360"/>
        </w:sectPr>
      </w:pPr>
    </w:p>
    <w:p w14:paraId="5D2A1651" w14:textId="224A3A75" w:rsidR="008C2B57" w:rsidRPr="00605050" w:rsidRDefault="00000000">
      <w:pPr>
        <w:pStyle w:val="Titolo1"/>
        <w:spacing w:after="280"/>
        <w:rPr>
          <w:lang w:val="it-IT"/>
        </w:rPr>
      </w:pPr>
      <w:r w:rsidRPr="00605050">
        <w:rPr>
          <w:lang w:val="it-IT"/>
        </w:rPr>
        <w:t xml:space="preserve">Il prossimo passo verso la reinvenzione del </w:t>
      </w:r>
      <w:r w:rsidR="00605050" w:rsidRPr="00605050">
        <w:rPr>
          <w:lang w:val="it-IT"/>
        </w:rPr>
        <w:t>va</w:t>
      </w:r>
      <w:r w:rsidR="00605050">
        <w:rPr>
          <w:lang w:val="it-IT"/>
        </w:rPr>
        <w:t>n</w:t>
      </w:r>
      <w:r w:rsidRPr="00605050">
        <w:rPr>
          <w:lang w:val="it-IT"/>
        </w:rPr>
        <w:t xml:space="preserve">: </w:t>
      </w:r>
      <w:r w:rsidR="00C76E47">
        <w:rPr>
          <w:lang w:val="it-IT"/>
        </w:rPr>
        <w:t>i</w:t>
      </w:r>
      <w:r w:rsidRPr="00605050">
        <w:rPr>
          <w:lang w:val="it-IT"/>
        </w:rPr>
        <w:t xml:space="preserve"> primi prototipi VAN.EA sono pronti a partire</w:t>
      </w:r>
    </w:p>
    <w:p w14:paraId="32A70AED" w14:textId="61FCD980" w:rsidR="008C2B57" w:rsidRPr="00605050" w:rsidRDefault="00605050">
      <w:pPr>
        <w:pStyle w:val="01Flietext"/>
        <w:spacing w:after="280"/>
        <w:rPr>
          <w:lang w:val="it-IT"/>
        </w:rPr>
      </w:pPr>
      <w:r>
        <w:rPr>
          <w:noProof/>
          <w:lang w:val="en-GB"/>
        </w:rPr>
        <w:drawing>
          <wp:anchor distT="0" distB="0" distL="114300" distR="114300" simplePos="0" relativeHeight="251659264" behindDoc="0" locked="0" layoutInCell="1" allowOverlap="1" wp14:anchorId="44C80F13" wp14:editId="3A407D6C">
            <wp:simplePos x="0" y="0"/>
            <wp:positionH relativeFrom="margin">
              <wp:posOffset>-57785</wp:posOffset>
            </wp:positionH>
            <wp:positionV relativeFrom="paragraph">
              <wp:posOffset>1080135</wp:posOffset>
            </wp:positionV>
            <wp:extent cx="6281420" cy="4186555"/>
            <wp:effectExtent l="0" t="0" r="5080" b="4445"/>
            <wp:wrapTopAndBottom/>
            <wp:docPr id="1325919528" name="Grafik 1" descr="Ein Bild, das Rad, draußen, Fahrzeug, Landfahrzeu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919528" name="Grafik 1" descr="Ein Bild, das Rad, draußen, Fahrzeug, Landfahrzeug enthält.&#10;&#10;Automatisch generierte Beschreibu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1420" cy="4186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605050">
        <w:rPr>
          <w:lang w:val="it-IT"/>
        </w:rPr>
        <w:t>Mercedes</w:t>
      </w:r>
      <w:r w:rsidR="00000000" w:rsidRPr="00605050">
        <w:rPr>
          <w:lang w:val="it-IT"/>
        </w:rPr>
        <w:noBreakHyphen/>
        <w:t xml:space="preserve"> Benz Vans sta </w:t>
      </w:r>
      <w:r>
        <w:rPr>
          <w:lang w:val="it-IT"/>
        </w:rPr>
        <w:t>portando avanti</w:t>
      </w:r>
      <w:r w:rsidR="00000000" w:rsidRPr="00605050">
        <w:rPr>
          <w:lang w:val="it-IT"/>
        </w:rPr>
        <w:t xml:space="preserve"> la fase </w:t>
      </w:r>
      <w:r>
        <w:rPr>
          <w:lang w:val="it-IT"/>
        </w:rPr>
        <w:t xml:space="preserve">successiva </w:t>
      </w:r>
      <w:r w:rsidR="00000000" w:rsidRPr="00605050">
        <w:rPr>
          <w:lang w:val="it-IT"/>
        </w:rPr>
        <w:t xml:space="preserve">della sua strategia di elettrificazione con VAN.EA: a partire dal 2026, tutti i </w:t>
      </w:r>
      <w:r>
        <w:rPr>
          <w:lang w:val="it-IT"/>
        </w:rPr>
        <w:t>van</w:t>
      </w:r>
      <w:r w:rsidR="00000000" w:rsidRPr="00605050">
        <w:rPr>
          <w:lang w:val="it-IT"/>
        </w:rPr>
        <w:t xml:space="preserve"> di medie e grandi dimensioni di nuova concezione di Mercedes</w:t>
      </w:r>
      <w:r w:rsidR="00000000" w:rsidRPr="00605050">
        <w:rPr>
          <w:lang w:val="it-IT"/>
        </w:rPr>
        <w:noBreakHyphen/>
        <w:t>Benz saranno basati sull'architettura elettrica modulare, flessibile e scalabile VAN.EA (Mercedes</w:t>
      </w:r>
      <w:r w:rsidR="00000000" w:rsidRPr="00605050">
        <w:rPr>
          <w:lang w:val="it-IT"/>
        </w:rPr>
        <w:noBreakHyphen/>
        <w:t xml:space="preserve"> Benz Van Electric Architecture). I primi prototipi sono </w:t>
      </w:r>
      <w:r>
        <w:rPr>
          <w:lang w:val="it-IT"/>
        </w:rPr>
        <w:t>già</w:t>
      </w:r>
      <w:r w:rsidR="00000000" w:rsidRPr="00605050">
        <w:rPr>
          <w:lang w:val="it-IT"/>
        </w:rPr>
        <w:t xml:space="preserve"> sulle strade pubbliche: una pietra miliare sulla strada per reinventare il </w:t>
      </w:r>
      <w:r>
        <w:rPr>
          <w:lang w:val="it-IT"/>
        </w:rPr>
        <w:t>van</w:t>
      </w:r>
      <w:r w:rsidR="00000000" w:rsidRPr="00605050">
        <w:rPr>
          <w:lang w:val="it-IT"/>
        </w:rPr>
        <w:t>.</w:t>
      </w:r>
    </w:p>
    <w:p w14:paraId="35A97C6A" w14:textId="4B047719" w:rsidR="008C2B57" w:rsidRPr="00605050" w:rsidRDefault="00605050">
      <w:pPr>
        <w:pStyle w:val="01Flietext"/>
        <w:spacing w:after="280"/>
        <w:rPr>
          <w:lang w:val="it-IT"/>
        </w:rPr>
      </w:pPr>
      <w:r>
        <w:rPr>
          <w:lang w:val="it-IT"/>
        </w:rPr>
        <w:t xml:space="preserve">La piattaforma </w:t>
      </w:r>
      <w:r w:rsidR="00000000" w:rsidRPr="00605050">
        <w:rPr>
          <w:lang w:val="it-IT"/>
        </w:rPr>
        <w:t xml:space="preserve">VAN.EA consente una chiara differenziazione tra i </w:t>
      </w:r>
      <w:r>
        <w:rPr>
          <w:lang w:val="it-IT"/>
        </w:rPr>
        <w:t>van</w:t>
      </w:r>
      <w:r w:rsidR="00000000" w:rsidRPr="00605050">
        <w:rPr>
          <w:lang w:val="it-IT"/>
        </w:rPr>
        <w:t xml:space="preserve"> a</w:t>
      </w:r>
      <w:r>
        <w:rPr>
          <w:lang w:val="it-IT"/>
        </w:rPr>
        <w:t>d</w:t>
      </w:r>
      <w:r w:rsidR="00000000" w:rsidRPr="00605050">
        <w:rPr>
          <w:lang w:val="it-IT"/>
        </w:rPr>
        <w:t xml:space="preserve"> uso privato nel segmento lusso e i </w:t>
      </w:r>
      <w:r>
        <w:rPr>
          <w:lang w:val="it-IT"/>
        </w:rPr>
        <w:t>van</w:t>
      </w:r>
      <w:r w:rsidR="00000000" w:rsidRPr="00605050">
        <w:rPr>
          <w:lang w:val="it-IT"/>
        </w:rPr>
        <w:t xml:space="preserve"> commerciali </w:t>
      </w:r>
      <w:r>
        <w:rPr>
          <w:lang w:val="it-IT"/>
        </w:rPr>
        <w:t>del</w:t>
      </w:r>
      <w:r w:rsidR="00000000" w:rsidRPr="00605050">
        <w:rPr>
          <w:lang w:val="it-IT"/>
        </w:rPr>
        <w:t xml:space="preserve"> segmento premium. Per quanto riguarda i </w:t>
      </w:r>
      <w:r>
        <w:rPr>
          <w:lang w:val="it-IT"/>
        </w:rPr>
        <w:t>van</w:t>
      </w:r>
      <w:r w:rsidR="00000000" w:rsidRPr="00605050">
        <w:rPr>
          <w:lang w:val="it-IT"/>
        </w:rPr>
        <w:t xml:space="preserve"> per uso privato, il portafoglio spazierà dai </w:t>
      </w:r>
      <w:r>
        <w:rPr>
          <w:lang w:val="it-IT"/>
        </w:rPr>
        <w:t>veicoli</w:t>
      </w:r>
      <w:r w:rsidR="00000000" w:rsidRPr="00605050">
        <w:rPr>
          <w:lang w:val="it-IT"/>
        </w:rPr>
        <w:t xml:space="preserve"> per famiglie alle esclusive navette VIP, fino </w:t>
      </w:r>
      <w:r w:rsidR="0028698E">
        <w:rPr>
          <w:lang w:val="it-IT"/>
        </w:rPr>
        <w:t>a</w:t>
      </w:r>
      <w:r w:rsidR="00000000" w:rsidRPr="00605050">
        <w:rPr>
          <w:lang w:val="it-IT"/>
        </w:rPr>
        <w:t xml:space="preserve"> lussuos</w:t>
      </w:r>
      <w:r w:rsidR="0028698E">
        <w:rPr>
          <w:lang w:val="it-IT"/>
        </w:rPr>
        <w:t>i</w:t>
      </w:r>
      <w:r w:rsidR="00000000" w:rsidRPr="00605050">
        <w:rPr>
          <w:lang w:val="it-IT"/>
        </w:rPr>
        <w:t xml:space="preserve"> </w:t>
      </w:r>
      <w:r w:rsidR="0028698E">
        <w:rPr>
          <w:lang w:val="it-IT"/>
        </w:rPr>
        <w:t>veicoli</w:t>
      </w:r>
      <w:r w:rsidR="00000000" w:rsidRPr="00605050">
        <w:rPr>
          <w:lang w:val="it-IT"/>
        </w:rPr>
        <w:t xml:space="preserve"> per clienti con esigenze più elevate.</w:t>
      </w:r>
    </w:p>
    <w:p w14:paraId="4216BE4F" w14:textId="7B4F3DFB" w:rsidR="008C2B57" w:rsidRPr="00605050" w:rsidRDefault="00000000">
      <w:pPr>
        <w:pStyle w:val="01Flietext"/>
        <w:spacing w:after="280"/>
        <w:rPr>
          <w:lang w:val="it-IT"/>
        </w:rPr>
      </w:pPr>
      <w:r w:rsidRPr="00605050">
        <w:rPr>
          <w:lang w:val="it-IT"/>
        </w:rPr>
        <w:t xml:space="preserve">Per quanto riguarda le tecnologie </w:t>
      </w:r>
      <w:r w:rsidR="00605050">
        <w:rPr>
          <w:lang w:val="it-IT"/>
        </w:rPr>
        <w:t>disponibili</w:t>
      </w:r>
      <w:r w:rsidRPr="00605050">
        <w:rPr>
          <w:lang w:val="it-IT"/>
        </w:rPr>
        <w:t xml:space="preserve">, i nuovi </w:t>
      </w:r>
      <w:r w:rsidR="00605050">
        <w:rPr>
          <w:lang w:val="it-IT"/>
        </w:rPr>
        <w:t>van</w:t>
      </w:r>
      <w:r w:rsidRPr="00605050">
        <w:rPr>
          <w:lang w:val="it-IT"/>
        </w:rPr>
        <w:t xml:space="preserve"> soddisfano un'ampia varietà di esigenze dei clienti. Indipendentemente dal fatto che siano a trazione anteriore o </w:t>
      </w:r>
      <w:proofErr w:type="spellStart"/>
      <w:r w:rsidRPr="00605050">
        <w:rPr>
          <w:lang w:val="it-IT"/>
        </w:rPr>
        <w:t>4</w:t>
      </w:r>
      <w:r w:rsidR="00605050">
        <w:rPr>
          <w:lang w:val="it-IT"/>
        </w:rPr>
        <w:t>X</w:t>
      </w:r>
      <w:r w:rsidRPr="00605050">
        <w:rPr>
          <w:lang w:val="it-IT"/>
        </w:rPr>
        <w:t>4</w:t>
      </w:r>
      <w:proofErr w:type="spellEnd"/>
      <w:r w:rsidRPr="00605050">
        <w:rPr>
          <w:lang w:val="it-IT"/>
        </w:rPr>
        <w:t>, tutti i veicoli saranno equipaggiati con l'ultima versione del sistema operativo Mercedes</w:t>
      </w:r>
      <w:r w:rsidRPr="00605050">
        <w:rPr>
          <w:lang w:val="it-IT"/>
        </w:rPr>
        <w:noBreakHyphen/>
        <w:t xml:space="preserve"> Benz (MB.OS), oltre che con un sistema di ricarica da 800 volt e un caricatore da 22 kW in corrente alternata.</w:t>
      </w:r>
    </w:p>
    <w:p w14:paraId="7D8FA155" w14:textId="2EFA6E92" w:rsidR="008C2B57" w:rsidRPr="00605050" w:rsidRDefault="00000000">
      <w:pPr>
        <w:pStyle w:val="01Flietext"/>
        <w:spacing w:after="280"/>
        <w:rPr>
          <w:lang w:val="it-IT"/>
        </w:rPr>
      </w:pPr>
      <w:r w:rsidRPr="00605050">
        <w:rPr>
          <w:lang w:val="it-IT"/>
        </w:rPr>
        <w:lastRenderedPageBreak/>
        <w:t>Dopo un viaggio a lunga distanza da Stoccarda a Capo Nord all'inizio di giugno 2024 con un veicolo appositamente costruito per testare telaio</w:t>
      </w:r>
      <w:r w:rsidR="00605050">
        <w:rPr>
          <w:lang w:val="it-IT"/>
        </w:rPr>
        <w:t>,</w:t>
      </w:r>
      <w:r w:rsidRPr="00605050">
        <w:rPr>
          <w:lang w:val="it-IT"/>
        </w:rPr>
        <w:t xml:space="preserve"> gruppo propulsore elettrico, batteria e componenti ad alta tensione, i test attuali si concentrano sull'interazione di tutti i componenti nel veicolo complessivo. </w:t>
      </w:r>
      <w:r w:rsidR="00605050">
        <w:rPr>
          <w:lang w:val="it-IT"/>
        </w:rPr>
        <w:t>Il prossimo step</w:t>
      </w:r>
      <w:r w:rsidRPr="00605050">
        <w:rPr>
          <w:lang w:val="it-IT"/>
        </w:rPr>
        <w:t xml:space="preserve"> fondamentale sarà il collaudo </w:t>
      </w:r>
      <w:r w:rsidR="00605050">
        <w:rPr>
          <w:lang w:val="it-IT"/>
        </w:rPr>
        <w:t xml:space="preserve">con le rigide temperature della </w:t>
      </w:r>
      <w:r w:rsidRPr="00605050">
        <w:rPr>
          <w:lang w:val="it-IT"/>
        </w:rPr>
        <w:t>Svezia.</w:t>
      </w:r>
    </w:p>
    <w:p w14:paraId="68529FC4" w14:textId="77777777" w:rsidR="00C772A0" w:rsidRPr="00605050" w:rsidRDefault="00C772A0" w:rsidP="00827F9B">
      <w:pPr>
        <w:pStyle w:val="08Footerarea"/>
        <w:framePr w:wrap="around"/>
        <w:rPr>
          <w:lang w:val="it-IT"/>
        </w:rPr>
      </w:pPr>
    </w:p>
    <w:sectPr w:rsidR="00C772A0" w:rsidRPr="00605050" w:rsidSect="00921565"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6FCB1" w14:textId="77777777" w:rsidR="006D4445" w:rsidRPr="00E675DA" w:rsidRDefault="006D4445" w:rsidP="00764B8C">
      <w:pPr>
        <w:spacing w:line="240" w:lineRule="auto"/>
      </w:pPr>
      <w:r w:rsidRPr="00E675DA">
        <w:separator/>
      </w:r>
    </w:p>
  </w:endnote>
  <w:endnote w:type="continuationSeparator" w:id="0">
    <w:p w14:paraId="5FA35306" w14:textId="77777777" w:rsidR="006D4445" w:rsidRPr="00E675DA" w:rsidRDefault="006D4445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1D0CA" w14:textId="77777777" w:rsidR="008C2B57" w:rsidRDefault="00000000">
    <w:pPr>
      <w:pStyle w:val="09Pagenumber"/>
      <w:framePr w:wrap="around"/>
    </w:pPr>
    <w:r w:rsidRPr="0033780C">
      <w:t xml:space="preserve">Sito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6633B12B" w14:textId="77777777" w:rsidR="00EC1864" w:rsidRDefault="00EC186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C2AD3" w14:textId="77777777" w:rsidR="008C2B57" w:rsidRDefault="00000000">
    <w:pPr>
      <w:pStyle w:val="08Footerarea"/>
      <w:framePr w:wrap="auto" w:vAnchor="margin" w:hAnchor="text" w:yAlign="inline"/>
    </w:pPr>
    <w:r w:rsidRPr="001A36D6">
      <w:t xml:space="preserve">Mercedes-Benz AG | 70546 Stoccarda | P +49 711 17 0 | </w:t>
    </w:r>
    <w:r>
      <w:t xml:space="preserve">F +49 711 17 2 22 44 | </w:t>
    </w:r>
    <w:r w:rsidRPr="001A36D6">
      <w:t>dialog@mercedes-benz.com | www.mercedes-benz.com</w:t>
    </w:r>
    <w:r>
      <w:br/>
    </w:r>
  </w:p>
  <w:p w14:paraId="5C03D457" w14:textId="77777777" w:rsidR="008C2B57" w:rsidRPr="00605050" w:rsidRDefault="00000000">
    <w:pPr>
      <w:pStyle w:val="08Footerarea"/>
      <w:framePr w:wrap="auto" w:vAnchor="margin" w:hAnchor="text" w:yAlign="inline"/>
      <w:rPr>
        <w:lang w:val="it-IT"/>
      </w:rPr>
    </w:pPr>
    <w:r w:rsidRPr="00605050">
      <w:rPr>
        <w:lang w:val="it-IT"/>
      </w:rPr>
      <w:t xml:space="preserve">Mercedes-Benz AG, Stoccarda, Germania | Domicilio e tribunale di registrazione: Stoccarda, Registro delle imprese n.: 762873 </w:t>
    </w:r>
    <w:r w:rsidRPr="00605050">
      <w:rPr>
        <w:lang w:val="it-IT"/>
      </w:rPr>
      <w:br/>
      <w:t xml:space="preserve">Presidente del Consiglio di sorveglianza: </w:t>
    </w:r>
    <w:r w:rsidR="00571DA1" w:rsidRPr="00605050">
      <w:rPr>
        <w:lang w:val="it-IT"/>
      </w:rPr>
      <w:t xml:space="preserve">Martin Brudermüller </w:t>
    </w:r>
    <w:r w:rsidRPr="00605050">
      <w:rPr>
        <w:lang w:val="it-IT"/>
      </w:rPr>
      <w:br/>
      <w:t xml:space="preserve">Consiglio di gestione: Ola Källenius, Presidente; Jörg Burzer, Renata Jungo Brüngger, Sabine Kohleisen, Markus Schäfer, Britta Seeger, </w:t>
    </w:r>
    <w:r w:rsidRPr="00605050">
      <w:rPr>
        <w:lang w:val="it-IT"/>
      </w:rPr>
      <w:br/>
      <w:t>Hubertus Troska, Harald Wilhelm</w:t>
    </w:r>
    <w:r w:rsidR="00B05C62" w:rsidRPr="00534A72">
      <w:rPr>
        <w:noProof/>
        <w:szCs w:val="15"/>
        <w:lang w:eastAsia="de-D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32863FD" wp14:editId="4F90B08F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oval id="Ellipse 8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w14:anchorId="067B362E">
              <v:stroke joinstyle="miter"/>
              <w10:wrap anchory="page"/>
            </v:oval>
          </w:pict>
        </mc:Fallback>
      </mc:AlternateContent>
    </w:r>
    <w:r w:rsidR="00B05C62" w:rsidRPr="00534A72">
      <w:rPr>
        <w:noProof/>
        <w:szCs w:val="15"/>
        <w:lang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D24679" wp14:editId="29E678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oval id="Ellipse 7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w14:anchorId="50892E81">
              <v:stroke joinstyle="miter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7B416" w14:textId="77777777" w:rsidR="008C2B57" w:rsidRDefault="001D1108">
    <w:pPr>
      <w:pStyle w:val="09Pagenumber"/>
      <w:framePr w:wrap="around"/>
    </w:pPr>
    <w:r w:rsidRPr="0033780C">
      <w:t xml:space="preserve">Pagina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F16D5B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1BA46605" w14:textId="77777777" w:rsidR="001D1108" w:rsidRDefault="001D110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B6637" w14:textId="77777777" w:rsidR="008C2B57" w:rsidRDefault="00000000"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66C847DA" wp14:editId="2C796B9C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9F18D9" w14:textId="77777777" w:rsidR="008C2B57" w:rsidRPr="00605050" w:rsidRDefault="00000000">
                          <w:pPr>
                            <w:pStyle w:val="08Footerarea"/>
                            <w:rPr>
                              <w:lang w:val="it-IT"/>
                            </w:rPr>
                          </w:pPr>
                          <w:r w:rsidRPr="00605050">
                            <w:rPr>
                              <w:lang w:val="it-IT"/>
                            </w:rPr>
                            <w:t>e Mercedes-Benz sono marchi eingetragene della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C847D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" filled="f" stroked="f">
              <v:textbox inset="0,0,0,0">
                <w:txbxContent>
                  <w:p w14:paraId="4B9F18D9" w14:textId="77777777" w:rsidR="008C2B57" w:rsidRPr="00605050" w:rsidRDefault="00000000">
                    <w:pPr>
                      <w:pStyle w:val="08Footerarea"/>
                      <w:rPr>
                        <w:lang w:val="it-IT"/>
                      </w:rPr>
                    </w:pPr>
                    <w:r w:rsidRPr="00605050">
                      <w:rPr>
                        <w:lang w:val="it-IT"/>
                      </w:rPr>
                      <w:t>e Mercedes-Benz sono marchi eingetragene della Daimler AG, Stoccarda, Germania.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77696" behindDoc="1" locked="0" layoutInCell="1" allowOverlap="1" wp14:anchorId="49220B59" wp14:editId="3A1A40B4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92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C311E65" wp14:editId="2367DCD7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oval id="Ellipse 3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w14:anchorId="3BA7EE46">
              <v:stroke joinstyle="miter"/>
              <w10:wrap anchory="page"/>
            </v:oval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28FD6E8" wp14:editId="433461F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oval id="Ellipse 4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w14:anchorId="52FF6CD6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CA624" w14:textId="77777777" w:rsidR="006D4445" w:rsidRPr="00E675DA" w:rsidRDefault="006D4445" w:rsidP="00764B8C">
      <w:pPr>
        <w:spacing w:line="240" w:lineRule="auto"/>
      </w:pPr>
      <w:r w:rsidRPr="00E675DA">
        <w:separator/>
      </w:r>
    </w:p>
  </w:footnote>
  <w:footnote w:type="continuationSeparator" w:id="0">
    <w:p w14:paraId="343689D4" w14:textId="77777777" w:rsidR="006D4445" w:rsidRPr="00E675DA" w:rsidRDefault="006D4445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3F6C9" w14:textId="77777777" w:rsidR="008C2B57" w:rsidRDefault="00000000">
    <w:r>
      <w:rPr>
        <w:noProof/>
        <w:lang w:eastAsia="de-DE"/>
      </w:rPr>
      <w:drawing>
        <wp:anchor distT="0" distB="0" distL="114300" distR="114300" simplePos="0" relativeHeight="251672576" behindDoc="0" locked="0" layoutInCell="1" allowOverlap="1" wp14:anchorId="453355A3" wp14:editId="396FAA6D">
          <wp:simplePos x="0" y="0"/>
          <wp:positionH relativeFrom="column">
            <wp:posOffset>4568826</wp:posOffset>
          </wp:positionH>
          <wp:positionV relativeFrom="margin">
            <wp:posOffset>398244</wp:posOffset>
          </wp:positionV>
          <wp:extent cx="1143000" cy="133251"/>
          <wp:effectExtent l="0" t="0" r="0" b="635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266" cy="1365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5C6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3CB4E70" wp14:editId="498CD144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oval id="Ellipse 9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w14:anchorId="3E858F80">
              <v:stroke joinstyle="miter"/>
              <w10:wrap anchory="page"/>
            </v:oval>
          </w:pict>
        </mc:Fallback>
      </mc:AlternateContent>
    </w:r>
    <w:r w:rsidR="006C14AB"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3A44E87B" wp14:editId="00979B2B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84E61" w14:textId="77777777" w:rsidR="008C2B57" w:rsidRDefault="00000000">
    <w:pPr>
      <w:spacing w:line="20" w:lineRule="exact"/>
    </w:pPr>
    <w:r>
      <w:rPr>
        <w:noProof/>
        <w:lang w:eastAsia="de-DE"/>
      </w:rPr>
      <w:drawing>
        <wp:anchor distT="0" distB="0" distL="114300" distR="114300" simplePos="0" relativeHeight="251679744" behindDoc="1" locked="0" layoutInCell="1" allowOverlap="1" wp14:anchorId="09B18F33" wp14:editId="7BCF4A07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63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A57D8B7" wp14:editId="7721CD27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oval id="Ellipse 1" style="position:absolute;margin-left:-53.75pt;margin-top:297.2pt;width:1.1pt;height: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w14:anchorId="4C5C102F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66640E"/>
    <w:multiLevelType w:val="hybridMultilevel"/>
    <w:tmpl w:val="5BBA5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465003432">
    <w:abstractNumId w:val="9"/>
  </w:num>
  <w:num w:numId="2" w16cid:durableId="667170581">
    <w:abstractNumId w:val="8"/>
  </w:num>
  <w:num w:numId="3" w16cid:durableId="1502700550">
    <w:abstractNumId w:val="7"/>
  </w:num>
  <w:num w:numId="4" w16cid:durableId="1523519485">
    <w:abstractNumId w:val="6"/>
  </w:num>
  <w:num w:numId="5" w16cid:durableId="799881477">
    <w:abstractNumId w:val="5"/>
  </w:num>
  <w:num w:numId="6" w16cid:durableId="1509057311">
    <w:abstractNumId w:val="4"/>
  </w:num>
  <w:num w:numId="7" w16cid:durableId="101846607">
    <w:abstractNumId w:val="3"/>
  </w:num>
  <w:num w:numId="8" w16cid:durableId="951205517">
    <w:abstractNumId w:val="2"/>
  </w:num>
  <w:num w:numId="9" w16cid:durableId="60249730">
    <w:abstractNumId w:val="1"/>
  </w:num>
  <w:num w:numId="10" w16cid:durableId="959343446">
    <w:abstractNumId w:val="0"/>
  </w:num>
  <w:num w:numId="11" w16cid:durableId="628513452">
    <w:abstractNumId w:val="14"/>
  </w:num>
  <w:num w:numId="12" w16cid:durableId="1433697461">
    <w:abstractNumId w:val="10"/>
  </w:num>
  <w:num w:numId="13" w16cid:durableId="1999914525">
    <w:abstractNumId w:val="15"/>
  </w:num>
  <w:num w:numId="14" w16cid:durableId="526405684">
    <w:abstractNumId w:val="13"/>
  </w:num>
  <w:num w:numId="15" w16cid:durableId="1085765883">
    <w:abstractNumId w:val="12"/>
  </w:num>
  <w:num w:numId="16" w16cid:durableId="2194880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A0"/>
    <w:rsid w:val="00000C4C"/>
    <w:rsid w:val="00002924"/>
    <w:rsid w:val="000049B1"/>
    <w:rsid w:val="00010949"/>
    <w:rsid w:val="00033CCA"/>
    <w:rsid w:val="00044F7C"/>
    <w:rsid w:val="00045A88"/>
    <w:rsid w:val="00050291"/>
    <w:rsid w:val="00060587"/>
    <w:rsid w:val="000648CA"/>
    <w:rsid w:val="00081305"/>
    <w:rsid w:val="00090429"/>
    <w:rsid w:val="000A3739"/>
    <w:rsid w:val="000B4DA1"/>
    <w:rsid w:val="000B5B8C"/>
    <w:rsid w:val="000C2C40"/>
    <w:rsid w:val="000C6A17"/>
    <w:rsid w:val="000D3411"/>
    <w:rsid w:val="000E2F84"/>
    <w:rsid w:val="000E368C"/>
    <w:rsid w:val="001166BE"/>
    <w:rsid w:val="001214B4"/>
    <w:rsid w:val="0012549C"/>
    <w:rsid w:val="00144917"/>
    <w:rsid w:val="001545A7"/>
    <w:rsid w:val="0016279C"/>
    <w:rsid w:val="0017699C"/>
    <w:rsid w:val="001850C2"/>
    <w:rsid w:val="00185B2E"/>
    <w:rsid w:val="00190106"/>
    <w:rsid w:val="00191B43"/>
    <w:rsid w:val="00197D3D"/>
    <w:rsid w:val="001A3EDE"/>
    <w:rsid w:val="001A59E4"/>
    <w:rsid w:val="001C39E9"/>
    <w:rsid w:val="001C6DF2"/>
    <w:rsid w:val="001D1108"/>
    <w:rsid w:val="001D259B"/>
    <w:rsid w:val="001D6C8A"/>
    <w:rsid w:val="00216079"/>
    <w:rsid w:val="0022182A"/>
    <w:rsid w:val="00230C53"/>
    <w:rsid w:val="002348CF"/>
    <w:rsid w:val="00270D6E"/>
    <w:rsid w:val="00273DB9"/>
    <w:rsid w:val="00280C66"/>
    <w:rsid w:val="00286258"/>
    <w:rsid w:val="0028698E"/>
    <w:rsid w:val="002B27E5"/>
    <w:rsid w:val="002B3A8B"/>
    <w:rsid w:val="002C5C33"/>
    <w:rsid w:val="002D3D23"/>
    <w:rsid w:val="002D6BAE"/>
    <w:rsid w:val="002E4F91"/>
    <w:rsid w:val="003064B1"/>
    <w:rsid w:val="00331EB3"/>
    <w:rsid w:val="00336786"/>
    <w:rsid w:val="0033780C"/>
    <w:rsid w:val="00346129"/>
    <w:rsid w:val="003611C7"/>
    <w:rsid w:val="003721C5"/>
    <w:rsid w:val="00374CCB"/>
    <w:rsid w:val="003753CD"/>
    <w:rsid w:val="0038797C"/>
    <w:rsid w:val="00394012"/>
    <w:rsid w:val="003968AF"/>
    <w:rsid w:val="003A0B70"/>
    <w:rsid w:val="003A50A8"/>
    <w:rsid w:val="003B12CF"/>
    <w:rsid w:val="003B5A16"/>
    <w:rsid w:val="003B5B5F"/>
    <w:rsid w:val="003C31E9"/>
    <w:rsid w:val="003C3964"/>
    <w:rsid w:val="003D1AC2"/>
    <w:rsid w:val="003D5A7E"/>
    <w:rsid w:val="003D75B7"/>
    <w:rsid w:val="003F33E4"/>
    <w:rsid w:val="00405A0F"/>
    <w:rsid w:val="00406312"/>
    <w:rsid w:val="0041163E"/>
    <w:rsid w:val="00423F78"/>
    <w:rsid w:val="0043317A"/>
    <w:rsid w:val="004361F4"/>
    <w:rsid w:val="00492F19"/>
    <w:rsid w:val="00496814"/>
    <w:rsid w:val="004B4319"/>
    <w:rsid w:val="004B4913"/>
    <w:rsid w:val="004C03FA"/>
    <w:rsid w:val="004F34DB"/>
    <w:rsid w:val="0050091E"/>
    <w:rsid w:val="00525B17"/>
    <w:rsid w:val="00534A72"/>
    <w:rsid w:val="00545BB0"/>
    <w:rsid w:val="00571DA1"/>
    <w:rsid w:val="005778E0"/>
    <w:rsid w:val="005C4F7C"/>
    <w:rsid w:val="005E4519"/>
    <w:rsid w:val="005E4752"/>
    <w:rsid w:val="005F6D0C"/>
    <w:rsid w:val="00602758"/>
    <w:rsid w:val="00605050"/>
    <w:rsid w:val="00611096"/>
    <w:rsid w:val="006377AF"/>
    <w:rsid w:val="00645A3E"/>
    <w:rsid w:val="0064602D"/>
    <w:rsid w:val="00652229"/>
    <w:rsid w:val="0066070D"/>
    <w:rsid w:val="006619AF"/>
    <w:rsid w:val="00697428"/>
    <w:rsid w:val="006A6374"/>
    <w:rsid w:val="006B10CE"/>
    <w:rsid w:val="006C14AB"/>
    <w:rsid w:val="006C3353"/>
    <w:rsid w:val="006C3897"/>
    <w:rsid w:val="006D4445"/>
    <w:rsid w:val="006F6CDF"/>
    <w:rsid w:val="007130C5"/>
    <w:rsid w:val="00714146"/>
    <w:rsid w:val="00735384"/>
    <w:rsid w:val="007401F2"/>
    <w:rsid w:val="007423F4"/>
    <w:rsid w:val="00751366"/>
    <w:rsid w:val="00763216"/>
    <w:rsid w:val="00764B8C"/>
    <w:rsid w:val="00766C52"/>
    <w:rsid w:val="00772011"/>
    <w:rsid w:val="00776BE1"/>
    <w:rsid w:val="007A399D"/>
    <w:rsid w:val="007B2421"/>
    <w:rsid w:val="007E639B"/>
    <w:rsid w:val="007E6767"/>
    <w:rsid w:val="007F63C8"/>
    <w:rsid w:val="00803B73"/>
    <w:rsid w:val="0082166E"/>
    <w:rsid w:val="00827F9B"/>
    <w:rsid w:val="008436BE"/>
    <w:rsid w:val="00847B7E"/>
    <w:rsid w:val="00875150"/>
    <w:rsid w:val="008802EC"/>
    <w:rsid w:val="00884C92"/>
    <w:rsid w:val="008927EB"/>
    <w:rsid w:val="008A7B99"/>
    <w:rsid w:val="008B200A"/>
    <w:rsid w:val="008C2B57"/>
    <w:rsid w:val="008C6374"/>
    <w:rsid w:val="008E3AD8"/>
    <w:rsid w:val="0090622A"/>
    <w:rsid w:val="009209A2"/>
    <w:rsid w:val="00921565"/>
    <w:rsid w:val="00944A90"/>
    <w:rsid w:val="00946E7F"/>
    <w:rsid w:val="00953742"/>
    <w:rsid w:val="00971B98"/>
    <w:rsid w:val="00972E25"/>
    <w:rsid w:val="00984BDE"/>
    <w:rsid w:val="00994687"/>
    <w:rsid w:val="009A1A64"/>
    <w:rsid w:val="009A49E2"/>
    <w:rsid w:val="009B581A"/>
    <w:rsid w:val="009C6072"/>
    <w:rsid w:val="009C6C28"/>
    <w:rsid w:val="009D6E4B"/>
    <w:rsid w:val="009E2BC8"/>
    <w:rsid w:val="009E58DA"/>
    <w:rsid w:val="00A039F0"/>
    <w:rsid w:val="00A335B7"/>
    <w:rsid w:val="00A46E60"/>
    <w:rsid w:val="00A527C4"/>
    <w:rsid w:val="00A5566F"/>
    <w:rsid w:val="00A55BC9"/>
    <w:rsid w:val="00A64E47"/>
    <w:rsid w:val="00A6715B"/>
    <w:rsid w:val="00A84524"/>
    <w:rsid w:val="00AA341A"/>
    <w:rsid w:val="00AB10EF"/>
    <w:rsid w:val="00AB54BE"/>
    <w:rsid w:val="00AC4A34"/>
    <w:rsid w:val="00AD4351"/>
    <w:rsid w:val="00AD57E0"/>
    <w:rsid w:val="00AF3D17"/>
    <w:rsid w:val="00B00F20"/>
    <w:rsid w:val="00B02746"/>
    <w:rsid w:val="00B05176"/>
    <w:rsid w:val="00B05C62"/>
    <w:rsid w:val="00B05F07"/>
    <w:rsid w:val="00B139D0"/>
    <w:rsid w:val="00B253B8"/>
    <w:rsid w:val="00B302A3"/>
    <w:rsid w:val="00B42491"/>
    <w:rsid w:val="00B57555"/>
    <w:rsid w:val="00B81EEB"/>
    <w:rsid w:val="00B825E3"/>
    <w:rsid w:val="00BA3B42"/>
    <w:rsid w:val="00BA4B56"/>
    <w:rsid w:val="00BB184E"/>
    <w:rsid w:val="00BB4A94"/>
    <w:rsid w:val="00BB66AE"/>
    <w:rsid w:val="00BC3DA8"/>
    <w:rsid w:val="00BC4124"/>
    <w:rsid w:val="00BC4438"/>
    <w:rsid w:val="00BD12D7"/>
    <w:rsid w:val="00BD2AB4"/>
    <w:rsid w:val="00C00C07"/>
    <w:rsid w:val="00C0478C"/>
    <w:rsid w:val="00C11DEB"/>
    <w:rsid w:val="00C16186"/>
    <w:rsid w:val="00C23FA9"/>
    <w:rsid w:val="00C303A7"/>
    <w:rsid w:val="00C3604C"/>
    <w:rsid w:val="00C376AE"/>
    <w:rsid w:val="00C51AAC"/>
    <w:rsid w:val="00C52B6D"/>
    <w:rsid w:val="00C555D6"/>
    <w:rsid w:val="00C56760"/>
    <w:rsid w:val="00C67473"/>
    <w:rsid w:val="00C72C32"/>
    <w:rsid w:val="00C76248"/>
    <w:rsid w:val="00C76E47"/>
    <w:rsid w:val="00C772A0"/>
    <w:rsid w:val="00C80CD2"/>
    <w:rsid w:val="00C82906"/>
    <w:rsid w:val="00C931CB"/>
    <w:rsid w:val="00C97106"/>
    <w:rsid w:val="00CC33F5"/>
    <w:rsid w:val="00CC6EED"/>
    <w:rsid w:val="00D35DA0"/>
    <w:rsid w:val="00D44EB1"/>
    <w:rsid w:val="00D64E5B"/>
    <w:rsid w:val="00D76CF9"/>
    <w:rsid w:val="00D778EC"/>
    <w:rsid w:val="00D976A0"/>
    <w:rsid w:val="00DA4F9E"/>
    <w:rsid w:val="00DD6F38"/>
    <w:rsid w:val="00E007C3"/>
    <w:rsid w:val="00E22A97"/>
    <w:rsid w:val="00E33FC8"/>
    <w:rsid w:val="00E353E9"/>
    <w:rsid w:val="00E43787"/>
    <w:rsid w:val="00E44DB7"/>
    <w:rsid w:val="00E675DA"/>
    <w:rsid w:val="00E769DD"/>
    <w:rsid w:val="00E81ABD"/>
    <w:rsid w:val="00EB3843"/>
    <w:rsid w:val="00EB67FE"/>
    <w:rsid w:val="00EB7281"/>
    <w:rsid w:val="00EC1864"/>
    <w:rsid w:val="00ED2BE0"/>
    <w:rsid w:val="00ED36BD"/>
    <w:rsid w:val="00EE4940"/>
    <w:rsid w:val="00F071FF"/>
    <w:rsid w:val="00F16D5B"/>
    <w:rsid w:val="00F30748"/>
    <w:rsid w:val="00F40D8E"/>
    <w:rsid w:val="00F42321"/>
    <w:rsid w:val="00F60DBB"/>
    <w:rsid w:val="00F715BF"/>
    <w:rsid w:val="00F77361"/>
    <w:rsid w:val="00F836FF"/>
    <w:rsid w:val="00FB6BE0"/>
    <w:rsid w:val="00FC30E0"/>
    <w:rsid w:val="00FC68E2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6647C"/>
  <w15:chartTrackingRefBased/>
  <w15:docId w15:val="{00AD105C-1A2D-419D-8BE3-DEC0EB9A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0D3411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Headline 1"/>
    <w:basedOn w:val="01Copytext"/>
    <w:next w:val="Normale"/>
    <w:link w:val="Titolo1Carattere"/>
    <w:uiPriority w:val="9"/>
    <w:qFormat/>
    <w:rsid w:val="00405A0F"/>
    <w:pPr>
      <w:outlineLvl w:val="0"/>
    </w:pPr>
    <w:rPr>
      <w:rFonts w:ascii="MB Corpo A Title Cond Office" w:hAnsi="MB Corpo A Title Cond Office"/>
      <w:sz w:val="28"/>
      <w:lang w:val="en-GB"/>
    </w:rPr>
  </w:style>
  <w:style w:type="paragraph" w:styleId="Titolo2">
    <w:name w:val="heading 2"/>
    <w:aliases w:val="06_Headline 2"/>
    <w:basedOn w:val="Normale"/>
    <w:next w:val="Normale"/>
    <w:link w:val="Titolo2Carattere"/>
    <w:uiPriority w:val="9"/>
    <w:unhideWhenUsed/>
    <w:qFormat/>
    <w:rsid w:val="007130C5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Headline 3"/>
    <w:basedOn w:val="Titolo1"/>
    <w:next w:val="Normale"/>
    <w:link w:val="Titolo3Carattere"/>
    <w:uiPriority w:val="9"/>
    <w:unhideWhenUsed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Copytext">
    <w:name w:val="01_Copy text"/>
    <w:basedOn w:val="Normale"/>
    <w:link w:val="01CopytextZchn"/>
    <w:qFormat/>
    <w:rsid w:val="00F30748"/>
    <w:rPr>
      <w:szCs w:val="21"/>
    </w:rPr>
  </w:style>
  <w:style w:type="character" w:customStyle="1" w:styleId="Titolo2Carattere">
    <w:name w:val="Titolo 2 Carattere"/>
    <w:aliases w:val="06_Headline 2 Carattere"/>
    <w:basedOn w:val="Carpredefinitoparagrafo"/>
    <w:link w:val="Titolo2"/>
    <w:uiPriority w:val="9"/>
    <w:rsid w:val="007130C5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Headline 3 Carattere"/>
    <w:basedOn w:val="Carpredefinitoparagrafo"/>
    <w:link w:val="Titolo3"/>
    <w:uiPriority w:val="9"/>
    <w:rsid w:val="00405A0F"/>
    <w:rPr>
      <w:rFonts w:ascii="MB Corpo S Text Office Light" w:hAnsi="MB Corpo S Text Office Light"/>
      <w:sz w:val="21"/>
      <w:lang w:val="en-GB"/>
    </w:rPr>
  </w:style>
  <w:style w:type="paragraph" w:customStyle="1" w:styleId="08Footerarea">
    <w:name w:val="08_Footer area"/>
    <w:basedOn w:val="Normale"/>
    <w:uiPriority w:val="7"/>
    <w:qFormat/>
    <w:rsid w:val="000B5B8C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Pagenumber">
    <w:name w:val="09_Page number"/>
    <w:basedOn w:val="MLStat"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Headline 1 Carattere"/>
    <w:basedOn w:val="Carpredefinitoparagrafo"/>
    <w:link w:val="Titolo1"/>
    <w:uiPriority w:val="9"/>
    <w:rsid w:val="000D3411"/>
    <w:rPr>
      <w:rFonts w:ascii="MB Corpo A Title Cond Office" w:hAnsi="MB Corpo A Title Cond Office"/>
      <w:sz w:val="28"/>
      <w:szCs w:val="21"/>
      <w:lang w:val="en-GB"/>
    </w:rPr>
  </w:style>
  <w:style w:type="paragraph" w:customStyle="1" w:styleId="03PressInformation">
    <w:name w:val="03_Press Information"/>
    <w:basedOn w:val="Normale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e">
    <w:name w:val="04_Date"/>
    <w:basedOn w:val="Normale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styleId="Collegamentoipertestuale">
    <w:name w:val="Hyperlink"/>
    <w:basedOn w:val="Carpredefinitoparagrafo"/>
    <w:uiPriority w:val="99"/>
    <w:unhideWhenUsed/>
    <w:rsid w:val="00F3074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rsid w:val="00FC68E2"/>
    <w:rPr>
      <w:rFonts w:ascii="MB Corpo S Text Office" w:hAnsi="MB Corpo S Text Office"/>
      <w:iCs/>
    </w:rPr>
  </w:style>
  <w:style w:type="paragraph" w:customStyle="1" w:styleId="02Copytextbold">
    <w:name w:val="02_Copy text bold"/>
    <w:basedOn w:val="01Copytext"/>
    <w:link w:val="02CopytextboldZchn"/>
    <w:uiPriority w:val="1"/>
    <w:qFormat/>
    <w:rsid w:val="00A55BC9"/>
    <w:rPr>
      <w:rFonts w:ascii="MB Corpo S Text Office" w:hAnsi="MB Corpo S Text Office"/>
      <w:lang w:val="en-GB"/>
    </w:rPr>
  </w:style>
  <w:style w:type="character" w:customStyle="1" w:styleId="01CopytextZchn">
    <w:name w:val="01_Copy text Zchn"/>
    <w:basedOn w:val="Carpredefinitoparagrafo"/>
    <w:link w:val="01Copy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A55BC9"/>
    <w:rPr>
      <w:rFonts w:ascii="MB Corpo S Text Office" w:hAnsi="MB Corpo S Text Office"/>
      <w:sz w:val="21"/>
      <w:szCs w:val="21"/>
      <w:lang w:val="en-GB"/>
    </w:rPr>
  </w:style>
  <w:style w:type="character" w:customStyle="1" w:styleId="s2">
    <w:name w:val="s2"/>
    <w:basedOn w:val="Carpredefinitoparagrafo"/>
    <w:rsid w:val="00D35DA0"/>
  </w:style>
  <w:style w:type="paragraph" w:customStyle="1" w:styleId="10berschriftUnternehmensinformationen">
    <w:name w:val="10_Überschrift Unternehmensinformationen"/>
    <w:basedOn w:val="01Copytext"/>
    <w:link w:val="10berschriftUnternehmensinformationenZchn"/>
    <w:autoRedefine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Copytext"/>
    <w:link w:val="11UnternehmensinformationenZchn"/>
    <w:autoRedefine/>
    <w:rsid w:val="00D35DA0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CopytextZchn"/>
    <w:link w:val="10berschriftUnternehmensinformationen"/>
    <w:rsid w:val="00D35DA0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CopytextZchn"/>
    <w:link w:val="11Unternehmensinformationen"/>
    <w:rsid w:val="00D35DA0"/>
    <w:rPr>
      <w:rFonts w:ascii="MB Corpo S Text Office Light" w:hAnsi="MB Corpo S Text Office Light"/>
      <w:sz w:val="15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11DEB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1DEB"/>
    <w:rPr>
      <w:rFonts w:ascii="MB Corpo S Text Office Light" w:hAnsi="MB Corpo S Text Office Light"/>
      <w:sz w:val="21"/>
    </w:rPr>
  </w:style>
  <w:style w:type="character" w:customStyle="1" w:styleId="10HeadlineCorporateinformationZchn">
    <w:name w:val="10_Headline Corporate information Zchn"/>
    <w:basedOn w:val="Carpredefinitoparagrafo"/>
    <w:link w:val="10HeadlineCorporateinformation"/>
    <w:locked/>
    <w:rsid w:val="003B5B5F"/>
    <w:rPr>
      <w:rFonts w:ascii="MB Corpo S Text Office" w:hAnsi="MB Corpo S Text Office"/>
      <w:sz w:val="15"/>
      <w:szCs w:val="16"/>
    </w:rPr>
  </w:style>
  <w:style w:type="paragraph" w:customStyle="1" w:styleId="10HeadlineCorporateinformation">
    <w:name w:val="10_Headline Corporate information"/>
    <w:basedOn w:val="Normale"/>
    <w:link w:val="10HeadlineCorporateinformationZchn"/>
    <w:autoRedefine/>
    <w:qFormat/>
    <w:rsid w:val="003B5B5F"/>
    <w:pPr>
      <w:spacing w:line="160" w:lineRule="exact"/>
    </w:pPr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Carpredefinitoparagrafo"/>
    <w:link w:val="11Corporateinformation"/>
    <w:uiPriority w:val="10"/>
    <w:locked/>
    <w:rsid w:val="003B5B5F"/>
    <w:rPr>
      <w:rFonts w:ascii="MB Corpo S Text Office Light" w:hAnsi="MB Corpo S Text Office Light"/>
      <w:sz w:val="15"/>
      <w:szCs w:val="21"/>
    </w:rPr>
  </w:style>
  <w:style w:type="paragraph" w:customStyle="1" w:styleId="11Corporateinformation">
    <w:name w:val="11_Corporate information"/>
    <w:basedOn w:val="Normale"/>
    <w:link w:val="11CorporateinformationZchn"/>
    <w:autoRedefine/>
    <w:uiPriority w:val="10"/>
    <w:qFormat/>
    <w:rsid w:val="003B5B5F"/>
    <w:pPr>
      <w:spacing w:line="160" w:lineRule="exact"/>
    </w:pPr>
    <w:rPr>
      <w:sz w:val="15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BA3B42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3B42"/>
    <w:rPr>
      <w:rFonts w:ascii="MB Corpo S Text Office Light" w:hAnsi="MB Corpo S Text Office Light"/>
      <w:sz w:val="21"/>
    </w:rPr>
  </w:style>
  <w:style w:type="paragraph" w:customStyle="1" w:styleId="01Flietext">
    <w:name w:val="01_Fließtext"/>
    <w:basedOn w:val="Normale"/>
    <w:link w:val="01FlietextZchn"/>
    <w:qFormat/>
    <w:rsid w:val="00E769DD"/>
    <w:rPr>
      <w:szCs w:val="21"/>
    </w:rPr>
  </w:style>
  <w:style w:type="character" w:customStyle="1" w:styleId="01FlietextZchn">
    <w:name w:val="01_Fließtext Zchn"/>
    <w:basedOn w:val="Carpredefinitoparagrafo"/>
    <w:link w:val="01Flietext"/>
    <w:rsid w:val="00E769DD"/>
    <w:rPr>
      <w:rFonts w:ascii="MB Corpo S Text Office Light" w:hAnsi="MB Corpo S Text Office Light"/>
      <w:sz w:val="21"/>
      <w:szCs w:val="21"/>
    </w:rPr>
  </w:style>
  <w:style w:type="character" w:styleId="Menzionenonrisolta">
    <w:name w:val="Unresolved Mention"/>
    <w:basedOn w:val="Carpredefinitoparagrafo"/>
    <w:uiPriority w:val="99"/>
    <w:semiHidden/>
    <w:unhideWhenUsed/>
    <w:rsid w:val="00230C53"/>
    <w:rPr>
      <w:color w:val="605E5C"/>
      <w:shd w:val="clear" w:color="auto" w:fill="E1DFDD"/>
    </w:rPr>
  </w:style>
  <w:style w:type="character" w:customStyle="1" w:styleId="09HeadlineCorporateinformationZchn">
    <w:name w:val="09_Headline Corporate information Zchn"/>
    <w:basedOn w:val="Carpredefinitoparagrafo"/>
    <w:link w:val="09HeadlineCorporateinformation"/>
    <w:uiPriority w:val="8"/>
    <w:locked/>
    <w:rsid w:val="00A335B7"/>
    <w:rPr>
      <w:rFonts w:ascii="MB Corpo S Text Office" w:hAnsi="MB Corpo S Text Office"/>
    </w:rPr>
  </w:style>
  <w:style w:type="paragraph" w:customStyle="1" w:styleId="09HeadlineCorporateinformation">
    <w:name w:val="09_Headline Corporate information"/>
    <w:basedOn w:val="Normale"/>
    <w:link w:val="09HeadlineCorporateinformationZchn"/>
    <w:uiPriority w:val="8"/>
    <w:rsid w:val="00A335B7"/>
    <w:pPr>
      <w:spacing w:after="280" w:line="160" w:lineRule="exact"/>
    </w:pPr>
    <w:rPr>
      <w:rFonts w:ascii="MB Corpo S Text Office" w:hAnsi="MB Corpo S Text Office"/>
      <w:sz w:val="22"/>
    </w:rPr>
  </w:style>
  <w:style w:type="character" w:customStyle="1" w:styleId="02FlietextboldZchn">
    <w:name w:val="02_Fließtext bold Zchn"/>
    <w:basedOn w:val="Carpredefinitoparagrafo"/>
    <w:link w:val="02Flietextbold"/>
    <w:uiPriority w:val="1"/>
    <w:locked/>
    <w:rsid w:val="00090429"/>
    <w:rPr>
      <w:rFonts w:ascii="MB Corpo S Text Office" w:hAnsi="MB Corpo S Text Office"/>
      <w:sz w:val="21"/>
      <w:szCs w:val="21"/>
      <w:lang w:val="en-GB"/>
    </w:rPr>
  </w:style>
  <w:style w:type="paragraph" w:customStyle="1" w:styleId="02Flietextbold">
    <w:name w:val="02_Fließtext bold"/>
    <w:basedOn w:val="Normale"/>
    <w:link w:val="02FlietextboldZchn"/>
    <w:uiPriority w:val="1"/>
    <w:qFormat/>
    <w:rsid w:val="00090429"/>
    <w:rPr>
      <w:rFonts w:ascii="MB Corpo S Text Office" w:hAnsi="MB Corpo S Text Office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2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1e3cb5-b4f2-4623-8ab5-d9d835774f4e" xsi:nil="true"/>
    <lcf76f155ced4ddcb4097134ff3c332f xmlns="af194427-d223-4842-b375-7b7255bedb4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1C677-601B-4A31-93A9-EEBBC4B73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C24C86-9F90-47D4-9F70-68962763ECE7}">
  <ds:schemaRefs>
    <ds:schemaRef ds:uri="http://schemas.microsoft.com/office/2006/metadata/properties"/>
    <ds:schemaRef ds:uri="http://schemas.microsoft.com/office/infopath/2007/PartnerControls"/>
    <ds:schemaRef ds:uri="bb1e3cb5-b4f2-4623-8ab5-d9d835774f4e"/>
    <ds:schemaRef ds:uri="af194427-d223-4842-b375-7b7255bedb4a"/>
  </ds:schemaRefs>
</ds:datastoreItem>
</file>

<file path=customXml/itemProps3.xml><?xml version="1.0" encoding="utf-8"?>
<ds:datastoreItem xmlns:ds="http://schemas.openxmlformats.org/officeDocument/2006/customXml" ds:itemID="{63186B1D-EEB7-4227-ACEB-C29D074D4A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711FA3-19BE-4FB2-BD02-7FA877A25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Jerinic, Katarina (008)</dc:creator>
  <cp:keywords>, docId:8098A12B8927C5940462611AE896F01A</cp:keywords>
  <dc:description/>
  <cp:lastModifiedBy>Odinzoff, Vadim (183)</cp:lastModifiedBy>
  <cp:revision>2</cp:revision>
  <dcterms:created xsi:type="dcterms:W3CDTF">2024-10-07T14:22:00Z</dcterms:created>
  <dcterms:modified xsi:type="dcterms:W3CDTF">2024-10-07T14:22:00Z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2023-09-21T09:32:03Z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f4d1481f-d160-4872-8179-6969189a7140</vt:lpwstr>
  </property>
  <property fmtid="{D5CDD505-2E9C-101B-9397-08002B2CF9AE}" pid="8" name="MSIP_Label_924dbb1d-991d-4bbd-aad5-33bac1d8ffaf_ContentBits">
    <vt:lpwstr>0</vt:lpwstr>
  </property>
  <property fmtid="{D5CDD505-2E9C-101B-9397-08002B2CF9AE}" pid="9" name="ContentTypeId">
    <vt:lpwstr>0x0101005B3841604F235041B3B49F90D0843FA6</vt:lpwstr>
  </property>
  <property fmtid="{D5CDD505-2E9C-101B-9397-08002B2CF9AE}" pid="10" name="MediaServiceImageTags">
    <vt:lpwstr/>
  </property>
</Properties>
</file>