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141C" w:rsidRPr="00736B1F" w:rsidRDefault="0006141C" w:rsidP="0006141C">
      <w:pPr>
        <w:pStyle w:val="00Information"/>
        <w:framePr w:w="2268" w:h="1605" w:hRule="exact" w:wrap="notBeside" w:x="9079" w:y="4091"/>
        <w:spacing w:line="240" w:lineRule="auto"/>
        <w:rPr>
          <w:rFonts w:ascii="CorpoSDem" w:hAnsi="CorpoSDem"/>
          <w:b w:val="0"/>
        </w:rPr>
      </w:pPr>
      <w:r>
        <w:rPr>
          <w:rFonts w:ascii="CorpoSDem" w:hAnsi="CorpoSDem"/>
          <w:b w:val="0"/>
        </w:rPr>
        <w:t>Informazione stampa</w:t>
      </w:r>
    </w:p>
    <w:p w:rsidR="0006141C" w:rsidRPr="00736B1F" w:rsidRDefault="00CA1350" w:rsidP="0006141C">
      <w:pPr>
        <w:pStyle w:val="40Continoustext11pt"/>
        <w:framePr w:w="2268" w:h="1605" w:hRule="exact" w:wrap="notBeside" w:vAnchor="page" w:hAnchor="page" w:x="9079" w:y="4091" w:anchorLock="1"/>
        <w:tabs>
          <w:tab w:val="left" w:pos="3402"/>
          <w:tab w:val="left" w:pos="7655"/>
        </w:tabs>
        <w:spacing w:after="0"/>
      </w:pPr>
      <w:r>
        <w:rPr>
          <w:rStyle w:val="40Continoustext11ptZchn"/>
        </w:rPr>
        <w:t>22</w:t>
      </w:r>
      <w:r w:rsidR="0006141C">
        <w:rPr>
          <w:rStyle w:val="40Continoustext11ptZchn"/>
        </w:rPr>
        <w:t xml:space="preserve"> ottobre 2018</w:t>
      </w:r>
    </w:p>
    <w:p w:rsidR="00484B7A" w:rsidRPr="00736B1F" w:rsidRDefault="0073714B" w:rsidP="0006141C">
      <w:pPr>
        <w:pStyle w:val="SublinevorHeadline"/>
        <w:rPr>
          <w:rStyle w:val="41Continoustext11ptboldZchn"/>
          <w:b w:val="0"/>
        </w:rPr>
      </w:pPr>
      <w:r>
        <w:t xml:space="preserve">BEST-BKF – </w:t>
      </w:r>
      <w:proofErr w:type="spellStart"/>
      <w:r w:rsidR="00CA1350" w:rsidRPr="00CA1350">
        <w:t>Winner's</w:t>
      </w:r>
      <w:proofErr w:type="spellEnd"/>
      <w:r w:rsidR="00CA1350" w:rsidRPr="00CA1350">
        <w:t xml:space="preserve"> </w:t>
      </w:r>
      <w:proofErr w:type="spellStart"/>
      <w:r w:rsidR="00CA1350" w:rsidRPr="00CA1350">
        <w:t>Day</w:t>
      </w:r>
      <w:proofErr w:type="spellEnd"/>
      <w:r w:rsidR="00CA1350" w:rsidRPr="00CA1350">
        <w:t xml:space="preserve"> </w:t>
      </w:r>
      <w:r w:rsidR="00CA1350">
        <w:t>al</w:t>
      </w:r>
      <w:r>
        <w:t xml:space="preserve">lo stabilimento Mercedes-Benz </w:t>
      </w:r>
      <w:proofErr w:type="spellStart"/>
      <w:r>
        <w:t>Trucks</w:t>
      </w:r>
      <w:proofErr w:type="spellEnd"/>
      <w:r>
        <w:t xml:space="preserve"> di Wörth</w:t>
      </w:r>
    </w:p>
    <w:p w:rsidR="00484B7A" w:rsidRPr="00736B1F" w:rsidRDefault="00484B7A" w:rsidP="00484B7A">
      <w:pPr>
        <w:pStyle w:val="41Continoustext11ptbold"/>
        <w:sectPr w:rsidR="00484B7A" w:rsidRPr="00736B1F" w:rsidSect="00936D4F">
          <w:headerReference w:type="default" r:id="rId9"/>
          <w:headerReference w:type="first" r:id="rId10"/>
          <w:type w:val="continuous"/>
          <w:pgSz w:w="11907" w:h="16839" w:code="9"/>
          <w:pgMar w:top="3969" w:right="3289" w:bottom="1304" w:left="1418" w:header="0" w:footer="57" w:gutter="0"/>
          <w:cols w:space="720"/>
          <w:titlePg/>
          <w:docGrid w:linePitch="354"/>
        </w:sectPr>
      </w:pPr>
    </w:p>
    <w:p w:rsidR="0016207B" w:rsidRPr="00736B1F" w:rsidRDefault="00090B36" w:rsidP="0006141C">
      <w:pPr>
        <w:pStyle w:val="20Headline"/>
        <w:spacing w:after="360" w:line="720" w:lineRule="atLeast"/>
        <w:rPr>
          <w:rFonts w:ascii="CorpoADem" w:hAnsi="CorpoADem"/>
        </w:rPr>
      </w:pPr>
      <w:r>
        <w:rPr>
          <w:rFonts w:ascii="CorpoADem" w:hAnsi="CorpoADem"/>
          <w:sz w:val="26"/>
        </w:rPr>
        <w:t>Arriva l</w:t>
      </w:r>
      <w:r w:rsidR="0073714B">
        <w:rPr>
          <w:rFonts w:ascii="CorpoADem" w:hAnsi="CorpoADem"/>
          <w:sz w:val="26"/>
        </w:rPr>
        <w:t>a nuova g</w:t>
      </w:r>
      <w:r>
        <w:rPr>
          <w:rFonts w:ascii="CorpoADem" w:hAnsi="CorpoADem"/>
          <w:sz w:val="26"/>
        </w:rPr>
        <w:t>enerazione di autotrasportatori</w:t>
      </w:r>
    </w:p>
    <w:p w:rsidR="005668C5" w:rsidRDefault="006514A6" w:rsidP="00CD79B2">
      <w:pPr>
        <w:pStyle w:val="Subhead"/>
        <w:numPr>
          <w:ilvl w:val="0"/>
          <w:numId w:val="19"/>
        </w:numPr>
        <w:tabs>
          <w:tab w:val="num" w:pos="227"/>
        </w:tabs>
        <w:ind w:left="227" w:hanging="227"/>
        <w:rPr>
          <w:rStyle w:val="41Continoustext11ptboldZchn"/>
          <w:rFonts w:ascii="CorpoADem" w:hAnsi="CorpoADem"/>
          <w:b/>
        </w:rPr>
      </w:pPr>
      <w:r>
        <w:rPr>
          <w:rStyle w:val="41Continoustext11ptboldZchn"/>
          <w:rFonts w:ascii="CorpoADem" w:hAnsi="CorpoADem"/>
          <w:b/>
        </w:rPr>
        <w:t xml:space="preserve">Grazie al Mercedes-Benz </w:t>
      </w:r>
      <w:proofErr w:type="spellStart"/>
      <w:r>
        <w:rPr>
          <w:rStyle w:val="41Continoustext11ptboldZchn"/>
          <w:rFonts w:ascii="CorpoADem" w:hAnsi="CorpoADem"/>
          <w:b/>
        </w:rPr>
        <w:t>TruckTraining</w:t>
      </w:r>
      <w:proofErr w:type="spellEnd"/>
      <w:r>
        <w:rPr>
          <w:rStyle w:val="41Continoustext11ptboldZchn"/>
          <w:rFonts w:ascii="CorpoADem" w:hAnsi="CorpoADem"/>
          <w:b/>
        </w:rPr>
        <w:t xml:space="preserve"> l</w:t>
      </w:r>
      <w:r w:rsidR="005668C5" w:rsidRPr="005668C5">
        <w:rPr>
          <w:rStyle w:val="41Continoustext11ptboldZchn"/>
          <w:rFonts w:ascii="CorpoADem" w:hAnsi="CorpoADem"/>
          <w:b/>
        </w:rPr>
        <w:t xml:space="preserve">e migliori nuove leve tra gli autisti </w:t>
      </w:r>
      <w:r>
        <w:rPr>
          <w:rStyle w:val="41Continoustext11ptboldZchn"/>
          <w:rFonts w:ascii="CorpoADem" w:hAnsi="CorpoADem"/>
          <w:b/>
        </w:rPr>
        <w:t>si perfezionano ancora di più</w:t>
      </w:r>
    </w:p>
    <w:p w:rsidR="0073714B" w:rsidRPr="005668C5" w:rsidRDefault="0006141C" w:rsidP="00CD79B2">
      <w:pPr>
        <w:pStyle w:val="Subhead"/>
        <w:numPr>
          <w:ilvl w:val="0"/>
          <w:numId w:val="19"/>
        </w:numPr>
        <w:tabs>
          <w:tab w:val="num" w:pos="227"/>
        </w:tabs>
        <w:ind w:left="227" w:hanging="227"/>
        <w:rPr>
          <w:rStyle w:val="41Continoustext11ptboldZchn"/>
          <w:rFonts w:ascii="CorpoADem" w:hAnsi="CorpoADem"/>
          <w:b/>
        </w:rPr>
      </w:pPr>
      <w:r w:rsidRPr="005668C5">
        <w:rPr>
          <w:rStyle w:val="41Continoustext11ptboldZchn"/>
          <w:rFonts w:ascii="CorpoADem" w:hAnsi="CorpoADem"/>
          <w:b/>
        </w:rPr>
        <w:t>70.000 autisti hanno ottenuto la qualifica nel corso di 10 anni di formazione per autotrasportatori professionisti</w:t>
      </w:r>
    </w:p>
    <w:p w:rsidR="0073714B" w:rsidRPr="00736B1F" w:rsidRDefault="0073714B" w:rsidP="0073714B">
      <w:pPr>
        <w:pStyle w:val="Subhead"/>
        <w:numPr>
          <w:ilvl w:val="0"/>
          <w:numId w:val="19"/>
        </w:numPr>
        <w:tabs>
          <w:tab w:val="num" w:pos="227"/>
        </w:tabs>
        <w:ind w:left="227" w:hanging="227"/>
        <w:rPr>
          <w:rStyle w:val="41Continoustext11ptboldZchn"/>
          <w:rFonts w:ascii="CorpoADem" w:hAnsi="CorpoADem"/>
          <w:b/>
        </w:rPr>
      </w:pPr>
      <w:r>
        <w:rPr>
          <w:rStyle w:val="41Continoustext11ptboldZchn"/>
          <w:rFonts w:ascii="CorpoADem" w:hAnsi="CorpoADem"/>
          <w:b/>
        </w:rPr>
        <w:t>La guida predittiva ha effetti positivi sia su</w:t>
      </w:r>
      <w:r w:rsidR="00B921D6">
        <w:rPr>
          <w:rStyle w:val="41Continoustext11ptboldZchn"/>
          <w:rFonts w:ascii="CorpoADem" w:hAnsi="CorpoADem"/>
          <w:b/>
        </w:rPr>
        <w:t>llo</w:t>
      </w:r>
      <w:r>
        <w:rPr>
          <w:rStyle w:val="41Continoustext11ptboldZchn"/>
          <w:rFonts w:ascii="CorpoADem" w:hAnsi="CorpoADem"/>
          <w:b/>
        </w:rPr>
        <w:t xml:space="preserve"> stress del conducente </w:t>
      </w:r>
      <w:r w:rsidR="0063681D">
        <w:rPr>
          <w:rStyle w:val="41Continoustext11ptboldZchn"/>
          <w:rFonts w:ascii="CorpoADem" w:hAnsi="CorpoADem"/>
          <w:b/>
        </w:rPr>
        <w:t xml:space="preserve">sia in termini di efficienza </w:t>
      </w:r>
      <w:r w:rsidR="00B921D6">
        <w:rPr>
          <w:rStyle w:val="41Continoustext11ptboldZchn"/>
          <w:rFonts w:ascii="CorpoADem" w:hAnsi="CorpoADem"/>
          <w:b/>
        </w:rPr>
        <w:t>e di risparmio di carburante</w:t>
      </w:r>
    </w:p>
    <w:p w:rsidR="0073714B" w:rsidRDefault="00B921D6" w:rsidP="0073714B">
      <w:pPr>
        <w:pStyle w:val="Subhead"/>
        <w:numPr>
          <w:ilvl w:val="0"/>
          <w:numId w:val="19"/>
        </w:numPr>
        <w:tabs>
          <w:tab w:val="num" w:pos="227"/>
        </w:tabs>
        <w:ind w:left="227" w:hanging="227"/>
        <w:rPr>
          <w:rStyle w:val="41Continoustext11ptboldZchn"/>
          <w:rFonts w:ascii="CorpoADem" w:hAnsi="CorpoADem"/>
          <w:b/>
        </w:rPr>
      </w:pPr>
      <w:r>
        <w:rPr>
          <w:rStyle w:val="41Continoustext11ptboldZchn"/>
          <w:rFonts w:ascii="CorpoADem" w:hAnsi="CorpoADem"/>
          <w:b/>
        </w:rPr>
        <w:t>Innovazione e tecnologia</w:t>
      </w:r>
      <w:r w:rsidR="0073714B">
        <w:rPr>
          <w:rStyle w:val="41Continoustext11ptboldZchn"/>
          <w:rFonts w:ascii="CorpoADem" w:hAnsi="CorpoADem"/>
          <w:b/>
        </w:rPr>
        <w:t xml:space="preserve"> supportano le nuove generazioni di BKF (Berufskraftfahrer: autotrasportatore professionista) nello svolgimento dell’attività professionale e richiedo</w:t>
      </w:r>
      <w:bookmarkStart w:id="0" w:name="_GoBack"/>
      <w:bookmarkEnd w:id="0"/>
      <w:r w:rsidR="0073714B">
        <w:rPr>
          <w:rStyle w:val="41Continoustext11ptboldZchn"/>
          <w:rFonts w:ascii="CorpoADem" w:hAnsi="CorpoADem"/>
          <w:b/>
        </w:rPr>
        <w:t>no un apprendimento continuo</w:t>
      </w:r>
    </w:p>
    <w:p w:rsidR="0073714B" w:rsidRPr="00736B1F" w:rsidRDefault="0073714B" w:rsidP="0073714B">
      <w:pPr>
        <w:pStyle w:val="40Continoustext11pt"/>
        <w:rPr>
          <w:rStyle w:val="40Continoustext11ptZchn"/>
        </w:rPr>
      </w:pPr>
      <w:r>
        <w:rPr>
          <w:rStyle w:val="40Continoustext11ptZchn"/>
        </w:rPr>
        <w:t>Le aziende operanti nel settore dell’autotrasporto dedicano grande attenzione al problema legato alla carenza di autisti e, di conseguenza, alle ‘nuove leve’. Questo è uno dei motivi per cui è stata ideata la competizione ‘BEST-BKF’, con l’obiettivo di reclutare i migliori conducenti ‘in erba’, che presto siederanno al volante di un truck. La quinta edizione della grande competizione, rivolta ad apprendisti autotrasportatori professionisti nel settore del trasporto merci, si è aperta all’inizio del 2018 con il BEST-</w:t>
      </w:r>
      <w:r w:rsidR="00116B71">
        <w:rPr>
          <w:rStyle w:val="40Continoustext11ptZchn"/>
        </w:rPr>
        <w:t xml:space="preserve">BKF 2018. 24 giovani autisti </w:t>
      </w:r>
      <w:r>
        <w:rPr>
          <w:rStyle w:val="40Continoustext11ptZchn"/>
        </w:rPr>
        <w:t>truck si sono qualificati per partecipare al Mercedes-Benz TruckTraining, al termine del quale sarà rilasciato un modulo certificato in conformità alla Berufskraftfahrer-Qualifikations-Gesetz (BKrFQG), la legge relativa alla qualifica per autotrasportatori professionisti in vigore in Germania.</w:t>
      </w:r>
    </w:p>
    <w:p w:rsidR="0073714B" w:rsidRPr="00736B1F" w:rsidRDefault="0073714B" w:rsidP="0073714B">
      <w:pPr>
        <w:pStyle w:val="40Continoustext11pt"/>
        <w:rPr>
          <w:rStyle w:val="40Continoustext11ptZchn"/>
        </w:rPr>
      </w:pPr>
      <w:r>
        <w:rPr>
          <w:rStyle w:val="40Continoustext11ptZchn"/>
        </w:rPr>
        <w:t xml:space="preserve">Il team Mercedes-Benz TruckTraining si pone l’obiettivo di avvicinare i partecipanti al BEST-BKF alla guida predittiva, sia sotto il profilo teorico che pratico. Nell’ambito del seminario organizzato per i giovani conducenti, che avevano già fornito brillante dimostrazione delle proprie conoscenze teoriche durante la competizione BEST-BKF 2018, una giornata intera è stata dedicata al modulo Eco-Training del TruckTraining. L’Eco-Training non si limita all’adozione di uno stile di guida predittivo, ma esamina anche gli effetti </w:t>
      </w:r>
      <w:r>
        <w:rPr>
          <w:rStyle w:val="40Continoustext11ptZchn"/>
        </w:rPr>
        <w:lastRenderedPageBreak/>
        <w:t>derivanti da aerodinamica, pneumatici e guida orientata al risparmio di carburante.</w:t>
      </w:r>
    </w:p>
    <w:p w:rsidR="0073714B" w:rsidRPr="00736B1F" w:rsidRDefault="0073714B" w:rsidP="0073714B">
      <w:pPr>
        <w:pStyle w:val="40Continoustext11pt"/>
        <w:rPr>
          <w:rStyle w:val="40Continoustext11ptZchn"/>
          <w:b/>
        </w:rPr>
      </w:pPr>
      <w:r>
        <w:rPr>
          <w:rStyle w:val="40Continoustext11ptZchn"/>
          <w:b/>
        </w:rPr>
        <w:t>La guida predittiva e l’utilizzo dei sistemi di assistenza hanno effetti positivi sul budget, sullo stress del guidatore e sull’ambiente</w:t>
      </w:r>
    </w:p>
    <w:p w:rsidR="0073714B" w:rsidRPr="00736B1F" w:rsidRDefault="0073714B" w:rsidP="0073714B">
      <w:pPr>
        <w:pStyle w:val="40Continoustext11pt"/>
        <w:rPr>
          <w:rStyle w:val="40Continoustext11ptZchn"/>
        </w:rPr>
      </w:pPr>
      <w:r>
        <w:rPr>
          <w:rStyle w:val="40Continoustext11ptZchn"/>
        </w:rPr>
        <w:t>Tutti i vincitori del BEST-BKF hanno complessivamente percorso per tre volte il tracciato di prova, lungo 100 km. Al riguardo, sono stati valutati i consumi ed il rispettivo tempo di guida lungo il percorso, sia prima che dopo il training. Al termine del terzo giro, il team TruckTraining ha mostrato quali effetti concreti sortisce lo stile di guida ottimale orientato all’efficienza.</w:t>
      </w:r>
    </w:p>
    <w:p w:rsidR="0073714B" w:rsidRPr="00736B1F" w:rsidRDefault="0073714B" w:rsidP="0073714B">
      <w:pPr>
        <w:pStyle w:val="40Continoustext11pt"/>
        <w:rPr>
          <w:rStyle w:val="40Continoustext11ptZchn"/>
        </w:rPr>
      </w:pPr>
      <w:r>
        <w:rPr>
          <w:rStyle w:val="40Continoustext11ptZchn"/>
        </w:rPr>
        <w:t>I risultati hanno sorpreso perfino i migliori guidatori appartenenti al gruppo dei giovani BKF: il risparmio medio di carburante di tutti i partecipanti si attestava sul 7,5% con un picco addirittura pari al 13,0%. Al secondo giro erano riusciti a risparmiare fino a 6,4 l/100 km rispetto a quello iniziale, nonostante una velocità più elevata.</w:t>
      </w:r>
    </w:p>
    <w:p w:rsidR="0073714B" w:rsidRPr="00736B1F" w:rsidRDefault="00C620FB" w:rsidP="0073714B">
      <w:pPr>
        <w:pStyle w:val="40Continoustext11pt"/>
        <w:rPr>
          <w:rStyle w:val="40Continoustext11ptZchn"/>
        </w:rPr>
      </w:pPr>
      <w:r>
        <w:rPr>
          <w:rStyle w:val="40Continoustext11ptZchn"/>
        </w:rPr>
        <w:t>La partecipazione a un Eco-Training permette di ridurre sensibilmente i consumi, grazie all’adozione di una strategia di guida personalizzata, basata sull’analisi del proprio stile di guida. Conclusione: la guida predittiva e l’utilizzo dei sistemi di assistenza hanno effetti positivi sul budget, sullo stress del guidatore e sull’ambiente.</w:t>
      </w:r>
    </w:p>
    <w:p w:rsidR="0073714B" w:rsidRPr="00736B1F" w:rsidRDefault="0073714B" w:rsidP="0073714B">
      <w:pPr>
        <w:pStyle w:val="40Continoustext11pt"/>
        <w:rPr>
          <w:rStyle w:val="40Continoustext11ptZchn"/>
          <w:b/>
        </w:rPr>
      </w:pPr>
      <w:r>
        <w:rPr>
          <w:rStyle w:val="40Continoustext11ptZchn"/>
          <w:b/>
        </w:rPr>
        <w:t>La formazione per autotrasportatori professionisti è parte integrante dell’ampio e completo programma di corsi di qualifica offerto da Mercedes-Benz TruckTraining</w:t>
      </w:r>
    </w:p>
    <w:p w:rsidR="0073714B" w:rsidRPr="00736B1F" w:rsidRDefault="00600234" w:rsidP="0073714B">
      <w:pPr>
        <w:pStyle w:val="40Continoustext11pt"/>
        <w:rPr>
          <w:rStyle w:val="40Continoustext11ptZchn"/>
        </w:rPr>
      </w:pPr>
      <w:r>
        <w:rPr>
          <w:rStyle w:val="40Continoustext11ptZchn"/>
        </w:rPr>
        <w:t>Mercedes-Benz Trucks è orgogliosa di presentare il risultato finora raggiunto: oltre 70.000 guidatori hanno ottenuto la qualifica nel corso degli ultimi 10 anni. Inoltre, nel giugno 2008 Mercedes-Benz è stato il primo produttore di veicoli industriali ad ottenere il riconoscimento dallo Stato per la propria proposta di corsi di qualifica in conformità con la BKrFQG. Attualmente la Stella offre il suo programma completo di qualifiche in tutta la Germania, mettendo a disposizione per i vari training 16 Actros da 40 tonnellate (senza carico) con cabina modificata e sette posti a sedere.</w:t>
      </w:r>
    </w:p>
    <w:p w:rsidR="0073714B" w:rsidRPr="00736B1F" w:rsidRDefault="0073714B" w:rsidP="0073714B">
      <w:pPr>
        <w:pStyle w:val="40Continoustext11pt"/>
        <w:rPr>
          <w:rStyle w:val="40Continoustext11ptZchn"/>
        </w:rPr>
      </w:pPr>
      <w:r>
        <w:rPr>
          <w:rStyle w:val="40Continoustext11ptZchn"/>
        </w:rPr>
        <w:t xml:space="preserve">I corsi di formazione pratica comprendono i seguenti moduli: ‘DriverTraining Plus’ per conoscere le tecnologie presenti a bordo, ‘Eco-Training’ per migliorare l’efficienza dello stile di guida’, ‘Training sulla sicurezza di guida’, ‘Come </w:t>
      </w:r>
      <w:r>
        <w:rPr>
          <w:rStyle w:val="40Continoustext11ptZchn"/>
        </w:rPr>
        <w:lastRenderedPageBreak/>
        <w:t>assicurare il carico nella realtà’, ‘Norme relative al trasporto merci, inclusi tempi di guida e di riposo’ ed ‘Il truck come postazione di lavoro’.</w:t>
      </w:r>
    </w:p>
    <w:p w:rsidR="00C620FB" w:rsidRPr="00736B1F" w:rsidRDefault="0073714B" w:rsidP="0073714B">
      <w:pPr>
        <w:pStyle w:val="40Continoustext11pt"/>
        <w:rPr>
          <w:rStyle w:val="40Continoustext11ptZchn"/>
        </w:rPr>
      </w:pPr>
      <w:r>
        <w:rPr>
          <w:rStyle w:val="40Continoustext11ptZchn"/>
        </w:rPr>
        <w:t>In aggiunta alla certificazione BKrFQG, Mercedes-Benz Trucks offre da oltre 47 anni anche corsi di formazione per guidatori. Il catalogo è composto, in tutto, da 13 diverse tipologie di corsi, sei delle quali hanno come obiettivo finale uno stile di guida più efficiente. ll seminario aziendale ‘DriverTraining Plus’ mira a qualificare le aziende di trasporti o altre imprese in base ai requisiti previsti dalla BKrFQG per migliorare il comportamento di guida.</w:t>
      </w:r>
    </w:p>
    <w:p w:rsidR="00322C10" w:rsidRPr="00736B1F" w:rsidRDefault="0073714B" w:rsidP="00BD7FC8">
      <w:pPr>
        <w:pStyle w:val="40Continoustext11pt"/>
      </w:pPr>
      <w:r>
        <w:rPr>
          <w:rStyle w:val="40Continoustext11ptZchn"/>
        </w:rPr>
        <w:t>Da tempo ormai, l’attuale tecnologia dei truck è proiettata nel futuro. I giovani autisti che frequentano ora i corsi di perfezionamento a Wörth, beneficeranno naturalmente delle varie innovazioni introdotte in materia di efficienza, sicurezza, connettività, guida automatizzata ed elettromobilità. Il Nuovo Actros, ad esempio, è il primo truck prodotto in serie ad essere dotato di MirrorCam al posto degli specchi retrovisori esterni. Grazie alla connettività, il conducente avrà in futuro la possibilità di accedere, attraverso la plancia multimediale, alle varie app disponibili sul nostro portale Truck App. La nuova plancia multimediale, che si comanda in modo intuitivo, rappresenta il cuore della ‘Human Machine Interface’ (HMI) ed i due display a colori centrali fungono da base. Un display a colori primario si sostituisce alla tradizionale strumentazione dotata di tachimetro, contagiri e spia di livello carburante, mentre un secondo schermo secondario touchscreen permette di gestire la maggior parte delle funzioni presenti a bordo del truck. Anche queste innovazioni figurano tra gli argomenti trattati durante il corso di perfezionamento per i giovani autotrasportatori professionisti.</w:t>
      </w:r>
    </w:p>
    <w:p w:rsidR="00CF2F73" w:rsidRPr="00736B1F" w:rsidRDefault="00BD7FC8" w:rsidP="00322C10">
      <w:pPr>
        <w:pStyle w:val="40Continoustext11pt"/>
        <w:spacing w:after="0"/>
      </w:pPr>
      <w:r>
        <w:t xml:space="preserve">Ulteriori informazioni su </w:t>
      </w:r>
      <w:hyperlink r:id="rId11" w:history="1">
        <w:r w:rsidR="0085746B">
          <w:rPr>
            <w:rStyle w:val="Collegamentoipertestuale"/>
            <w:color w:val="auto"/>
            <w:u w:val="none"/>
          </w:rPr>
          <w:t>media.mercedes-benz.it</w:t>
        </w:r>
      </w:hyperlink>
      <w:r w:rsidR="0085746B">
        <w:t xml:space="preserve"> e </w:t>
      </w:r>
      <w:hyperlink r:id="rId12" w:history="1">
        <w:r w:rsidR="0085746B">
          <w:rPr>
            <w:rStyle w:val="Collegamentoipertestuale"/>
            <w:color w:val="auto"/>
            <w:u w:val="none"/>
          </w:rPr>
          <w:t>media.daimler.com</w:t>
        </w:r>
      </w:hyperlink>
      <w:r w:rsidR="0085746B">
        <w:t xml:space="preserve"> </w:t>
      </w:r>
    </w:p>
    <w:sectPr w:rsidR="00CF2F73" w:rsidRPr="00736B1F" w:rsidSect="00514358">
      <w:headerReference w:type="default" r:id="rId13"/>
      <w:headerReference w:type="first" r:id="rId14"/>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3038" w:rsidRDefault="00F43038">
      <w:r>
        <w:separator/>
      </w:r>
    </w:p>
    <w:p w:rsidR="00F43038" w:rsidRDefault="00F43038"/>
    <w:p w:rsidR="00F43038" w:rsidRDefault="00F43038"/>
    <w:p w:rsidR="00F43038" w:rsidRDefault="00F43038"/>
    <w:p w:rsidR="00F43038" w:rsidRDefault="00F43038"/>
    <w:p w:rsidR="00F43038" w:rsidRDefault="00F43038"/>
    <w:p w:rsidR="00F43038" w:rsidRDefault="00F43038"/>
  </w:endnote>
  <w:endnote w:type="continuationSeparator" w:id="0">
    <w:p w:rsidR="00F43038" w:rsidRDefault="00F43038">
      <w:r>
        <w:continuationSeparator/>
      </w:r>
    </w:p>
    <w:p w:rsidR="00F43038" w:rsidRDefault="00F43038"/>
    <w:p w:rsidR="00F43038" w:rsidRDefault="00F43038"/>
    <w:p w:rsidR="00F43038" w:rsidRDefault="00F43038"/>
    <w:p w:rsidR="00F43038" w:rsidRDefault="00F43038"/>
    <w:p w:rsidR="00F43038" w:rsidRDefault="00F43038"/>
    <w:p w:rsidR="00F43038" w:rsidRDefault="00F430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altName w:val="Calibri"/>
    <w:panose1 w:val="00000000000000000000"/>
    <w:charset w:val="00"/>
    <w:family w:val="auto"/>
    <w:pitch w:val="variable"/>
    <w:sig w:usb0="800000AF" w:usb1="1000204A" w:usb2="00000000" w:usb3="00000000" w:csb0="00000001" w:csb1="00000000"/>
  </w:font>
  <w:font w:name="CorpoS">
    <w:altName w:val="Times New Roman"/>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Dem">
    <w:altName w:val="Calibri"/>
    <w:panose1 w:val="00000000000000000000"/>
    <w:charset w:val="00"/>
    <w:family w:val="auto"/>
    <w:pitch w:val="variable"/>
    <w:sig w:usb0="800000AF" w:usb1="1000204A" w:usb2="00000000" w:usb3="00000000" w:csb0="00000001" w:csb1="00000000"/>
  </w:font>
  <w:font w:name="CorpoSDem">
    <w:altName w:val="Calibri"/>
    <w:panose1 w:val="00000000000000000000"/>
    <w:charset w:val="00"/>
    <w:family w:val="auto"/>
    <w:pitch w:val="variable"/>
    <w:sig w:usb0="800000AF" w:usb1="1000204A" w:usb2="00000000"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3038" w:rsidRDefault="00F43038">
      <w:r>
        <w:separator/>
      </w:r>
    </w:p>
    <w:p w:rsidR="00F43038" w:rsidRDefault="00F43038"/>
    <w:p w:rsidR="00F43038" w:rsidRDefault="00F43038"/>
    <w:p w:rsidR="00F43038" w:rsidRDefault="00F43038"/>
    <w:p w:rsidR="00F43038" w:rsidRDefault="00F43038"/>
    <w:p w:rsidR="00F43038" w:rsidRDefault="00F43038"/>
    <w:p w:rsidR="00F43038" w:rsidRDefault="00F43038"/>
  </w:footnote>
  <w:footnote w:type="continuationSeparator" w:id="0">
    <w:p w:rsidR="00F43038" w:rsidRDefault="00F43038">
      <w:r>
        <w:continuationSeparator/>
      </w:r>
    </w:p>
    <w:p w:rsidR="00F43038" w:rsidRDefault="00F43038"/>
    <w:p w:rsidR="00F43038" w:rsidRDefault="00F43038"/>
    <w:p w:rsidR="00F43038" w:rsidRDefault="00F43038"/>
    <w:p w:rsidR="00F43038" w:rsidRDefault="00F43038"/>
    <w:p w:rsidR="00F43038" w:rsidRDefault="00F43038"/>
    <w:p w:rsidR="00F43038" w:rsidRDefault="00F4303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B7A" w:rsidRPr="00736B1F" w:rsidRDefault="00484B7A">
    <w:pPr>
      <w:spacing w:line="305" w:lineRule="exact"/>
      <w:rPr>
        <w:noProof/>
      </w:rPr>
    </w:pPr>
    <w:r>
      <w:rPr>
        <w:noProof/>
        <w:lang w:eastAsia="it-IT"/>
      </w:rPr>
      <w:drawing>
        <wp:anchor distT="0" distB="0" distL="114300" distR="114300" simplePos="0" relativeHeight="251660288" behindDoc="1" locked="0" layoutInCell="1" allowOverlap="1" wp14:anchorId="2D5BAC82" wp14:editId="30F5BC63">
          <wp:simplePos x="0" y="0"/>
          <wp:positionH relativeFrom="page">
            <wp:posOffset>3477895</wp:posOffset>
          </wp:positionH>
          <wp:positionV relativeFrom="page">
            <wp:posOffset>208915</wp:posOffset>
          </wp:positionV>
          <wp:extent cx="2199600" cy="648000"/>
          <wp:effectExtent l="0" t="0" r="0" b="0"/>
          <wp:wrapNone/>
          <wp:docPr id="1"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4B7A" w:rsidRPr="00736B1F" w:rsidRDefault="00484B7A">
    <w:pPr>
      <w:pStyle w:val="Intestazione"/>
    </w:pPr>
    <w:r>
      <w:rPr>
        <w:noProof/>
        <w:lang w:eastAsia="it-IT"/>
      </w:rPr>
      <w:drawing>
        <wp:anchor distT="0" distB="0" distL="114300" distR="114300" simplePos="0" relativeHeight="251659264" behindDoc="1" locked="0" layoutInCell="1" allowOverlap="1" wp14:anchorId="5E48EE8A" wp14:editId="2EF41666">
          <wp:simplePos x="0" y="0"/>
          <wp:positionH relativeFrom="page">
            <wp:posOffset>3476625</wp:posOffset>
          </wp:positionH>
          <wp:positionV relativeFrom="page">
            <wp:posOffset>209550</wp:posOffset>
          </wp:positionV>
          <wp:extent cx="2200275" cy="647700"/>
          <wp:effectExtent l="0" t="0" r="9525" b="0"/>
          <wp:wrapNone/>
          <wp:docPr id="4"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358" w:rsidRPr="00736B1F" w:rsidRDefault="00514358" w:rsidP="007A6CFF">
    <w:pPr>
      <w:pStyle w:val="MLStat"/>
      <w:framePr w:w="2325" w:h="289" w:wrap="around" w:vAnchor="page" w:hAnchor="page" w:x="9045" w:y="1957" w:anchorLock="1"/>
      <w:spacing w:after="0"/>
      <w:ind w:left="0" w:right="0" w:firstLine="0"/>
      <w:rPr>
        <w:rFonts w:ascii="CorpoA" w:hAnsi="CorpoA"/>
        <w:noProof/>
        <w:sz w:val="22"/>
        <w:szCs w:val="22"/>
      </w:rPr>
    </w:pPr>
    <w:r>
      <w:rPr>
        <w:rFonts w:ascii="CorpoA" w:hAnsi="CorpoA"/>
        <w:noProof/>
        <w:sz w:val="22"/>
      </w:rPr>
      <w:t xml:space="preserve">Pagina </w:t>
    </w:r>
    <w:r w:rsidR="00723CA2" w:rsidRPr="00484B7A">
      <w:rPr>
        <w:rStyle w:val="Numeropagina"/>
        <w:rFonts w:ascii="CorpoA" w:hAnsi="CorpoA"/>
        <w:noProof/>
        <w:sz w:val="22"/>
        <w:szCs w:val="22"/>
      </w:rPr>
      <w:fldChar w:fldCharType="begin"/>
    </w:r>
    <w:r w:rsidRPr="00484B7A">
      <w:rPr>
        <w:rStyle w:val="Numeropagina"/>
        <w:rFonts w:ascii="CorpoA" w:hAnsi="CorpoA"/>
        <w:noProof/>
        <w:sz w:val="22"/>
        <w:szCs w:val="22"/>
      </w:rPr>
      <w:instrText xml:space="preserve"> PAGE </w:instrText>
    </w:r>
    <w:r w:rsidR="00723CA2" w:rsidRPr="00484B7A">
      <w:rPr>
        <w:rStyle w:val="Numeropagina"/>
        <w:rFonts w:ascii="CorpoA" w:hAnsi="CorpoA"/>
        <w:noProof/>
        <w:sz w:val="22"/>
        <w:szCs w:val="22"/>
      </w:rPr>
      <w:fldChar w:fldCharType="separate"/>
    </w:r>
    <w:r w:rsidR="00B921D6">
      <w:rPr>
        <w:rStyle w:val="Numeropagina"/>
        <w:rFonts w:ascii="CorpoA" w:hAnsi="CorpoA"/>
        <w:noProof/>
        <w:sz w:val="22"/>
        <w:szCs w:val="22"/>
      </w:rPr>
      <w:t>3</w:t>
    </w:r>
    <w:r w:rsidR="00723CA2" w:rsidRPr="00484B7A">
      <w:rPr>
        <w:rStyle w:val="Numeropagina"/>
        <w:rFonts w:ascii="CorpoA" w:hAnsi="CorpoA"/>
        <w:noProof/>
        <w:sz w:val="22"/>
        <w:szCs w:val="22"/>
      </w:rPr>
      <w:fldChar w:fldCharType="end"/>
    </w:r>
  </w:p>
  <w:p w:rsidR="00514358" w:rsidRPr="00736B1F" w:rsidRDefault="00514358">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4784" w:rsidRPr="00736B1F"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BD93379"/>
    <w:multiLevelType w:val="hybridMultilevel"/>
    <w:tmpl w:val="94F85566"/>
    <w:lvl w:ilvl="0" w:tplc="84E23F4C">
      <w:start w:val="1"/>
      <w:numFmt w:val="bullet"/>
      <w:lvlRestart w:val="0"/>
      <w:lvlText w:val="•"/>
      <w:lvlJc w:val="left"/>
      <w:pPr>
        <w:tabs>
          <w:tab w:val="num" w:pos="227"/>
        </w:tabs>
        <w:ind w:left="227" w:hanging="227"/>
      </w:pPr>
      <w:rPr>
        <w:rFonts w:cs="Times New Roman"/>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B54867"/>
    <w:multiLevelType w:val="hybridMultilevel"/>
    <w:tmpl w:val="C6B0CB6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5"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7" w15:restartNumberingAfterBreak="0">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8"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4"/>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8"/>
  </w:num>
  <w:num w:numId="17">
    <w:abstractNumId w:val="13"/>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B81A86"/>
    <w:rsid w:val="0000132B"/>
    <w:rsid w:val="00001CA2"/>
    <w:rsid w:val="00003272"/>
    <w:rsid w:val="0000438D"/>
    <w:rsid w:val="00005C28"/>
    <w:rsid w:val="00006573"/>
    <w:rsid w:val="00010A71"/>
    <w:rsid w:val="0001311F"/>
    <w:rsid w:val="00024306"/>
    <w:rsid w:val="000243A7"/>
    <w:rsid w:val="00025774"/>
    <w:rsid w:val="000277A5"/>
    <w:rsid w:val="00030CE7"/>
    <w:rsid w:val="00034F26"/>
    <w:rsid w:val="000377CF"/>
    <w:rsid w:val="00037D79"/>
    <w:rsid w:val="000420EE"/>
    <w:rsid w:val="0004246E"/>
    <w:rsid w:val="000437CB"/>
    <w:rsid w:val="00046C57"/>
    <w:rsid w:val="00047E11"/>
    <w:rsid w:val="00047E2A"/>
    <w:rsid w:val="00050A84"/>
    <w:rsid w:val="00053BCF"/>
    <w:rsid w:val="000569D9"/>
    <w:rsid w:val="00057A52"/>
    <w:rsid w:val="00057D99"/>
    <w:rsid w:val="0006141C"/>
    <w:rsid w:val="00070501"/>
    <w:rsid w:val="00070DEA"/>
    <w:rsid w:val="00072140"/>
    <w:rsid w:val="00072670"/>
    <w:rsid w:val="00076DDD"/>
    <w:rsid w:val="000778C4"/>
    <w:rsid w:val="00084BEA"/>
    <w:rsid w:val="000861F6"/>
    <w:rsid w:val="00086B4B"/>
    <w:rsid w:val="00090B36"/>
    <w:rsid w:val="00091328"/>
    <w:rsid w:val="00092079"/>
    <w:rsid w:val="00095158"/>
    <w:rsid w:val="000976C7"/>
    <w:rsid w:val="000A086D"/>
    <w:rsid w:val="000A4D1B"/>
    <w:rsid w:val="000B2392"/>
    <w:rsid w:val="000B3F07"/>
    <w:rsid w:val="000B3FEF"/>
    <w:rsid w:val="000B40F3"/>
    <w:rsid w:val="000B5FD4"/>
    <w:rsid w:val="000B603F"/>
    <w:rsid w:val="000B7CBE"/>
    <w:rsid w:val="000C31B9"/>
    <w:rsid w:val="000C6032"/>
    <w:rsid w:val="000C7D7E"/>
    <w:rsid w:val="000D1EE0"/>
    <w:rsid w:val="000E16F9"/>
    <w:rsid w:val="000E50E7"/>
    <w:rsid w:val="000E6E53"/>
    <w:rsid w:val="000F1049"/>
    <w:rsid w:val="000F17A4"/>
    <w:rsid w:val="000F3D2C"/>
    <w:rsid w:val="000F46A0"/>
    <w:rsid w:val="000F548E"/>
    <w:rsid w:val="00100A7C"/>
    <w:rsid w:val="00100E6D"/>
    <w:rsid w:val="00103D46"/>
    <w:rsid w:val="001076F5"/>
    <w:rsid w:val="00112BA7"/>
    <w:rsid w:val="00114920"/>
    <w:rsid w:val="00116B71"/>
    <w:rsid w:val="00125A65"/>
    <w:rsid w:val="00127275"/>
    <w:rsid w:val="001314A6"/>
    <w:rsid w:val="001333B0"/>
    <w:rsid w:val="0013395B"/>
    <w:rsid w:val="001345EC"/>
    <w:rsid w:val="00135C85"/>
    <w:rsid w:val="00137157"/>
    <w:rsid w:val="001429C7"/>
    <w:rsid w:val="00144215"/>
    <w:rsid w:val="00146C52"/>
    <w:rsid w:val="00155867"/>
    <w:rsid w:val="00157585"/>
    <w:rsid w:val="0016207B"/>
    <w:rsid w:val="001635A6"/>
    <w:rsid w:val="00166AA6"/>
    <w:rsid w:val="001716ED"/>
    <w:rsid w:val="0018067E"/>
    <w:rsid w:val="0018373C"/>
    <w:rsid w:val="001863A1"/>
    <w:rsid w:val="0019145C"/>
    <w:rsid w:val="001931E7"/>
    <w:rsid w:val="00197CB6"/>
    <w:rsid w:val="001A1C9D"/>
    <w:rsid w:val="001A3B87"/>
    <w:rsid w:val="001B07C1"/>
    <w:rsid w:val="001B12F5"/>
    <w:rsid w:val="001B3A25"/>
    <w:rsid w:val="001C26EC"/>
    <w:rsid w:val="001C4367"/>
    <w:rsid w:val="001C7433"/>
    <w:rsid w:val="001D3487"/>
    <w:rsid w:val="001D4784"/>
    <w:rsid w:val="001E0868"/>
    <w:rsid w:val="001E0EBF"/>
    <w:rsid w:val="001E70B0"/>
    <w:rsid w:val="001E73BE"/>
    <w:rsid w:val="001F0387"/>
    <w:rsid w:val="001F2B82"/>
    <w:rsid w:val="001F4A8B"/>
    <w:rsid w:val="00206903"/>
    <w:rsid w:val="00207F45"/>
    <w:rsid w:val="00214AA6"/>
    <w:rsid w:val="00214FA1"/>
    <w:rsid w:val="00220711"/>
    <w:rsid w:val="00221A92"/>
    <w:rsid w:val="00231CDA"/>
    <w:rsid w:val="00236713"/>
    <w:rsid w:val="002368CF"/>
    <w:rsid w:val="00253ACC"/>
    <w:rsid w:val="00254B69"/>
    <w:rsid w:val="00263154"/>
    <w:rsid w:val="002636AB"/>
    <w:rsid w:val="00264FF3"/>
    <w:rsid w:val="00270652"/>
    <w:rsid w:val="00271D9C"/>
    <w:rsid w:val="00272B29"/>
    <w:rsid w:val="00273BA8"/>
    <w:rsid w:val="00281D26"/>
    <w:rsid w:val="002857D8"/>
    <w:rsid w:val="0028620E"/>
    <w:rsid w:val="002866E8"/>
    <w:rsid w:val="00290E99"/>
    <w:rsid w:val="00291D82"/>
    <w:rsid w:val="00291F06"/>
    <w:rsid w:val="00292EAA"/>
    <w:rsid w:val="002959C9"/>
    <w:rsid w:val="00296F61"/>
    <w:rsid w:val="00297273"/>
    <w:rsid w:val="002A122F"/>
    <w:rsid w:val="002A3FE9"/>
    <w:rsid w:val="002A749C"/>
    <w:rsid w:val="002B07C5"/>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08D2"/>
    <w:rsid w:val="002F168F"/>
    <w:rsid w:val="002F326B"/>
    <w:rsid w:val="00301273"/>
    <w:rsid w:val="00302E35"/>
    <w:rsid w:val="0030347F"/>
    <w:rsid w:val="00311880"/>
    <w:rsid w:val="0031373F"/>
    <w:rsid w:val="00314A8F"/>
    <w:rsid w:val="00315083"/>
    <w:rsid w:val="0031585D"/>
    <w:rsid w:val="00317295"/>
    <w:rsid w:val="00322C10"/>
    <w:rsid w:val="00325A44"/>
    <w:rsid w:val="00326040"/>
    <w:rsid w:val="003272BD"/>
    <w:rsid w:val="00330767"/>
    <w:rsid w:val="00332D56"/>
    <w:rsid w:val="003335AB"/>
    <w:rsid w:val="00336547"/>
    <w:rsid w:val="003433F3"/>
    <w:rsid w:val="003452B8"/>
    <w:rsid w:val="003453B1"/>
    <w:rsid w:val="00346552"/>
    <w:rsid w:val="00350CD4"/>
    <w:rsid w:val="003518A8"/>
    <w:rsid w:val="003519A9"/>
    <w:rsid w:val="0035393F"/>
    <w:rsid w:val="00354260"/>
    <w:rsid w:val="00355800"/>
    <w:rsid w:val="00355F62"/>
    <w:rsid w:val="00356111"/>
    <w:rsid w:val="0035793F"/>
    <w:rsid w:val="0036223D"/>
    <w:rsid w:val="003636EE"/>
    <w:rsid w:val="00366E98"/>
    <w:rsid w:val="00373A53"/>
    <w:rsid w:val="00373D11"/>
    <w:rsid w:val="00374825"/>
    <w:rsid w:val="00374DB9"/>
    <w:rsid w:val="00380ED1"/>
    <w:rsid w:val="003812D4"/>
    <w:rsid w:val="0038481E"/>
    <w:rsid w:val="0038545A"/>
    <w:rsid w:val="00392161"/>
    <w:rsid w:val="00392241"/>
    <w:rsid w:val="00394012"/>
    <w:rsid w:val="003962DE"/>
    <w:rsid w:val="003A3BFD"/>
    <w:rsid w:val="003A4605"/>
    <w:rsid w:val="003A59CD"/>
    <w:rsid w:val="003A631A"/>
    <w:rsid w:val="003B7F67"/>
    <w:rsid w:val="003C110A"/>
    <w:rsid w:val="003C30AF"/>
    <w:rsid w:val="003C475D"/>
    <w:rsid w:val="003C664A"/>
    <w:rsid w:val="003D234D"/>
    <w:rsid w:val="003D422C"/>
    <w:rsid w:val="003E0DDA"/>
    <w:rsid w:val="003E0EB7"/>
    <w:rsid w:val="003E1D09"/>
    <w:rsid w:val="003E524D"/>
    <w:rsid w:val="003E5DA5"/>
    <w:rsid w:val="003E6577"/>
    <w:rsid w:val="003F7997"/>
    <w:rsid w:val="00401927"/>
    <w:rsid w:val="00403988"/>
    <w:rsid w:val="00403E7F"/>
    <w:rsid w:val="00404281"/>
    <w:rsid w:val="00406D53"/>
    <w:rsid w:val="0040769C"/>
    <w:rsid w:val="00410E48"/>
    <w:rsid w:val="00411B5B"/>
    <w:rsid w:val="00412939"/>
    <w:rsid w:val="00413FB8"/>
    <w:rsid w:val="00415B2E"/>
    <w:rsid w:val="00424D2D"/>
    <w:rsid w:val="00425A3D"/>
    <w:rsid w:val="00430AE9"/>
    <w:rsid w:val="004340DD"/>
    <w:rsid w:val="00447F16"/>
    <w:rsid w:val="004501EB"/>
    <w:rsid w:val="00461E64"/>
    <w:rsid w:val="0046283C"/>
    <w:rsid w:val="00466601"/>
    <w:rsid w:val="00466BAE"/>
    <w:rsid w:val="00473AF9"/>
    <w:rsid w:val="0047540E"/>
    <w:rsid w:val="004769BD"/>
    <w:rsid w:val="00484B7A"/>
    <w:rsid w:val="00486A03"/>
    <w:rsid w:val="0048718A"/>
    <w:rsid w:val="0048779C"/>
    <w:rsid w:val="004878D2"/>
    <w:rsid w:val="0049645E"/>
    <w:rsid w:val="00496FEA"/>
    <w:rsid w:val="00497B0B"/>
    <w:rsid w:val="00497DE8"/>
    <w:rsid w:val="004A330F"/>
    <w:rsid w:val="004A4D35"/>
    <w:rsid w:val="004A4F1E"/>
    <w:rsid w:val="004A4FCA"/>
    <w:rsid w:val="004A56AF"/>
    <w:rsid w:val="004A69B4"/>
    <w:rsid w:val="004B16F1"/>
    <w:rsid w:val="004B4400"/>
    <w:rsid w:val="004C442F"/>
    <w:rsid w:val="004D0A68"/>
    <w:rsid w:val="004D1A41"/>
    <w:rsid w:val="004D54CB"/>
    <w:rsid w:val="004D6576"/>
    <w:rsid w:val="004D72BA"/>
    <w:rsid w:val="004E39E5"/>
    <w:rsid w:val="004E7D56"/>
    <w:rsid w:val="004F42C2"/>
    <w:rsid w:val="004F5C9C"/>
    <w:rsid w:val="004F7B42"/>
    <w:rsid w:val="005100DD"/>
    <w:rsid w:val="00511140"/>
    <w:rsid w:val="00511CBB"/>
    <w:rsid w:val="00514358"/>
    <w:rsid w:val="00514E46"/>
    <w:rsid w:val="00517387"/>
    <w:rsid w:val="00517661"/>
    <w:rsid w:val="00523468"/>
    <w:rsid w:val="00525752"/>
    <w:rsid w:val="00532881"/>
    <w:rsid w:val="0053375B"/>
    <w:rsid w:val="00534AF9"/>
    <w:rsid w:val="00540D8B"/>
    <w:rsid w:val="0054161A"/>
    <w:rsid w:val="005440F3"/>
    <w:rsid w:val="00553031"/>
    <w:rsid w:val="00554681"/>
    <w:rsid w:val="0056157D"/>
    <w:rsid w:val="00563F88"/>
    <w:rsid w:val="00564C1F"/>
    <w:rsid w:val="005668C5"/>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1EE7"/>
    <w:rsid w:val="005B3118"/>
    <w:rsid w:val="005B3AC7"/>
    <w:rsid w:val="005B3F94"/>
    <w:rsid w:val="005B6A21"/>
    <w:rsid w:val="005B6CD5"/>
    <w:rsid w:val="005B756E"/>
    <w:rsid w:val="005C322A"/>
    <w:rsid w:val="005D082B"/>
    <w:rsid w:val="005D2971"/>
    <w:rsid w:val="005D4C35"/>
    <w:rsid w:val="005D5BEC"/>
    <w:rsid w:val="005D5C8B"/>
    <w:rsid w:val="005E2B2E"/>
    <w:rsid w:val="005E4B13"/>
    <w:rsid w:val="005F0574"/>
    <w:rsid w:val="005F0D32"/>
    <w:rsid w:val="005F47FC"/>
    <w:rsid w:val="005F6C8F"/>
    <w:rsid w:val="00600234"/>
    <w:rsid w:val="006013CB"/>
    <w:rsid w:val="00604A11"/>
    <w:rsid w:val="00606A3F"/>
    <w:rsid w:val="006079DD"/>
    <w:rsid w:val="00607F3E"/>
    <w:rsid w:val="006105D6"/>
    <w:rsid w:val="00611BDC"/>
    <w:rsid w:val="00612232"/>
    <w:rsid w:val="00621458"/>
    <w:rsid w:val="00622CEE"/>
    <w:rsid w:val="00623BF0"/>
    <w:rsid w:val="00627413"/>
    <w:rsid w:val="006301A4"/>
    <w:rsid w:val="00630E95"/>
    <w:rsid w:val="0063681D"/>
    <w:rsid w:val="006514A6"/>
    <w:rsid w:val="0065225D"/>
    <w:rsid w:val="00653058"/>
    <w:rsid w:val="00653DE2"/>
    <w:rsid w:val="00653F2A"/>
    <w:rsid w:val="00654A40"/>
    <w:rsid w:val="00655D3A"/>
    <w:rsid w:val="00657C1E"/>
    <w:rsid w:val="00660167"/>
    <w:rsid w:val="00662999"/>
    <w:rsid w:val="0066389A"/>
    <w:rsid w:val="00663C38"/>
    <w:rsid w:val="00665A7B"/>
    <w:rsid w:val="00671666"/>
    <w:rsid w:val="00671E17"/>
    <w:rsid w:val="00675014"/>
    <w:rsid w:val="00681193"/>
    <w:rsid w:val="006812E8"/>
    <w:rsid w:val="00682351"/>
    <w:rsid w:val="006840BF"/>
    <w:rsid w:val="006852EE"/>
    <w:rsid w:val="00686AE7"/>
    <w:rsid w:val="0068783D"/>
    <w:rsid w:val="006A35D7"/>
    <w:rsid w:val="006B2448"/>
    <w:rsid w:val="006B2D3F"/>
    <w:rsid w:val="006B6CA3"/>
    <w:rsid w:val="006C1089"/>
    <w:rsid w:val="006C58AC"/>
    <w:rsid w:val="006C5CB5"/>
    <w:rsid w:val="006C6D35"/>
    <w:rsid w:val="006D1DF2"/>
    <w:rsid w:val="006D4BBF"/>
    <w:rsid w:val="006D4E3C"/>
    <w:rsid w:val="006E051A"/>
    <w:rsid w:val="006E7771"/>
    <w:rsid w:val="006F0A48"/>
    <w:rsid w:val="006F1B11"/>
    <w:rsid w:val="007076B9"/>
    <w:rsid w:val="00710C8C"/>
    <w:rsid w:val="00710E73"/>
    <w:rsid w:val="007145F2"/>
    <w:rsid w:val="0071581C"/>
    <w:rsid w:val="00716971"/>
    <w:rsid w:val="00716B3F"/>
    <w:rsid w:val="00723C19"/>
    <w:rsid w:val="00723CA2"/>
    <w:rsid w:val="007251D5"/>
    <w:rsid w:val="00726CFF"/>
    <w:rsid w:val="00727609"/>
    <w:rsid w:val="0072775E"/>
    <w:rsid w:val="00727966"/>
    <w:rsid w:val="00733E85"/>
    <w:rsid w:val="00736B1F"/>
    <w:rsid w:val="0073714B"/>
    <w:rsid w:val="007400C5"/>
    <w:rsid w:val="00741CB8"/>
    <w:rsid w:val="00746D18"/>
    <w:rsid w:val="00750B47"/>
    <w:rsid w:val="007518F4"/>
    <w:rsid w:val="00753205"/>
    <w:rsid w:val="007565F9"/>
    <w:rsid w:val="00761269"/>
    <w:rsid w:val="00763A34"/>
    <w:rsid w:val="007660A8"/>
    <w:rsid w:val="0077266D"/>
    <w:rsid w:val="00773EEE"/>
    <w:rsid w:val="00781506"/>
    <w:rsid w:val="00783EFF"/>
    <w:rsid w:val="007922C7"/>
    <w:rsid w:val="007A6CFF"/>
    <w:rsid w:val="007B7A4F"/>
    <w:rsid w:val="007C0418"/>
    <w:rsid w:val="007C1AF6"/>
    <w:rsid w:val="007C203D"/>
    <w:rsid w:val="007C3796"/>
    <w:rsid w:val="007C3DED"/>
    <w:rsid w:val="007C48E6"/>
    <w:rsid w:val="007C71A7"/>
    <w:rsid w:val="007D6E3E"/>
    <w:rsid w:val="007E1634"/>
    <w:rsid w:val="007E1A11"/>
    <w:rsid w:val="007E7C5D"/>
    <w:rsid w:val="007F18EF"/>
    <w:rsid w:val="007F3DF7"/>
    <w:rsid w:val="007F48EB"/>
    <w:rsid w:val="007F54A9"/>
    <w:rsid w:val="008008C3"/>
    <w:rsid w:val="0080091E"/>
    <w:rsid w:val="0080502C"/>
    <w:rsid w:val="00811010"/>
    <w:rsid w:val="00812BBD"/>
    <w:rsid w:val="00812C24"/>
    <w:rsid w:val="00812FD1"/>
    <w:rsid w:val="0081594D"/>
    <w:rsid w:val="00817E93"/>
    <w:rsid w:val="00821333"/>
    <w:rsid w:val="008213C1"/>
    <w:rsid w:val="00825A65"/>
    <w:rsid w:val="008268E3"/>
    <w:rsid w:val="008325A8"/>
    <w:rsid w:val="00835636"/>
    <w:rsid w:val="00836FF0"/>
    <w:rsid w:val="00851F7D"/>
    <w:rsid w:val="0085746B"/>
    <w:rsid w:val="00857E76"/>
    <w:rsid w:val="008610BC"/>
    <w:rsid w:val="008619E3"/>
    <w:rsid w:val="00862BCC"/>
    <w:rsid w:val="00865710"/>
    <w:rsid w:val="00880D8E"/>
    <w:rsid w:val="00886363"/>
    <w:rsid w:val="0088782E"/>
    <w:rsid w:val="008905FE"/>
    <w:rsid w:val="00890E5D"/>
    <w:rsid w:val="00896DC3"/>
    <w:rsid w:val="008A0A6B"/>
    <w:rsid w:val="008A1FE5"/>
    <w:rsid w:val="008A3066"/>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375B"/>
    <w:rsid w:val="008F57DB"/>
    <w:rsid w:val="008F6FA5"/>
    <w:rsid w:val="0090394E"/>
    <w:rsid w:val="009055C2"/>
    <w:rsid w:val="00912A09"/>
    <w:rsid w:val="00916781"/>
    <w:rsid w:val="00916C52"/>
    <w:rsid w:val="00916E5A"/>
    <w:rsid w:val="0091792F"/>
    <w:rsid w:val="00925CD8"/>
    <w:rsid w:val="00925E6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2A4B"/>
    <w:rsid w:val="00973D3E"/>
    <w:rsid w:val="00974C89"/>
    <w:rsid w:val="009756EC"/>
    <w:rsid w:val="009806B5"/>
    <w:rsid w:val="0098341F"/>
    <w:rsid w:val="00984108"/>
    <w:rsid w:val="00991781"/>
    <w:rsid w:val="00992AA1"/>
    <w:rsid w:val="00992E34"/>
    <w:rsid w:val="00994053"/>
    <w:rsid w:val="009969F3"/>
    <w:rsid w:val="009A1632"/>
    <w:rsid w:val="009B3496"/>
    <w:rsid w:val="009C1A95"/>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0017"/>
    <w:rsid w:val="00A35342"/>
    <w:rsid w:val="00A36476"/>
    <w:rsid w:val="00A40F62"/>
    <w:rsid w:val="00A4288D"/>
    <w:rsid w:val="00A44D41"/>
    <w:rsid w:val="00A44F7E"/>
    <w:rsid w:val="00A503D5"/>
    <w:rsid w:val="00A5257B"/>
    <w:rsid w:val="00A52A4B"/>
    <w:rsid w:val="00A541F4"/>
    <w:rsid w:val="00A57499"/>
    <w:rsid w:val="00A6385E"/>
    <w:rsid w:val="00A64BE1"/>
    <w:rsid w:val="00A65D37"/>
    <w:rsid w:val="00A66D1C"/>
    <w:rsid w:val="00A7173B"/>
    <w:rsid w:val="00A71C5E"/>
    <w:rsid w:val="00A7390F"/>
    <w:rsid w:val="00A73F0F"/>
    <w:rsid w:val="00A761BE"/>
    <w:rsid w:val="00A8048A"/>
    <w:rsid w:val="00A82091"/>
    <w:rsid w:val="00A847F3"/>
    <w:rsid w:val="00A91413"/>
    <w:rsid w:val="00AA1883"/>
    <w:rsid w:val="00AA4CAF"/>
    <w:rsid w:val="00AA697F"/>
    <w:rsid w:val="00AA6B7A"/>
    <w:rsid w:val="00AA712F"/>
    <w:rsid w:val="00AB0103"/>
    <w:rsid w:val="00AB09B5"/>
    <w:rsid w:val="00AB4D1F"/>
    <w:rsid w:val="00AC027B"/>
    <w:rsid w:val="00AC11B2"/>
    <w:rsid w:val="00AC3D8A"/>
    <w:rsid w:val="00AD0450"/>
    <w:rsid w:val="00AD1D0E"/>
    <w:rsid w:val="00AD4380"/>
    <w:rsid w:val="00AD5C48"/>
    <w:rsid w:val="00AE22A0"/>
    <w:rsid w:val="00AE38DF"/>
    <w:rsid w:val="00AE57FA"/>
    <w:rsid w:val="00AE6409"/>
    <w:rsid w:val="00AF7DA1"/>
    <w:rsid w:val="00B033A7"/>
    <w:rsid w:val="00B04322"/>
    <w:rsid w:val="00B072F2"/>
    <w:rsid w:val="00B11022"/>
    <w:rsid w:val="00B1300A"/>
    <w:rsid w:val="00B137DE"/>
    <w:rsid w:val="00B14B82"/>
    <w:rsid w:val="00B264BA"/>
    <w:rsid w:val="00B27ADD"/>
    <w:rsid w:val="00B3066C"/>
    <w:rsid w:val="00B4084A"/>
    <w:rsid w:val="00B40F60"/>
    <w:rsid w:val="00B44148"/>
    <w:rsid w:val="00B537B8"/>
    <w:rsid w:val="00B55F8E"/>
    <w:rsid w:val="00B60413"/>
    <w:rsid w:val="00B63382"/>
    <w:rsid w:val="00B6374B"/>
    <w:rsid w:val="00B65ACB"/>
    <w:rsid w:val="00B66BB6"/>
    <w:rsid w:val="00B70E97"/>
    <w:rsid w:val="00B71501"/>
    <w:rsid w:val="00B72173"/>
    <w:rsid w:val="00B76EE8"/>
    <w:rsid w:val="00B776C9"/>
    <w:rsid w:val="00B800FB"/>
    <w:rsid w:val="00B815B5"/>
    <w:rsid w:val="00B81A86"/>
    <w:rsid w:val="00B825E4"/>
    <w:rsid w:val="00B829CE"/>
    <w:rsid w:val="00B82B8A"/>
    <w:rsid w:val="00B83257"/>
    <w:rsid w:val="00B85900"/>
    <w:rsid w:val="00B8593A"/>
    <w:rsid w:val="00B86B0D"/>
    <w:rsid w:val="00B921D6"/>
    <w:rsid w:val="00B92E0F"/>
    <w:rsid w:val="00B93197"/>
    <w:rsid w:val="00B93233"/>
    <w:rsid w:val="00B9657B"/>
    <w:rsid w:val="00BA6087"/>
    <w:rsid w:val="00BA6F1E"/>
    <w:rsid w:val="00BA7B6C"/>
    <w:rsid w:val="00BC3636"/>
    <w:rsid w:val="00BC3D4F"/>
    <w:rsid w:val="00BC695D"/>
    <w:rsid w:val="00BD25ED"/>
    <w:rsid w:val="00BD2B0A"/>
    <w:rsid w:val="00BD3E7B"/>
    <w:rsid w:val="00BD40AA"/>
    <w:rsid w:val="00BD6B78"/>
    <w:rsid w:val="00BD7FC8"/>
    <w:rsid w:val="00BE0860"/>
    <w:rsid w:val="00BE2545"/>
    <w:rsid w:val="00BE4C95"/>
    <w:rsid w:val="00BF7156"/>
    <w:rsid w:val="00BF7748"/>
    <w:rsid w:val="00C00832"/>
    <w:rsid w:val="00C018C1"/>
    <w:rsid w:val="00C019FD"/>
    <w:rsid w:val="00C0213A"/>
    <w:rsid w:val="00C13A8F"/>
    <w:rsid w:val="00C15438"/>
    <w:rsid w:val="00C22756"/>
    <w:rsid w:val="00C26879"/>
    <w:rsid w:val="00C2736D"/>
    <w:rsid w:val="00C3000D"/>
    <w:rsid w:val="00C30F4D"/>
    <w:rsid w:val="00C34953"/>
    <w:rsid w:val="00C34DF2"/>
    <w:rsid w:val="00C36BCC"/>
    <w:rsid w:val="00C42C14"/>
    <w:rsid w:val="00C44302"/>
    <w:rsid w:val="00C44A0D"/>
    <w:rsid w:val="00C46158"/>
    <w:rsid w:val="00C466DC"/>
    <w:rsid w:val="00C47FEC"/>
    <w:rsid w:val="00C53CC0"/>
    <w:rsid w:val="00C5448A"/>
    <w:rsid w:val="00C54AED"/>
    <w:rsid w:val="00C54E17"/>
    <w:rsid w:val="00C55895"/>
    <w:rsid w:val="00C55FCD"/>
    <w:rsid w:val="00C57911"/>
    <w:rsid w:val="00C604EF"/>
    <w:rsid w:val="00C61296"/>
    <w:rsid w:val="00C620FB"/>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4CA4"/>
    <w:rsid w:val="00C96CA4"/>
    <w:rsid w:val="00C96CB7"/>
    <w:rsid w:val="00C977BA"/>
    <w:rsid w:val="00C97E22"/>
    <w:rsid w:val="00CA1350"/>
    <w:rsid w:val="00CA227A"/>
    <w:rsid w:val="00CA4699"/>
    <w:rsid w:val="00CA5233"/>
    <w:rsid w:val="00CB6D72"/>
    <w:rsid w:val="00CB6F71"/>
    <w:rsid w:val="00CD2F09"/>
    <w:rsid w:val="00CD52B3"/>
    <w:rsid w:val="00CD67C5"/>
    <w:rsid w:val="00CE0A9B"/>
    <w:rsid w:val="00CE364C"/>
    <w:rsid w:val="00CE60F0"/>
    <w:rsid w:val="00CE7867"/>
    <w:rsid w:val="00CF00C8"/>
    <w:rsid w:val="00CF2F73"/>
    <w:rsid w:val="00CF3A06"/>
    <w:rsid w:val="00D01798"/>
    <w:rsid w:val="00D06F8C"/>
    <w:rsid w:val="00D07C6F"/>
    <w:rsid w:val="00D1086D"/>
    <w:rsid w:val="00D1343C"/>
    <w:rsid w:val="00D166A3"/>
    <w:rsid w:val="00D20E68"/>
    <w:rsid w:val="00D245FE"/>
    <w:rsid w:val="00D2465E"/>
    <w:rsid w:val="00D2587A"/>
    <w:rsid w:val="00D27B1C"/>
    <w:rsid w:val="00D27F9B"/>
    <w:rsid w:val="00D33347"/>
    <w:rsid w:val="00D4009A"/>
    <w:rsid w:val="00D402BA"/>
    <w:rsid w:val="00D41629"/>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89"/>
    <w:rsid w:val="00D91CDE"/>
    <w:rsid w:val="00D95572"/>
    <w:rsid w:val="00DA259B"/>
    <w:rsid w:val="00DA2DAE"/>
    <w:rsid w:val="00DA430B"/>
    <w:rsid w:val="00DA46EB"/>
    <w:rsid w:val="00DA4C2B"/>
    <w:rsid w:val="00DA5141"/>
    <w:rsid w:val="00DB022B"/>
    <w:rsid w:val="00DB0250"/>
    <w:rsid w:val="00DB1769"/>
    <w:rsid w:val="00DB5069"/>
    <w:rsid w:val="00DB7B42"/>
    <w:rsid w:val="00DD15F0"/>
    <w:rsid w:val="00DD4005"/>
    <w:rsid w:val="00DD41D9"/>
    <w:rsid w:val="00DD6439"/>
    <w:rsid w:val="00DD6C2A"/>
    <w:rsid w:val="00DE096C"/>
    <w:rsid w:val="00DE1220"/>
    <w:rsid w:val="00DF669C"/>
    <w:rsid w:val="00E000B0"/>
    <w:rsid w:val="00E00992"/>
    <w:rsid w:val="00E02470"/>
    <w:rsid w:val="00E170DC"/>
    <w:rsid w:val="00E24D03"/>
    <w:rsid w:val="00E30AF2"/>
    <w:rsid w:val="00E30C39"/>
    <w:rsid w:val="00E3284E"/>
    <w:rsid w:val="00E33C8C"/>
    <w:rsid w:val="00E3561B"/>
    <w:rsid w:val="00E35734"/>
    <w:rsid w:val="00E37305"/>
    <w:rsid w:val="00E45320"/>
    <w:rsid w:val="00E51AE3"/>
    <w:rsid w:val="00E529E0"/>
    <w:rsid w:val="00E534FD"/>
    <w:rsid w:val="00E53DC7"/>
    <w:rsid w:val="00E602F6"/>
    <w:rsid w:val="00E6066B"/>
    <w:rsid w:val="00E63649"/>
    <w:rsid w:val="00E64775"/>
    <w:rsid w:val="00E6500D"/>
    <w:rsid w:val="00E6682B"/>
    <w:rsid w:val="00E71723"/>
    <w:rsid w:val="00E76C6F"/>
    <w:rsid w:val="00E77655"/>
    <w:rsid w:val="00E8138A"/>
    <w:rsid w:val="00E83A51"/>
    <w:rsid w:val="00E87251"/>
    <w:rsid w:val="00E91647"/>
    <w:rsid w:val="00E917FC"/>
    <w:rsid w:val="00E91CCA"/>
    <w:rsid w:val="00E93489"/>
    <w:rsid w:val="00E94938"/>
    <w:rsid w:val="00E94F66"/>
    <w:rsid w:val="00E97B37"/>
    <w:rsid w:val="00EA0157"/>
    <w:rsid w:val="00EA2920"/>
    <w:rsid w:val="00EA344C"/>
    <w:rsid w:val="00EA49D1"/>
    <w:rsid w:val="00EA548D"/>
    <w:rsid w:val="00EA6271"/>
    <w:rsid w:val="00EA6857"/>
    <w:rsid w:val="00EB3DC1"/>
    <w:rsid w:val="00EB671F"/>
    <w:rsid w:val="00EC140F"/>
    <w:rsid w:val="00EC593E"/>
    <w:rsid w:val="00ED0423"/>
    <w:rsid w:val="00ED4BA4"/>
    <w:rsid w:val="00EE00D4"/>
    <w:rsid w:val="00EE0B59"/>
    <w:rsid w:val="00EE23E3"/>
    <w:rsid w:val="00EE3570"/>
    <w:rsid w:val="00EE569D"/>
    <w:rsid w:val="00EF0CAC"/>
    <w:rsid w:val="00EF5A24"/>
    <w:rsid w:val="00EF6BD0"/>
    <w:rsid w:val="00F023A9"/>
    <w:rsid w:val="00F126A8"/>
    <w:rsid w:val="00F12C27"/>
    <w:rsid w:val="00F13350"/>
    <w:rsid w:val="00F13DE2"/>
    <w:rsid w:val="00F21D8B"/>
    <w:rsid w:val="00F23835"/>
    <w:rsid w:val="00F23EE1"/>
    <w:rsid w:val="00F26DE0"/>
    <w:rsid w:val="00F34429"/>
    <w:rsid w:val="00F415C9"/>
    <w:rsid w:val="00F42052"/>
    <w:rsid w:val="00F43038"/>
    <w:rsid w:val="00F45981"/>
    <w:rsid w:val="00F45F6C"/>
    <w:rsid w:val="00F46131"/>
    <w:rsid w:val="00F51F79"/>
    <w:rsid w:val="00F52429"/>
    <w:rsid w:val="00F54951"/>
    <w:rsid w:val="00F64FCF"/>
    <w:rsid w:val="00F66AAE"/>
    <w:rsid w:val="00F729D3"/>
    <w:rsid w:val="00F7578C"/>
    <w:rsid w:val="00F7593A"/>
    <w:rsid w:val="00F77E78"/>
    <w:rsid w:val="00F80976"/>
    <w:rsid w:val="00F81FEA"/>
    <w:rsid w:val="00F83199"/>
    <w:rsid w:val="00F8563D"/>
    <w:rsid w:val="00F904F3"/>
    <w:rsid w:val="00F91CFE"/>
    <w:rsid w:val="00F95CFA"/>
    <w:rsid w:val="00F97862"/>
    <w:rsid w:val="00FA2B42"/>
    <w:rsid w:val="00FA52FC"/>
    <w:rsid w:val="00FA687D"/>
    <w:rsid w:val="00FC12A6"/>
    <w:rsid w:val="00FC1BE4"/>
    <w:rsid w:val="00FC1D1B"/>
    <w:rsid w:val="00FC3CF8"/>
    <w:rsid w:val="00FC4E02"/>
    <w:rsid w:val="00FD151D"/>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B7913B6-33E8-4FA6-88AA-18A88EF3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rsid w:val="0065225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sid w:val="0065225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40Continoustext13pt">
    <w:name w:val="4.0 Continous text 13pt"/>
    <w:link w:val="40Continoustext13ptZchn"/>
    <w:rsid w:val="0073714B"/>
    <w:pPr>
      <w:suppressAutoHyphens/>
      <w:spacing w:after="380" w:line="380" w:lineRule="exact"/>
    </w:pPr>
    <w:rPr>
      <w:rFonts w:ascii="CorpoS" w:hAnsi="CorpoS"/>
      <w:sz w:val="26"/>
    </w:rPr>
  </w:style>
  <w:style w:type="character" w:customStyle="1" w:styleId="40Continoustext13ptZchn">
    <w:name w:val="4.0 Continous text 13pt Zchn"/>
    <w:basedOn w:val="Carpredefinitoparagrafo"/>
    <w:link w:val="40Continoustext13pt"/>
    <w:rsid w:val="0073714B"/>
    <w:rPr>
      <w:rFonts w:ascii="CorpoS" w:hAnsi="Corpo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034855">
      <w:bodyDiv w:val="1"/>
      <w:marLeft w:val="0"/>
      <w:marRight w:val="0"/>
      <w:marTop w:val="0"/>
      <w:marBottom w:val="0"/>
      <w:divBdr>
        <w:top w:val="none" w:sz="0" w:space="0" w:color="auto"/>
        <w:left w:val="none" w:sz="0" w:space="0" w:color="auto"/>
        <w:bottom w:val="none" w:sz="0" w:space="0" w:color="auto"/>
        <w:right w:val="none" w:sz="0" w:space="0" w:color="auto"/>
      </w:divBdr>
    </w:div>
    <w:div w:id="638346220">
      <w:bodyDiv w:val="1"/>
      <w:marLeft w:val="0"/>
      <w:marRight w:val="0"/>
      <w:marTop w:val="0"/>
      <w:marBottom w:val="0"/>
      <w:divBdr>
        <w:top w:val="none" w:sz="0" w:space="0" w:color="auto"/>
        <w:left w:val="none" w:sz="0" w:space="0" w:color="auto"/>
        <w:bottom w:val="none" w:sz="0" w:space="0" w:color="auto"/>
        <w:right w:val="none" w:sz="0" w:space="0" w:color="auto"/>
      </w:divBdr>
    </w:div>
    <w:div w:id="1200165867">
      <w:bodyDiv w:val="1"/>
      <w:marLeft w:val="0"/>
      <w:marRight w:val="0"/>
      <w:marTop w:val="0"/>
      <w:marBottom w:val="0"/>
      <w:divBdr>
        <w:top w:val="none" w:sz="0" w:space="0" w:color="auto"/>
        <w:left w:val="none" w:sz="0" w:space="0" w:color="auto"/>
        <w:bottom w:val="none" w:sz="0" w:space="0" w:color="auto"/>
        <w:right w:val="none" w:sz="0" w:space="0" w:color="auto"/>
      </w:divBdr>
    </w:div>
    <w:div w:id="1200240193">
      <w:bodyDiv w:val="1"/>
      <w:marLeft w:val="0"/>
      <w:marRight w:val="0"/>
      <w:marTop w:val="0"/>
      <w:marBottom w:val="0"/>
      <w:divBdr>
        <w:top w:val="none" w:sz="0" w:space="0" w:color="auto"/>
        <w:left w:val="none" w:sz="0" w:space="0" w:color="auto"/>
        <w:bottom w:val="none" w:sz="0" w:space="0" w:color="auto"/>
        <w:right w:val="none" w:sz="0" w:space="0" w:color="auto"/>
      </w:divBdr>
    </w:div>
    <w:div w:id="1449591792">
      <w:bodyDiv w:val="1"/>
      <w:marLeft w:val="0"/>
      <w:marRight w:val="0"/>
      <w:marTop w:val="0"/>
      <w:marBottom w:val="0"/>
      <w:divBdr>
        <w:top w:val="none" w:sz="0" w:space="0" w:color="auto"/>
        <w:left w:val="none" w:sz="0" w:space="0" w:color="auto"/>
        <w:bottom w:val="none" w:sz="0" w:space="0" w:color="auto"/>
        <w:right w:val="none" w:sz="0" w:space="0" w:color="auto"/>
      </w:divBdr>
    </w:div>
    <w:div w:id="1632393824">
      <w:bodyDiv w:val="1"/>
      <w:marLeft w:val="0"/>
      <w:marRight w:val="0"/>
      <w:marTop w:val="0"/>
      <w:marBottom w:val="0"/>
      <w:divBdr>
        <w:top w:val="none" w:sz="0" w:space="0" w:color="auto"/>
        <w:left w:val="none" w:sz="0" w:space="0" w:color="auto"/>
        <w:bottom w:val="none" w:sz="0" w:space="0" w:color="auto"/>
        <w:right w:val="none" w:sz="0" w:space="0" w:color="auto"/>
      </w:divBdr>
    </w:div>
    <w:div w:id="198569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mercedes-benz.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edia.daimler.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duerr\Desktop\PI%20Vorlage%20Mercedes-Benz%20deutsch%2020.10.2017.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E1E9FE0D-5B02-4D91-89EC-3F2276EEE03E}">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 Vorlage Mercedes-Benz deutsch 20.10.2017.dotx</Template>
  <TotalTime>0</TotalTime>
  <Pages>3</Pages>
  <Words>892</Words>
  <Characters>5455</Characters>
  <Application>Microsoft Office Word</Application>
  <DocSecurity>0</DocSecurity>
  <PresentationFormat/>
  <Lines>45</Lines>
  <Paragraphs>12</Paragraphs>
  <ScaleCrop>false</ScaleCrop>
  <HeadingPairs>
    <vt:vector size="2" baseType="variant">
      <vt:variant>
        <vt:lpstr>Titel</vt:lpstr>
      </vt:variant>
      <vt:variant>
        <vt:i4>1</vt:i4>
      </vt:variant>
    </vt:vector>
  </HeadingPairs>
  <TitlesOfParts>
    <vt:vector size="1" baseType="lpstr">
      <vt:lpstr>Presse-Information</vt:lpstr>
    </vt:vector>
  </TitlesOfParts>
  <Company>Daimler AG</Company>
  <LinksUpToDate>false</LinksUpToDate>
  <CharactersWithSpaces>6335</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Duerr, Bianca Isabel (001)</dc:creator>
  <cp:lastModifiedBy>Bolognese, Rachele (183)</cp:lastModifiedBy>
  <cp:revision>12</cp:revision>
  <cp:lastPrinted>2017-03-23T14:50:00Z</cp:lastPrinted>
  <dcterms:created xsi:type="dcterms:W3CDTF">2018-10-15T19:49:00Z</dcterms:created>
  <dcterms:modified xsi:type="dcterms:W3CDTF">2018-10-22T10:54:00Z</dcterms:modified>
</cp:coreProperties>
</file>