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D872D3" w:rsidTr="00F071FF">
        <w:trPr>
          <w:trHeight w:val="649"/>
        </w:trPr>
        <w:tc>
          <w:tcPr>
            <w:tcW w:w="4671" w:type="dxa"/>
            <w:tcMar>
              <w:left w:w="0" w:type="dxa"/>
              <w:right w:w="0" w:type="dxa"/>
            </w:tcMar>
          </w:tcPr>
          <w:p w:rsidR="00060587" w:rsidRPr="00D872D3" w:rsidRDefault="00060587" w:rsidP="00D64152">
            <w:pPr>
              <w:rPr>
                <w:lang w:val="en-GB"/>
              </w:rPr>
            </w:pPr>
          </w:p>
        </w:tc>
        <w:tc>
          <w:tcPr>
            <w:tcW w:w="2524" w:type="dxa"/>
          </w:tcPr>
          <w:p w:rsidR="00060587" w:rsidRPr="00D872D3" w:rsidRDefault="00060587" w:rsidP="00C76248">
            <w:pPr>
              <w:rPr>
                <w:lang w:val="en-GB"/>
              </w:rPr>
            </w:pPr>
          </w:p>
        </w:tc>
        <w:tc>
          <w:tcPr>
            <w:tcW w:w="2710" w:type="dxa"/>
            <w:tcMar>
              <w:left w:w="0" w:type="dxa"/>
              <w:right w:w="0" w:type="dxa"/>
            </w:tcMar>
            <w:vAlign w:val="bottom"/>
          </w:tcPr>
          <w:p w:rsidR="00060587" w:rsidRPr="00D872D3" w:rsidRDefault="00060587" w:rsidP="00B42491">
            <w:pPr>
              <w:spacing w:line="120" w:lineRule="exact"/>
              <w:rPr>
                <w:lang w:val="en-GB"/>
              </w:rPr>
            </w:pPr>
          </w:p>
        </w:tc>
      </w:tr>
      <w:tr w:rsidR="002C5C33" w:rsidRPr="00925DDC" w:rsidTr="00F071FF">
        <w:trPr>
          <w:trHeight w:val="783"/>
        </w:trPr>
        <w:tc>
          <w:tcPr>
            <w:tcW w:w="4671" w:type="dxa"/>
            <w:tcMar>
              <w:left w:w="0" w:type="dxa"/>
              <w:right w:w="0" w:type="dxa"/>
            </w:tcMar>
          </w:tcPr>
          <w:p w:rsidR="002C5C33" w:rsidRPr="00D872D3" w:rsidRDefault="002C5C33" w:rsidP="00060587">
            <w:pPr>
              <w:rPr>
                <w:lang w:val="en-GB"/>
              </w:rPr>
            </w:pPr>
          </w:p>
        </w:tc>
        <w:tc>
          <w:tcPr>
            <w:tcW w:w="2524" w:type="dxa"/>
          </w:tcPr>
          <w:p w:rsidR="002C5C33" w:rsidRPr="00D872D3" w:rsidRDefault="002C5C33" w:rsidP="00060587">
            <w:pPr>
              <w:spacing w:line="283" w:lineRule="exact"/>
              <w:rPr>
                <w:rFonts w:ascii="MB Corpo S Text Office" w:hAnsi="MB Corpo S Text Office"/>
                <w:szCs w:val="21"/>
                <w:lang w:val="en-GB"/>
              </w:rPr>
            </w:pPr>
          </w:p>
        </w:tc>
        <w:tc>
          <w:tcPr>
            <w:tcW w:w="2710" w:type="dxa"/>
            <w:tcMar>
              <w:left w:w="0" w:type="dxa"/>
              <w:right w:w="0" w:type="dxa"/>
            </w:tcMar>
          </w:tcPr>
          <w:p w:rsidR="00A81CA6" w:rsidRPr="00925DDC" w:rsidRDefault="00D441BB">
            <w:pPr>
              <w:pStyle w:val="03Presse-Information"/>
              <w:framePr w:wrap="auto" w:vAnchor="margin" w:hAnchor="text" w:yAlign="inline"/>
              <w:rPr>
                <w:sz w:val="20"/>
                <w:szCs w:val="22"/>
                <w:lang w:val="it-IT"/>
              </w:rPr>
            </w:pPr>
            <w:r w:rsidRPr="00925DDC">
              <w:rPr>
                <w:sz w:val="20"/>
                <w:szCs w:val="22"/>
                <w:lang w:val="it-IT"/>
              </w:rPr>
              <w:t xml:space="preserve">Informazioni </w:t>
            </w:r>
            <w:r w:rsidR="002C5C33" w:rsidRPr="00925DDC">
              <w:rPr>
                <w:sz w:val="20"/>
                <w:szCs w:val="22"/>
                <w:lang w:val="it-IT"/>
              </w:rPr>
              <w:t>stampa</w:t>
            </w:r>
          </w:p>
          <w:p w:rsidR="00925DDC" w:rsidRDefault="00925DDC">
            <w:pPr>
              <w:pStyle w:val="04Datum"/>
              <w:framePr w:wrap="auto" w:vAnchor="margin" w:hAnchor="text" w:yAlign="inline"/>
              <w:rPr>
                <w:lang w:val="it-IT"/>
              </w:rPr>
            </w:pPr>
          </w:p>
          <w:p w:rsidR="00A81CA6" w:rsidRPr="00925DDC" w:rsidRDefault="00D441BB">
            <w:pPr>
              <w:pStyle w:val="04Datum"/>
              <w:framePr w:wrap="auto" w:vAnchor="margin" w:hAnchor="text" w:yAlign="inline"/>
              <w:rPr>
                <w:lang w:val="it-IT"/>
              </w:rPr>
            </w:pPr>
            <w:r w:rsidRPr="00925DDC">
              <w:rPr>
                <w:lang w:val="it-IT"/>
              </w:rPr>
              <w:t xml:space="preserve">22 </w:t>
            </w:r>
            <w:r w:rsidR="00000000" w:rsidRPr="00925DDC">
              <w:rPr>
                <w:lang w:val="it-IT"/>
              </w:rPr>
              <w:t>maggio 2024</w:t>
            </w:r>
          </w:p>
        </w:tc>
      </w:tr>
      <w:tr w:rsidR="00984BDE" w:rsidRPr="00925DDC" w:rsidTr="00F071FF">
        <w:trPr>
          <w:trHeight w:val="207"/>
        </w:trPr>
        <w:tc>
          <w:tcPr>
            <w:tcW w:w="4671" w:type="dxa"/>
            <w:tcMar>
              <w:left w:w="0" w:type="dxa"/>
              <w:right w:w="0" w:type="dxa"/>
            </w:tcMar>
          </w:tcPr>
          <w:p w:rsidR="00984BDE" w:rsidRPr="00925DDC" w:rsidRDefault="00984BDE" w:rsidP="00060587">
            <w:pPr>
              <w:rPr>
                <w:rFonts w:ascii="MB Corpo S Text Office" w:hAnsi="MB Corpo S Text Office"/>
                <w:sz w:val="18"/>
                <w:szCs w:val="18"/>
                <w:lang w:val="it-IT"/>
              </w:rPr>
            </w:pPr>
          </w:p>
        </w:tc>
        <w:tc>
          <w:tcPr>
            <w:tcW w:w="2524" w:type="dxa"/>
          </w:tcPr>
          <w:p w:rsidR="00984BDE" w:rsidRPr="00925DDC" w:rsidRDefault="00984BDE" w:rsidP="00060587">
            <w:pPr>
              <w:rPr>
                <w:rFonts w:ascii="MB Corpo S Text Office" w:hAnsi="MB Corpo S Text Office"/>
                <w:sz w:val="18"/>
                <w:szCs w:val="18"/>
                <w:lang w:val="it-IT"/>
              </w:rPr>
            </w:pPr>
          </w:p>
        </w:tc>
        <w:tc>
          <w:tcPr>
            <w:tcW w:w="2710" w:type="dxa"/>
            <w:tcMar>
              <w:left w:w="0" w:type="dxa"/>
              <w:right w:w="0" w:type="dxa"/>
            </w:tcMar>
          </w:tcPr>
          <w:p w:rsidR="00984BDE" w:rsidRPr="00925DDC" w:rsidRDefault="00984BDE" w:rsidP="00984BDE">
            <w:pPr>
              <w:pStyle w:val="04Datum"/>
              <w:framePr w:wrap="auto" w:vAnchor="margin" w:hAnchor="text" w:yAlign="inline"/>
              <w:rPr>
                <w:lang w:val="it-IT"/>
              </w:rPr>
            </w:pPr>
          </w:p>
        </w:tc>
      </w:tr>
    </w:tbl>
    <w:p w:rsidR="00E33FC8" w:rsidRPr="00925DDC" w:rsidRDefault="00E33FC8" w:rsidP="00405A0F">
      <w:pPr>
        <w:pStyle w:val="Titolo1"/>
        <w:rPr>
          <w:lang w:val="it-IT"/>
        </w:rPr>
        <w:sectPr w:rsidR="00E33FC8" w:rsidRPr="00925DDC" w:rsidSect="003A798D">
          <w:footerReference w:type="default" r:id="rId8"/>
          <w:headerReference w:type="first" r:id="rId9"/>
          <w:footerReference w:type="first" r:id="rId10"/>
          <w:type w:val="continuous"/>
          <w:pgSz w:w="11906" w:h="16838" w:code="9"/>
          <w:pgMar w:top="851" w:right="652" w:bottom="369" w:left="1361" w:header="1814" w:footer="340" w:gutter="0"/>
          <w:cols w:space="708"/>
          <w:titlePg/>
          <w:docGrid w:linePitch="360"/>
        </w:sectPr>
      </w:pPr>
    </w:p>
    <w:p w:rsidR="00A81CA6" w:rsidRPr="00925DDC" w:rsidRDefault="00000000">
      <w:pPr>
        <w:spacing w:after="280"/>
        <w:rPr>
          <w:rFonts w:ascii="MB Corpo A Title Cond Office" w:hAnsi="MB Corpo A Title Cond Office"/>
          <w:sz w:val="28"/>
          <w:szCs w:val="28"/>
          <w:lang w:val="it-IT"/>
        </w:rPr>
      </w:pPr>
      <w:r w:rsidRPr="00925DDC">
        <w:rPr>
          <w:rFonts w:ascii="MB Corpo A Title Cond Office" w:hAnsi="MB Corpo A Title Cond Office"/>
          <w:sz w:val="28"/>
          <w:szCs w:val="28"/>
          <w:lang w:val="it-IT"/>
        </w:rPr>
        <w:t>Concept Mercedes-AMG PureSpeed</w:t>
      </w:r>
      <w:r w:rsidR="003D7125" w:rsidRPr="003D7125">
        <w:rPr>
          <w:rFonts w:ascii="MB Corpo A Title Cond Office" w:hAnsi="MB Corpo A Title Cond Office"/>
          <w:sz w:val="28"/>
          <w:szCs w:val="28"/>
          <w:lang w:val="it-IT"/>
        </w:rPr>
        <w:t>: un’affascinante anticipazione del primo modello della serie Mythos</w:t>
      </w:r>
    </w:p>
    <w:p w:rsidR="00A81CA6" w:rsidRPr="00925DDC" w:rsidRDefault="00925DDC">
      <w:pPr>
        <w:pStyle w:val="02Flietextbold"/>
        <w:numPr>
          <w:ilvl w:val="0"/>
          <w:numId w:val="16"/>
        </w:numPr>
        <w:rPr>
          <w:lang w:val="it-IT"/>
        </w:rPr>
      </w:pPr>
      <w:r>
        <w:rPr>
          <w:lang w:val="it-IT"/>
        </w:rPr>
        <w:t>Un</w:t>
      </w:r>
      <w:r w:rsidR="00000000" w:rsidRPr="00925DDC">
        <w:rPr>
          <w:lang w:val="it-IT"/>
        </w:rPr>
        <w:t xml:space="preserve"> conce</w:t>
      </w:r>
      <w:r>
        <w:rPr>
          <w:lang w:val="it-IT"/>
        </w:rPr>
        <w:t>pt</w:t>
      </w:r>
      <w:r w:rsidR="00000000" w:rsidRPr="00925DDC">
        <w:rPr>
          <w:lang w:val="it-IT"/>
        </w:rPr>
        <w:t xml:space="preserve"> </w:t>
      </w:r>
      <w:r>
        <w:rPr>
          <w:lang w:val="it-IT"/>
        </w:rPr>
        <w:t>stilistico</w:t>
      </w:r>
      <w:r w:rsidR="00000000" w:rsidRPr="00925DDC">
        <w:rPr>
          <w:lang w:val="it-IT"/>
        </w:rPr>
        <w:t xml:space="preserve"> radicale </w:t>
      </w:r>
      <w:r w:rsidR="00D872D3" w:rsidRPr="00925DDC">
        <w:rPr>
          <w:lang w:val="it-IT"/>
        </w:rPr>
        <w:t xml:space="preserve">dà il via al </w:t>
      </w:r>
      <w:r w:rsidR="003E4E1F" w:rsidRPr="00925DDC">
        <w:rPr>
          <w:lang w:val="it-IT"/>
        </w:rPr>
        <w:t>lancio dell</w:t>
      </w:r>
      <w:r>
        <w:rPr>
          <w:lang w:val="it-IT"/>
        </w:rPr>
        <w:t xml:space="preserve">a super </w:t>
      </w:r>
      <w:r w:rsidR="003E4E1F" w:rsidRPr="00925DDC">
        <w:rPr>
          <w:lang w:val="it-IT"/>
        </w:rPr>
        <w:t>esclusiv</w:t>
      </w:r>
      <w:r>
        <w:rPr>
          <w:lang w:val="it-IT"/>
        </w:rPr>
        <w:t>a</w:t>
      </w:r>
      <w:r w:rsidR="003E4E1F" w:rsidRPr="00925DDC">
        <w:rPr>
          <w:lang w:val="it-IT"/>
        </w:rPr>
        <w:t xml:space="preserve"> </w:t>
      </w:r>
      <w:r w:rsidR="0086020B" w:rsidRPr="00925DDC">
        <w:rPr>
          <w:lang w:val="it-IT"/>
        </w:rPr>
        <w:t>serie Mythos</w:t>
      </w:r>
    </w:p>
    <w:p w:rsidR="00A81CA6" w:rsidRPr="00925DDC" w:rsidRDefault="00000000">
      <w:pPr>
        <w:pStyle w:val="02Flietextbold"/>
        <w:numPr>
          <w:ilvl w:val="0"/>
          <w:numId w:val="16"/>
        </w:numPr>
        <w:rPr>
          <w:lang w:val="it-IT"/>
        </w:rPr>
      </w:pPr>
      <w:r w:rsidRPr="00925DDC">
        <w:rPr>
          <w:lang w:val="it-IT"/>
        </w:rPr>
        <w:t xml:space="preserve">Il concept Mercedes-AMG PureSpeed si </w:t>
      </w:r>
      <w:r w:rsidR="00D872D3" w:rsidRPr="00925DDC">
        <w:rPr>
          <w:lang w:val="it-IT"/>
        </w:rPr>
        <w:t xml:space="preserve">rifà </w:t>
      </w:r>
      <w:r w:rsidRPr="00925DDC">
        <w:rPr>
          <w:lang w:val="it-IT"/>
        </w:rPr>
        <w:t xml:space="preserve">al </w:t>
      </w:r>
      <w:r w:rsidR="0007616F" w:rsidRPr="00925DDC">
        <w:rPr>
          <w:lang w:val="it-IT"/>
        </w:rPr>
        <w:t xml:space="preserve">linguaggio di design </w:t>
      </w:r>
      <w:r w:rsidRPr="00925DDC">
        <w:rPr>
          <w:lang w:val="it-IT"/>
        </w:rPr>
        <w:t xml:space="preserve">delle </w:t>
      </w:r>
      <w:r w:rsidR="0007616F" w:rsidRPr="00925DDC">
        <w:rPr>
          <w:lang w:val="it-IT"/>
        </w:rPr>
        <w:t xml:space="preserve">leggendarie </w:t>
      </w:r>
      <w:r w:rsidR="00925DDC">
        <w:rPr>
          <w:lang w:val="it-IT"/>
        </w:rPr>
        <w:t xml:space="preserve">racing cars </w:t>
      </w:r>
    </w:p>
    <w:p w:rsidR="00A81CA6" w:rsidRPr="00925DDC" w:rsidRDefault="00925DDC">
      <w:pPr>
        <w:pStyle w:val="02Flietextbold"/>
        <w:numPr>
          <w:ilvl w:val="0"/>
          <w:numId w:val="16"/>
        </w:numPr>
        <w:rPr>
          <w:lang w:val="it-IT"/>
        </w:rPr>
      </w:pPr>
      <w:r>
        <w:rPr>
          <w:lang w:val="it-IT"/>
        </w:rPr>
        <w:t>L’</w:t>
      </w:r>
      <w:r w:rsidR="00000000" w:rsidRPr="00925DDC">
        <w:rPr>
          <w:lang w:val="it-IT"/>
        </w:rPr>
        <w:t xml:space="preserve">anteprima mondiale </w:t>
      </w:r>
      <w:r w:rsidR="00202064">
        <w:rPr>
          <w:lang w:val="it-IT"/>
        </w:rPr>
        <w:t>‘</w:t>
      </w:r>
      <w:r w:rsidR="00000000" w:rsidRPr="00925DDC">
        <w:rPr>
          <w:lang w:val="it-IT"/>
        </w:rPr>
        <w:t>sull'acqua</w:t>
      </w:r>
      <w:r w:rsidR="00202064">
        <w:rPr>
          <w:lang w:val="it-IT"/>
        </w:rPr>
        <w:t>’</w:t>
      </w:r>
      <w:r w:rsidR="00000000" w:rsidRPr="00925DDC">
        <w:rPr>
          <w:lang w:val="it-IT"/>
        </w:rPr>
        <w:t xml:space="preserve"> nell'ambito del </w:t>
      </w:r>
      <w:r w:rsidR="00FE327D" w:rsidRPr="00925DDC">
        <w:rPr>
          <w:lang w:val="it-IT"/>
        </w:rPr>
        <w:t>Gran Premio di Formula 1™ di Monaco</w:t>
      </w:r>
    </w:p>
    <w:p w:rsidR="00A81CA6" w:rsidRPr="00925DDC" w:rsidRDefault="0045095B">
      <w:pPr>
        <w:pStyle w:val="02Flietextbold"/>
        <w:numPr>
          <w:ilvl w:val="0"/>
          <w:numId w:val="16"/>
        </w:numPr>
        <w:rPr>
          <w:lang w:val="it-IT"/>
        </w:rPr>
      </w:pPr>
      <w:r w:rsidRPr="00925DDC">
        <w:rPr>
          <w:lang w:val="it-IT"/>
        </w:rPr>
        <w:t>Il modello d</w:t>
      </w:r>
      <w:r w:rsidR="00925DDC">
        <w:rPr>
          <w:lang w:val="it-IT"/>
        </w:rPr>
        <w:t xml:space="preserve">alla serie limitata </w:t>
      </w:r>
      <w:r w:rsidRPr="00925DDC">
        <w:rPr>
          <w:lang w:val="it-IT"/>
        </w:rPr>
        <w:t>debutterà l'</w:t>
      </w:r>
      <w:r w:rsidR="00EA08F2" w:rsidRPr="00925DDC">
        <w:rPr>
          <w:lang w:val="it-IT"/>
        </w:rPr>
        <w:t>anno prossimo</w:t>
      </w:r>
    </w:p>
    <w:p w:rsidR="00A81CA6" w:rsidRPr="00925DDC" w:rsidRDefault="00000000">
      <w:pPr>
        <w:pStyle w:val="02Flietextbold"/>
        <w:numPr>
          <w:ilvl w:val="0"/>
          <w:numId w:val="16"/>
        </w:numPr>
        <w:rPr>
          <w:lang w:val="it-IT"/>
        </w:rPr>
      </w:pPr>
      <w:r w:rsidRPr="00925DDC">
        <w:rPr>
          <w:lang w:val="it-IT"/>
        </w:rPr>
        <w:t xml:space="preserve">Formula 1™ </w:t>
      </w:r>
      <w:r w:rsidR="00925DDC">
        <w:rPr>
          <w:lang w:val="it-IT"/>
        </w:rPr>
        <w:t>feeling per</w:t>
      </w:r>
      <w:r w:rsidRPr="00925DDC">
        <w:rPr>
          <w:lang w:val="it-IT"/>
        </w:rPr>
        <w:t xml:space="preserve"> due </w:t>
      </w:r>
    </w:p>
    <w:p w:rsidR="00E53B91" w:rsidRPr="00925DDC" w:rsidRDefault="00E53B91" w:rsidP="008E44C7">
      <w:pPr>
        <w:pStyle w:val="02Flietextbold"/>
        <w:jc w:val="center"/>
        <w:rPr>
          <w:rFonts w:ascii="MB Corpo S Text Office Light" w:hAnsi="MB Corpo S Text Office Light"/>
          <w:lang w:val="it-IT"/>
        </w:rPr>
      </w:pPr>
    </w:p>
    <w:p w:rsidR="00A81CA6" w:rsidRPr="00925DDC" w:rsidRDefault="00000000">
      <w:pPr>
        <w:rPr>
          <w:lang w:val="it-IT"/>
        </w:rPr>
      </w:pPr>
      <w:r w:rsidRPr="00925DDC">
        <w:rPr>
          <w:lang w:val="it-IT"/>
        </w:rPr>
        <w:t xml:space="preserve">Affalterbach. </w:t>
      </w:r>
      <w:r w:rsidR="000025BA" w:rsidRPr="00925DDC">
        <w:rPr>
          <w:lang w:val="it-IT"/>
        </w:rPr>
        <w:t>Emozionante</w:t>
      </w:r>
      <w:r w:rsidR="00132607" w:rsidRPr="00925DDC">
        <w:rPr>
          <w:lang w:val="it-IT"/>
        </w:rPr>
        <w:t xml:space="preserve">, </w:t>
      </w:r>
      <w:r w:rsidR="000025BA" w:rsidRPr="00925DDC">
        <w:rPr>
          <w:lang w:val="it-IT"/>
        </w:rPr>
        <w:t xml:space="preserve">energica </w:t>
      </w:r>
      <w:r w:rsidR="00132607" w:rsidRPr="00925DDC">
        <w:rPr>
          <w:lang w:val="it-IT"/>
        </w:rPr>
        <w:t xml:space="preserve">e </w:t>
      </w:r>
      <w:r w:rsidR="00E764C3" w:rsidRPr="00925DDC">
        <w:rPr>
          <w:lang w:val="it-IT"/>
        </w:rPr>
        <w:t>mozzafiato</w:t>
      </w:r>
      <w:r w:rsidR="00132607" w:rsidRPr="00925DDC">
        <w:rPr>
          <w:lang w:val="it-IT"/>
        </w:rPr>
        <w:t xml:space="preserve">: </w:t>
      </w:r>
      <w:r w:rsidR="00925DDC">
        <w:rPr>
          <w:lang w:val="it-IT"/>
        </w:rPr>
        <w:t>il</w:t>
      </w:r>
      <w:r w:rsidR="00DB6FBD" w:rsidRPr="00925DDC">
        <w:rPr>
          <w:lang w:val="it-IT"/>
        </w:rPr>
        <w:t xml:space="preserve"> </w:t>
      </w:r>
      <w:r w:rsidR="00E7491F" w:rsidRPr="00925DDC">
        <w:rPr>
          <w:lang w:val="it-IT"/>
        </w:rPr>
        <w:t>concept Mercedes</w:t>
      </w:r>
      <w:r w:rsidR="008E44C7" w:rsidRPr="00925DDC">
        <w:rPr>
          <w:lang w:val="it-IT"/>
        </w:rPr>
        <w:noBreakHyphen/>
      </w:r>
      <w:r w:rsidR="00E7491F" w:rsidRPr="00925DDC">
        <w:rPr>
          <w:lang w:val="it-IT"/>
        </w:rPr>
        <w:t xml:space="preserve"> AMG PureSpeed </w:t>
      </w:r>
      <w:r w:rsidR="00940C20" w:rsidRPr="00925DDC">
        <w:rPr>
          <w:lang w:val="it-IT"/>
        </w:rPr>
        <w:t xml:space="preserve">è </w:t>
      </w:r>
      <w:r w:rsidR="00925DDC">
        <w:rPr>
          <w:lang w:val="it-IT"/>
        </w:rPr>
        <w:t>l’highlight</w:t>
      </w:r>
      <w:r w:rsidR="00511F38" w:rsidRPr="00925DDC">
        <w:rPr>
          <w:lang w:val="it-IT"/>
        </w:rPr>
        <w:t xml:space="preserve"> </w:t>
      </w:r>
      <w:r w:rsidR="00925DDC">
        <w:rPr>
          <w:lang w:val="it-IT"/>
        </w:rPr>
        <w:t>che anticipa</w:t>
      </w:r>
      <w:r w:rsidR="00940C20" w:rsidRPr="00925DDC">
        <w:rPr>
          <w:lang w:val="it-IT"/>
        </w:rPr>
        <w:t xml:space="preserve"> </w:t>
      </w:r>
      <w:r w:rsidR="00C72F1C" w:rsidRPr="00925DDC">
        <w:rPr>
          <w:lang w:val="it-IT"/>
        </w:rPr>
        <w:t xml:space="preserve">Gran Premio di </w:t>
      </w:r>
      <w:r w:rsidR="00940C20" w:rsidRPr="00925DDC">
        <w:rPr>
          <w:lang w:val="it-IT"/>
        </w:rPr>
        <w:t xml:space="preserve">Monaco di </w:t>
      </w:r>
      <w:r w:rsidR="00C72F1C" w:rsidRPr="00925DDC">
        <w:rPr>
          <w:lang w:val="it-IT"/>
        </w:rPr>
        <w:t xml:space="preserve">Formula 1™. </w:t>
      </w:r>
      <w:r w:rsidR="00062A1F" w:rsidRPr="00925DDC">
        <w:rPr>
          <w:lang w:val="it-IT"/>
        </w:rPr>
        <w:t xml:space="preserve">Il design </w:t>
      </w:r>
      <w:r w:rsidR="004C4478" w:rsidRPr="00925DDC">
        <w:rPr>
          <w:lang w:val="it-IT"/>
        </w:rPr>
        <w:t xml:space="preserve">radicale </w:t>
      </w:r>
      <w:r w:rsidR="0086020B" w:rsidRPr="00925DDC">
        <w:rPr>
          <w:lang w:val="it-IT"/>
        </w:rPr>
        <w:t>di un'</w:t>
      </w:r>
      <w:r w:rsidR="00E777E7" w:rsidRPr="00925DDC">
        <w:rPr>
          <w:lang w:val="it-IT"/>
        </w:rPr>
        <w:t xml:space="preserve">auto a due posti completamente aperta, senza tetto né parabrezza, è un </w:t>
      </w:r>
      <w:r w:rsidR="0007616F" w:rsidRPr="00925DDC">
        <w:rPr>
          <w:lang w:val="it-IT"/>
        </w:rPr>
        <w:t xml:space="preserve">omaggio alle corse automobilistiche. </w:t>
      </w:r>
      <w:r w:rsidR="00925DDC">
        <w:rPr>
          <w:lang w:val="it-IT"/>
        </w:rPr>
        <w:t>Una</w:t>
      </w:r>
      <w:r w:rsidR="00062A1F" w:rsidRPr="00925DDC">
        <w:rPr>
          <w:lang w:val="it-IT"/>
        </w:rPr>
        <w:t xml:space="preserve"> concept car </w:t>
      </w:r>
      <w:r w:rsidR="00925DDC">
        <w:rPr>
          <w:lang w:val="it-IT"/>
        </w:rPr>
        <w:t xml:space="preserve">che </w:t>
      </w:r>
      <w:r w:rsidR="0007616F" w:rsidRPr="00925DDC">
        <w:rPr>
          <w:lang w:val="it-IT"/>
        </w:rPr>
        <w:t xml:space="preserve">offre un'anteprima </w:t>
      </w:r>
      <w:r w:rsidR="00062A1F" w:rsidRPr="00925DDC">
        <w:rPr>
          <w:lang w:val="it-IT"/>
        </w:rPr>
        <w:t xml:space="preserve">del </w:t>
      </w:r>
      <w:r w:rsidR="0007616F" w:rsidRPr="00925DDC">
        <w:rPr>
          <w:lang w:val="it-IT"/>
        </w:rPr>
        <w:t xml:space="preserve">primo modello della serie </w:t>
      </w:r>
      <w:r w:rsidR="00925DDC">
        <w:rPr>
          <w:lang w:val="it-IT"/>
        </w:rPr>
        <w:t>‘hyper limited’</w:t>
      </w:r>
      <w:r w:rsidR="0007616F" w:rsidRPr="00925DDC">
        <w:rPr>
          <w:lang w:val="it-IT"/>
        </w:rPr>
        <w:t xml:space="preserve"> Mercedes-Benz Mythos. L'</w:t>
      </w:r>
      <w:r w:rsidR="00062A1F" w:rsidRPr="00925DDC">
        <w:rPr>
          <w:lang w:val="it-IT"/>
        </w:rPr>
        <w:t>anteprima mondiale del Concept Mercedes</w:t>
      </w:r>
      <w:r w:rsidR="008E44C7" w:rsidRPr="00925DDC">
        <w:rPr>
          <w:lang w:val="it-IT"/>
        </w:rPr>
        <w:noBreakHyphen/>
      </w:r>
      <w:r w:rsidR="00062A1F" w:rsidRPr="00925DDC">
        <w:rPr>
          <w:lang w:val="it-IT"/>
        </w:rPr>
        <w:t xml:space="preserve"> AMG PureSpeed </w:t>
      </w:r>
      <w:r w:rsidR="00C55A81" w:rsidRPr="00925DDC">
        <w:rPr>
          <w:lang w:val="it-IT"/>
        </w:rPr>
        <w:t xml:space="preserve">si è svolta </w:t>
      </w:r>
      <w:r w:rsidR="00062A1F" w:rsidRPr="00925DDC">
        <w:rPr>
          <w:lang w:val="it-IT"/>
        </w:rPr>
        <w:t>in un contesto esclusivo a margine del Gran Premio di Monaco di Formula 1™</w:t>
      </w:r>
      <w:r w:rsidR="00D872D3" w:rsidRPr="00925DDC">
        <w:rPr>
          <w:lang w:val="it-IT"/>
        </w:rPr>
        <w:t xml:space="preserve">. Il </w:t>
      </w:r>
      <w:r w:rsidR="00062A1F" w:rsidRPr="00925DDC">
        <w:rPr>
          <w:lang w:val="it-IT"/>
        </w:rPr>
        <w:t xml:space="preserve">veicolo è stato presentato su </w:t>
      </w:r>
      <w:r w:rsidR="00491405">
        <w:rPr>
          <w:lang w:val="it-IT"/>
        </w:rPr>
        <w:t>una piattaforma</w:t>
      </w:r>
      <w:r w:rsidR="00062A1F" w:rsidRPr="00925DDC">
        <w:rPr>
          <w:lang w:val="it-IT"/>
        </w:rPr>
        <w:t xml:space="preserve"> galleggiante nel porto del principato e ha </w:t>
      </w:r>
      <w:r w:rsidRPr="00925DDC">
        <w:rPr>
          <w:lang w:val="it-IT"/>
        </w:rPr>
        <w:t xml:space="preserve">impressionato </w:t>
      </w:r>
      <w:r w:rsidR="004C4478" w:rsidRPr="00925DDC">
        <w:rPr>
          <w:lang w:val="it-IT"/>
        </w:rPr>
        <w:t xml:space="preserve">anche i </w:t>
      </w:r>
      <w:r w:rsidR="005A2E4E" w:rsidRPr="00925DDC">
        <w:rPr>
          <w:lang w:val="it-IT"/>
        </w:rPr>
        <w:t xml:space="preserve">piloti del Mercedes-AMG PETRONAS F1 Team Lewis Hamilton e George </w:t>
      </w:r>
      <w:r w:rsidR="007C785C" w:rsidRPr="00925DDC">
        <w:rPr>
          <w:lang w:val="it-IT"/>
        </w:rPr>
        <w:t>Russell</w:t>
      </w:r>
      <w:r w:rsidR="000A5BA7" w:rsidRPr="00925DDC">
        <w:rPr>
          <w:lang w:val="it-IT"/>
        </w:rPr>
        <w:t xml:space="preserve">. </w:t>
      </w:r>
    </w:p>
    <w:p w:rsidR="0073119A" w:rsidRPr="00925DDC" w:rsidRDefault="0073119A" w:rsidP="00E53B91">
      <w:pPr>
        <w:rPr>
          <w:lang w:val="it-IT"/>
        </w:rPr>
      </w:pPr>
    </w:p>
    <w:p w:rsidR="00A81CA6" w:rsidRPr="00925DDC" w:rsidRDefault="00000000">
      <w:pPr>
        <w:jc w:val="center"/>
        <w:rPr>
          <w:lang w:val="it-IT"/>
        </w:rPr>
      </w:pPr>
      <w:r w:rsidRPr="00925DDC">
        <w:rPr>
          <w:lang w:val="it-IT"/>
        </w:rPr>
        <w:t>"</w:t>
      </w:r>
      <w:r w:rsidR="00E7491F" w:rsidRPr="00925DDC">
        <w:rPr>
          <w:lang w:val="it-IT"/>
        </w:rPr>
        <w:t xml:space="preserve">Il Concept Mercedes-AMG PureSpeed </w:t>
      </w:r>
      <w:r w:rsidR="00887E7D" w:rsidRPr="00925DDC">
        <w:rPr>
          <w:lang w:val="it-IT"/>
        </w:rPr>
        <w:t xml:space="preserve">offre </w:t>
      </w:r>
      <w:r w:rsidR="00C55A81" w:rsidRPr="00925DDC">
        <w:rPr>
          <w:lang w:val="it-IT"/>
        </w:rPr>
        <w:t xml:space="preserve">un assaggio di quello che è probabilmente il </w:t>
      </w:r>
      <w:r w:rsidR="00887E7D" w:rsidRPr="00925DDC">
        <w:rPr>
          <w:lang w:val="it-IT"/>
        </w:rPr>
        <w:t xml:space="preserve">modo </w:t>
      </w:r>
      <w:r w:rsidR="001240B5" w:rsidRPr="00925DDC">
        <w:rPr>
          <w:lang w:val="it-IT"/>
        </w:rPr>
        <w:t xml:space="preserve">più diretto di </w:t>
      </w:r>
      <w:r w:rsidR="00C55A81" w:rsidRPr="00925DDC">
        <w:rPr>
          <w:lang w:val="it-IT"/>
        </w:rPr>
        <w:t xml:space="preserve">sperimentare le prestazioni e il </w:t>
      </w:r>
      <w:r w:rsidR="00887E7D" w:rsidRPr="00925DDC">
        <w:rPr>
          <w:lang w:val="it-IT"/>
        </w:rPr>
        <w:t xml:space="preserve">piacere di guida. </w:t>
      </w:r>
      <w:r w:rsidR="007F3BD0" w:rsidRPr="00925DDC">
        <w:rPr>
          <w:lang w:val="it-IT"/>
        </w:rPr>
        <w:t xml:space="preserve">Radicalmente aperta, </w:t>
      </w:r>
      <w:r w:rsidR="008A11BF" w:rsidRPr="00925DDC">
        <w:rPr>
          <w:lang w:val="it-IT"/>
        </w:rPr>
        <w:t xml:space="preserve">né </w:t>
      </w:r>
      <w:r w:rsidRPr="00925DDC">
        <w:rPr>
          <w:lang w:val="it-IT"/>
        </w:rPr>
        <w:t xml:space="preserve">il </w:t>
      </w:r>
      <w:r w:rsidR="008A11BF" w:rsidRPr="00925DDC">
        <w:rPr>
          <w:lang w:val="it-IT"/>
        </w:rPr>
        <w:t xml:space="preserve">tetto né il </w:t>
      </w:r>
      <w:r w:rsidR="0000436F" w:rsidRPr="00925DDC">
        <w:rPr>
          <w:lang w:val="it-IT"/>
        </w:rPr>
        <w:t xml:space="preserve">parabrezza </w:t>
      </w:r>
      <w:r w:rsidR="00C55A81" w:rsidRPr="00925DDC">
        <w:rPr>
          <w:lang w:val="it-IT"/>
        </w:rPr>
        <w:t xml:space="preserve">separano </w:t>
      </w:r>
      <w:r w:rsidR="008A11BF" w:rsidRPr="00925DDC">
        <w:rPr>
          <w:lang w:val="it-IT"/>
        </w:rPr>
        <w:t xml:space="preserve">i </w:t>
      </w:r>
      <w:r w:rsidR="009F72AB" w:rsidRPr="00925DDC">
        <w:rPr>
          <w:lang w:val="it-IT"/>
        </w:rPr>
        <w:t xml:space="preserve">due passeggeri dagli elementi. È possibile </w:t>
      </w:r>
      <w:r w:rsidR="00132176" w:rsidRPr="00925DDC">
        <w:rPr>
          <w:lang w:val="it-IT"/>
        </w:rPr>
        <w:t xml:space="preserve">vivere la </w:t>
      </w:r>
      <w:r w:rsidR="009F72AB" w:rsidRPr="00925DDC">
        <w:rPr>
          <w:lang w:val="it-IT"/>
        </w:rPr>
        <w:t xml:space="preserve">luce, l'aria </w:t>
      </w:r>
      <w:r w:rsidR="00132176" w:rsidRPr="00925DDC">
        <w:rPr>
          <w:lang w:val="it-IT"/>
        </w:rPr>
        <w:t>e la passione senza filtri</w:t>
      </w:r>
      <w:r w:rsidR="008C4497" w:rsidRPr="00925DDC">
        <w:rPr>
          <w:lang w:val="it-IT"/>
        </w:rPr>
        <w:t>, con tutti i sensi</w:t>
      </w:r>
      <w:r w:rsidR="00C55A81" w:rsidRPr="00925DDC">
        <w:rPr>
          <w:lang w:val="it-IT"/>
        </w:rPr>
        <w:t>. Come concept del nostro primo veicolo Mythos, incarna il massimo livello di esclusività</w:t>
      </w:r>
      <w:r w:rsidR="00683D3A" w:rsidRPr="00925DDC">
        <w:rPr>
          <w:lang w:val="it-IT"/>
        </w:rPr>
        <w:t>. Elementi di design come l'HALO creano</w:t>
      </w:r>
      <w:r w:rsidR="00202064">
        <w:rPr>
          <w:lang w:val="it-IT"/>
        </w:rPr>
        <w:t>,</w:t>
      </w:r>
      <w:r w:rsidR="00683D3A" w:rsidRPr="00925DDC">
        <w:rPr>
          <w:lang w:val="it-IT"/>
        </w:rPr>
        <w:t xml:space="preserve"> inoltre</w:t>
      </w:r>
      <w:r w:rsidR="00202064">
        <w:rPr>
          <w:lang w:val="it-IT"/>
        </w:rPr>
        <w:t>, un’emozionante ‘</w:t>
      </w:r>
      <w:r w:rsidR="00683D3A" w:rsidRPr="00925DDC">
        <w:rPr>
          <w:lang w:val="it-IT"/>
        </w:rPr>
        <w:t>Formula 1</w:t>
      </w:r>
      <w:r w:rsidR="00202064">
        <w:rPr>
          <w:lang w:val="it-IT"/>
        </w:rPr>
        <w:t xml:space="preserve"> feeling’</w:t>
      </w:r>
      <w:r w:rsidR="00C55A81" w:rsidRPr="00925DDC">
        <w:rPr>
          <w:lang w:val="it-IT"/>
        </w:rPr>
        <w:t xml:space="preserve">. </w:t>
      </w:r>
      <w:r w:rsidR="00683D3A" w:rsidRPr="00925DDC">
        <w:rPr>
          <w:lang w:val="it-IT"/>
        </w:rPr>
        <w:t xml:space="preserve">Non </w:t>
      </w:r>
      <w:r w:rsidR="00202064">
        <w:rPr>
          <w:lang w:val="it-IT"/>
        </w:rPr>
        <w:t>ci poteva essere</w:t>
      </w:r>
      <w:r w:rsidR="00683D3A" w:rsidRPr="00925DDC">
        <w:rPr>
          <w:lang w:val="it-IT"/>
        </w:rPr>
        <w:t xml:space="preserve"> </w:t>
      </w:r>
      <w:r w:rsidR="00B52E2C" w:rsidRPr="00925DDC">
        <w:rPr>
          <w:lang w:val="it-IT"/>
        </w:rPr>
        <w:t xml:space="preserve">quindi </w:t>
      </w:r>
      <w:r w:rsidR="008C4497" w:rsidRPr="00925DDC">
        <w:rPr>
          <w:lang w:val="it-IT"/>
        </w:rPr>
        <w:t xml:space="preserve">luogo </w:t>
      </w:r>
      <w:r w:rsidR="00683D3A" w:rsidRPr="00925DDC">
        <w:rPr>
          <w:lang w:val="it-IT"/>
        </w:rPr>
        <w:t xml:space="preserve">migliore di Monaco </w:t>
      </w:r>
      <w:r w:rsidR="008C4497" w:rsidRPr="00925DDC">
        <w:rPr>
          <w:lang w:val="it-IT"/>
        </w:rPr>
        <w:t xml:space="preserve">per la </w:t>
      </w:r>
      <w:r w:rsidRPr="00925DDC">
        <w:rPr>
          <w:lang w:val="it-IT"/>
        </w:rPr>
        <w:t xml:space="preserve">sua </w:t>
      </w:r>
      <w:r w:rsidR="008C4497" w:rsidRPr="00925DDC">
        <w:rPr>
          <w:lang w:val="it-IT"/>
        </w:rPr>
        <w:t>anteprima mondiale</w:t>
      </w:r>
      <w:r w:rsidRPr="00925DDC">
        <w:rPr>
          <w:lang w:val="it-IT"/>
        </w:rPr>
        <w:t>"</w:t>
      </w:r>
      <w:r w:rsidR="00683D3A" w:rsidRPr="00925DDC">
        <w:rPr>
          <w:lang w:val="it-IT"/>
        </w:rPr>
        <w:t>.</w:t>
      </w:r>
    </w:p>
    <w:p w:rsidR="00202064" w:rsidRPr="00202064" w:rsidRDefault="00000000" w:rsidP="00202064">
      <w:pPr>
        <w:spacing w:line="240" w:lineRule="auto"/>
        <w:jc w:val="center"/>
        <w:rPr>
          <w:rStyle w:val="02FlietextboldZchn"/>
          <w:rFonts w:ascii="MB Corpo S Text Office Light" w:hAnsi="MB Corpo S Text Office Light"/>
          <w:sz w:val="19"/>
          <w:szCs w:val="19"/>
          <w:lang w:val="en-US"/>
        </w:rPr>
      </w:pPr>
      <w:r w:rsidRPr="00202064">
        <w:rPr>
          <w:rStyle w:val="02FlietextboldZchn"/>
          <w:rFonts w:ascii="MB Corpo S Text Office Light" w:hAnsi="MB Corpo S Text Office Light"/>
          <w:sz w:val="19"/>
          <w:szCs w:val="19"/>
          <w:lang w:val="en-US"/>
        </w:rPr>
        <w:t xml:space="preserve">Michael Schiebe, </w:t>
      </w:r>
      <w:r w:rsidR="00202064" w:rsidRPr="00202064">
        <w:rPr>
          <w:rStyle w:val="02FlietextboldZchn"/>
          <w:rFonts w:ascii="MB Corpo S Text Office Light" w:hAnsi="MB Corpo S Text Office Light"/>
          <w:sz w:val="19"/>
          <w:szCs w:val="19"/>
          <w:lang w:val="en-US"/>
        </w:rPr>
        <w:t xml:space="preserve">Chairman of the Board of Management of Mercedes-AMG GmbH </w:t>
      </w:r>
      <w:r w:rsidR="00202064">
        <w:rPr>
          <w:rStyle w:val="02FlietextboldZchn"/>
          <w:rFonts w:ascii="MB Corpo S Text Office Light" w:hAnsi="MB Corpo S Text Office Light"/>
          <w:sz w:val="19"/>
          <w:szCs w:val="19"/>
          <w:lang w:val="en-US"/>
        </w:rPr>
        <w:t>and</w:t>
      </w:r>
      <w:r w:rsidR="00202064" w:rsidRPr="00202064">
        <w:rPr>
          <w:rStyle w:val="02FlietextboldZchn"/>
          <w:rFonts w:ascii="MB Corpo S Text Office Light" w:hAnsi="MB Corpo S Text Office Light"/>
          <w:sz w:val="19"/>
          <w:szCs w:val="19"/>
          <w:lang w:val="en-US"/>
        </w:rPr>
        <w:t xml:space="preserve"> </w:t>
      </w:r>
    </w:p>
    <w:p w:rsidR="00A81CA6" w:rsidRPr="00202064" w:rsidRDefault="00202064" w:rsidP="00202064">
      <w:pPr>
        <w:spacing w:line="240" w:lineRule="auto"/>
        <w:jc w:val="center"/>
        <w:rPr>
          <w:rStyle w:val="02FlietextboldZchn"/>
          <w:rFonts w:ascii="MB Corpo S Text Office Light" w:hAnsi="MB Corpo S Text Office Light"/>
          <w:sz w:val="19"/>
          <w:szCs w:val="19"/>
          <w:lang w:val="en-US"/>
        </w:rPr>
      </w:pPr>
      <w:r w:rsidRPr="00202064">
        <w:rPr>
          <w:rStyle w:val="02FlietextboldZchn"/>
          <w:rFonts w:ascii="MB Corpo S Text Office Light" w:hAnsi="MB Corpo S Text Office Light"/>
          <w:sz w:val="19"/>
          <w:szCs w:val="19"/>
          <w:lang w:val="en-US"/>
        </w:rPr>
        <w:t>Head of the Mercedes-Benz G-Class &amp; Mercedes Maybach divisions</w:t>
      </w:r>
    </w:p>
    <w:p w:rsidR="00961289" w:rsidRPr="00202064" w:rsidRDefault="00961289" w:rsidP="00961289">
      <w:pPr>
        <w:jc w:val="center"/>
        <w:rPr>
          <w:lang w:val="en-US"/>
        </w:rPr>
      </w:pPr>
    </w:p>
    <w:p w:rsidR="00A81CA6" w:rsidRPr="00925DDC" w:rsidRDefault="00000000">
      <w:pPr>
        <w:rPr>
          <w:lang w:val="it-IT"/>
        </w:rPr>
      </w:pPr>
      <w:r w:rsidRPr="00925DDC">
        <w:rPr>
          <w:lang w:val="it-IT"/>
        </w:rPr>
        <w:t xml:space="preserve">Il </w:t>
      </w:r>
      <w:r w:rsidR="00E7491F" w:rsidRPr="00925DDC">
        <w:rPr>
          <w:lang w:val="it-IT"/>
        </w:rPr>
        <w:t>Concept Mercedes</w:t>
      </w:r>
      <w:r w:rsidR="008E44C7" w:rsidRPr="00925DDC">
        <w:rPr>
          <w:lang w:val="it-IT"/>
        </w:rPr>
        <w:noBreakHyphen/>
      </w:r>
      <w:r w:rsidR="00E7491F" w:rsidRPr="00925DDC">
        <w:rPr>
          <w:lang w:val="it-IT"/>
        </w:rPr>
        <w:t xml:space="preserve"> AMG PureSpeed </w:t>
      </w:r>
      <w:r w:rsidRPr="00925DDC">
        <w:rPr>
          <w:lang w:val="it-IT"/>
        </w:rPr>
        <w:t>celebra la tradizione unica di Mercedes</w:t>
      </w:r>
      <w:r w:rsidR="008E44C7" w:rsidRPr="00925DDC">
        <w:rPr>
          <w:lang w:val="it-IT"/>
        </w:rPr>
        <w:noBreakHyphen/>
      </w:r>
      <w:r w:rsidRPr="00925DDC">
        <w:rPr>
          <w:lang w:val="it-IT"/>
        </w:rPr>
        <w:t xml:space="preserve">Benz con un design </w:t>
      </w:r>
      <w:r w:rsidR="00D872D3" w:rsidRPr="00925DDC">
        <w:rPr>
          <w:lang w:val="it-IT"/>
        </w:rPr>
        <w:t xml:space="preserve">da </w:t>
      </w:r>
      <w:r w:rsidR="00202064">
        <w:rPr>
          <w:lang w:val="it-IT"/>
        </w:rPr>
        <w:t>racing car</w:t>
      </w:r>
      <w:r w:rsidRPr="00925DDC">
        <w:rPr>
          <w:lang w:val="it-IT"/>
        </w:rPr>
        <w:t xml:space="preserve"> puro e senza compromessi, materiali e tecnologia</w:t>
      </w:r>
      <w:r w:rsidR="00202064" w:rsidRPr="00202064">
        <w:rPr>
          <w:lang w:val="it-IT"/>
        </w:rPr>
        <w:t xml:space="preserve"> </w:t>
      </w:r>
      <w:r w:rsidR="00202064" w:rsidRPr="00925DDC">
        <w:rPr>
          <w:lang w:val="it-IT"/>
        </w:rPr>
        <w:t>innovativi</w:t>
      </w:r>
      <w:r w:rsidRPr="00925DDC">
        <w:rPr>
          <w:lang w:val="it-IT"/>
        </w:rPr>
        <w:t xml:space="preserve">. La serie rigorosamente limitata </w:t>
      </w:r>
      <w:r w:rsidR="00202064">
        <w:rPr>
          <w:lang w:val="it-IT"/>
        </w:rPr>
        <w:t>a</w:t>
      </w:r>
      <w:r w:rsidR="001240B5" w:rsidRPr="00925DDC">
        <w:rPr>
          <w:lang w:val="it-IT"/>
        </w:rPr>
        <w:t xml:space="preserve"> 250 esemplari </w:t>
      </w:r>
      <w:r w:rsidRPr="00925DDC">
        <w:rPr>
          <w:lang w:val="it-IT"/>
        </w:rPr>
        <w:t xml:space="preserve">sarà disponibile solo per </w:t>
      </w:r>
      <w:r w:rsidR="00202064">
        <w:rPr>
          <w:lang w:val="it-IT"/>
        </w:rPr>
        <w:t>i</w:t>
      </w:r>
      <w:r w:rsidRPr="00925DDC">
        <w:rPr>
          <w:lang w:val="it-IT"/>
        </w:rPr>
        <w:t xml:space="preserve"> </w:t>
      </w:r>
      <w:r w:rsidR="00202064">
        <w:rPr>
          <w:lang w:val="it-IT"/>
        </w:rPr>
        <w:t>fan</w:t>
      </w:r>
      <w:r w:rsidR="00D872D3" w:rsidRPr="00925DDC">
        <w:rPr>
          <w:lang w:val="it-IT"/>
        </w:rPr>
        <w:t xml:space="preserve"> e i collezionisti </w:t>
      </w:r>
      <w:r w:rsidRPr="00925DDC">
        <w:rPr>
          <w:lang w:val="it-IT"/>
        </w:rPr>
        <w:t>più appassionati di Mercedes</w:t>
      </w:r>
      <w:r w:rsidR="008E44C7" w:rsidRPr="00925DDC">
        <w:rPr>
          <w:lang w:val="it-IT"/>
        </w:rPr>
        <w:noBreakHyphen/>
      </w:r>
      <w:r w:rsidRPr="00925DDC">
        <w:rPr>
          <w:lang w:val="it-IT"/>
        </w:rPr>
        <w:t xml:space="preserve"> Benz. Ispirata alle </w:t>
      </w:r>
      <w:r w:rsidR="006753FC" w:rsidRPr="00925DDC">
        <w:rPr>
          <w:lang w:val="it-IT"/>
        </w:rPr>
        <w:t>leggendarie auto da corsa</w:t>
      </w:r>
      <w:r w:rsidRPr="00925DDC">
        <w:rPr>
          <w:lang w:val="it-IT"/>
        </w:rPr>
        <w:t xml:space="preserve">, la combinazione di un'estetica </w:t>
      </w:r>
      <w:r w:rsidR="00202064">
        <w:rPr>
          <w:lang w:val="it-IT"/>
        </w:rPr>
        <w:t>race</w:t>
      </w:r>
      <w:r w:rsidRPr="00925DDC">
        <w:rPr>
          <w:lang w:val="it-IT"/>
        </w:rPr>
        <w:t xml:space="preserve"> senza pari e di </w:t>
      </w:r>
      <w:r w:rsidR="009D1145" w:rsidRPr="00925DDC">
        <w:rPr>
          <w:lang w:val="it-IT"/>
        </w:rPr>
        <w:t xml:space="preserve">prestazioni </w:t>
      </w:r>
      <w:r w:rsidRPr="00925DDC">
        <w:rPr>
          <w:lang w:val="it-IT"/>
        </w:rPr>
        <w:t xml:space="preserve">altamente dinamiche </w:t>
      </w:r>
      <w:r w:rsidR="009D1145" w:rsidRPr="00925DDC">
        <w:rPr>
          <w:lang w:val="it-IT"/>
        </w:rPr>
        <w:t xml:space="preserve">rende </w:t>
      </w:r>
      <w:r w:rsidR="00DE3881" w:rsidRPr="00925DDC">
        <w:rPr>
          <w:lang w:val="it-IT"/>
        </w:rPr>
        <w:t>il Concept Mercedes</w:t>
      </w:r>
      <w:r w:rsidR="008E44C7" w:rsidRPr="00925DDC">
        <w:rPr>
          <w:lang w:val="it-IT"/>
        </w:rPr>
        <w:noBreakHyphen/>
      </w:r>
      <w:r w:rsidR="00DE3881" w:rsidRPr="00925DDC">
        <w:rPr>
          <w:lang w:val="it-IT"/>
        </w:rPr>
        <w:t xml:space="preserve">AMG PureSpeed </w:t>
      </w:r>
      <w:r w:rsidR="009D1145" w:rsidRPr="00925DDC">
        <w:rPr>
          <w:lang w:val="it-IT"/>
        </w:rPr>
        <w:t>un</w:t>
      </w:r>
      <w:r w:rsidR="00202064">
        <w:rPr>
          <w:lang w:val="it-IT"/>
        </w:rPr>
        <w:t xml:space="preserve">’instant classic </w:t>
      </w:r>
      <w:r w:rsidRPr="00925DDC">
        <w:rPr>
          <w:lang w:val="it-IT"/>
        </w:rPr>
        <w:t>unica per gli intenditori</w:t>
      </w:r>
      <w:r w:rsidR="00202064">
        <w:rPr>
          <w:lang w:val="it-IT"/>
        </w:rPr>
        <w:t xml:space="preserve"> e i</w:t>
      </w:r>
      <w:r w:rsidRPr="00925DDC">
        <w:rPr>
          <w:lang w:val="it-IT"/>
        </w:rPr>
        <w:t>ncarna il vertice dell'esclusività</w:t>
      </w:r>
      <w:r w:rsidR="008E44C7" w:rsidRPr="00925DDC">
        <w:rPr>
          <w:lang w:val="it-IT"/>
        </w:rPr>
        <w:t xml:space="preserve"> </w:t>
      </w:r>
      <w:r w:rsidRPr="00925DDC">
        <w:rPr>
          <w:lang w:val="it-IT"/>
        </w:rPr>
        <w:t>di Mercedes-Benz ne</w:t>
      </w:r>
      <w:r w:rsidR="00202064">
        <w:rPr>
          <w:lang w:val="it-IT"/>
        </w:rPr>
        <w:t>i</w:t>
      </w:r>
      <w:r w:rsidRPr="00925DDC">
        <w:rPr>
          <w:lang w:val="it-IT"/>
        </w:rPr>
        <w:t xml:space="preserve"> segment</w:t>
      </w:r>
      <w:r w:rsidR="00202064">
        <w:rPr>
          <w:lang w:val="it-IT"/>
        </w:rPr>
        <w:t>i</w:t>
      </w:r>
      <w:r w:rsidRPr="00925DDC">
        <w:rPr>
          <w:lang w:val="it-IT"/>
        </w:rPr>
        <w:t xml:space="preserve"> superior</w:t>
      </w:r>
      <w:r w:rsidR="00202064">
        <w:rPr>
          <w:lang w:val="it-IT"/>
        </w:rPr>
        <w:t>i</w:t>
      </w:r>
      <w:r w:rsidRPr="00925DDC">
        <w:rPr>
          <w:lang w:val="it-IT"/>
        </w:rPr>
        <w:t>.</w:t>
      </w:r>
    </w:p>
    <w:p w:rsidR="00D872D3" w:rsidRPr="00925DDC" w:rsidRDefault="00D872D3">
      <w:pPr>
        <w:rPr>
          <w:lang w:val="it-IT"/>
        </w:rPr>
      </w:pPr>
    </w:p>
    <w:p w:rsidR="00A81CA6" w:rsidRPr="00925DDC" w:rsidRDefault="00000000">
      <w:pPr>
        <w:rPr>
          <w:rFonts w:ascii="MB Corpo S Text Office" w:hAnsi="MB Corpo S Text Office"/>
          <w:lang w:val="it-IT"/>
        </w:rPr>
      </w:pPr>
      <w:r w:rsidRPr="00925DDC">
        <w:rPr>
          <w:rFonts w:ascii="MB Corpo S Text Office" w:hAnsi="MB Corpo S Text Office"/>
          <w:lang w:val="it-IT"/>
        </w:rPr>
        <w:t xml:space="preserve">Sistema HALO al posto </w:t>
      </w:r>
      <w:r w:rsidR="004D5999">
        <w:rPr>
          <w:rFonts w:ascii="MB Corpo S Text Office" w:hAnsi="MB Corpo S Text Office"/>
          <w:lang w:val="it-IT"/>
        </w:rPr>
        <w:t>dell’A-pillar</w:t>
      </w:r>
    </w:p>
    <w:p w:rsidR="00A81CA6" w:rsidRPr="00925DDC" w:rsidRDefault="00000000">
      <w:pPr>
        <w:rPr>
          <w:lang w:val="it-IT"/>
        </w:rPr>
      </w:pPr>
      <w:r w:rsidRPr="00925DDC">
        <w:rPr>
          <w:lang w:val="it-IT"/>
        </w:rPr>
        <w:t xml:space="preserve">Uno </w:t>
      </w:r>
      <w:r w:rsidR="00202064">
        <w:rPr>
          <w:lang w:val="it-IT"/>
        </w:rPr>
        <w:t>degli highlight</w:t>
      </w:r>
      <w:r w:rsidRPr="00925DDC">
        <w:rPr>
          <w:lang w:val="it-IT"/>
        </w:rPr>
        <w:t xml:space="preserve"> è il </w:t>
      </w:r>
      <w:r w:rsidR="000B4466" w:rsidRPr="00925DDC">
        <w:rPr>
          <w:lang w:val="it-IT"/>
        </w:rPr>
        <w:t xml:space="preserve">sistema HALO </w:t>
      </w:r>
      <w:r w:rsidR="00FE4158" w:rsidRPr="00925DDC">
        <w:rPr>
          <w:lang w:val="it-IT"/>
        </w:rPr>
        <w:t xml:space="preserve">che sostituisce </w:t>
      </w:r>
      <w:r w:rsidR="004D5999">
        <w:rPr>
          <w:lang w:val="it-IT"/>
        </w:rPr>
        <w:t>l’A-pillar</w:t>
      </w:r>
      <w:r w:rsidR="000B4466" w:rsidRPr="00925DDC">
        <w:rPr>
          <w:lang w:val="it-IT"/>
        </w:rPr>
        <w:t xml:space="preserve">. Questo elemento è un derivato diretto della classe regina del motorsport </w:t>
      </w:r>
      <w:r w:rsidR="00202064">
        <w:rPr>
          <w:lang w:val="it-IT"/>
        </w:rPr>
        <w:t xml:space="preserve">ed è </w:t>
      </w:r>
      <w:r w:rsidR="00F046C9" w:rsidRPr="00925DDC">
        <w:rPr>
          <w:lang w:val="it-IT"/>
        </w:rPr>
        <w:t xml:space="preserve">parte di </w:t>
      </w:r>
      <w:r w:rsidR="00202064">
        <w:rPr>
          <w:lang w:val="it-IT"/>
        </w:rPr>
        <w:t>ogni monoposto</w:t>
      </w:r>
      <w:r w:rsidR="00125F04" w:rsidRPr="00925DDC">
        <w:rPr>
          <w:lang w:val="it-IT"/>
        </w:rPr>
        <w:t xml:space="preserve"> </w:t>
      </w:r>
      <w:r w:rsidR="00202064">
        <w:rPr>
          <w:lang w:val="it-IT"/>
        </w:rPr>
        <w:t>in</w:t>
      </w:r>
      <w:r w:rsidR="00125F04" w:rsidRPr="00925DDC">
        <w:rPr>
          <w:lang w:val="it-IT"/>
        </w:rPr>
        <w:t xml:space="preserve"> Formula </w:t>
      </w:r>
      <w:r w:rsidR="007246B4" w:rsidRPr="00925DDC">
        <w:rPr>
          <w:lang w:val="it-IT"/>
        </w:rPr>
        <w:t xml:space="preserve">1™ dal 2018. </w:t>
      </w:r>
      <w:r w:rsidR="0008168A" w:rsidRPr="00925DDC">
        <w:rPr>
          <w:lang w:val="it-IT"/>
        </w:rPr>
        <w:t xml:space="preserve">Protegge la </w:t>
      </w:r>
      <w:r w:rsidR="00FE1DDB" w:rsidRPr="00925DDC">
        <w:rPr>
          <w:lang w:val="it-IT"/>
        </w:rPr>
        <w:t xml:space="preserve">testa del pilota </w:t>
      </w:r>
      <w:r w:rsidR="0008168A" w:rsidRPr="00925DDC">
        <w:rPr>
          <w:lang w:val="it-IT"/>
        </w:rPr>
        <w:t xml:space="preserve">in caso di </w:t>
      </w:r>
      <w:r w:rsidR="00FE1DDB" w:rsidRPr="00925DDC">
        <w:rPr>
          <w:lang w:val="it-IT"/>
        </w:rPr>
        <w:t>incidente</w:t>
      </w:r>
      <w:r w:rsidR="003217E8" w:rsidRPr="00925DDC">
        <w:rPr>
          <w:lang w:val="it-IT"/>
        </w:rPr>
        <w:t xml:space="preserve">. </w:t>
      </w:r>
      <w:r w:rsidR="005B519A" w:rsidRPr="00925DDC">
        <w:rPr>
          <w:lang w:val="it-IT"/>
        </w:rPr>
        <w:t xml:space="preserve">Il </w:t>
      </w:r>
      <w:r w:rsidR="00D872D3" w:rsidRPr="00925DDC">
        <w:rPr>
          <w:lang w:val="it-IT"/>
        </w:rPr>
        <w:t xml:space="preserve">nome </w:t>
      </w:r>
      <w:r w:rsidR="005B519A" w:rsidRPr="00925DDC">
        <w:rPr>
          <w:lang w:val="it-IT"/>
        </w:rPr>
        <w:t>HALO descrive la sua forma</w:t>
      </w:r>
      <w:r w:rsidR="00B840E3" w:rsidRPr="00925DDC">
        <w:rPr>
          <w:lang w:val="it-IT"/>
        </w:rPr>
        <w:t xml:space="preserve">. </w:t>
      </w:r>
      <w:r w:rsidR="00EC0978" w:rsidRPr="00925DDC">
        <w:rPr>
          <w:lang w:val="it-IT"/>
        </w:rPr>
        <w:t xml:space="preserve">Come in Formula 1™, il sistema di </w:t>
      </w:r>
      <w:r w:rsidR="00DF3B11" w:rsidRPr="00925DDC">
        <w:rPr>
          <w:lang w:val="it-IT"/>
        </w:rPr>
        <w:t xml:space="preserve">sicurezza del </w:t>
      </w:r>
      <w:r w:rsidR="00C1743C" w:rsidRPr="00925DDC">
        <w:rPr>
          <w:lang w:val="it-IT"/>
        </w:rPr>
        <w:t>Concept Mercedes</w:t>
      </w:r>
      <w:r w:rsidR="008E44C7" w:rsidRPr="00925DDC">
        <w:rPr>
          <w:lang w:val="it-IT"/>
        </w:rPr>
        <w:noBreakHyphen/>
      </w:r>
      <w:r w:rsidR="00C1743C" w:rsidRPr="00925DDC">
        <w:rPr>
          <w:lang w:val="it-IT"/>
        </w:rPr>
        <w:t xml:space="preserve"> AMG PureSpeed </w:t>
      </w:r>
      <w:r w:rsidR="00DF3B11" w:rsidRPr="00925DDC">
        <w:rPr>
          <w:lang w:val="it-IT"/>
        </w:rPr>
        <w:t xml:space="preserve">consiste in una staffa collegata alla </w:t>
      </w:r>
      <w:r w:rsidR="00630746" w:rsidRPr="00925DDC">
        <w:rPr>
          <w:lang w:val="it-IT"/>
        </w:rPr>
        <w:t xml:space="preserve">carrozzeria </w:t>
      </w:r>
      <w:r w:rsidR="00DF3B11" w:rsidRPr="00925DDC">
        <w:rPr>
          <w:lang w:val="it-IT"/>
        </w:rPr>
        <w:t xml:space="preserve">del veicolo. </w:t>
      </w:r>
      <w:r w:rsidR="005B519A" w:rsidRPr="00925DDC">
        <w:rPr>
          <w:lang w:val="it-IT"/>
        </w:rPr>
        <w:t xml:space="preserve">Questo </w:t>
      </w:r>
      <w:r w:rsidR="00DF3B11" w:rsidRPr="00925DDC">
        <w:rPr>
          <w:lang w:val="it-IT"/>
        </w:rPr>
        <w:t xml:space="preserve">componente </w:t>
      </w:r>
      <w:r w:rsidR="00511F38" w:rsidRPr="00925DDC">
        <w:rPr>
          <w:lang w:val="it-IT"/>
        </w:rPr>
        <w:t xml:space="preserve">ottimizzato dal punto di vista aerodinamico </w:t>
      </w:r>
      <w:r w:rsidR="00C1743C" w:rsidRPr="00925DDC">
        <w:rPr>
          <w:lang w:val="it-IT"/>
        </w:rPr>
        <w:t xml:space="preserve">serve a proteggere gli occupanti, proprio </w:t>
      </w:r>
      <w:r w:rsidR="005B519A" w:rsidRPr="00925DDC">
        <w:rPr>
          <w:lang w:val="it-IT"/>
        </w:rPr>
        <w:t xml:space="preserve">come </w:t>
      </w:r>
      <w:r w:rsidR="00C1743C" w:rsidRPr="00925DDC">
        <w:rPr>
          <w:lang w:val="it-IT"/>
        </w:rPr>
        <w:t xml:space="preserve">in </w:t>
      </w:r>
      <w:r w:rsidRPr="00925DDC">
        <w:rPr>
          <w:lang w:val="it-IT"/>
        </w:rPr>
        <w:t>Formula 1™</w:t>
      </w:r>
      <w:r w:rsidR="002C46E7" w:rsidRPr="00925DDC">
        <w:rPr>
          <w:lang w:val="it-IT"/>
        </w:rPr>
        <w:t xml:space="preserve">. </w:t>
      </w:r>
      <w:r w:rsidR="005B519A" w:rsidRPr="00925DDC">
        <w:rPr>
          <w:lang w:val="it-IT"/>
        </w:rPr>
        <w:t xml:space="preserve">Sono inclusi </w:t>
      </w:r>
      <w:r w:rsidR="00F3403D" w:rsidRPr="00925DDC">
        <w:rPr>
          <w:lang w:val="it-IT"/>
        </w:rPr>
        <w:t xml:space="preserve">due </w:t>
      </w:r>
      <w:r w:rsidR="005B3D18" w:rsidRPr="00925DDC">
        <w:rPr>
          <w:lang w:val="it-IT"/>
        </w:rPr>
        <w:t xml:space="preserve">caschi </w:t>
      </w:r>
      <w:r w:rsidR="00F3403D" w:rsidRPr="00925DDC">
        <w:rPr>
          <w:lang w:val="it-IT"/>
        </w:rPr>
        <w:t xml:space="preserve">ottimizzati </w:t>
      </w:r>
      <w:r w:rsidR="005B3D18" w:rsidRPr="00925DDC">
        <w:rPr>
          <w:lang w:val="it-IT"/>
        </w:rPr>
        <w:t xml:space="preserve">dal punto di vista aerodinamico, progettati e realizzati </w:t>
      </w:r>
      <w:r w:rsidR="005B3D18" w:rsidRPr="00925DDC">
        <w:rPr>
          <w:lang w:val="it-IT"/>
        </w:rPr>
        <w:lastRenderedPageBreak/>
        <w:t xml:space="preserve">appositamente per il </w:t>
      </w:r>
      <w:r w:rsidR="00C1743C" w:rsidRPr="00925DDC">
        <w:rPr>
          <w:lang w:val="it-IT"/>
        </w:rPr>
        <w:t>Concept Mercedes</w:t>
      </w:r>
      <w:r w:rsidR="004C703E" w:rsidRPr="00925DDC">
        <w:rPr>
          <w:lang w:val="it-IT"/>
        </w:rPr>
        <w:noBreakHyphen/>
      </w:r>
      <w:r w:rsidR="00C1743C" w:rsidRPr="00925DDC">
        <w:rPr>
          <w:lang w:val="it-IT"/>
        </w:rPr>
        <w:t xml:space="preserve">AMG PureSpeed. </w:t>
      </w:r>
      <w:r w:rsidR="004B3F26" w:rsidRPr="00925DDC">
        <w:rPr>
          <w:lang w:val="it-IT"/>
        </w:rPr>
        <w:t xml:space="preserve">Il </w:t>
      </w:r>
      <w:r w:rsidR="00213E92" w:rsidRPr="00925DDC">
        <w:rPr>
          <w:lang w:val="it-IT"/>
        </w:rPr>
        <w:t xml:space="preserve">campo visivo </w:t>
      </w:r>
      <w:r w:rsidR="00202064">
        <w:rPr>
          <w:lang w:val="it-IT"/>
        </w:rPr>
        <w:t>della</w:t>
      </w:r>
      <w:r w:rsidR="00213E92" w:rsidRPr="00925DDC">
        <w:rPr>
          <w:lang w:val="it-IT"/>
        </w:rPr>
        <w:t xml:space="preserve"> </w:t>
      </w:r>
      <w:r w:rsidR="004B3F26" w:rsidRPr="00925DDC">
        <w:rPr>
          <w:lang w:val="it-IT"/>
        </w:rPr>
        <w:t xml:space="preserve">Formula 1™ </w:t>
      </w:r>
      <w:r w:rsidR="00202064">
        <w:rPr>
          <w:lang w:val="it-IT"/>
        </w:rPr>
        <w:t>diviene</w:t>
      </w:r>
      <w:r w:rsidR="004B3F26" w:rsidRPr="00925DDC">
        <w:rPr>
          <w:lang w:val="it-IT"/>
        </w:rPr>
        <w:t xml:space="preserve"> così una realtà per </w:t>
      </w:r>
      <w:r w:rsidR="00202064">
        <w:rPr>
          <w:lang w:val="it-IT"/>
        </w:rPr>
        <w:t>guidatore e passeggero: una prospettiva visiva unica che non trova n</w:t>
      </w:r>
      <w:r w:rsidR="00B675E2" w:rsidRPr="00925DDC">
        <w:rPr>
          <w:lang w:val="it-IT"/>
        </w:rPr>
        <w:t xml:space="preserve">é il tetto, né il parabrezza, né i finestrini laterali </w:t>
      </w:r>
      <w:r w:rsidR="00202064">
        <w:rPr>
          <w:lang w:val="it-IT"/>
        </w:rPr>
        <w:t>a separarli</w:t>
      </w:r>
      <w:r w:rsidR="00B675E2" w:rsidRPr="00925DDC">
        <w:rPr>
          <w:lang w:val="it-IT"/>
        </w:rPr>
        <w:t xml:space="preserve"> dall'</w:t>
      </w:r>
      <w:r w:rsidR="009D1145" w:rsidRPr="00925DDC">
        <w:rPr>
          <w:lang w:val="it-IT"/>
        </w:rPr>
        <w:t>ambiente circostante</w:t>
      </w:r>
      <w:r w:rsidR="00B675E2" w:rsidRPr="00925DDC">
        <w:rPr>
          <w:lang w:val="it-IT"/>
        </w:rPr>
        <w:t xml:space="preserve">. </w:t>
      </w:r>
      <w:r w:rsidR="00D005D0" w:rsidRPr="00925DDC">
        <w:rPr>
          <w:lang w:val="it-IT"/>
        </w:rPr>
        <w:t xml:space="preserve">Gli interni </w:t>
      </w:r>
      <w:r w:rsidR="00447617" w:rsidRPr="00925DDC">
        <w:rPr>
          <w:lang w:val="it-IT"/>
        </w:rPr>
        <w:t xml:space="preserve">aggiungono ulteriori </w:t>
      </w:r>
      <w:r w:rsidR="00D005D0" w:rsidRPr="00925DDC">
        <w:rPr>
          <w:lang w:val="it-IT"/>
        </w:rPr>
        <w:t>elementi di spicco</w:t>
      </w:r>
      <w:r w:rsidR="005B519A" w:rsidRPr="00925DDC">
        <w:rPr>
          <w:lang w:val="it-IT"/>
        </w:rPr>
        <w:t xml:space="preserve">, </w:t>
      </w:r>
      <w:r w:rsidR="00D005D0" w:rsidRPr="00925DDC">
        <w:rPr>
          <w:lang w:val="it-IT"/>
        </w:rPr>
        <w:t xml:space="preserve">con il loro esclusivo </w:t>
      </w:r>
      <w:r w:rsidR="00202064">
        <w:rPr>
          <w:lang w:val="it-IT"/>
        </w:rPr>
        <w:t>concept</w:t>
      </w:r>
      <w:r w:rsidR="00D005D0" w:rsidRPr="00925DDC">
        <w:rPr>
          <w:lang w:val="it-IT"/>
        </w:rPr>
        <w:t xml:space="preserve"> di colori ed equipaggiamenti </w:t>
      </w:r>
      <w:r w:rsidR="004D5999">
        <w:rPr>
          <w:lang w:val="it-IT"/>
        </w:rPr>
        <w:t>e l’orologio specifico realizzato da I</w:t>
      </w:r>
      <w:r w:rsidR="004D5999" w:rsidRPr="004D5999">
        <w:rPr>
          <w:lang w:val="it-IT"/>
        </w:rPr>
        <w:t>WC Schaffhausen</w:t>
      </w:r>
      <w:r w:rsidR="00D005D0" w:rsidRPr="00925DDC">
        <w:rPr>
          <w:lang w:val="it-IT"/>
        </w:rPr>
        <w:t>.</w:t>
      </w:r>
    </w:p>
    <w:p w:rsidR="00D33F44" w:rsidRPr="00925DDC" w:rsidRDefault="00D33F44" w:rsidP="00E53B91">
      <w:pPr>
        <w:rPr>
          <w:lang w:val="it-IT"/>
        </w:rPr>
      </w:pPr>
    </w:p>
    <w:p w:rsidR="00A81CA6" w:rsidRPr="00925DDC" w:rsidRDefault="00000000">
      <w:pPr>
        <w:rPr>
          <w:rFonts w:ascii="MB Corpo S Text Office" w:hAnsi="MB Corpo S Text Office"/>
          <w:lang w:val="it-IT"/>
        </w:rPr>
      </w:pPr>
      <w:r w:rsidRPr="00925DDC">
        <w:rPr>
          <w:rFonts w:ascii="MB Corpo S Text Office" w:hAnsi="MB Corpo S Text Office"/>
          <w:lang w:val="it-IT"/>
        </w:rPr>
        <w:t>Design ispirato alla hypercar Mercedes-AMG ONE</w:t>
      </w:r>
    </w:p>
    <w:p w:rsidR="00A81CA6" w:rsidRPr="00925DDC" w:rsidRDefault="00000000">
      <w:pPr>
        <w:rPr>
          <w:lang w:val="it-IT"/>
        </w:rPr>
      </w:pPr>
      <w:r w:rsidRPr="00925DDC">
        <w:rPr>
          <w:lang w:val="it-IT"/>
        </w:rPr>
        <w:t xml:space="preserve">La </w:t>
      </w:r>
      <w:r w:rsidR="00C1743C" w:rsidRPr="00925DDC">
        <w:rPr>
          <w:lang w:val="it-IT"/>
        </w:rPr>
        <w:t>concept Mercedes</w:t>
      </w:r>
      <w:r w:rsidR="004C703E" w:rsidRPr="00925DDC">
        <w:rPr>
          <w:lang w:val="it-IT"/>
        </w:rPr>
        <w:noBreakHyphen/>
      </w:r>
      <w:r w:rsidR="00C1743C" w:rsidRPr="00925DDC">
        <w:rPr>
          <w:lang w:val="it-IT"/>
        </w:rPr>
        <w:t xml:space="preserve">AMG PureSpeed è </w:t>
      </w:r>
      <w:r w:rsidR="00533260" w:rsidRPr="00925DDC">
        <w:rPr>
          <w:lang w:val="it-IT"/>
        </w:rPr>
        <w:t xml:space="preserve">una </w:t>
      </w:r>
      <w:r w:rsidR="005B519A" w:rsidRPr="00925DDC">
        <w:rPr>
          <w:lang w:val="it-IT"/>
        </w:rPr>
        <w:t xml:space="preserve">vera e propria </w:t>
      </w:r>
      <w:r w:rsidR="00533260" w:rsidRPr="00925DDC">
        <w:rPr>
          <w:lang w:val="it-IT"/>
        </w:rPr>
        <w:t xml:space="preserve">auto ad alte prestazioni con una silhouette estremamente bassa. Molte caratteristiche del design </w:t>
      </w:r>
      <w:r w:rsidR="005B519A" w:rsidRPr="00925DDC">
        <w:rPr>
          <w:lang w:val="it-IT"/>
        </w:rPr>
        <w:t xml:space="preserve">sono state </w:t>
      </w:r>
      <w:r w:rsidR="00533260" w:rsidRPr="00925DDC">
        <w:rPr>
          <w:lang w:val="it-IT"/>
        </w:rPr>
        <w:t>ispirate dalla hypercar Mercedes</w:t>
      </w:r>
      <w:r w:rsidR="004C703E" w:rsidRPr="00925DDC">
        <w:rPr>
          <w:lang w:val="it-IT"/>
        </w:rPr>
        <w:noBreakHyphen/>
      </w:r>
      <w:r w:rsidR="00533260" w:rsidRPr="00925DDC">
        <w:rPr>
          <w:lang w:val="it-IT"/>
        </w:rPr>
        <w:t>AMG ONE</w:t>
      </w:r>
      <w:r w:rsidR="005B519A" w:rsidRPr="00925DDC">
        <w:rPr>
          <w:lang w:val="it-IT"/>
        </w:rPr>
        <w:t xml:space="preserve">: le </w:t>
      </w:r>
      <w:r w:rsidR="000A0DC8" w:rsidRPr="00925DDC">
        <w:rPr>
          <w:lang w:val="it-IT"/>
        </w:rPr>
        <w:t xml:space="preserve">parti in fibra di </w:t>
      </w:r>
      <w:r w:rsidR="008D3D51" w:rsidRPr="00925DDC">
        <w:rPr>
          <w:lang w:val="it-IT"/>
        </w:rPr>
        <w:t xml:space="preserve">carbonio a </w:t>
      </w:r>
      <w:r w:rsidR="000A0DC8" w:rsidRPr="00925DDC">
        <w:rPr>
          <w:lang w:val="it-IT"/>
        </w:rPr>
        <w:t xml:space="preserve">vista, </w:t>
      </w:r>
      <w:r w:rsidRPr="00925DDC">
        <w:rPr>
          <w:lang w:val="it-IT"/>
        </w:rPr>
        <w:t xml:space="preserve">dal taglio netto </w:t>
      </w:r>
      <w:r w:rsidR="00533260" w:rsidRPr="00925DDC">
        <w:rPr>
          <w:lang w:val="it-IT"/>
        </w:rPr>
        <w:t>e tecnico, nella parte inferiore del veicolo</w:t>
      </w:r>
      <w:r w:rsidR="005B519A" w:rsidRPr="00925DDC">
        <w:rPr>
          <w:lang w:val="it-IT"/>
        </w:rPr>
        <w:t xml:space="preserve">, creano </w:t>
      </w:r>
      <w:r w:rsidR="00533260" w:rsidRPr="00925DDC">
        <w:rPr>
          <w:lang w:val="it-IT"/>
        </w:rPr>
        <w:t xml:space="preserve">un forte contrasto con le </w:t>
      </w:r>
      <w:r w:rsidR="00511F38" w:rsidRPr="00925DDC">
        <w:rPr>
          <w:lang w:val="it-IT"/>
        </w:rPr>
        <w:t xml:space="preserve">forme </w:t>
      </w:r>
      <w:r w:rsidR="00533260" w:rsidRPr="00925DDC">
        <w:rPr>
          <w:lang w:val="it-IT"/>
        </w:rPr>
        <w:t xml:space="preserve">sensuali e arrotondate </w:t>
      </w:r>
      <w:r w:rsidR="00511F38" w:rsidRPr="00925DDC">
        <w:rPr>
          <w:lang w:val="it-IT"/>
        </w:rPr>
        <w:t>della parte superiore del veicolo</w:t>
      </w:r>
      <w:r w:rsidR="00533260" w:rsidRPr="00925DDC">
        <w:rPr>
          <w:lang w:val="it-IT"/>
        </w:rPr>
        <w:t xml:space="preserve">. </w:t>
      </w:r>
    </w:p>
    <w:p w:rsidR="00533260" w:rsidRPr="00925DDC" w:rsidRDefault="00533260" w:rsidP="00533260">
      <w:pPr>
        <w:rPr>
          <w:lang w:val="it-IT"/>
        </w:rPr>
      </w:pPr>
    </w:p>
    <w:p w:rsidR="00A81CA6" w:rsidRPr="00925DDC" w:rsidRDefault="00000000">
      <w:pPr>
        <w:rPr>
          <w:lang w:val="it-IT"/>
        </w:rPr>
      </w:pPr>
      <w:r w:rsidRPr="00925DDC">
        <w:rPr>
          <w:lang w:val="it-IT"/>
        </w:rPr>
        <w:t xml:space="preserve">Il design delle ruote è caratterizzato dall'esclusivo rivestimento in fibra di carbonio sui copriruota anteriori e posteriori. I </w:t>
      </w:r>
      <w:r w:rsidR="004C703E" w:rsidRPr="00925DDC">
        <w:rPr>
          <w:lang w:val="it-IT"/>
        </w:rPr>
        <w:t xml:space="preserve">copriruota </w:t>
      </w:r>
      <w:r w:rsidRPr="00925DDC">
        <w:rPr>
          <w:lang w:val="it-IT"/>
        </w:rPr>
        <w:t xml:space="preserve">posteriori sono completamente chiusi per migliorare l'aerodinamica. I </w:t>
      </w:r>
      <w:r w:rsidR="004C703E" w:rsidRPr="00925DDC">
        <w:rPr>
          <w:lang w:val="it-IT"/>
        </w:rPr>
        <w:t xml:space="preserve">copriruota </w:t>
      </w:r>
      <w:r w:rsidRPr="00925DDC">
        <w:rPr>
          <w:lang w:val="it-IT"/>
        </w:rPr>
        <w:t xml:space="preserve">anteriori sono aperti per </w:t>
      </w:r>
      <w:r w:rsidR="00C1743C" w:rsidRPr="00925DDC">
        <w:rPr>
          <w:lang w:val="it-IT"/>
        </w:rPr>
        <w:t xml:space="preserve">ottimizzare il </w:t>
      </w:r>
      <w:r w:rsidRPr="00925DDC">
        <w:rPr>
          <w:lang w:val="it-IT"/>
        </w:rPr>
        <w:t xml:space="preserve">flusso d'aria all'estremità anteriore </w:t>
      </w:r>
      <w:r w:rsidR="005B519A" w:rsidRPr="00925DDC">
        <w:rPr>
          <w:lang w:val="it-IT"/>
        </w:rPr>
        <w:t xml:space="preserve">per il </w:t>
      </w:r>
      <w:r w:rsidRPr="00925DDC">
        <w:rPr>
          <w:lang w:val="it-IT"/>
        </w:rPr>
        <w:t xml:space="preserve">raffreddamento dei freni e la deportanza. </w:t>
      </w:r>
    </w:p>
    <w:p w:rsidR="00533260" w:rsidRPr="00925DDC" w:rsidRDefault="00533260" w:rsidP="00533260">
      <w:pPr>
        <w:rPr>
          <w:lang w:val="it-IT"/>
        </w:rPr>
      </w:pPr>
    </w:p>
    <w:p w:rsidR="00A81CA6" w:rsidRPr="00925DDC" w:rsidRDefault="00000000">
      <w:pPr>
        <w:rPr>
          <w:lang w:val="it-IT"/>
        </w:rPr>
      </w:pPr>
      <w:r w:rsidRPr="00925DDC">
        <w:rPr>
          <w:lang w:val="it-IT"/>
        </w:rPr>
        <w:t xml:space="preserve">Tipici di una vettura sportiva sono il cofano lungo e il frontale molto basso con un pronunciato </w:t>
      </w:r>
      <w:r w:rsidR="00CB784F">
        <w:rPr>
          <w:lang w:val="it-IT"/>
        </w:rPr>
        <w:t>‘shark nose’</w:t>
      </w:r>
      <w:r w:rsidRPr="00925DDC">
        <w:rPr>
          <w:lang w:val="it-IT"/>
        </w:rPr>
        <w:t xml:space="preserve">. Il </w:t>
      </w:r>
      <w:r w:rsidR="009D1145" w:rsidRPr="00925DDC">
        <w:rPr>
          <w:lang w:val="it-IT"/>
        </w:rPr>
        <w:t xml:space="preserve">design del </w:t>
      </w:r>
      <w:r w:rsidRPr="00925DDC">
        <w:rPr>
          <w:lang w:val="it-IT"/>
        </w:rPr>
        <w:t>frontale è simile a quello della Mercedes</w:t>
      </w:r>
      <w:r w:rsidR="004C703E" w:rsidRPr="00925DDC">
        <w:rPr>
          <w:lang w:val="it-IT"/>
        </w:rPr>
        <w:noBreakHyphen/>
      </w:r>
      <w:r w:rsidRPr="00925DDC">
        <w:rPr>
          <w:lang w:val="it-IT"/>
        </w:rPr>
        <w:t xml:space="preserve"> AMG ONE con un'</w:t>
      </w:r>
      <w:r w:rsidR="001240B5" w:rsidRPr="00925DDC">
        <w:rPr>
          <w:lang w:val="it-IT"/>
        </w:rPr>
        <w:t xml:space="preserve">ampia presa d'aria inferiore con scritta AMG e una </w:t>
      </w:r>
      <w:r w:rsidRPr="00925DDC">
        <w:rPr>
          <w:lang w:val="it-IT"/>
        </w:rPr>
        <w:t xml:space="preserve">stella Mercedes </w:t>
      </w:r>
      <w:r w:rsidR="001240B5" w:rsidRPr="00925DDC">
        <w:rPr>
          <w:lang w:val="it-IT"/>
        </w:rPr>
        <w:t xml:space="preserve">scura e </w:t>
      </w:r>
      <w:r w:rsidRPr="00925DDC">
        <w:rPr>
          <w:lang w:val="it-IT"/>
        </w:rPr>
        <w:t xml:space="preserve">cromata </w:t>
      </w:r>
      <w:r w:rsidR="001240B5" w:rsidRPr="00925DDC">
        <w:rPr>
          <w:lang w:val="it-IT"/>
        </w:rPr>
        <w:t>sul muso</w:t>
      </w:r>
      <w:r w:rsidRPr="00925DDC">
        <w:rPr>
          <w:lang w:val="it-IT"/>
        </w:rPr>
        <w:t xml:space="preserve">. A ciò si </w:t>
      </w:r>
      <w:r w:rsidR="00281BFF" w:rsidRPr="00925DDC">
        <w:rPr>
          <w:lang w:val="it-IT"/>
        </w:rPr>
        <w:t xml:space="preserve">aggiunge il cofano </w:t>
      </w:r>
      <w:r w:rsidR="009D1145" w:rsidRPr="00925DDC">
        <w:rPr>
          <w:lang w:val="it-IT"/>
        </w:rPr>
        <w:t xml:space="preserve">ottimizzato dal punto di vista aerodinamico </w:t>
      </w:r>
      <w:r w:rsidR="001240B5" w:rsidRPr="00925DDC">
        <w:rPr>
          <w:lang w:val="it-IT"/>
        </w:rPr>
        <w:t xml:space="preserve">e sportivo </w:t>
      </w:r>
      <w:r w:rsidR="00281BFF" w:rsidRPr="00925DDC">
        <w:rPr>
          <w:lang w:val="it-IT"/>
        </w:rPr>
        <w:t xml:space="preserve">con </w:t>
      </w:r>
      <w:r w:rsidR="005B519A" w:rsidRPr="00925DDC">
        <w:rPr>
          <w:lang w:val="it-IT"/>
        </w:rPr>
        <w:t>un'</w:t>
      </w:r>
      <w:r w:rsidR="009D1145" w:rsidRPr="00925DDC">
        <w:rPr>
          <w:lang w:val="it-IT"/>
        </w:rPr>
        <w:t>uscita d'aria supplementare</w:t>
      </w:r>
      <w:r w:rsidR="00281BFF" w:rsidRPr="00925DDC">
        <w:rPr>
          <w:lang w:val="it-IT"/>
        </w:rPr>
        <w:t xml:space="preserve">. </w:t>
      </w:r>
      <w:r w:rsidR="003C195F" w:rsidRPr="00925DDC">
        <w:rPr>
          <w:lang w:val="it-IT"/>
        </w:rPr>
        <w:t xml:space="preserve">Piccoli deflettori trasparenti nella parte anteriore e laterale </w:t>
      </w:r>
      <w:r w:rsidR="00CB784F">
        <w:rPr>
          <w:lang w:val="it-IT"/>
        </w:rPr>
        <w:t>direzionano</w:t>
      </w:r>
      <w:r w:rsidR="003C195F" w:rsidRPr="00925DDC">
        <w:rPr>
          <w:lang w:val="it-IT"/>
        </w:rPr>
        <w:t xml:space="preserve"> il vento </w:t>
      </w:r>
      <w:r w:rsidR="00CB784F">
        <w:rPr>
          <w:lang w:val="it-IT"/>
        </w:rPr>
        <w:t>oltre l’</w:t>
      </w:r>
      <w:r w:rsidR="00E024CC" w:rsidRPr="00925DDC">
        <w:rPr>
          <w:lang w:val="it-IT"/>
        </w:rPr>
        <w:t>abitacolo</w:t>
      </w:r>
      <w:r w:rsidR="003C195F" w:rsidRPr="00925DDC">
        <w:rPr>
          <w:lang w:val="it-IT"/>
        </w:rPr>
        <w:t xml:space="preserve">. </w:t>
      </w:r>
    </w:p>
    <w:p w:rsidR="0043438A" w:rsidRPr="00925DDC" w:rsidRDefault="0043438A" w:rsidP="00E53B91">
      <w:pPr>
        <w:rPr>
          <w:lang w:val="it-IT"/>
        </w:rPr>
      </w:pPr>
    </w:p>
    <w:p w:rsidR="00A81CA6" w:rsidRPr="00925DDC" w:rsidRDefault="00000000">
      <w:pPr>
        <w:rPr>
          <w:lang w:val="it-IT"/>
        </w:rPr>
      </w:pPr>
      <w:r w:rsidRPr="00925DDC">
        <w:rPr>
          <w:lang w:val="it-IT"/>
        </w:rPr>
        <w:t xml:space="preserve">Il </w:t>
      </w:r>
      <w:r w:rsidR="00CB784F">
        <w:rPr>
          <w:lang w:val="it-IT"/>
        </w:rPr>
        <w:t>minuzioso lavoro</w:t>
      </w:r>
      <w:r w:rsidRPr="00925DDC">
        <w:rPr>
          <w:lang w:val="it-IT"/>
        </w:rPr>
        <w:t xml:space="preserve"> del team di progettazione </w:t>
      </w:r>
      <w:r w:rsidR="00DB6C7F" w:rsidRPr="00925DDC">
        <w:rPr>
          <w:lang w:val="it-IT"/>
        </w:rPr>
        <w:t xml:space="preserve">si </w:t>
      </w:r>
      <w:r w:rsidR="00067D13" w:rsidRPr="00925DDC">
        <w:rPr>
          <w:lang w:val="it-IT"/>
        </w:rPr>
        <w:t xml:space="preserve">nota anche nella pannellatura dei brancardi </w:t>
      </w:r>
      <w:r w:rsidR="008D3D51" w:rsidRPr="00925DDC">
        <w:rPr>
          <w:lang w:val="it-IT"/>
        </w:rPr>
        <w:t xml:space="preserve">laterali </w:t>
      </w:r>
      <w:r w:rsidR="00067D13" w:rsidRPr="00925DDC">
        <w:rPr>
          <w:lang w:val="it-IT"/>
        </w:rPr>
        <w:t xml:space="preserve">con flics aerodinamici. </w:t>
      </w:r>
      <w:r w:rsidR="00DB6C7F" w:rsidRPr="00925DDC">
        <w:rPr>
          <w:lang w:val="it-IT"/>
        </w:rPr>
        <w:t xml:space="preserve">Le spalle muscolose sopra le ruote </w:t>
      </w:r>
      <w:r w:rsidR="00AC09E8" w:rsidRPr="00925DDC">
        <w:rPr>
          <w:lang w:val="it-IT"/>
        </w:rPr>
        <w:t xml:space="preserve">posteriori </w:t>
      </w:r>
      <w:r w:rsidR="005B519A" w:rsidRPr="00925DDC">
        <w:rPr>
          <w:lang w:val="it-IT"/>
        </w:rPr>
        <w:t xml:space="preserve">a carreggiata larga </w:t>
      </w:r>
      <w:r w:rsidR="0017127E" w:rsidRPr="00925DDC">
        <w:rPr>
          <w:lang w:val="it-IT"/>
        </w:rPr>
        <w:t xml:space="preserve">si fondono con </w:t>
      </w:r>
      <w:r w:rsidR="00DB6C7F" w:rsidRPr="00925DDC">
        <w:rPr>
          <w:lang w:val="it-IT"/>
        </w:rPr>
        <w:t>l</w:t>
      </w:r>
      <w:r w:rsidR="002A5C45" w:rsidRPr="00925DDC">
        <w:rPr>
          <w:lang w:val="it-IT"/>
        </w:rPr>
        <w:t>'</w:t>
      </w:r>
      <w:r w:rsidR="009D1145" w:rsidRPr="00925DDC">
        <w:rPr>
          <w:lang w:val="it-IT"/>
        </w:rPr>
        <w:t xml:space="preserve">elegante </w:t>
      </w:r>
      <w:r w:rsidR="002A5C45" w:rsidRPr="00925DDC">
        <w:rPr>
          <w:lang w:val="it-IT"/>
        </w:rPr>
        <w:t xml:space="preserve">cofano del bagagliaio e </w:t>
      </w:r>
      <w:r w:rsidR="00A35674" w:rsidRPr="00925DDC">
        <w:rPr>
          <w:lang w:val="it-IT"/>
        </w:rPr>
        <w:t>la grembi</w:t>
      </w:r>
      <w:r w:rsidR="00CB784F">
        <w:rPr>
          <w:lang w:val="it-IT"/>
        </w:rPr>
        <w:t>a</w:t>
      </w:r>
      <w:r w:rsidR="00A35674" w:rsidRPr="00925DDC">
        <w:rPr>
          <w:lang w:val="it-IT"/>
        </w:rPr>
        <w:t xml:space="preserve">latura posteriore </w:t>
      </w:r>
      <w:r w:rsidR="009D1145" w:rsidRPr="00925DDC">
        <w:rPr>
          <w:lang w:val="it-IT"/>
        </w:rPr>
        <w:t>che enfatizza la larghezza</w:t>
      </w:r>
      <w:r w:rsidR="00B663A4" w:rsidRPr="00925DDC">
        <w:rPr>
          <w:lang w:val="it-IT"/>
        </w:rPr>
        <w:t>.</w:t>
      </w:r>
    </w:p>
    <w:p w:rsidR="00DF3B11" w:rsidRPr="00925DDC" w:rsidRDefault="00DF3B11" w:rsidP="00E53B91">
      <w:pPr>
        <w:rPr>
          <w:lang w:val="it-IT"/>
        </w:rPr>
      </w:pPr>
    </w:p>
    <w:p w:rsidR="00A81CA6" w:rsidRPr="00925DDC" w:rsidRDefault="00000000">
      <w:pPr>
        <w:rPr>
          <w:rFonts w:ascii="MB Corpo S Text Office" w:hAnsi="MB Corpo S Text Office"/>
          <w:lang w:val="it-IT"/>
        </w:rPr>
      </w:pPr>
      <w:r w:rsidRPr="00925DDC">
        <w:rPr>
          <w:rFonts w:ascii="MB Corpo S Text Office" w:hAnsi="MB Corpo S Text Office"/>
          <w:lang w:val="it-IT"/>
        </w:rPr>
        <w:t xml:space="preserve">Omaggio ai leggendari modelli Mercedes </w:t>
      </w:r>
    </w:p>
    <w:p w:rsidR="00A81CA6" w:rsidRPr="00925DDC" w:rsidRDefault="00000000">
      <w:pPr>
        <w:rPr>
          <w:lang w:val="it-IT"/>
        </w:rPr>
      </w:pPr>
      <w:r w:rsidRPr="00925DDC">
        <w:rPr>
          <w:lang w:val="it-IT"/>
        </w:rPr>
        <w:t xml:space="preserve">Anche molti altri dettagli del design rendono omaggio agli sport motoristici. I due </w:t>
      </w:r>
      <w:r w:rsidR="001240B5" w:rsidRPr="00925DDC">
        <w:rPr>
          <w:lang w:val="it-IT"/>
        </w:rPr>
        <w:t xml:space="preserve">contrafforti volanti </w:t>
      </w:r>
      <w:r w:rsidRPr="00925DDC">
        <w:rPr>
          <w:lang w:val="it-IT"/>
        </w:rPr>
        <w:t xml:space="preserve">dietro i sedili ricordano auto da corsa leggendarie </w:t>
      </w:r>
      <w:r w:rsidR="00D6265A" w:rsidRPr="00925DDC">
        <w:rPr>
          <w:lang w:val="it-IT"/>
        </w:rPr>
        <w:t xml:space="preserve">come la </w:t>
      </w:r>
      <w:r w:rsidRPr="00925DDC">
        <w:rPr>
          <w:lang w:val="it-IT"/>
        </w:rPr>
        <w:t>300 SLR</w:t>
      </w:r>
      <w:r w:rsidR="008E44C7" w:rsidRPr="00925DDC">
        <w:rPr>
          <w:lang w:val="it-IT"/>
        </w:rPr>
        <w:t xml:space="preserve">, </w:t>
      </w:r>
      <w:r w:rsidRPr="00925DDC">
        <w:rPr>
          <w:lang w:val="it-IT"/>
        </w:rPr>
        <w:t>con la quale Stirling Moss e Denis Jenkinson vinsero la Mille Miglia del 1955</w:t>
      </w:r>
      <w:r w:rsidR="005B519A" w:rsidRPr="00925DDC">
        <w:rPr>
          <w:lang w:val="it-IT"/>
        </w:rPr>
        <w:t xml:space="preserve">, </w:t>
      </w:r>
      <w:r w:rsidR="00CB784F">
        <w:rPr>
          <w:lang w:val="it-IT"/>
        </w:rPr>
        <w:t>ad</w:t>
      </w:r>
      <w:r w:rsidRPr="00925DDC">
        <w:rPr>
          <w:lang w:val="it-IT"/>
        </w:rPr>
        <w:t xml:space="preserve"> una velocità media record di ben 157 km/h su strada pubblica. </w:t>
      </w:r>
    </w:p>
    <w:p w:rsidR="0017127E" w:rsidRPr="00925DDC" w:rsidRDefault="0017127E" w:rsidP="0017127E">
      <w:pPr>
        <w:rPr>
          <w:lang w:val="it-IT"/>
        </w:rPr>
      </w:pPr>
    </w:p>
    <w:p w:rsidR="00A81CA6" w:rsidRPr="00925DDC" w:rsidRDefault="00000000">
      <w:pPr>
        <w:rPr>
          <w:lang w:val="it-IT"/>
        </w:rPr>
      </w:pPr>
      <w:r w:rsidRPr="00925DDC">
        <w:rPr>
          <w:lang w:val="it-IT"/>
        </w:rPr>
        <w:t xml:space="preserve">L'accattivante verniciatura </w:t>
      </w:r>
      <w:r w:rsidR="00A91A53" w:rsidRPr="00925DDC">
        <w:rPr>
          <w:lang w:val="it-IT"/>
        </w:rPr>
        <w:t xml:space="preserve">- </w:t>
      </w:r>
      <w:r w:rsidR="001240B5" w:rsidRPr="00925DDC">
        <w:rPr>
          <w:lang w:val="it-IT"/>
        </w:rPr>
        <w:t xml:space="preserve">in un gradiente di colore che va dal rosso Le Mans al grigio grafite con un motivo AMG nero - </w:t>
      </w:r>
      <w:r w:rsidR="00974F10">
        <w:rPr>
          <w:lang w:val="it-IT"/>
        </w:rPr>
        <w:t>richiama</w:t>
      </w:r>
      <w:r w:rsidR="001240B5" w:rsidRPr="00925DDC">
        <w:rPr>
          <w:lang w:val="it-IT"/>
        </w:rPr>
        <w:t xml:space="preserve"> alla combinazione di colori della vettura Mercedes vincitrice della Targa Florio del 1924 in Sicilia. La vettura era dipinta di rosso, colore tipicamente riservato ai veicoli italiani. Le auto da corsa tedesche erano tradizionalmente dipinte di bianco all'epoca. La vernice rossa doveva servire a dissuadere i tifosi locali dall'ostacolare i progressi dell'auto in gara. Il colpo funzionò. Dopo 6:32:37,4 ore e una distanza di 432 chilometri, la vittoriosa Mercedes 2 litri con il numero 10 tagliò il traguardo al primo posto con Christian Werner al volante. Il numero 10 si trova anche sui parafanghi anteriori del Concept Mercedes</w:t>
      </w:r>
      <w:r w:rsidR="001240B5" w:rsidRPr="00925DDC">
        <w:rPr>
          <w:lang w:val="it-IT"/>
        </w:rPr>
        <w:noBreakHyphen/>
        <w:t xml:space="preserve"> AMG PureSpeed e si riferisce alla vittoria della Targa Florio di 100 anni fa.</w:t>
      </w:r>
    </w:p>
    <w:p w:rsidR="00C46BD1" w:rsidRPr="00925DDC" w:rsidRDefault="00C46BD1" w:rsidP="00E53B91">
      <w:pPr>
        <w:rPr>
          <w:lang w:val="it-IT"/>
        </w:rPr>
      </w:pPr>
    </w:p>
    <w:p w:rsidR="00E53B91" w:rsidRPr="00925DDC" w:rsidRDefault="00E53B91" w:rsidP="00E53B91">
      <w:pPr>
        <w:rPr>
          <w:rStyle w:val="02FlietextboldZchn"/>
          <w:rFonts w:ascii="MB Corpo S Text Office Light" w:hAnsi="MB Corpo S Text Office Light"/>
          <w:lang w:val="it-IT"/>
        </w:rPr>
      </w:pPr>
    </w:p>
    <w:p w:rsidR="00A81CA6" w:rsidRPr="00925DDC" w:rsidRDefault="00000000">
      <w:pPr>
        <w:pStyle w:val="02Flietextbold"/>
        <w:rPr>
          <w:lang w:val="it-IT"/>
        </w:rPr>
      </w:pPr>
      <w:r w:rsidRPr="00925DDC">
        <w:rPr>
          <w:lang w:val="it-IT"/>
        </w:rPr>
        <w:t>Contatto:</w:t>
      </w:r>
    </w:p>
    <w:p w:rsidR="00A81CA6" w:rsidRPr="00925DDC" w:rsidRDefault="00000000">
      <w:pPr>
        <w:pStyle w:val="01Flietext"/>
        <w:rPr>
          <w:rStyle w:val="Collegamentoipertestuale"/>
          <w:lang w:val="it-IT"/>
        </w:rPr>
      </w:pPr>
      <w:r w:rsidRPr="00925DDC">
        <w:rPr>
          <w:rStyle w:val="Collegamentoipertestuale"/>
          <w:color w:val="auto"/>
          <w:u w:val="none"/>
          <w:lang w:val="it-IT"/>
        </w:rPr>
        <w:t xml:space="preserve">Felix Siggemann, tel: +49 (0) 176 309 346 05, </w:t>
      </w:r>
      <w:hyperlink r:id="rId11" w:history="1">
        <w:r w:rsidR="001240B5" w:rsidRPr="00925DDC">
          <w:rPr>
            <w:rStyle w:val="Collegamentoipertestuale"/>
            <w:lang w:val="it-IT"/>
          </w:rPr>
          <w:t>felix.siggemann@mercedes-benz.com</w:t>
        </w:r>
      </w:hyperlink>
    </w:p>
    <w:p w:rsidR="00A81CA6" w:rsidRPr="00925DDC" w:rsidRDefault="00000000">
      <w:pPr>
        <w:pStyle w:val="01Flietext"/>
        <w:rPr>
          <w:rStyle w:val="Collegamentoipertestuale"/>
          <w:lang w:val="it-IT"/>
        </w:rPr>
      </w:pPr>
      <w:r w:rsidRPr="00925DDC">
        <w:rPr>
          <w:lang w:val="it-IT"/>
        </w:rPr>
        <w:t xml:space="preserve">Melina Fischer, tel: +49 (0) 176 309 390 66, </w:t>
      </w:r>
      <w:r w:rsidR="00FD7503" w:rsidRPr="00925DDC">
        <w:rPr>
          <w:lang w:val="it-IT"/>
        </w:rPr>
        <w:t xml:space="preserve">melina.fischer@mercedes-benz.com </w:t>
      </w:r>
    </w:p>
    <w:p w:rsidR="00E53B91" w:rsidRPr="00925DDC" w:rsidRDefault="00E53B91" w:rsidP="00E53B91">
      <w:pPr>
        <w:pStyle w:val="02Flietextbold"/>
        <w:rPr>
          <w:lang w:val="it-IT"/>
        </w:rPr>
      </w:pPr>
    </w:p>
    <w:p w:rsidR="00FF4D41" w:rsidRPr="00925DDC" w:rsidRDefault="00FF4D41" w:rsidP="00E53B91">
      <w:pPr>
        <w:pStyle w:val="02Flietextbold"/>
        <w:rPr>
          <w:lang w:val="it-IT"/>
        </w:rPr>
      </w:pPr>
    </w:p>
    <w:p w:rsidR="00A81CA6" w:rsidRPr="00925DDC" w:rsidRDefault="00000000">
      <w:pPr>
        <w:pStyle w:val="01Copytext"/>
        <w:rPr>
          <w:lang w:val="it-IT"/>
        </w:rPr>
      </w:pPr>
      <w:r w:rsidRPr="00925DDC">
        <w:rPr>
          <w:lang w:val="it-IT"/>
        </w:rPr>
        <w:t xml:space="preserve">Ulteriori informazioni su </w:t>
      </w:r>
      <w:r w:rsidRPr="00925DDC">
        <w:rPr>
          <w:rStyle w:val="02CopytextboldZchn"/>
          <w:lang w:val="it-IT"/>
        </w:rPr>
        <w:t xml:space="preserve">Mercedes-AMG </w:t>
      </w:r>
      <w:r w:rsidRPr="00925DDC">
        <w:rPr>
          <w:lang w:val="it-IT"/>
        </w:rPr>
        <w:t xml:space="preserve">sono disponibili sul sito www.mercedes-amg.com. </w:t>
      </w:r>
      <w:r w:rsidRPr="00925DDC">
        <w:rPr>
          <w:lang w:val="it-IT"/>
        </w:rPr>
        <w:br/>
        <w:t xml:space="preserve"> Le informazioni per la stampa e i servizi digitali per i giornalisti e i moltiplicatori sono disponibili sulla nostra piattaforma online Mercedes-Benz Media all'indirizzo </w:t>
      </w:r>
      <w:r w:rsidRPr="00925DDC">
        <w:rPr>
          <w:lang w:val="it-IT"/>
        </w:rPr>
        <w:br/>
      </w:r>
      <w:r w:rsidRPr="00925DDC">
        <w:rPr>
          <w:rStyle w:val="02CopytextboldZchn"/>
          <w:lang w:val="it-IT"/>
        </w:rPr>
        <w:t xml:space="preserve">Mercedes-Benz Media </w:t>
      </w:r>
      <w:r w:rsidRPr="00925DDC">
        <w:rPr>
          <w:lang w:val="it-IT"/>
        </w:rPr>
        <w:t xml:space="preserve">all'indirizzo </w:t>
      </w:r>
      <w:hyperlink r:id="rId12" w:history="1">
        <w:r w:rsidRPr="00925DDC">
          <w:rPr>
            <w:rStyle w:val="Collegamentoipertestuale"/>
            <w:lang w:val="it-IT"/>
          </w:rPr>
          <w:t>media.mercedes-benz.com</w:t>
        </w:r>
      </w:hyperlink>
      <w:r w:rsidRPr="00925DDC">
        <w:rPr>
          <w:lang w:val="it-IT"/>
        </w:rPr>
        <w:t xml:space="preserve">. Per saperne di più su </w:t>
      </w:r>
      <w:r w:rsidRPr="00925DDC">
        <w:rPr>
          <w:lang w:val="it-IT"/>
        </w:rPr>
        <w:br/>
        <w:t xml:space="preserve">temi ed eventi attuali </w:t>
      </w:r>
      <w:r w:rsidRPr="00925DDC">
        <w:rPr>
          <w:lang w:val="it-IT"/>
        </w:rPr>
        <w:br/>
      </w:r>
      <w:r w:rsidRPr="00925DDC">
        <w:rPr>
          <w:lang w:val="it-IT"/>
        </w:rPr>
        <w:lastRenderedPageBreak/>
        <w:t xml:space="preserve">relativi a Mercedes-Benz Cars &amp; Vans, visitate il nostro </w:t>
      </w:r>
      <w:r w:rsidRPr="00925DDC">
        <w:rPr>
          <w:rStyle w:val="02CopytextboldZchn"/>
          <w:lang w:val="it-IT"/>
        </w:rPr>
        <w:t xml:space="preserve">canale @MB_Press X </w:t>
      </w:r>
      <w:r w:rsidRPr="00925DDC">
        <w:rPr>
          <w:lang w:val="it-IT"/>
        </w:rPr>
        <w:br/>
        <w:t xml:space="preserve">all'indirizzo www.twitter.com/MB_Press. </w:t>
      </w:r>
    </w:p>
    <w:p w:rsidR="00E53B91" w:rsidRPr="00925DDC" w:rsidRDefault="00E53B91" w:rsidP="00E53B91">
      <w:pPr>
        <w:pStyle w:val="01Flietext"/>
        <w:rPr>
          <w:lang w:val="it-IT"/>
        </w:rPr>
      </w:pPr>
    </w:p>
    <w:p w:rsidR="004C703E" w:rsidRPr="00925DDC" w:rsidRDefault="004C703E" w:rsidP="00E53B91">
      <w:pPr>
        <w:pStyle w:val="01Flietext"/>
        <w:rPr>
          <w:lang w:val="it-IT"/>
        </w:rPr>
      </w:pPr>
    </w:p>
    <w:p w:rsidR="00A81CA6" w:rsidRPr="00925DDC" w:rsidRDefault="00000000">
      <w:pPr>
        <w:pStyle w:val="11Corporateinformation"/>
        <w:rPr>
          <w:lang w:val="it-IT"/>
        </w:rPr>
      </w:pPr>
      <w:r w:rsidRPr="00925DDC">
        <w:rPr>
          <w:rStyle w:val="10HeadlineCorporateinformationZchn"/>
          <w:lang w:val="it-IT"/>
        </w:rPr>
        <w:t xml:space="preserve">MercedesBenz </w:t>
      </w:r>
      <w:r w:rsidRPr="00925DDC">
        <w:rPr>
          <w:rStyle w:val="10HeadlineCorporateinformationZchn"/>
          <w:lang w:val="it-IT"/>
        </w:rPr>
        <w:noBreakHyphen/>
        <w:t>AG in sintesi</w:t>
      </w:r>
      <w:r w:rsidRPr="00925DDC">
        <w:rPr>
          <w:b/>
          <w:bCs/>
          <w:color w:val="44546A"/>
          <w:lang w:val="it-IT"/>
        </w:rPr>
        <w:br/>
      </w:r>
      <w:r w:rsidRPr="00925DDC">
        <w:rPr>
          <w:lang w:val="it-IT"/>
        </w:rPr>
        <w:t xml:space="preserve">MercedesBenz </w:t>
      </w:r>
      <w:r w:rsidRPr="00925DDC">
        <w:rPr>
          <w:lang w:val="it-IT"/>
        </w:rPr>
        <w:noBreakHyphen/>
        <w:t xml:space="preserve">AG fa parte del MercedesBenz </w:t>
      </w:r>
      <w:r w:rsidRPr="00925DDC">
        <w:rPr>
          <w:lang w:val="it-IT"/>
        </w:rPr>
        <w:noBreakHyphen/>
        <w:t xml:space="preserve">Group AG con un totale di circa 166.000 dipendenti in tutto il mondo ed è responsabile del business globale di MercedesBenz </w:t>
      </w:r>
      <w:r w:rsidRPr="00925DDC">
        <w:rPr>
          <w:lang w:val="it-IT"/>
        </w:rPr>
        <w:noBreakHyphen/>
        <w:t xml:space="preserve">Cars e MercedesBenz </w:t>
      </w:r>
      <w:r w:rsidRPr="00925DDC">
        <w:rPr>
          <w:lang w:val="it-IT"/>
        </w:rPr>
        <w:noBreakHyphen/>
        <w:t xml:space="preserve">Vans. Ola Källenius è il Presidente del Consiglio di Amministrazione di MercedesBenz </w:t>
      </w:r>
      <w:r w:rsidRPr="00925DDC">
        <w:rPr>
          <w:lang w:val="it-IT"/>
        </w:rPr>
        <w:noBreakHyphen/>
        <w:t xml:space="preserve">AG. L'azienda si concentra sullo sviluppo, la produzione e la vendita di autovetture, furgoni e servizi correlati ai veicoli. Inoltre, l'azienda aspira a diventare leader nei settori della mobilità elettrica e del software per veicoli. Il portafoglio prodotti comprende il </w:t>
      </w:r>
      <w:r w:rsidRPr="00925DDC">
        <w:rPr>
          <w:lang w:val="it-IT"/>
        </w:rPr>
        <w:noBreakHyphen/>
        <w:t xml:space="preserve">marchio </w:t>
      </w:r>
      <w:r w:rsidRPr="00925DDC">
        <w:rPr>
          <w:lang w:val="it-IT"/>
        </w:rPr>
        <w:noBreakHyphen/>
        <w:t xml:space="preserve">MercedesBenz </w:t>
      </w:r>
      <w:r w:rsidRPr="00925DDC">
        <w:rPr>
          <w:lang w:val="it-IT"/>
        </w:rPr>
        <w:noBreakHyphen/>
        <w:t>con MercedesAMG</w:t>
      </w:r>
      <w:r w:rsidRPr="00925DDC">
        <w:rPr>
          <w:lang w:val="it-IT"/>
        </w:rPr>
        <w:noBreakHyphen/>
        <w:t xml:space="preserve">, MercedesMaybach </w:t>
      </w:r>
      <w:r w:rsidRPr="00925DDC">
        <w:rPr>
          <w:lang w:val="it-IT"/>
        </w:rPr>
        <w:noBreakHyphen/>
        <w:t xml:space="preserve">e Classe G </w:t>
      </w:r>
      <w:r w:rsidRPr="00925DDC">
        <w:rPr>
          <w:lang w:val="it-IT"/>
        </w:rPr>
        <w:noBreakHyphen/>
        <w:t>con i loro modelli completamente elettrici, nonché i prodotti del marchio smart. Il marchio Mercedes me offre l'accesso ai servizi digitali di MercedesBenz</w:t>
      </w:r>
      <w:r w:rsidRPr="00925DDC">
        <w:rPr>
          <w:lang w:val="it-IT"/>
        </w:rPr>
        <w:noBreakHyphen/>
        <w:t xml:space="preserve">. </w:t>
      </w:r>
      <w:r w:rsidRPr="00925DDC">
        <w:rPr>
          <w:lang w:val="it-IT"/>
        </w:rPr>
        <w:noBreakHyphen/>
        <w:t xml:space="preserve">MercedesBenz </w:t>
      </w:r>
      <w:r w:rsidRPr="00925DDC">
        <w:rPr>
          <w:lang w:val="it-IT"/>
        </w:rPr>
        <w:noBreakHyphen/>
        <w:t xml:space="preserve">AG è uno dei maggiori produttori mondiali di autovetture di lusso. Nel 2023 ha venduto circa due milioni di autovetture e 447.800 furgoni. Nei suoi due segmenti di attività, MercedesBenz </w:t>
      </w:r>
      <w:r w:rsidRPr="00925DDC">
        <w:rPr>
          <w:lang w:val="it-IT"/>
        </w:rPr>
        <w:noBreakHyphen/>
        <w:t xml:space="preserve">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w:t>
      </w:r>
      <w:r w:rsidRPr="00925DDC">
        <w:rPr>
          <w:lang w:val="it-IT"/>
        </w:rPr>
        <w:noBreakHyphen/>
        <w:t xml:space="preserve">strategia </w:t>
      </w:r>
      <w:r w:rsidRPr="00925DDC">
        <w:rPr>
          <w:lang w:val="it-IT"/>
        </w:rPr>
        <w:noBreakHyphen/>
        <w:t xml:space="preserve">MercedesBenz </w:t>
      </w:r>
      <w:r w:rsidRPr="00925DDC">
        <w:rPr>
          <w:lang w:val="it-IT"/>
        </w:rPr>
        <w:noBreakHyphen/>
        <w:t xml:space="preserve">e dell'azienda stessa, ciò significa creare un valore duraturo per tutti gli stakeholder: clienti, collaboratori, investitori, partner commerciali e società nel suo complesso. La </w:t>
      </w:r>
      <w:r w:rsidRPr="00925DDC">
        <w:rPr>
          <w:lang w:val="it-IT"/>
        </w:rPr>
        <w:noBreakHyphen/>
        <w:t xml:space="preserve">base di tutto ciò è la strategia aziendale sostenibile del </w:t>
      </w:r>
      <w:r w:rsidRPr="00925DDC">
        <w:rPr>
          <w:lang w:val="it-IT"/>
        </w:rPr>
        <w:noBreakHyphen/>
        <w:t xml:space="preserve">Gruppo </w:t>
      </w:r>
      <w:r w:rsidRPr="00925DDC">
        <w:rPr>
          <w:lang w:val="it-IT"/>
        </w:rPr>
        <w:noBreakHyphen/>
        <w:t>MercedesBenz</w:t>
      </w:r>
      <w:r w:rsidRPr="00925DDC">
        <w:rPr>
          <w:lang w:val="it-IT"/>
        </w:rPr>
        <w:noBreakHyphen/>
        <w:t>. L'azienda si assume così la responsabilità degli effetti economici, ecologici e sociali delle proprie attività commerciali e considera l'intera catena del valore.</w:t>
      </w:r>
    </w:p>
    <w:sectPr w:rsidR="00A81CA6" w:rsidRPr="00925DDC" w:rsidSect="003A798D">
      <w:footerReference w:type="default" r:id="rId13"/>
      <w:headerReference w:type="first" r:id="rId14"/>
      <w:footerReference w:type="first" r:id="rId15"/>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1C07" w:rsidRPr="00E675DA" w:rsidRDefault="00A31C07" w:rsidP="00764B8C">
      <w:pPr>
        <w:spacing w:line="240" w:lineRule="auto"/>
      </w:pPr>
      <w:r w:rsidRPr="00E675DA">
        <w:separator/>
      </w:r>
    </w:p>
  </w:endnote>
  <w:endnote w:type="continuationSeparator" w:id="0">
    <w:p w:rsidR="00A31C07" w:rsidRPr="00E675DA" w:rsidRDefault="00A31C07"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CA6" w:rsidRDefault="00000000">
    <w:pPr>
      <w:pStyle w:val="09Seitenzahl"/>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785C" w:rsidRDefault="007C785C" w:rsidP="00A128B1">
    <w:pPr>
      <w:pStyle w:val="08Fubereich"/>
      <w:framePr w:wrap="auto" w:vAnchor="margin" w:hAnchor="text" w:yAlign="inline"/>
    </w:pPr>
  </w:p>
  <w:p w:rsidR="00A81CA6" w:rsidRDefault="00000000">
    <w:pPr>
      <w:pStyle w:val="08Footerarea"/>
      <w:framePr w:wrap="auto" w:vAnchor="margin" w:hAnchor="text" w:yAlign="inline"/>
      <w:suppressOverlap w:val="0"/>
    </w:pPr>
    <w:r w:rsidRPr="001A36D6">
      <w:t xml:space="preserve">Mercedes-Benz AG | 70546 Stoccarda | P +49 711 17 0 | </w:t>
    </w:r>
    <w:r>
      <w:t xml:space="preserve">F +49 711 17 2 22 44 | </w:t>
    </w:r>
    <w:r w:rsidRPr="001A36D6">
      <w:t>dialog@mercedes-benz.com | www.mercedes-benz.com</w:t>
    </w:r>
    <w:r>
      <w:br/>
    </w:r>
  </w:p>
  <w:p w:rsidR="00A81CA6" w:rsidRPr="00925DDC" w:rsidRDefault="00000000">
    <w:pPr>
      <w:pStyle w:val="08Footerarea"/>
      <w:framePr w:wrap="auto" w:vAnchor="margin" w:hAnchor="text" w:yAlign="inline"/>
      <w:suppressOverlap w:val="0"/>
      <w:rPr>
        <w:lang w:val="it-IT"/>
      </w:rPr>
    </w:pPr>
    <w:r w:rsidRPr="00925DDC">
      <w:rPr>
        <w:lang w:val="it-IT"/>
      </w:rPr>
      <w:t xml:space="preserve">Mercedes-Benz AG, Stoccarda, Germania | Domicilio e tribunale di registrazione: Stoccarda, Registro delle imprese n.: 762873 </w:t>
    </w:r>
    <w:r w:rsidRPr="00925DDC">
      <w:rPr>
        <w:lang w:val="it-IT"/>
      </w:rPr>
      <w:br/>
      <w:t xml:space="preserve">Presidente del Consiglio di sorveglianza: </w:t>
    </w:r>
    <w:r w:rsidR="008E44C7" w:rsidRPr="00925DDC">
      <w:rPr>
        <w:lang w:val="it-IT"/>
      </w:rPr>
      <w:t xml:space="preserve">Martin Brudermüller </w:t>
    </w:r>
    <w:r w:rsidRPr="00925DDC">
      <w:rPr>
        <w:lang w:val="it-IT"/>
      </w:rPr>
      <w:br/>
      <w:t xml:space="preserve">Consiglio di gestione: Ola Källenius, Presidente; Jörg Burzer, Renata Jungo Brüngger, Sabine Kohleisen, Markus Schäfer, Britta Seeger, </w:t>
    </w:r>
    <w:r w:rsidRPr="00925DDC">
      <w:rPr>
        <w:lang w:val="it-IT"/>
      </w:rPr>
      <w:br/>
      <w:t>Hubertus Troska, Harald Wilhelm</w:t>
    </w:r>
    <w:r w:rsidRPr="00CF36CD">
      <w:rPr>
        <w:noProof/>
        <w:szCs w:val="15"/>
        <w:lang w:eastAsia="de-DE"/>
      </w:rPr>
      <mc:AlternateContent>
        <mc:Choice Requires="wps">
          <w:drawing>
            <wp:anchor distT="0" distB="0" distL="114300" distR="114300" simplePos="0" relativeHeight="251684864" behindDoc="0" locked="0" layoutInCell="1" allowOverlap="1" wp14:anchorId="4FA29693" wp14:editId="2B776BAE">
              <wp:simplePos x="0" y="0"/>
              <wp:positionH relativeFrom="column">
                <wp:posOffset>-683895</wp:posOffset>
              </wp:positionH>
              <wp:positionV relativeFrom="page">
                <wp:posOffset>5356225</wp:posOffset>
              </wp:positionV>
              <wp:extent cx="13970" cy="13970"/>
              <wp:effectExtent l="0" t="0" r="0" b="0"/>
              <wp:wrapNone/>
              <wp:docPr id="1287951063"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1DDC3664">
              <v:stroke joinstyle="miter"/>
              <w10:wrap anchory="page"/>
            </v:oval>
          </w:pict>
        </mc:Fallback>
      </mc:AlternateContent>
    </w:r>
    <w:r w:rsidRPr="00CF36CD">
      <w:rPr>
        <w:noProof/>
        <w:szCs w:val="15"/>
        <w:lang w:eastAsia="de-DE"/>
      </w:rPr>
      <mc:AlternateContent>
        <mc:Choice Requires="wps">
          <w:drawing>
            <wp:anchor distT="0" distB="0" distL="114300" distR="114300" simplePos="0" relativeHeight="251683840" behindDoc="0" locked="0" layoutInCell="1" allowOverlap="1" wp14:anchorId="1F6AC9BB" wp14:editId="5EC9C467">
              <wp:simplePos x="0" y="0"/>
              <wp:positionH relativeFrom="column">
                <wp:posOffset>-683260</wp:posOffset>
              </wp:positionH>
              <wp:positionV relativeFrom="page">
                <wp:posOffset>7553960</wp:posOffset>
              </wp:positionV>
              <wp:extent cx="14400" cy="14400"/>
              <wp:effectExtent l="0" t="0" r="0" b="0"/>
              <wp:wrapNone/>
              <wp:docPr id="162019243"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27040D88">
              <v:stroke joinstyle="miter"/>
              <w10:wrap anchory="page"/>
            </v:oval>
          </w:pict>
        </mc:Fallback>
      </mc:AlternateContent>
    </w:r>
    <w:r w:rsidR="00B05C62" w:rsidRPr="00A128B1">
      <w:rPr>
        <w:noProof/>
        <w:szCs w:val="15"/>
        <w:lang w:eastAsia="de-DE"/>
      </w:rPr>
      <mc:AlternateContent>
        <mc:Choice Requires="wps">
          <w:drawing>
            <wp:anchor distT="0" distB="0" distL="114300" distR="114300" simplePos="0" relativeHeight="251667456" behindDoc="0" locked="0" layoutInCell="1" allowOverlap="1" wp14:anchorId="29CDB902" wp14:editId="543F5426">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2CE2218D">
              <v:stroke joinstyle="miter"/>
              <w10:wrap anchory="page"/>
            </v:oval>
          </w:pict>
        </mc:Fallback>
      </mc:AlternateContent>
    </w:r>
    <w:r w:rsidR="00B05C62" w:rsidRPr="00A128B1">
      <w:rPr>
        <w:noProof/>
        <w:szCs w:val="15"/>
        <w:lang w:eastAsia="de-DE"/>
      </w:rPr>
      <mc:AlternateContent>
        <mc:Choice Requires="wps">
          <w:drawing>
            <wp:anchor distT="0" distB="0" distL="114300" distR="114300" simplePos="0" relativeHeight="251665408" behindDoc="0" locked="0" layoutInCell="1" allowOverlap="1" wp14:anchorId="1C8C0827" wp14:editId="43218B8C">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1488F783">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CA6" w:rsidRDefault="00000000">
    <w:pPr>
      <w:pStyle w:val="09Seitenzahl"/>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E723FE">
      <w:rPr>
        <w:rStyle w:val="Numeropagina"/>
      </w:rPr>
      <w:t>2</w:t>
    </w:r>
    <w:r w:rsidRPr="0033780C">
      <w:rPr>
        <w:rStyle w:val="Numeropagina"/>
      </w:rPr>
      <w:fldChar w:fldCharType="end"/>
    </w:r>
  </w:p>
  <w:p w:rsidR="001D1108" w:rsidRDefault="001D11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CA6" w:rsidRDefault="00000000">
    <w:r>
      <w:rPr>
        <w:noProof/>
        <w:lang w:eastAsia="de-DE"/>
      </w:rPr>
      <mc:AlternateContent>
        <mc:Choice Requires="wps">
          <w:drawing>
            <wp:anchor distT="0" distB="0" distL="0" distR="0" simplePos="0" relativeHeight="251678720" behindDoc="0" locked="0" layoutInCell="1" allowOverlap="1" wp14:anchorId="4AD49010" wp14:editId="57A7945F">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rsidR="00A81CA6" w:rsidRPr="00925DDC" w:rsidRDefault="00000000">
                          <w:pPr>
                            <w:pStyle w:val="08Fubereich"/>
                            <w:rPr>
                              <w:lang w:val="it-IT"/>
                            </w:rPr>
                          </w:pPr>
                          <w:r w:rsidRPr="00925DDC">
                            <w:rPr>
                              <w:lang w:val="it-IT"/>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D49010"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rsidR="00A81CA6" w:rsidRPr="00925DDC" w:rsidRDefault="00000000">
                    <w:pPr>
                      <w:pStyle w:val="08Fubereich"/>
                      <w:rPr>
                        <w:lang w:val="it-IT"/>
                      </w:rPr>
                    </w:pPr>
                    <w:r w:rsidRPr="00925DDC">
                      <w:rPr>
                        <w:lang w:val="it-IT"/>
                      </w:rPr>
                      <w:t>e Mercedes-Benz sono marchi registrati di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52F3E331" wp14:editId="715FB11B">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7F1A3EA2" wp14:editId="2CE1C75C">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038B066A">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6CA9EDA9" wp14:editId="4E0F530C">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33D5BBDF">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1C07" w:rsidRPr="00E675DA" w:rsidRDefault="00A31C07" w:rsidP="00764B8C">
      <w:pPr>
        <w:spacing w:line="240" w:lineRule="auto"/>
      </w:pPr>
      <w:r w:rsidRPr="00E675DA">
        <w:separator/>
      </w:r>
    </w:p>
  </w:footnote>
  <w:footnote w:type="continuationSeparator" w:id="0">
    <w:p w:rsidR="00A31C07" w:rsidRPr="00E675DA" w:rsidRDefault="00A31C07"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CA6" w:rsidRDefault="00000000">
    <w:r>
      <w:rPr>
        <w:noProof/>
        <w:lang w:eastAsia="de-DE"/>
      </w:rPr>
      <w:drawing>
        <wp:anchor distT="0" distB="0" distL="114300" distR="114300" simplePos="0" relativeHeight="251681792" behindDoc="1" locked="0" layoutInCell="1" allowOverlap="1" wp14:anchorId="3CE931CC" wp14:editId="59282F22">
          <wp:simplePos x="0" y="0"/>
          <wp:positionH relativeFrom="column">
            <wp:posOffset>4591686</wp:posOffset>
          </wp:positionH>
          <wp:positionV relativeFrom="paragraph">
            <wp:posOffset>634354</wp:posOffset>
          </wp:positionV>
          <wp:extent cx="952500" cy="92721"/>
          <wp:effectExtent l="0" t="0" r="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315" cy="93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75A504E3" wp14:editId="56B97AFD">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3E657AE0">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24B025F0" wp14:editId="14AC1C7E">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CA6" w:rsidRDefault="00000000">
    <w:pPr>
      <w:spacing w:line="20" w:lineRule="exact"/>
    </w:pPr>
    <w:r>
      <w:rPr>
        <w:noProof/>
        <w:lang w:eastAsia="de-DE"/>
      </w:rPr>
      <w:drawing>
        <wp:anchor distT="0" distB="0" distL="114300" distR="114300" simplePos="0" relativeHeight="251679744" behindDoc="1" locked="0" layoutInCell="1" allowOverlap="1" wp14:anchorId="78F3495B" wp14:editId="28521D8C">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71445681" wp14:editId="65B77A1D">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17288219">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A5A4AC4"/>
    <w:multiLevelType w:val="hybridMultilevel"/>
    <w:tmpl w:val="050E6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3490708">
    <w:abstractNumId w:val="9"/>
  </w:num>
  <w:num w:numId="2" w16cid:durableId="1274094813">
    <w:abstractNumId w:val="8"/>
  </w:num>
  <w:num w:numId="3" w16cid:durableId="169293391">
    <w:abstractNumId w:val="7"/>
  </w:num>
  <w:num w:numId="4" w16cid:durableId="1612783228">
    <w:abstractNumId w:val="6"/>
  </w:num>
  <w:num w:numId="5" w16cid:durableId="1077823606">
    <w:abstractNumId w:val="5"/>
  </w:num>
  <w:num w:numId="6" w16cid:durableId="1464499505">
    <w:abstractNumId w:val="4"/>
  </w:num>
  <w:num w:numId="7" w16cid:durableId="1094744426">
    <w:abstractNumId w:val="3"/>
  </w:num>
  <w:num w:numId="8" w16cid:durableId="383725158">
    <w:abstractNumId w:val="2"/>
  </w:num>
  <w:num w:numId="9" w16cid:durableId="1791976579">
    <w:abstractNumId w:val="1"/>
  </w:num>
  <w:num w:numId="10" w16cid:durableId="1217930062">
    <w:abstractNumId w:val="0"/>
  </w:num>
  <w:num w:numId="11" w16cid:durableId="1343431130">
    <w:abstractNumId w:val="12"/>
  </w:num>
  <w:num w:numId="12" w16cid:durableId="572929246">
    <w:abstractNumId w:val="10"/>
  </w:num>
  <w:num w:numId="13" w16cid:durableId="1420525274">
    <w:abstractNumId w:val="13"/>
  </w:num>
  <w:num w:numId="14" w16cid:durableId="91635893">
    <w:abstractNumId w:val="15"/>
  </w:num>
  <w:num w:numId="15" w16cid:durableId="1675256923">
    <w:abstractNumId w:val="11"/>
  </w:num>
  <w:num w:numId="16" w16cid:durableId="1812213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03"/>
    <w:rsid w:val="00000C4C"/>
    <w:rsid w:val="00001A59"/>
    <w:rsid w:val="00001CAB"/>
    <w:rsid w:val="000025BA"/>
    <w:rsid w:val="00002924"/>
    <w:rsid w:val="0000436F"/>
    <w:rsid w:val="0000475C"/>
    <w:rsid w:val="000049B1"/>
    <w:rsid w:val="00004BB1"/>
    <w:rsid w:val="00007C9B"/>
    <w:rsid w:val="00010949"/>
    <w:rsid w:val="00014584"/>
    <w:rsid w:val="00031605"/>
    <w:rsid w:val="00033CCA"/>
    <w:rsid w:val="00044F7C"/>
    <w:rsid w:val="00045A88"/>
    <w:rsid w:val="00045AB5"/>
    <w:rsid w:val="00060587"/>
    <w:rsid w:val="00062A1F"/>
    <w:rsid w:val="000636FF"/>
    <w:rsid w:val="000648CA"/>
    <w:rsid w:val="00067D13"/>
    <w:rsid w:val="00073F8F"/>
    <w:rsid w:val="0007616F"/>
    <w:rsid w:val="000779D4"/>
    <w:rsid w:val="00081305"/>
    <w:rsid w:val="0008168A"/>
    <w:rsid w:val="000837AC"/>
    <w:rsid w:val="00097B08"/>
    <w:rsid w:val="000A0DC8"/>
    <w:rsid w:val="000A5BA7"/>
    <w:rsid w:val="000B4466"/>
    <w:rsid w:val="000C2C40"/>
    <w:rsid w:val="000C6970"/>
    <w:rsid w:val="000C6A17"/>
    <w:rsid w:val="000D5642"/>
    <w:rsid w:val="000D6E4E"/>
    <w:rsid w:val="000E2F84"/>
    <w:rsid w:val="000E368C"/>
    <w:rsid w:val="000E78D0"/>
    <w:rsid w:val="000E7F04"/>
    <w:rsid w:val="000F0375"/>
    <w:rsid w:val="00101867"/>
    <w:rsid w:val="001166BE"/>
    <w:rsid w:val="001214B4"/>
    <w:rsid w:val="001240B5"/>
    <w:rsid w:val="0012549C"/>
    <w:rsid w:val="00125F04"/>
    <w:rsid w:val="00132176"/>
    <w:rsid w:val="00132607"/>
    <w:rsid w:val="00150F0F"/>
    <w:rsid w:val="00152BFE"/>
    <w:rsid w:val="001545A7"/>
    <w:rsid w:val="00155203"/>
    <w:rsid w:val="0016279C"/>
    <w:rsid w:val="0016393A"/>
    <w:rsid w:val="0017127E"/>
    <w:rsid w:val="0017699C"/>
    <w:rsid w:val="001850C2"/>
    <w:rsid w:val="00185B2E"/>
    <w:rsid w:val="00190106"/>
    <w:rsid w:val="00191B43"/>
    <w:rsid w:val="00197D3D"/>
    <w:rsid w:val="001A3EDE"/>
    <w:rsid w:val="001A47B5"/>
    <w:rsid w:val="001A59E4"/>
    <w:rsid w:val="001A738C"/>
    <w:rsid w:val="001B06DC"/>
    <w:rsid w:val="001C39E9"/>
    <w:rsid w:val="001D1108"/>
    <w:rsid w:val="001D1583"/>
    <w:rsid w:val="001D259B"/>
    <w:rsid w:val="001D6C8A"/>
    <w:rsid w:val="001F694B"/>
    <w:rsid w:val="00202064"/>
    <w:rsid w:val="00211395"/>
    <w:rsid w:val="00213E92"/>
    <w:rsid w:val="00216079"/>
    <w:rsid w:val="00221416"/>
    <w:rsid w:val="0022182A"/>
    <w:rsid w:val="00232CDD"/>
    <w:rsid w:val="002348CF"/>
    <w:rsid w:val="0023737E"/>
    <w:rsid w:val="00237AB0"/>
    <w:rsid w:val="002543C9"/>
    <w:rsid w:val="00270D6E"/>
    <w:rsid w:val="00273DB9"/>
    <w:rsid w:val="00280C66"/>
    <w:rsid w:val="00281BFF"/>
    <w:rsid w:val="00295600"/>
    <w:rsid w:val="002A5C45"/>
    <w:rsid w:val="002A732E"/>
    <w:rsid w:val="002B0676"/>
    <w:rsid w:val="002B0F2B"/>
    <w:rsid w:val="002B27E5"/>
    <w:rsid w:val="002B3A8B"/>
    <w:rsid w:val="002B6707"/>
    <w:rsid w:val="002C3831"/>
    <w:rsid w:val="002C46E7"/>
    <w:rsid w:val="002C5C33"/>
    <w:rsid w:val="002D2C35"/>
    <w:rsid w:val="002D3D23"/>
    <w:rsid w:val="002E4F91"/>
    <w:rsid w:val="002F5C93"/>
    <w:rsid w:val="00300E32"/>
    <w:rsid w:val="003064B1"/>
    <w:rsid w:val="003079C5"/>
    <w:rsid w:val="003217E8"/>
    <w:rsid w:val="00331EB3"/>
    <w:rsid w:val="00332754"/>
    <w:rsid w:val="003339A2"/>
    <w:rsid w:val="0033780C"/>
    <w:rsid w:val="00343D8F"/>
    <w:rsid w:val="003468FA"/>
    <w:rsid w:val="00365322"/>
    <w:rsid w:val="003721C5"/>
    <w:rsid w:val="00374CCB"/>
    <w:rsid w:val="003753CD"/>
    <w:rsid w:val="00377BC1"/>
    <w:rsid w:val="0038797C"/>
    <w:rsid w:val="003968AF"/>
    <w:rsid w:val="003A0B70"/>
    <w:rsid w:val="003A2C9A"/>
    <w:rsid w:val="003A50A8"/>
    <w:rsid w:val="003A6628"/>
    <w:rsid w:val="003A798D"/>
    <w:rsid w:val="003B116B"/>
    <w:rsid w:val="003B12CF"/>
    <w:rsid w:val="003B37C3"/>
    <w:rsid w:val="003B5A16"/>
    <w:rsid w:val="003B6A6D"/>
    <w:rsid w:val="003C195F"/>
    <w:rsid w:val="003C2EAB"/>
    <w:rsid w:val="003C31E9"/>
    <w:rsid w:val="003D1873"/>
    <w:rsid w:val="003D1AC2"/>
    <w:rsid w:val="003D7125"/>
    <w:rsid w:val="003E4E1F"/>
    <w:rsid w:val="003E5FFA"/>
    <w:rsid w:val="003F33E4"/>
    <w:rsid w:val="003F457F"/>
    <w:rsid w:val="004013D9"/>
    <w:rsid w:val="00405A0F"/>
    <w:rsid w:val="00406312"/>
    <w:rsid w:val="0041163E"/>
    <w:rsid w:val="0042186D"/>
    <w:rsid w:val="00423F78"/>
    <w:rsid w:val="0043438A"/>
    <w:rsid w:val="004361F4"/>
    <w:rsid w:val="00447617"/>
    <w:rsid w:val="0045095B"/>
    <w:rsid w:val="00461A26"/>
    <w:rsid w:val="00472688"/>
    <w:rsid w:val="00477ED1"/>
    <w:rsid w:val="00491405"/>
    <w:rsid w:val="00492F19"/>
    <w:rsid w:val="00496814"/>
    <w:rsid w:val="004B3F26"/>
    <w:rsid w:val="004B4319"/>
    <w:rsid w:val="004B4913"/>
    <w:rsid w:val="004C03FA"/>
    <w:rsid w:val="004C0789"/>
    <w:rsid w:val="004C4478"/>
    <w:rsid w:val="004C703E"/>
    <w:rsid w:val="004D5999"/>
    <w:rsid w:val="004E4934"/>
    <w:rsid w:val="004E785F"/>
    <w:rsid w:val="004F2753"/>
    <w:rsid w:val="004F34DB"/>
    <w:rsid w:val="00502EF9"/>
    <w:rsid w:val="00511F38"/>
    <w:rsid w:val="00525B17"/>
    <w:rsid w:val="005273F7"/>
    <w:rsid w:val="00533260"/>
    <w:rsid w:val="00543C49"/>
    <w:rsid w:val="0055475E"/>
    <w:rsid w:val="005778E0"/>
    <w:rsid w:val="005A2E4E"/>
    <w:rsid w:val="005A509D"/>
    <w:rsid w:val="005B3D18"/>
    <w:rsid w:val="005B519A"/>
    <w:rsid w:val="005B72A6"/>
    <w:rsid w:val="005C01DB"/>
    <w:rsid w:val="005C4F7C"/>
    <w:rsid w:val="005D1E4C"/>
    <w:rsid w:val="005E12AC"/>
    <w:rsid w:val="005E4519"/>
    <w:rsid w:val="005E4752"/>
    <w:rsid w:val="005F6D0C"/>
    <w:rsid w:val="00611096"/>
    <w:rsid w:val="006126FB"/>
    <w:rsid w:val="00615F1F"/>
    <w:rsid w:val="006162DC"/>
    <w:rsid w:val="006247A7"/>
    <w:rsid w:val="00630746"/>
    <w:rsid w:val="00632265"/>
    <w:rsid w:val="006377AF"/>
    <w:rsid w:val="00645A3E"/>
    <w:rsid w:val="0064602D"/>
    <w:rsid w:val="006462C4"/>
    <w:rsid w:val="0066070D"/>
    <w:rsid w:val="006608B3"/>
    <w:rsid w:val="006619AF"/>
    <w:rsid w:val="006753FC"/>
    <w:rsid w:val="00676242"/>
    <w:rsid w:val="00683D3A"/>
    <w:rsid w:val="00697428"/>
    <w:rsid w:val="006A6374"/>
    <w:rsid w:val="006C14AB"/>
    <w:rsid w:val="006C3353"/>
    <w:rsid w:val="006C3897"/>
    <w:rsid w:val="006C4BFD"/>
    <w:rsid w:val="006C6164"/>
    <w:rsid w:val="006D7E2F"/>
    <w:rsid w:val="006E31BB"/>
    <w:rsid w:val="00714146"/>
    <w:rsid w:val="00721473"/>
    <w:rsid w:val="007246B4"/>
    <w:rsid w:val="0073119A"/>
    <w:rsid w:val="00735384"/>
    <w:rsid w:val="007401F2"/>
    <w:rsid w:val="007423F4"/>
    <w:rsid w:val="00751366"/>
    <w:rsid w:val="00760058"/>
    <w:rsid w:val="00764B8C"/>
    <w:rsid w:val="00766C52"/>
    <w:rsid w:val="00772011"/>
    <w:rsid w:val="00776BE1"/>
    <w:rsid w:val="007A399D"/>
    <w:rsid w:val="007A4EBF"/>
    <w:rsid w:val="007B161C"/>
    <w:rsid w:val="007B2421"/>
    <w:rsid w:val="007C213B"/>
    <w:rsid w:val="007C785C"/>
    <w:rsid w:val="007D7F55"/>
    <w:rsid w:val="007E281C"/>
    <w:rsid w:val="007E639B"/>
    <w:rsid w:val="007E6767"/>
    <w:rsid w:val="007F3BD0"/>
    <w:rsid w:val="007F5791"/>
    <w:rsid w:val="007F63C8"/>
    <w:rsid w:val="00803B73"/>
    <w:rsid w:val="0080713A"/>
    <w:rsid w:val="00821A79"/>
    <w:rsid w:val="00837C20"/>
    <w:rsid w:val="008436BE"/>
    <w:rsid w:val="0085048A"/>
    <w:rsid w:val="0086020B"/>
    <w:rsid w:val="008802EC"/>
    <w:rsid w:val="00881A7A"/>
    <w:rsid w:val="00887E7D"/>
    <w:rsid w:val="00893FD7"/>
    <w:rsid w:val="008A11BF"/>
    <w:rsid w:val="008A7B99"/>
    <w:rsid w:val="008B200A"/>
    <w:rsid w:val="008B303E"/>
    <w:rsid w:val="008C4497"/>
    <w:rsid w:val="008C6374"/>
    <w:rsid w:val="008D3D51"/>
    <w:rsid w:val="008D6970"/>
    <w:rsid w:val="008D6D70"/>
    <w:rsid w:val="008D7F95"/>
    <w:rsid w:val="008E44C7"/>
    <w:rsid w:val="008F2903"/>
    <w:rsid w:val="008F5D04"/>
    <w:rsid w:val="008F74F8"/>
    <w:rsid w:val="00901E25"/>
    <w:rsid w:val="0090622A"/>
    <w:rsid w:val="009209A2"/>
    <w:rsid w:val="00921889"/>
    <w:rsid w:val="00925DDC"/>
    <w:rsid w:val="00925F49"/>
    <w:rsid w:val="00935F4E"/>
    <w:rsid w:val="00940C20"/>
    <w:rsid w:val="00941708"/>
    <w:rsid w:val="0094625A"/>
    <w:rsid w:val="00946A68"/>
    <w:rsid w:val="00953742"/>
    <w:rsid w:val="00961289"/>
    <w:rsid w:val="009644E3"/>
    <w:rsid w:val="00971B98"/>
    <w:rsid w:val="00972E25"/>
    <w:rsid w:val="00974F10"/>
    <w:rsid w:val="00984BDE"/>
    <w:rsid w:val="00985090"/>
    <w:rsid w:val="00986E63"/>
    <w:rsid w:val="00994687"/>
    <w:rsid w:val="009A0C2B"/>
    <w:rsid w:val="009A1A64"/>
    <w:rsid w:val="009A26E6"/>
    <w:rsid w:val="009B581A"/>
    <w:rsid w:val="009C6072"/>
    <w:rsid w:val="009C6C28"/>
    <w:rsid w:val="009D1145"/>
    <w:rsid w:val="009E08B4"/>
    <w:rsid w:val="009E2BC8"/>
    <w:rsid w:val="009F35C0"/>
    <w:rsid w:val="009F533C"/>
    <w:rsid w:val="009F72AB"/>
    <w:rsid w:val="00A039F0"/>
    <w:rsid w:val="00A07B23"/>
    <w:rsid w:val="00A128B1"/>
    <w:rsid w:val="00A12CC3"/>
    <w:rsid w:val="00A13347"/>
    <w:rsid w:val="00A31C07"/>
    <w:rsid w:val="00A35674"/>
    <w:rsid w:val="00A437D2"/>
    <w:rsid w:val="00A46E60"/>
    <w:rsid w:val="00A47BE1"/>
    <w:rsid w:val="00A520E5"/>
    <w:rsid w:val="00A527C4"/>
    <w:rsid w:val="00A5566F"/>
    <w:rsid w:val="00A55BC9"/>
    <w:rsid w:val="00A64E47"/>
    <w:rsid w:val="00A64F92"/>
    <w:rsid w:val="00A6715B"/>
    <w:rsid w:val="00A81CA6"/>
    <w:rsid w:val="00A91A53"/>
    <w:rsid w:val="00AA7F5C"/>
    <w:rsid w:val="00AB10EF"/>
    <w:rsid w:val="00AB54BE"/>
    <w:rsid w:val="00AC09E8"/>
    <w:rsid w:val="00AD3777"/>
    <w:rsid w:val="00AD57E0"/>
    <w:rsid w:val="00B00F20"/>
    <w:rsid w:val="00B02746"/>
    <w:rsid w:val="00B05176"/>
    <w:rsid w:val="00B05C62"/>
    <w:rsid w:val="00B05F07"/>
    <w:rsid w:val="00B139D0"/>
    <w:rsid w:val="00B22281"/>
    <w:rsid w:val="00B2539B"/>
    <w:rsid w:val="00B253B8"/>
    <w:rsid w:val="00B263DA"/>
    <w:rsid w:val="00B302A3"/>
    <w:rsid w:val="00B33D19"/>
    <w:rsid w:val="00B42491"/>
    <w:rsid w:val="00B52E2C"/>
    <w:rsid w:val="00B57555"/>
    <w:rsid w:val="00B663A4"/>
    <w:rsid w:val="00B675E2"/>
    <w:rsid w:val="00B825E3"/>
    <w:rsid w:val="00B840E3"/>
    <w:rsid w:val="00B858EB"/>
    <w:rsid w:val="00B92710"/>
    <w:rsid w:val="00B96F27"/>
    <w:rsid w:val="00BB4A94"/>
    <w:rsid w:val="00BB66AE"/>
    <w:rsid w:val="00BC3DA8"/>
    <w:rsid w:val="00BC4124"/>
    <w:rsid w:val="00BC4438"/>
    <w:rsid w:val="00BD2AB4"/>
    <w:rsid w:val="00BD4BFB"/>
    <w:rsid w:val="00BD6488"/>
    <w:rsid w:val="00C00C07"/>
    <w:rsid w:val="00C0478C"/>
    <w:rsid w:val="00C0646C"/>
    <w:rsid w:val="00C07CC6"/>
    <w:rsid w:val="00C16186"/>
    <w:rsid w:val="00C1743C"/>
    <w:rsid w:val="00C20579"/>
    <w:rsid w:val="00C23FA9"/>
    <w:rsid w:val="00C303A7"/>
    <w:rsid w:val="00C3604C"/>
    <w:rsid w:val="00C372DA"/>
    <w:rsid w:val="00C376AE"/>
    <w:rsid w:val="00C46BD1"/>
    <w:rsid w:val="00C47157"/>
    <w:rsid w:val="00C51AAC"/>
    <w:rsid w:val="00C555D6"/>
    <w:rsid w:val="00C55A81"/>
    <w:rsid w:val="00C56760"/>
    <w:rsid w:val="00C72C32"/>
    <w:rsid w:val="00C72F1C"/>
    <w:rsid w:val="00C76248"/>
    <w:rsid w:val="00C80CD2"/>
    <w:rsid w:val="00C931CB"/>
    <w:rsid w:val="00C97106"/>
    <w:rsid w:val="00CA18EA"/>
    <w:rsid w:val="00CA599D"/>
    <w:rsid w:val="00CB784F"/>
    <w:rsid w:val="00CC33F5"/>
    <w:rsid w:val="00CE2674"/>
    <w:rsid w:val="00D005D0"/>
    <w:rsid w:val="00D11139"/>
    <w:rsid w:val="00D12996"/>
    <w:rsid w:val="00D33F44"/>
    <w:rsid w:val="00D35DA0"/>
    <w:rsid w:val="00D441BB"/>
    <w:rsid w:val="00D44EB1"/>
    <w:rsid w:val="00D52F29"/>
    <w:rsid w:val="00D6265A"/>
    <w:rsid w:val="00D64152"/>
    <w:rsid w:val="00D76242"/>
    <w:rsid w:val="00D76CF9"/>
    <w:rsid w:val="00D86163"/>
    <w:rsid w:val="00D870EE"/>
    <w:rsid w:val="00D872D3"/>
    <w:rsid w:val="00DA4F9E"/>
    <w:rsid w:val="00DA644C"/>
    <w:rsid w:val="00DB6C7F"/>
    <w:rsid w:val="00DB6FBD"/>
    <w:rsid w:val="00DD6F38"/>
    <w:rsid w:val="00DE1E05"/>
    <w:rsid w:val="00DE3881"/>
    <w:rsid w:val="00DE4292"/>
    <w:rsid w:val="00DF3B11"/>
    <w:rsid w:val="00E024CC"/>
    <w:rsid w:val="00E03753"/>
    <w:rsid w:val="00E20A4A"/>
    <w:rsid w:val="00E26128"/>
    <w:rsid w:val="00E33FC8"/>
    <w:rsid w:val="00E357D0"/>
    <w:rsid w:val="00E42684"/>
    <w:rsid w:val="00E43787"/>
    <w:rsid w:val="00E44DB7"/>
    <w:rsid w:val="00E53B91"/>
    <w:rsid w:val="00E675DA"/>
    <w:rsid w:val="00E723FE"/>
    <w:rsid w:val="00E7491F"/>
    <w:rsid w:val="00E764C3"/>
    <w:rsid w:val="00E777E7"/>
    <w:rsid w:val="00E81ABD"/>
    <w:rsid w:val="00EA08F2"/>
    <w:rsid w:val="00EB3843"/>
    <w:rsid w:val="00EB67FE"/>
    <w:rsid w:val="00EC0978"/>
    <w:rsid w:val="00EC1864"/>
    <w:rsid w:val="00EC4225"/>
    <w:rsid w:val="00EC5650"/>
    <w:rsid w:val="00ED2BE0"/>
    <w:rsid w:val="00ED3BC1"/>
    <w:rsid w:val="00EE4712"/>
    <w:rsid w:val="00EE4940"/>
    <w:rsid w:val="00EF4C91"/>
    <w:rsid w:val="00EF67BC"/>
    <w:rsid w:val="00F046C9"/>
    <w:rsid w:val="00F071FF"/>
    <w:rsid w:val="00F2473C"/>
    <w:rsid w:val="00F30748"/>
    <w:rsid w:val="00F310FB"/>
    <w:rsid w:val="00F332A1"/>
    <w:rsid w:val="00F3403D"/>
    <w:rsid w:val="00F344A6"/>
    <w:rsid w:val="00F40D8E"/>
    <w:rsid w:val="00F42321"/>
    <w:rsid w:val="00F432C7"/>
    <w:rsid w:val="00F52368"/>
    <w:rsid w:val="00F6203B"/>
    <w:rsid w:val="00F65225"/>
    <w:rsid w:val="00F66E89"/>
    <w:rsid w:val="00F74067"/>
    <w:rsid w:val="00F77361"/>
    <w:rsid w:val="00F836FF"/>
    <w:rsid w:val="00FA3734"/>
    <w:rsid w:val="00FB6BE0"/>
    <w:rsid w:val="00FC30E0"/>
    <w:rsid w:val="00FC68E2"/>
    <w:rsid w:val="00FD4025"/>
    <w:rsid w:val="00FD7503"/>
    <w:rsid w:val="00FE1DDB"/>
    <w:rsid w:val="00FE2A12"/>
    <w:rsid w:val="00FE327D"/>
    <w:rsid w:val="00FE3866"/>
    <w:rsid w:val="00FE3F95"/>
    <w:rsid w:val="00FE4158"/>
    <w:rsid w:val="00FF2599"/>
    <w:rsid w:val="00FF4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B7013"/>
  <w15:chartTrackingRefBased/>
  <w15:docId w15:val="{3489EBF8-B849-4427-BA2B-07776A46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2543C9"/>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007C9B"/>
    <w:pPr>
      <w:spacing w:after="280"/>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semiHidden/>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07C9B"/>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semiHidden/>
    <w:rsid w:val="002543C9"/>
    <w:rPr>
      <w:rFonts w:ascii="MB Corpo S Text Office Light" w:hAnsi="MB Corpo S Text Office Light"/>
      <w:sz w:val="21"/>
      <w:lang w:val="en-GB"/>
    </w:rPr>
  </w:style>
  <w:style w:type="paragraph" w:customStyle="1" w:styleId="08Fubereich">
    <w:name w:val="08_Fußbereich"/>
    <w:basedOn w:val="Normale"/>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07C9B"/>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07616F"/>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7616F"/>
    <w:rPr>
      <w:rFonts w:ascii="MB Corpo S Text Office Light" w:hAnsi="MB Corpo S Text Office Light"/>
      <w:sz w:val="15"/>
      <w:szCs w:val="21"/>
    </w:rPr>
  </w:style>
  <w:style w:type="paragraph" w:styleId="Intestazione">
    <w:name w:val="header"/>
    <w:basedOn w:val="Normale"/>
    <w:link w:val="IntestazioneCarattere"/>
    <w:uiPriority w:val="99"/>
    <w:unhideWhenUsed/>
    <w:locked/>
    <w:rsid w:val="00C4715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C47157"/>
    <w:rPr>
      <w:rFonts w:ascii="MB Corpo S Text Office Light" w:hAnsi="MB Corpo S Text Office Light"/>
      <w:sz w:val="21"/>
    </w:rPr>
  </w:style>
  <w:style w:type="paragraph" w:styleId="Pidipagina">
    <w:name w:val="footer"/>
    <w:basedOn w:val="Normale"/>
    <w:link w:val="PidipaginaCarattere"/>
    <w:uiPriority w:val="99"/>
    <w:unhideWhenUsed/>
    <w:locked/>
    <w:rsid w:val="00C47157"/>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C47157"/>
    <w:rPr>
      <w:rFonts w:ascii="MB Corpo S Text Office Light" w:hAnsi="MB Corpo S Text Office Light"/>
      <w:sz w:val="21"/>
    </w:rPr>
  </w:style>
  <w:style w:type="character" w:styleId="Collegamentoipertestuale">
    <w:name w:val="Hyperlink"/>
    <w:basedOn w:val="Carpredefinitoparagrafo"/>
    <w:uiPriority w:val="99"/>
    <w:unhideWhenUsed/>
    <w:locked/>
    <w:rsid w:val="002B6707"/>
    <w:rPr>
      <w:color w:val="0563C1" w:themeColor="hyperlink"/>
      <w:u w:val="single"/>
    </w:rPr>
  </w:style>
  <w:style w:type="character" w:styleId="Menzionenonrisolta">
    <w:name w:val="Unresolved Mention"/>
    <w:basedOn w:val="Carpredefinitoparagrafo"/>
    <w:uiPriority w:val="99"/>
    <w:semiHidden/>
    <w:unhideWhenUsed/>
    <w:rsid w:val="00F52368"/>
    <w:rPr>
      <w:color w:val="605E5C"/>
      <w:shd w:val="clear" w:color="auto" w:fill="E1DFDD"/>
    </w:rPr>
  </w:style>
  <w:style w:type="paragraph" w:styleId="Testonotaapidipagina">
    <w:name w:val="footnote text"/>
    <w:aliases w:val="12_Fußnotentext"/>
    <w:basedOn w:val="Normale"/>
    <w:link w:val="TestonotaapidipaginaCarattere"/>
    <w:unhideWhenUsed/>
    <w:qFormat/>
    <w:rsid w:val="00E53B91"/>
    <w:pPr>
      <w:spacing w:line="240" w:lineRule="auto"/>
    </w:pPr>
    <w:rPr>
      <w:sz w:val="15"/>
      <w:szCs w:val="15"/>
    </w:rPr>
  </w:style>
  <w:style w:type="character" w:customStyle="1" w:styleId="TestonotaapidipaginaCarattere">
    <w:name w:val="Testo nota a piè di pagina Carattere"/>
    <w:aliases w:val="12_Fußnotentext Carattere"/>
    <w:basedOn w:val="Carpredefinitoparagrafo"/>
    <w:link w:val="Testonotaapidipagina"/>
    <w:rsid w:val="00E53B91"/>
    <w:rPr>
      <w:rFonts w:ascii="MB Corpo S Text Office Light" w:hAnsi="MB Corpo S Text Office Light"/>
      <w:sz w:val="15"/>
      <w:szCs w:val="15"/>
    </w:rPr>
  </w:style>
  <w:style w:type="character" w:styleId="Rimandonotaapidipagina">
    <w:name w:val="footnote reference"/>
    <w:aliases w:val="11_Fußnotenzeichen,112_Fußnotenzeichen Tabelle"/>
    <w:basedOn w:val="Carpredefinitoparagrafo"/>
    <w:unhideWhenUsed/>
    <w:qFormat/>
    <w:rsid w:val="00E53B91"/>
    <w:rPr>
      <w:vertAlign w:val="superscript"/>
    </w:rPr>
  </w:style>
  <w:style w:type="paragraph" w:styleId="Revisione">
    <w:name w:val="Revision"/>
    <w:hidden/>
    <w:uiPriority w:val="99"/>
    <w:semiHidden/>
    <w:rsid w:val="005E12AC"/>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3339A2"/>
    <w:rPr>
      <w:sz w:val="16"/>
      <w:szCs w:val="16"/>
    </w:rPr>
  </w:style>
  <w:style w:type="paragraph" w:styleId="Testocommento">
    <w:name w:val="annotation text"/>
    <w:basedOn w:val="Normale"/>
    <w:link w:val="TestocommentoCarattere"/>
    <w:uiPriority w:val="99"/>
    <w:unhideWhenUsed/>
    <w:rsid w:val="003339A2"/>
    <w:pPr>
      <w:spacing w:line="240" w:lineRule="auto"/>
    </w:pPr>
    <w:rPr>
      <w:sz w:val="20"/>
      <w:szCs w:val="20"/>
    </w:rPr>
  </w:style>
  <w:style w:type="character" w:customStyle="1" w:styleId="TestocommentoCarattere">
    <w:name w:val="Testo commento Carattere"/>
    <w:basedOn w:val="Carpredefinitoparagrafo"/>
    <w:link w:val="Testocommento"/>
    <w:uiPriority w:val="99"/>
    <w:rsid w:val="003339A2"/>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3339A2"/>
    <w:rPr>
      <w:b/>
      <w:bCs/>
    </w:rPr>
  </w:style>
  <w:style w:type="character" w:customStyle="1" w:styleId="SoggettocommentoCarattere">
    <w:name w:val="Soggetto commento Carattere"/>
    <w:basedOn w:val="TestocommentoCarattere"/>
    <w:link w:val="Soggettocommento"/>
    <w:uiPriority w:val="99"/>
    <w:semiHidden/>
    <w:rsid w:val="003339A2"/>
    <w:rPr>
      <w:rFonts w:ascii="MB Corpo S Text Office Light" w:hAnsi="MB Corpo S Text Office Light"/>
      <w:b/>
      <w:bCs/>
      <w:sz w:val="20"/>
      <w:szCs w:val="20"/>
    </w:rPr>
  </w:style>
  <w:style w:type="character" w:customStyle="1" w:styleId="10HeadlineCorporateinformationZchn">
    <w:name w:val="10_Headline Corporate information Zchn"/>
    <w:basedOn w:val="Carpredefinitoparagrafo"/>
    <w:link w:val="10HeadlineCorporateinformation"/>
    <w:uiPriority w:val="9"/>
    <w:locked/>
    <w:rsid w:val="00D441BB"/>
    <w:rPr>
      <w:rFonts w:ascii="MB Corpo S Text Office" w:hAnsi="MB Corpo S Text Office"/>
      <w:sz w:val="15"/>
      <w:szCs w:val="16"/>
      <w:lang w:val="en-GB"/>
    </w:rPr>
  </w:style>
  <w:style w:type="paragraph" w:customStyle="1" w:styleId="10HeadlineCorporateinformation">
    <w:name w:val="10_Headline Corporate information"/>
    <w:basedOn w:val="Normale"/>
    <w:link w:val="10HeadlineCorporateinformationZchn"/>
    <w:autoRedefine/>
    <w:uiPriority w:val="9"/>
    <w:qFormat/>
    <w:rsid w:val="00D441BB"/>
    <w:pPr>
      <w:spacing w:line="160" w:lineRule="exact"/>
    </w:pPr>
    <w:rPr>
      <w:rFonts w:ascii="MB Corpo S Text Office" w:hAnsi="MB Corpo S Text Office"/>
      <w:sz w:val="15"/>
      <w:szCs w:val="16"/>
      <w:lang w:val="en-GB"/>
    </w:rPr>
  </w:style>
  <w:style w:type="character" w:customStyle="1" w:styleId="11CorporateinformationZchn">
    <w:name w:val="11_Corporate information Zchn"/>
    <w:basedOn w:val="Carpredefinitoparagrafo"/>
    <w:link w:val="11Corporateinformation"/>
    <w:uiPriority w:val="10"/>
    <w:locked/>
    <w:rsid w:val="00D441BB"/>
    <w:rPr>
      <w:rFonts w:ascii="MB Corpo S Text Office Light" w:hAnsi="MB Corpo S Text Office Light"/>
      <w:sz w:val="15"/>
      <w:szCs w:val="21"/>
      <w:lang w:val="en-GB"/>
    </w:rPr>
  </w:style>
  <w:style w:type="paragraph" w:customStyle="1" w:styleId="11Corporateinformation">
    <w:name w:val="11_Corporate information"/>
    <w:basedOn w:val="Normale"/>
    <w:link w:val="11CorporateinformationZchn"/>
    <w:autoRedefine/>
    <w:uiPriority w:val="10"/>
    <w:qFormat/>
    <w:rsid w:val="00D441BB"/>
    <w:pPr>
      <w:spacing w:line="160" w:lineRule="exact"/>
    </w:pPr>
    <w:rPr>
      <w:sz w:val="15"/>
      <w:szCs w:val="21"/>
      <w:lang w:val="en-GB"/>
    </w:rPr>
  </w:style>
  <w:style w:type="paragraph" w:customStyle="1" w:styleId="01Copytext">
    <w:name w:val="01_Copy text"/>
    <w:basedOn w:val="Normale"/>
    <w:link w:val="01CopytextZchn"/>
    <w:autoRedefine/>
    <w:qFormat/>
    <w:rsid w:val="00D441BB"/>
    <w:rPr>
      <w:szCs w:val="21"/>
      <w:lang w:val="en-GB"/>
    </w:rPr>
  </w:style>
  <w:style w:type="paragraph" w:customStyle="1" w:styleId="02Copytextbold">
    <w:name w:val="02_Copy text bold"/>
    <w:basedOn w:val="01Copytext"/>
    <w:link w:val="02CopytextboldZchn"/>
    <w:autoRedefine/>
    <w:uiPriority w:val="1"/>
    <w:qFormat/>
    <w:rsid w:val="00D441BB"/>
    <w:rPr>
      <w:rFonts w:ascii="MB Corpo S Text Office" w:hAnsi="MB Corpo S Text Office"/>
    </w:rPr>
  </w:style>
  <w:style w:type="character" w:customStyle="1" w:styleId="01CopytextZchn">
    <w:name w:val="01_Copy text Zchn"/>
    <w:basedOn w:val="Carpredefinitoparagrafo"/>
    <w:link w:val="01Copytext"/>
    <w:rsid w:val="00D441BB"/>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D441BB"/>
    <w:rPr>
      <w:rFonts w:ascii="MB Corpo S Text Office" w:hAnsi="MB Corpo S Text Office"/>
      <w:sz w:val="21"/>
      <w:szCs w:val="21"/>
      <w:lang w:val="en-GB"/>
    </w:rPr>
  </w:style>
  <w:style w:type="paragraph" w:customStyle="1" w:styleId="08Footerarea">
    <w:name w:val="08_Footer area"/>
    <w:basedOn w:val="Normale"/>
    <w:autoRedefine/>
    <w:uiPriority w:val="7"/>
    <w:qFormat/>
    <w:rsid w:val="00D441BB"/>
    <w:pPr>
      <w:framePr w:wrap="around" w:vAnchor="page" w:hAnchor="margin" w:y="13830"/>
      <w:tabs>
        <w:tab w:val="center" w:pos="4536"/>
        <w:tab w:val="right" w:pos="9072"/>
      </w:tabs>
      <w:spacing w:line="170" w:lineRule="exact"/>
      <w:suppressOverlap/>
    </w:pPr>
    <w:rPr>
      <w:rFonts w:cs="MB Corpo S Text Office Light"/>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1202861050">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5926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dia.mercedes-ben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lix.siggemann@mercedes-benz.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gierich\OneDrive%20-%20OneWorkplace\Desktop\AMG%202024\AMG%20Templates%20Vorlagen%202024\AMG-Presseinformation_de_202403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351B-140C-447A-A6CE-E99570E1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AMG-Presseinformation_de_20240321.dotx</Template>
  <TotalTime>0</TotalTime>
  <Pages>3</Pages>
  <Words>1354</Words>
  <Characters>7718</Characters>
  <Application>Microsoft Office Word</Application>
  <DocSecurity>0</DocSecurity>
  <Lines>64</Lines>
  <Paragraphs>18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Information</vt:lpstr>
      <vt:lpstr>Press Information</vt:lpstr>
      <vt:lpstr>Presse-Information</vt:lpstr>
    </vt:vector>
  </TitlesOfParts>
  <Company>Mercedes-Benz AG</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docId:E10C8F049445D3809205A327FDC5EF47</cp:keywords>
  <dc:description/>
  <cp:lastModifiedBy>Odinzoff, Vadim (183)</cp:lastModifiedBy>
  <cp:revision>17</cp:revision>
  <dcterms:created xsi:type="dcterms:W3CDTF">2024-05-21T11:23:00Z</dcterms:created>
  <dcterms:modified xsi:type="dcterms:W3CDTF">2024-05-22T13:46:00Z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2024-05-21T12:54:33Z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17120f89-4fed-4012-9c34-d6f2247ac104</vt:lpwstr>
  </property>
  <property fmtid="{D5CDD505-2E9C-101B-9397-08002B2CF9AE}" pid="8" name="MSIP_Label_924dbb1d-991d-4bbd-aad5-33bac1d8ffaf_ContentBits">
    <vt:lpwstr>0</vt:lpwstr>
  </property>
</Properties>
</file>