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1580C264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126B65A3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D26D331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6948A95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7AE23A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E9AE01D" w14:textId="77777777" w:rsidR="00317376" w:rsidRPr="00C610C8" w:rsidRDefault="00715EF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Factsheet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678E826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B954C00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991559F" w14:textId="757D6079" w:rsidR="00317376" w:rsidRPr="00C610C8" w:rsidRDefault="00613378" w:rsidP="00B03193">
            <w:pPr>
              <w:pStyle w:val="D04Date"/>
              <w:framePr w:hSpace="0" w:wrap="auto" w:vAnchor="margin" w:hAnchor="text" w:yAlign="inline"/>
            </w:pPr>
            <w:r>
              <w:t xml:space="preserve">10 </w:t>
            </w:r>
            <w:proofErr w:type="spellStart"/>
            <w:r w:rsidR="007A3384">
              <w:t>marzo</w:t>
            </w:r>
            <w:proofErr w:type="spellEnd"/>
            <w:r>
              <w:t xml:space="preserve"> 2026</w:t>
            </w:r>
          </w:p>
        </w:tc>
      </w:tr>
    </w:tbl>
    <w:p w14:paraId="612CF0B2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77D4DEF" w14:textId="77777777" w:rsidR="00613378" w:rsidRPr="007A3384" w:rsidRDefault="00613378" w:rsidP="00613378">
      <w:pPr>
        <w:pStyle w:val="A01berschrift1"/>
        <w:rPr>
          <w:lang w:val="it-IT"/>
        </w:rPr>
      </w:pPr>
      <w:r w:rsidRPr="007A3384">
        <w:rPr>
          <w:lang w:val="it-IT"/>
        </w:rPr>
        <w:t>La nuova Mercedes-Benz VLE: un design inconfondibilmente unico</w:t>
      </w:r>
    </w:p>
    <w:p w14:paraId="5D23A65C" w14:textId="06D473B7" w:rsidR="00613378" w:rsidRPr="007A3384" w:rsidRDefault="00613378" w:rsidP="00613378">
      <w:pPr>
        <w:pStyle w:val="A03Flietext"/>
        <w:rPr>
          <w:lang w:val="it-IT"/>
        </w:rPr>
      </w:pPr>
      <w:r w:rsidRPr="007A3384">
        <w:rPr>
          <w:lang w:val="it-IT"/>
        </w:rPr>
        <w:t>Fin dal primo sguardo, l’estetica innovativa della nuova VLE segna l’inizio di una nuova era per le Grand Limousine Mercedes-Benz. Il frontale è caratterizzato da una griglia reinterpretata, elemento distintivo del marchio. A seconda della linea di allestimento, presenta una cornice illuminata e la stella Mercedes eretta sul cofano oppure una stella centrale integrata – entrambe espressione di sicurezza e prestigio. La silhouette filante trasmette potenza e una dinamica leggerezza rispettando al tempo stesso i più elevati standard aerodinamici. Il coefficiente di resistenza aerodinamica di appena 0,25 è senza rivali tra i veicoli di queste dimensioni. All’interno, forme e materiali elegantemente analogici si fondono perfettamente con elementi di design ultramoderni e tecnologicamente avanzati. Questo concetto estetico crea un’esperienza spaziale straordinaria che porta la sensazione di “</w:t>
      </w:r>
      <w:r w:rsidR="007A3384">
        <w:rPr>
          <w:lang w:val="it-IT"/>
        </w:rPr>
        <w:t>W</w:t>
      </w:r>
      <w:r w:rsidRPr="007A3384">
        <w:rPr>
          <w:lang w:val="it-IT"/>
        </w:rPr>
        <w:t>elcome home” di una Mercedes-Benz Grand Limousine a un livello completamente nuovo.</w:t>
      </w:r>
    </w:p>
    <w:p w14:paraId="3BB1FDC6" w14:textId="77777777" w:rsidR="00613378" w:rsidRPr="007A3384" w:rsidRDefault="00613378" w:rsidP="00613378">
      <w:pPr>
        <w:pStyle w:val="A03Flietext"/>
        <w:rPr>
          <w:lang w:val="it-IT"/>
        </w:rPr>
      </w:pPr>
    </w:p>
    <w:p w14:paraId="3661736A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  <w:r w:rsidRPr="007A3384">
        <w:rPr>
          <w:lang w:val="it-IT"/>
        </w:rPr>
        <w:t>Design del frontale: il volto iconico del marchio in una nuova interpretazione</w:t>
      </w:r>
    </w:p>
    <w:p w14:paraId="53958538" w14:textId="77777777" w:rsidR="00613378" w:rsidRPr="007A3384" w:rsidRDefault="00613378" w:rsidP="00613378">
      <w:pPr>
        <w:pStyle w:val="A03Flietext"/>
        <w:numPr>
          <w:ilvl w:val="0"/>
          <w:numId w:val="20"/>
        </w:numPr>
        <w:rPr>
          <w:lang w:val="it-IT"/>
        </w:rPr>
      </w:pPr>
      <w:r w:rsidRPr="007A3384">
        <w:rPr>
          <w:lang w:val="it-IT"/>
        </w:rPr>
        <w:t>Una griglia iconica reinterpretata con quattro lamelle cromate orizzontali – disponibile in diverse versioni a seconda dell’allestimento:</w:t>
      </w:r>
    </w:p>
    <w:p w14:paraId="2A249BC6" w14:textId="1F67DAF8" w:rsidR="00613378" w:rsidRPr="007A3384" w:rsidRDefault="00613378" w:rsidP="00613378">
      <w:pPr>
        <w:pStyle w:val="A03Flietext"/>
        <w:numPr>
          <w:ilvl w:val="1"/>
          <w:numId w:val="20"/>
        </w:numPr>
        <w:rPr>
          <w:lang w:val="it-IT"/>
        </w:rPr>
      </w:pPr>
      <w:r w:rsidRPr="007A3384">
        <w:rPr>
          <w:lang w:val="it-IT"/>
        </w:rPr>
        <w:t>VLE Standard: griglia con pannello verniciato nero, stella Mercedes sul cofano</w:t>
      </w:r>
    </w:p>
    <w:p w14:paraId="5978BA05" w14:textId="77777777" w:rsidR="00613378" w:rsidRPr="007A3384" w:rsidRDefault="00613378" w:rsidP="00613378">
      <w:pPr>
        <w:pStyle w:val="A03Flietext"/>
        <w:numPr>
          <w:ilvl w:val="1"/>
          <w:numId w:val="20"/>
        </w:numPr>
        <w:rPr>
          <w:lang w:val="it-IT"/>
        </w:rPr>
      </w:pPr>
      <w:r w:rsidRPr="007A3384">
        <w:rPr>
          <w:lang w:val="it-IT"/>
        </w:rPr>
        <w:t>VLE AMG Line: griglia con pannello nero con punti grigi, cornice cromata illuminata, stella Mercedes integrata, paraurti anteriore AMG</w:t>
      </w:r>
    </w:p>
    <w:p w14:paraId="07852969" w14:textId="6E482B5E" w:rsidR="00613378" w:rsidRPr="007A3384" w:rsidRDefault="00613378" w:rsidP="00613378">
      <w:pPr>
        <w:pStyle w:val="A03Flietext"/>
        <w:numPr>
          <w:ilvl w:val="1"/>
          <w:numId w:val="20"/>
        </w:numPr>
        <w:rPr>
          <w:lang w:val="it-IT"/>
        </w:rPr>
      </w:pPr>
      <w:r w:rsidRPr="007A3384">
        <w:rPr>
          <w:lang w:val="it-IT"/>
        </w:rPr>
        <w:t>VLE EXCLUSIVE: griglia con pannello verniciato argento opaco con punti neri, cornice cromata illuminata, stella Mercedes sul cofano</w:t>
      </w:r>
    </w:p>
    <w:p w14:paraId="1A926196" w14:textId="77777777" w:rsidR="00613378" w:rsidRPr="007A3384" w:rsidRDefault="00613378" w:rsidP="00613378">
      <w:pPr>
        <w:pStyle w:val="A03Flietext"/>
        <w:numPr>
          <w:ilvl w:val="0"/>
          <w:numId w:val="20"/>
        </w:numPr>
        <w:rPr>
          <w:lang w:val="it-IT"/>
        </w:rPr>
      </w:pPr>
      <w:r w:rsidRPr="007A3384">
        <w:rPr>
          <w:lang w:val="it-IT"/>
        </w:rPr>
        <w:t>DIGITAL LIGHT di nuova generazione con design a doppia stella e innovativa tecnologia micro‑LED.</w:t>
      </w:r>
    </w:p>
    <w:p w14:paraId="7CB6730F" w14:textId="61B495BB" w:rsidR="00613378" w:rsidRPr="007A3384" w:rsidRDefault="00613378" w:rsidP="00613378">
      <w:pPr>
        <w:pStyle w:val="A03Flietext"/>
        <w:numPr>
          <w:ilvl w:val="0"/>
          <w:numId w:val="20"/>
        </w:numPr>
        <w:rPr>
          <w:lang w:val="it-IT"/>
        </w:rPr>
      </w:pPr>
      <w:r w:rsidRPr="007A3384">
        <w:rPr>
          <w:lang w:val="it-IT"/>
        </w:rPr>
        <w:t>Due power dome accentuati sul cofano sottolineano le proporzioni sportive.</w:t>
      </w:r>
    </w:p>
    <w:p w14:paraId="7E68EFCC" w14:textId="77777777" w:rsidR="00613378" w:rsidRPr="007A3384" w:rsidRDefault="00613378" w:rsidP="00613378">
      <w:pPr>
        <w:pStyle w:val="A03Flietext"/>
        <w:rPr>
          <w:lang w:val="it-IT"/>
        </w:rPr>
      </w:pPr>
    </w:p>
    <w:p w14:paraId="1AC44DF0" w14:textId="676271AB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  <w:r w:rsidRPr="007A3384">
        <w:rPr>
          <w:lang w:val="it-IT"/>
        </w:rPr>
        <w:t xml:space="preserve">Design laterale: superfici fluide e potenti con una linea </w:t>
      </w:r>
      <w:r w:rsidR="007A3384">
        <w:rPr>
          <w:lang w:val="it-IT"/>
        </w:rPr>
        <w:t>dal carattere dinamico</w:t>
      </w:r>
    </w:p>
    <w:p w14:paraId="77EEA828" w14:textId="77777777" w:rsidR="00613378" w:rsidRPr="007A3384" w:rsidRDefault="00613378" w:rsidP="00613378">
      <w:pPr>
        <w:pStyle w:val="A03Flietext"/>
        <w:numPr>
          <w:ilvl w:val="0"/>
          <w:numId w:val="21"/>
        </w:numPr>
        <w:rPr>
          <w:lang w:val="it-IT"/>
        </w:rPr>
      </w:pPr>
      <w:r w:rsidRPr="007A3384">
        <w:rPr>
          <w:lang w:val="it-IT"/>
        </w:rPr>
        <w:t>Silhouette bassa e aerodinamica con sbalzi particolarmente corti.</w:t>
      </w:r>
    </w:p>
    <w:p w14:paraId="19B5FAAC" w14:textId="77777777" w:rsidR="00613378" w:rsidRPr="007A3384" w:rsidRDefault="00613378" w:rsidP="00613378">
      <w:pPr>
        <w:pStyle w:val="A03Flietext"/>
        <w:numPr>
          <w:ilvl w:val="0"/>
          <w:numId w:val="21"/>
        </w:numPr>
        <w:rPr>
          <w:lang w:val="it-IT"/>
        </w:rPr>
      </w:pPr>
      <w:r w:rsidRPr="007A3384">
        <w:rPr>
          <w:lang w:val="it-IT"/>
        </w:rPr>
        <w:t>La linea del tetto, tesa e slanciata, scorre verso una coda dolcemente arrotondata.</w:t>
      </w:r>
    </w:p>
    <w:p w14:paraId="755E60F0" w14:textId="77777777" w:rsidR="00613378" w:rsidRPr="007A3384" w:rsidRDefault="00613378" w:rsidP="00613378">
      <w:pPr>
        <w:pStyle w:val="A03Flietext"/>
        <w:numPr>
          <w:ilvl w:val="0"/>
          <w:numId w:val="21"/>
        </w:numPr>
        <w:rPr>
          <w:lang w:val="it-IT"/>
        </w:rPr>
      </w:pPr>
      <w:r w:rsidRPr="007A3384">
        <w:rPr>
          <w:lang w:val="it-IT"/>
        </w:rPr>
        <w:t>Passaruota ampi e linee di carattere espressive accentuano i volumi della fiancata, sottolineando il perfetto equilibrio tra eleganza e dinamismo.</w:t>
      </w:r>
    </w:p>
    <w:p w14:paraId="40B9C9D4" w14:textId="77777777" w:rsidR="00613378" w:rsidRPr="007A3384" w:rsidRDefault="00613378" w:rsidP="00613378">
      <w:pPr>
        <w:pStyle w:val="A03Flietext"/>
        <w:numPr>
          <w:ilvl w:val="0"/>
          <w:numId w:val="21"/>
        </w:numPr>
        <w:rPr>
          <w:lang w:val="it-IT"/>
        </w:rPr>
      </w:pPr>
      <w:r w:rsidRPr="007A3384">
        <w:rPr>
          <w:lang w:val="it-IT"/>
        </w:rPr>
        <w:t>Cornici cromate attorno ai finestrini laterali (a seconda dell’allestimento) e maniglie a filo carrozzeria esaltano ulteriormente l’eleganza della VLE.</w:t>
      </w:r>
    </w:p>
    <w:p w14:paraId="3280A08F" w14:textId="14885E26" w:rsidR="00613378" w:rsidRPr="007A3384" w:rsidRDefault="00613378" w:rsidP="00613378">
      <w:pPr>
        <w:pStyle w:val="A03Flietext"/>
        <w:numPr>
          <w:ilvl w:val="0"/>
          <w:numId w:val="21"/>
        </w:numPr>
        <w:rPr>
          <w:lang w:val="it-IT"/>
        </w:rPr>
      </w:pPr>
      <w:r w:rsidRPr="007A3384">
        <w:rPr>
          <w:lang w:val="it-IT"/>
        </w:rPr>
        <w:t xml:space="preserve">Ampia scelta di cerchi in lega da 19 a 22 pollici con diversi design (a seconda della </w:t>
      </w:r>
      <w:r w:rsidR="007A3384">
        <w:rPr>
          <w:lang w:val="it-IT"/>
        </w:rPr>
        <w:t>versione</w:t>
      </w:r>
      <w:r w:rsidRPr="007A3384">
        <w:rPr>
          <w:lang w:val="it-IT"/>
        </w:rPr>
        <w:t>).</w:t>
      </w:r>
    </w:p>
    <w:p w14:paraId="0B9C5FED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</w:p>
    <w:p w14:paraId="0918AFA3" w14:textId="77777777" w:rsidR="00613378" w:rsidRPr="007A3384" w:rsidRDefault="00613378" w:rsidP="00613378">
      <w:pPr>
        <w:spacing w:after="160" w:line="259" w:lineRule="auto"/>
        <w:rPr>
          <w:rFonts w:ascii="MB Corpo S Text Office" w:hAnsi="MB Corpo S Text Office"/>
          <w:szCs w:val="21"/>
          <w:lang w:val="it-IT"/>
        </w:rPr>
      </w:pPr>
      <w:r w:rsidRPr="007A3384">
        <w:rPr>
          <w:rFonts w:ascii="MB Corpo S Text Office" w:hAnsi="MB Corpo S Text Office"/>
          <w:lang w:val="it-IT"/>
        </w:rPr>
        <w:br w:type="page"/>
      </w:r>
    </w:p>
    <w:p w14:paraId="1316BDF5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  <w:r w:rsidRPr="007A3384">
        <w:rPr>
          <w:lang w:val="it-IT"/>
        </w:rPr>
        <w:lastRenderedPageBreak/>
        <w:t>Design posteriore: una coda imponente con una firma luminosa unica</w:t>
      </w:r>
    </w:p>
    <w:p w14:paraId="6A822D41" w14:textId="77777777" w:rsidR="00613378" w:rsidRPr="007A3384" w:rsidRDefault="00613378" w:rsidP="00613378">
      <w:pPr>
        <w:pStyle w:val="A03Flietext"/>
        <w:numPr>
          <w:ilvl w:val="0"/>
          <w:numId w:val="23"/>
        </w:numPr>
        <w:rPr>
          <w:lang w:val="it-IT"/>
        </w:rPr>
      </w:pPr>
      <w:r w:rsidRPr="007A3384">
        <w:rPr>
          <w:lang w:val="it-IT"/>
        </w:rPr>
        <w:t>Elemento distintivo sono i gruppi ottici posteriori dal design ad arco integrati nello spoiler aerodinamico.</w:t>
      </w:r>
    </w:p>
    <w:p w14:paraId="1F0EFADF" w14:textId="14D9E248" w:rsidR="00613378" w:rsidRPr="007A3384" w:rsidRDefault="00613378" w:rsidP="00613378">
      <w:pPr>
        <w:pStyle w:val="A03Flietext"/>
        <w:numPr>
          <w:ilvl w:val="0"/>
          <w:numId w:val="23"/>
        </w:numPr>
        <w:rPr>
          <w:lang w:val="it-IT"/>
        </w:rPr>
      </w:pPr>
      <w:r w:rsidRPr="007A3384">
        <w:rPr>
          <w:lang w:val="it-IT"/>
        </w:rPr>
        <w:t>La striscia luminosa incornicia la parte posteriore con una forma a U rovesciata integrando tutte le funzioni luminose e creando una firma immediatamente riconoscibile.</w:t>
      </w:r>
    </w:p>
    <w:p w14:paraId="1CBAF1D7" w14:textId="77777777" w:rsidR="00613378" w:rsidRPr="007A3384" w:rsidRDefault="00613378" w:rsidP="00613378">
      <w:pPr>
        <w:pStyle w:val="A03Flietext"/>
        <w:numPr>
          <w:ilvl w:val="0"/>
          <w:numId w:val="23"/>
        </w:numPr>
        <w:rPr>
          <w:lang w:val="it-IT"/>
        </w:rPr>
      </w:pPr>
      <w:r w:rsidRPr="007A3384">
        <w:rPr>
          <w:lang w:val="it-IT"/>
        </w:rPr>
        <w:t>Suggestive animazioni luminose accolgono e salutano i passeggeri.</w:t>
      </w:r>
    </w:p>
    <w:p w14:paraId="4ADC7AC1" w14:textId="77777777" w:rsidR="00613378" w:rsidRPr="007A3384" w:rsidRDefault="00613378" w:rsidP="00613378">
      <w:pPr>
        <w:pStyle w:val="A03Flietext"/>
        <w:rPr>
          <w:lang w:val="it-IT"/>
        </w:rPr>
      </w:pPr>
    </w:p>
    <w:p w14:paraId="075E1A0E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  <w:r w:rsidRPr="007A3384">
        <w:rPr>
          <w:lang w:val="it-IT"/>
        </w:rPr>
        <w:t>Dimensioni del veicolo: silhouette bassa con passo lungo</w:t>
      </w:r>
    </w:p>
    <w:p w14:paraId="401A39B1" w14:textId="3F2DC043" w:rsidR="00613378" w:rsidRPr="007A3384" w:rsidRDefault="00613378" w:rsidP="00613378">
      <w:pPr>
        <w:pStyle w:val="A03Flietext"/>
        <w:numPr>
          <w:ilvl w:val="0"/>
          <w:numId w:val="22"/>
        </w:numPr>
        <w:rPr>
          <w:lang w:val="it-IT"/>
        </w:rPr>
      </w:pPr>
      <w:r w:rsidRPr="007A3384">
        <w:rPr>
          <w:lang w:val="it-IT"/>
        </w:rPr>
        <w:t>Lunghezza: 5.309 mm; una versione lunga da 5.484 mm arriverà successivamente</w:t>
      </w:r>
    </w:p>
    <w:p w14:paraId="49241464" w14:textId="779DE4C3" w:rsidR="00613378" w:rsidRPr="007A3384" w:rsidRDefault="00613378" w:rsidP="00613378">
      <w:pPr>
        <w:pStyle w:val="A03Flietext"/>
        <w:numPr>
          <w:ilvl w:val="0"/>
          <w:numId w:val="22"/>
        </w:numPr>
        <w:rPr>
          <w:lang w:val="it-IT"/>
        </w:rPr>
      </w:pPr>
      <w:r w:rsidRPr="007A3384">
        <w:rPr>
          <w:lang w:val="it-IT"/>
        </w:rPr>
        <w:t>Larghezza: 1.999 mm (2.248 inclusi gli specchietti esterni), altezza massima: 1.943 mm</w:t>
      </w:r>
    </w:p>
    <w:p w14:paraId="082F190C" w14:textId="0BB3AD0D" w:rsidR="00613378" w:rsidRPr="007A3384" w:rsidRDefault="00613378" w:rsidP="00613378">
      <w:pPr>
        <w:pStyle w:val="A03Flietext"/>
        <w:numPr>
          <w:ilvl w:val="0"/>
          <w:numId w:val="22"/>
        </w:numPr>
        <w:rPr>
          <w:lang w:val="it-IT"/>
        </w:rPr>
      </w:pPr>
      <w:r w:rsidRPr="007A3384">
        <w:rPr>
          <w:lang w:val="it-IT"/>
        </w:rPr>
        <w:t>Passo: 3.342 mm (versione lunga: 3.517 mm)</w:t>
      </w:r>
    </w:p>
    <w:p w14:paraId="11E0973C" w14:textId="77777777" w:rsidR="00613378" w:rsidRPr="007A3384" w:rsidRDefault="00613378" w:rsidP="00613378">
      <w:pPr>
        <w:pStyle w:val="A03Flietext"/>
        <w:rPr>
          <w:lang w:val="it-IT"/>
        </w:rPr>
      </w:pPr>
    </w:p>
    <w:p w14:paraId="7016A346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  <w:r w:rsidRPr="007A3384">
        <w:rPr>
          <w:lang w:val="it-IT"/>
        </w:rPr>
        <w:t>Aerodinamica: resistenza all’aria estremamente ridotta per massimizzare l’autonomia</w:t>
      </w:r>
    </w:p>
    <w:p w14:paraId="2F82A366" w14:textId="77777777" w:rsidR="00613378" w:rsidRPr="007A3384" w:rsidRDefault="00613378" w:rsidP="00613378">
      <w:pPr>
        <w:pStyle w:val="A03Flietext"/>
        <w:numPr>
          <w:ilvl w:val="0"/>
          <w:numId w:val="24"/>
        </w:numPr>
        <w:rPr>
          <w:lang w:val="it-IT"/>
        </w:rPr>
      </w:pPr>
      <w:r w:rsidRPr="007A3384">
        <w:rPr>
          <w:lang w:val="it-IT"/>
        </w:rPr>
        <w:t>Oltre alle dimensioni favorevoli dal punto di vista aerodinamico, le principali soluzioni includono</w:t>
      </w:r>
    </w:p>
    <w:p w14:paraId="41C35A58" w14:textId="77777777" w:rsidR="00613378" w:rsidRPr="007A3384" w:rsidRDefault="00613378" w:rsidP="00613378">
      <w:pPr>
        <w:pStyle w:val="A03Flietext"/>
        <w:numPr>
          <w:ilvl w:val="1"/>
          <w:numId w:val="24"/>
        </w:numPr>
        <w:rPr>
          <w:lang w:val="it-IT"/>
        </w:rPr>
      </w:pPr>
      <w:r w:rsidRPr="007A3384">
        <w:rPr>
          <w:lang w:val="it-IT"/>
        </w:rPr>
        <w:t xml:space="preserve">air </w:t>
      </w:r>
      <w:proofErr w:type="spellStart"/>
      <w:r w:rsidRPr="007A3384">
        <w:rPr>
          <w:lang w:val="it-IT"/>
        </w:rPr>
        <w:t>curtain</w:t>
      </w:r>
      <w:proofErr w:type="spellEnd"/>
      <w:r w:rsidRPr="007A3384">
        <w:rPr>
          <w:lang w:val="it-IT"/>
        </w:rPr>
        <w:t xml:space="preserve"> laterali nel paraurti anteriore</w:t>
      </w:r>
    </w:p>
    <w:p w14:paraId="7E6DB715" w14:textId="77777777" w:rsidR="00613378" w:rsidRPr="007A3384" w:rsidRDefault="00613378" w:rsidP="00613378">
      <w:pPr>
        <w:pStyle w:val="A03Flietext"/>
        <w:numPr>
          <w:ilvl w:val="1"/>
          <w:numId w:val="24"/>
        </w:numPr>
        <w:rPr>
          <w:lang w:val="it-IT"/>
        </w:rPr>
      </w:pPr>
      <w:r w:rsidRPr="007A3384">
        <w:rPr>
          <w:lang w:val="it-IT"/>
        </w:rPr>
        <w:t>sigillatura delle giunzioni nella parte anteriore e griglia completamente chiusa</w:t>
      </w:r>
    </w:p>
    <w:p w14:paraId="5215AE05" w14:textId="77777777" w:rsidR="00613378" w:rsidRDefault="00613378" w:rsidP="00613378">
      <w:pPr>
        <w:pStyle w:val="A03Flietext"/>
        <w:numPr>
          <w:ilvl w:val="1"/>
          <w:numId w:val="24"/>
        </w:numPr>
      </w:pPr>
      <w:r>
        <w:t xml:space="preserve">due power dome </w:t>
      </w:r>
      <w:proofErr w:type="spellStart"/>
      <w:r>
        <w:t>sul</w:t>
      </w:r>
      <w:proofErr w:type="spellEnd"/>
      <w:r>
        <w:t xml:space="preserve"> cofano</w:t>
      </w:r>
    </w:p>
    <w:p w14:paraId="24C1C65E" w14:textId="77777777" w:rsidR="00613378" w:rsidRPr="007A3384" w:rsidRDefault="00613378" w:rsidP="00613378">
      <w:pPr>
        <w:pStyle w:val="A03Flietext"/>
        <w:numPr>
          <w:ilvl w:val="1"/>
          <w:numId w:val="24"/>
        </w:numPr>
        <w:rPr>
          <w:lang w:val="it-IT"/>
        </w:rPr>
      </w:pPr>
      <w:r w:rsidRPr="007A3384">
        <w:rPr>
          <w:lang w:val="it-IT"/>
        </w:rPr>
        <w:t>maniglie delle porte a filo carrozzeria</w:t>
      </w:r>
    </w:p>
    <w:p w14:paraId="38E3C1BE" w14:textId="77777777" w:rsidR="00613378" w:rsidRPr="007A3384" w:rsidRDefault="00613378" w:rsidP="00613378">
      <w:pPr>
        <w:pStyle w:val="A03Flietext"/>
        <w:numPr>
          <w:ilvl w:val="1"/>
          <w:numId w:val="24"/>
        </w:numPr>
        <w:rPr>
          <w:lang w:val="it-IT"/>
        </w:rPr>
      </w:pPr>
      <w:r w:rsidRPr="007A3384">
        <w:rPr>
          <w:lang w:val="it-IT"/>
        </w:rPr>
        <w:t>design posteriore ottimizzato con linea del tetto inclinata, spoiler rastremato verso l’interno e diffusore</w:t>
      </w:r>
    </w:p>
    <w:p w14:paraId="148C5557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</w:p>
    <w:p w14:paraId="66B2B0BC" w14:textId="77777777" w:rsidR="00613378" w:rsidRPr="007A3384" w:rsidRDefault="00613378" w:rsidP="00613378">
      <w:pPr>
        <w:pStyle w:val="A03Flietext"/>
        <w:rPr>
          <w:rFonts w:ascii="MB Corpo S Text Office" w:hAnsi="MB Corpo S Text Office"/>
          <w:lang w:val="it-IT"/>
        </w:rPr>
      </w:pPr>
      <w:r w:rsidRPr="007A3384">
        <w:rPr>
          <w:lang w:val="it-IT"/>
        </w:rPr>
        <w:t>Design degli interni: perfetta fusione tra eleganza analogica e digitale</w:t>
      </w:r>
    </w:p>
    <w:p w14:paraId="70331D19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Il design interno essenziale trasmette una sensazione di eleganza incomparabile.</w:t>
      </w:r>
    </w:p>
    <w:p w14:paraId="73F02B22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 xml:space="preserve">Un elemento di spicco nel cockpit è l’MBUX </w:t>
      </w:r>
      <w:proofErr w:type="spellStart"/>
      <w:r w:rsidRPr="007A3384">
        <w:rPr>
          <w:lang w:val="it-IT"/>
        </w:rPr>
        <w:t>Superscreen</w:t>
      </w:r>
      <w:proofErr w:type="spellEnd"/>
      <w:r w:rsidRPr="007A3384">
        <w:rPr>
          <w:lang w:val="it-IT"/>
        </w:rPr>
        <w:t xml:space="preserve"> opzionale, visivamente fluttuante, con tre display che si estende quasi per tutta la larghezza della plancia.</w:t>
      </w:r>
    </w:p>
    <w:p w14:paraId="5FB3BCA6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Sono disponibili diversi motivi grafici di sfondo per creare l’atmosfera desiderata. Le animazioni di benvenuto ad alta risoluzione, che coinvolgono tutti e tre i display, offrono atmosfere che spaziano da calma a intensa, da fredda a calda, da tecnica a emozionale.</w:t>
      </w:r>
    </w:p>
    <w:p w14:paraId="0D590B8B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 xml:space="preserve">Le bocchette d’aria laterali si trovano ai lati della MBUX </w:t>
      </w:r>
      <w:proofErr w:type="spellStart"/>
      <w:r w:rsidRPr="007A3384">
        <w:rPr>
          <w:lang w:val="it-IT"/>
        </w:rPr>
        <w:t>Superscreen</w:t>
      </w:r>
      <w:proofErr w:type="spellEnd"/>
      <w:r w:rsidRPr="007A3384">
        <w:rPr>
          <w:lang w:val="it-IT"/>
        </w:rPr>
        <w:t xml:space="preserve"> e, con le loro lamelle illuminate integrate, si fondono visivamente con lo schermo creando un’estetica raffinata e high‑tech.</w:t>
      </w:r>
    </w:p>
    <w:p w14:paraId="2C1C81CE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 xml:space="preserve">Le bocchette centrali sono posizionate quasi invisibilmente nella parte superiore della plancia, rafforzando l’effetto fluttuante della MBUX </w:t>
      </w:r>
      <w:proofErr w:type="spellStart"/>
      <w:r w:rsidRPr="007A3384">
        <w:rPr>
          <w:lang w:val="it-IT"/>
        </w:rPr>
        <w:t>Superscreen</w:t>
      </w:r>
      <w:proofErr w:type="spellEnd"/>
      <w:r w:rsidRPr="007A3384">
        <w:rPr>
          <w:lang w:val="it-IT"/>
        </w:rPr>
        <w:t>.</w:t>
      </w:r>
    </w:p>
    <w:p w14:paraId="5CAC790D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I vani nelle porte anteriori ricordano eleganti console e contribuiscono a una percezione di grande spaziosità.</w:t>
      </w:r>
    </w:p>
    <w:p w14:paraId="5FACD0EC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L’illuminazione ambientale attraversa tutto il veicolo e valorizza l’ampio spazio interno, mettendo in risalto anche il tetto panoramico Sky View.</w:t>
      </w:r>
    </w:p>
    <w:p w14:paraId="03D7C87A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Il tetto panoramico Sky View in un unico elemento si estende dal montante B fino al posteriore e crea una sensazione di apertura e libertà senza precedenti. Una tendina elettrica protegge dalla luce solare e garantisce privacy.</w:t>
      </w:r>
    </w:p>
    <w:p w14:paraId="0832A287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Ampia scelta di materiali di alta qualità: tessuto Quito, pelle sintetica ARTICO, ARTICO/MICROCUT microfibra e pelle Nappa nei colori nero profondo, beige avorio o marrone faggio.</w:t>
      </w:r>
    </w:p>
    <w:p w14:paraId="1991BCFC" w14:textId="77777777" w:rsidR="00613378" w:rsidRPr="007A3384" w:rsidRDefault="00613378" w:rsidP="00613378">
      <w:pPr>
        <w:pStyle w:val="A03Flietext"/>
        <w:numPr>
          <w:ilvl w:val="0"/>
          <w:numId w:val="25"/>
        </w:numPr>
        <w:rPr>
          <w:lang w:val="it-IT"/>
        </w:rPr>
      </w:pPr>
      <w:r w:rsidRPr="007A3384">
        <w:rPr>
          <w:lang w:val="it-IT"/>
        </w:rPr>
        <w:t>Volante multifunzione di ultima generazione con comando per limitatore e DISTRONIC e rotella per il controllo del volume.</w:t>
      </w:r>
    </w:p>
    <w:p w14:paraId="070BBBE9" w14:textId="77777777" w:rsidR="00613378" w:rsidRPr="007A3384" w:rsidRDefault="00613378" w:rsidP="00613378">
      <w:pPr>
        <w:pStyle w:val="A03Flietext"/>
        <w:rPr>
          <w:lang w:val="it-IT"/>
        </w:rPr>
      </w:pPr>
    </w:p>
    <w:p w14:paraId="75FFC7DB" w14:textId="65EAFC9D" w:rsidR="00630802" w:rsidRPr="00630802" w:rsidRDefault="00630802" w:rsidP="009C1FD6">
      <w:pPr>
        <w:pStyle w:val="D05Boilerplate"/>
        <w:rPr>
          <w:lang w:val="en-US"/>
        </w:rPr>
      </w:pPr>
    </w:p>
    <w:sectPr w:rsidR="00630802" w:rsidRPr="00630802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7EF9" w14:textId="77777777" w:rsidR="003F5E71" w:rsidRPr="00E675DA" w:rsidRDefault="003F5E71" w:rsidP="00764B8C">
      <w:r w:rsidRPr="00E675DA">
        <w:separator/>
      </w:r>
    </w:p>
    <w:p w14:paraId="7E151874" w14:textId="77777777" w:rsidR="003F5E71" w:rsidRDefault="003F5E71"/>
  </w:endnote>
  <w:endnote w:type="continuationSeparator" w:id="0">
    <w:p w14:paraId="71D1E9E2" w14:textId="77777777" w:rsidR="003F5E71" w:rsidRPr="00E675DA" w:rsidRDefault="003F5E71" w:rsidP="00764B8C">
      <w:r w:rsidRPr="00E675DA">
        <w:continuationSeparator/>
      </w:r>
    </w:p>
    <w:p w14:paraId="1D068388" w14:textId="77777777" w:rsidR="003F5E71" w:rsidRDefault="003F5E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9A356" w14:textId="77777777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BA66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49229799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295D327B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EndPr/>
          <w:sdtContent>
            <w:p w14:paraId="33E92F6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13CB689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7D784636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0A2A9243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1E39C592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77665440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CC9D" w14:textId="77777777" w:rsidR="003F5E71" w:rsidRDefault="003F5E71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386AF5D" w14:textId="77777777" w:rsidR="003F5E71" w:rsidRPr="00E675DA" w:rsidRDefault="003F5E71" w:rsidP="00764B8C">
      <w:r w:rsidRPr="00E675DA">
        <w:continuationSeparator/>
      </w:r>
    </w:p>
    <w:p w14:paraId="21024FF7" w14:textId="77777777" w:rsidR="003F5E71" w:rsidRDefault="003F5E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8777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45CF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A6C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CAF560B" wp14:editId="5D84AACD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5996D43" wp14:editId="2A0187AC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F537C9"/>
    <w:multiLevelType w:val="hybridMultilevel"/>
    <w:tmpl w:val="93B65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F4349"/>
    <w:multiLevelType w:val="hybridMultilevel"/>
    <w:tmpl w:val="F1FE22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9013D"/>
    <w:multiLevelType w:val="hybridMultilevel"/>
    <w:tmpl w:val="67E41E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22268"/>
    <w:multiLevelType w:val="hybridMultilevel"/>
    <w:tmpl w:val="5810DF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C05BE"/>
    <w:multiLevelType w:val="hybridMultilevel"/>
    <w:tmpl w:val="CFDA7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1" w15:restartNumberingAfterBreak="0">
    <w:nsid w:val="6E5E61BA"/>
    <w:multiLevelType w:val="hybridMultilevel"/>
    <w:tmpl w:val="B66A9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8"/>
  </w:num>
  <w:num w:numId="12" w16cid:durableId="423838343">
    <w:abstractNumId w:val="10"/>
  </w:num>
  <w:num w:numId="13" w16cid:durableId="1293629408">
    <w:abstractNumId w:val="19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0"/>
  </w:num>
  <w:num w:numId="17" w16cid:durableId="1086612032">
    <w:abstractNumId w:val="13"/>
  </w:num>
  <w:num w:numId="18" w16cid:durableId="366371384">
    <w:abstractNumId w:val="14"/>
  </w:num>
  <w:num w:numId="19" w16cid:durableId="1103570577">
    <w:abstractNumId w:val="22"/>
  </w:num>
  <w:num w:numId="20" w16cid:durableId="678242015">
    <w:abstractNumId w:val="11"/>
  </w:num>
  <w:num w:numId="21" w16cid:durableId="1451894638">
    <w:abstractNumId w:val="21"/>
  </w:num>
  <w:num w:numId="22" w16cid:durableId="1274291586">
    <w:abstractNumId w:val="15"/>
  </w:num>
  <w:num w:numId="23" w16cid:durableId="1218273394">
    <w:abstractNumId w:val="17"/>
  </w:num>
  <w:num w:numId="24" w16cid:durableId="1623464793">
    <w:abstractNumId w:val="16"/>
  </w:num>
  <w:num w:numId="25" w16cid:durableId="1422068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78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2CAD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0F32"/>
    <w:rsid w:val="00062AA8"/>
    <w:rsid w:val="000639BC"/>
    <w:rsid w:val="000648CA"/>
    <w:rsid w:val="00066A0F"/>
    <w:rsid w:val="00073D3F"/>
    <w:rsid w:val="0007651D"/>
    <w:rsid w:val="00081305"/>
    <w:rsid w:val="00083CE5"/>
    <w:rsid w:val="00084223"/>
    <w:rsid w:val="00086C76"/>
    <w:rsid w:val="00090E05"/>
    <w:rsid w:val="000A50A1"/>
    <w:rsid w:val="000A6302"/>
    <w:rsid w:val="000B0054"/>
    <w:rsid w:val="000B2BF4"/>
    <w:rsid w:val="000B4508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27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1342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6813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1233"/>
    <w:rsid w:val="002D2341"/>
    <w:rsid w:val="002D3D23"/>
    <w:rsid w:val="002D3D61"/>
    <w:rsid w:val="002E2080"/>
    <w:rsid w:val="002E7B9B"/>
    <w:rsid w:val="002F0252"/>
    <w:rsid w:val="002F3FEF"/>
    <w:rsid w:val="002F7BB2"/>
    <w:rsid w:val="00300181"/>
    <w:rsid w:val="0030364C"/>
    <w:rsid w:val="0030635E"/>
    <w:rsid w:val="003064B1"/>
    <w:rsid w:val="00312A70"/>
    <w:rsid w:val="003144C7"/>
    <w:rsid w:val="003161CC"/>
    <w:rsid w:val="00316C47"/>
    <w:rsid w:val="00316CEB"/>
    <w:rsid w:val="00317376"/>
    <w:rsid w:val="00317769"/>
    <w:rsid w:val="00324C6D"/>
    <w:rsid w:val="003277AA"/>
    <w:rsid w:val="0033099A"/>
    <w:rsid w:val="00331EB3"/>
    <w:rsid w:val="00332C72"/>
    <w:rsid w:val="00334D2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E17A7"/>
    <w:rsid w:val="003F220A"/>
    <w:rsid w:val="003F33E4"/>
    <w:rsid w:val="003F5E71"/>
    <w:rsid w:val="00402DAA"/>
    <w:rsid w:val="00405B41"/>
    <w:rsid w:val="00405C90"/>
    <w:rsid w:val="0040619F"/>
    <w:rsid w:val="00406312"/>
    <w:rsid w:val="004078C9"/>
    <w:rsid w:val="0041163E"/>
    <w:rsid w:val="0042210D"/>
    <w:rsid w:val="00422859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500CF5"/>
    <w:rsid w:val="00502D36"/>
    <w:rsid w:val="00503DF8"/>
    <w:rsid w:val="00506D69"/>
    <w:rsid w:val="00510CAC"/>
    <w:rsid w:val="00511D8D"/>
    <w:rsid w:val="0051621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55984"/>
    <w:rsid w:val="0055723F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3378"/>
    <w:rsid w:val="0061567D"/>
    <w:rsid w:val="00621E51"/>
    <w:rsid w:val="00627DFF"/>
    <w:rsid w:val="00630802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14F5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D11"/>
    <w:rsid w:val="006E0EB1"/>
    <w:rsid w:val="006E1452"/>
    <w:rsid w:val="006E36FD"/>
    <w:rsid w:val="006E44F3"/>
    <w:rsid w:val="006E724F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5EF8"/>
    <w:rsid w:val="0072046B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55650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5261"/>
    <w:rsid w:val="00795C72"/>
    <w:rsid w:val="00796291"/>
    <w:rsid w:val="007A3384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5781D"/>
    <w:rsid w:val="00864B06"/>
    <w:rsid w:val="00873D60"/>
    <w:rsid w:val="008802EC"/>
    <w:rsid w:val="0088500D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F04DD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1FD6"/>
    <w:rsid w:val="009C3392"/>
    <w:rsid w:val="009C6072"/>
    <w:rsid w:val="009C6C28"/>
    <w:rsid w:val="009D3BA3"/>
    <w:rsid w:val="009D636C"/>
    <w:rsid w:val="009D73CD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075E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76B98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289E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359F"/>
    <w:rsid w:val="00C23FA9"/>
    <w:rsid w:val="00C23FB9"/>
    <w:rsid w:val="00C30150"/>
    <w:rsid w:val="00C303A7"/>
    <w:rsid w:val="00C35771"/>
    <w:rsid w:val="00C3604C"/>
    <w:rsid w:val="00C36CE9"/>
    <w:rsid w:val="00C376AE"/>
    <w:rsid w:val="00C37DA2"/>
    <w:rsid w:val="00C41E7E"/>
    <w:rsid w:val="00C502BF"/>
    <w:rsid w:val="00C50964"/>
    <w:rsid w:val="00C51AAC"/>
    <w:rsid w:val="00C555D6"/>
    <w:rsid w:val="00C56760"/>
    <w:rsid w:val="00C610C8"/>
    <w:rsid w:val="00C62D3A"/>
    <w:rsid w:val="00C65C24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2A79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2B68"/>
    <w:rsid w:val="00D94947"/>
    <w:rsid w:val="00D94976"/>
    <w:rsid w:val="00DA06EA"/>
    <w:rsid w:val="00DA4052"/>
    <w:rsid w:val="00DA4F9E"/>
    <w:rsid w:val="00DA5DE7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47C0D"/>
    <w:rsid w:val="00E510FE"/>
    <w:rsid w:val="00E51DD5"/>
    <w:rsid w:val="00E5424F"/>
    <w:rsid w:val="00E61884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6308"/>
    <w:rsid w:val="00E87D1D"/>
    <w:rsid w:val="00E90B80"/>
    <w:rsid w:val="00E913CF"/>
    <w:rsid w:val="00E935D8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0137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EB4B0"/>
  <w15:chartTrackingRefBased/>
  <w15:docId w15:val="{CBEAF384-EDF5-463A-B754-5180DC6C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3378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61337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1berschrift1">
    <w:name w:val="A01_Überschrift 1"/>
    <w:basedOn w:val="Titolo1"/>
    <w:qFormat/>
    <w:rsid w:val="00613378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3C24121ABC2744813EFD2FFC756548" ma:contentTypeVersion="14" ma:contentTypeDescription="Ein neues Dokument erstellen." ma:contentTypeScope="" ma:versionID="9aa8d6c6f689842cedbf4f9116bc2417">
  <xsd:schema xmlns:xsd="http://www.w3.org/2001/XMLSchema" xmlns:xs="http://www.w3.org/2001/XMLSchema" xmlns:p="http://schemas.microsoft.com/office/2006/metadata/properties" xmlns:ns2="fd5f9a85-73ff-4f7a-bfd5-6b481546913a" xmlns:ns3="30c72d4c-0a2c-4f86-a8d8-92eaffa3fbe2" targetNamespace="http://schemas.microsoft.com/office/2006/metadata/properties" ma:root="true" ma:fieldsID="c9ea803d39b3b453ed12305a2bf52001" ns2:_="" ns3:_="">
    <xsd:import namespace="fd5f9a85-73ff-4f7a-bfd5-6b481546913a"/>
    <xsd:import namespace="30c72d4c-0a2c-4f86-a8d8-92eaffa3f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f9a85-73ff-4f7a-bfd5-6b4815469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72d4c-0a2c-4f86-a8d8-92eaffa3fb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315f39-b46f-47a4-9ce3-859a30d83d47}" ma:internalName="TaxCatchAll" ma:showField="CatchAllData" ma:web="30c72d4c-0a2c-4f86-a8d8-92eaffa3f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5f9a85-73ff-4f7a-bfd5-6b481546913a">
      <Terms xmlns="http://schemas.microsoft.com/office/infopath/2007/PartnerControls"/>
    </lcf76f155ced4ddcb4097134ff3c332f>
    <TaxCatchAll xmlns="30c72d4c-0a2c-4f86-a8d8-92eaffa3fbe2" xsi:nil="true"/>
  </documentManagement>
</p:properti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6C8D8-E95F-4220-8BB5-664AB0524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f9a85-73ff-4f7a-bfd5-6b481546913a"/>
    <ds:schemaRef ds:uri="30c72d4c-0a2c-4f86-a8d8-92eaffa3f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fd5f9a85-73ff-4f7a-bfd5-6b481546913a"/>
    <ds:schemaRef ds:uri="30c72d4c-0a2c-4f86-a8d8-92eaffa3f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4597</Characters>
  <Application>Microsoft Office Word</Application>
  <DocSecurity>0</DocSecurity>
  <Lines>83</Lines>
  <Paragraphs>49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benjamin.oberkersch@daimler.com</dc:creator>
  <cp:keywords/>
  <dc:description/>
  <cp:lastModifiedBy>Amarisse, Luca (183)</cp:lastModifiedBy>
  <cp:revision>2</cp:revision>
  <dcterms:created xsi:type="dcterms:W3CDTF">2026-03-10T10:07:00Z</dcterms:created>
  <dcterms:modified xsi:type="dcterms:W3CDTF">2026-03-10T10:07:00Z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0x0101000E3C24121ABC2744813EFD2FFC756548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