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33FA4A61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4ECED848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04C237C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487BB790" w14:textId="77777777" w:rsidTr="004C6106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404284F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E8B1399" w14:textId="448BC3E5" w:rsidR="00317376" w:rsidRPr="00C610C8" w:rsidRDefault="004C6106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t>Spotlight</w:t>
            </w:r>
          </w:p>
        </w:tc>
      </w:tr>
      <w:tr w:rsidR="00317376" w:rsidRPr="00C610C8" w14:paraId="463E3C72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D3DE721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AD8B255" w14:textId="1AD148F9" w:rsidR="00317376" w:rsidRPr="00C610C8" w:rsidRDefault="008A7ADD" w:rsidP="00B03193">
            <w:pPr>
              <w:pStyle w:val="D04Date"/>
              <w:framePr w:hSpace="0" w:wrap="auto" w:vAnchor="margin" w:hAnchor="text" w:yAlign="inline"/>
            </w:pPr>
            <w:r w:rsidRPr="004C6106">
              <w:t>20 febbraio 2025</w:t>
            </w:r>
          </w:p>
        </w:tc>
      </w:tr>
    </w:tbl>
    <w:p w14:paraId="5CA1CBE3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5669234" w14:textId="7834407A" w:rsidR="008A7ADD" w:rsidRDefault="008A7ADD" w:rsidP="005B2120">
      <w:pPr>
        <w:pStyle w:val="A01Headline1"/>
        <w:rPr>
          <w:lang w:val="it-IT"/>
        </w:rPr>
      </w:pPr>
      <w:r w:rsidRPr="00C610C8">
        <w:fldChar w:fldCharType="begin"/>
      </w:r>
      <w:r w:rsidRPr="004C6106">
        <w:rPr>
          <w:lang w:val="it-IT"/>
        </w:rPr>
        <w:instrText xml:space="preserve"> TOC \o "1-2" \f \h \z \t "A02_Überschrift 2/Headline 2,2,A01_Überschrift 1/Headline 1,1" </w:instrText>
      </w:r>
      <w:r w:rsidR="00000000">
        <w:fldChar w:fldCharType="separate"/>
      </w:r>
      <w:r w:rsidRPr="00C610C8">
        <w:fldChar w:fldCharType="end"/>
      </w:r>
      <w:bookmarkStart w:id="0" w:name="_Toc178529387"/>
      <w:bookmarkStart w:id="1" w:name="_Toc178529512"/>
      <w:bookmarkStart w:id="2" w:name="_Toc178531025"/>
      <w:bookmarkStart w:id="3" w:name="_Toc178533738"/>
      <w:bookmarkStart w:id="4" w:name="_Toc178534217"/>
      <w:bookmarkStart w:id="5" w:name="_Toc178534911"/>
      <w:bookmarkStart w:id="6" w:name="_Toc178603824"/>
      <w:bookmarkStart w:id="7" w:name="_Toc184052981"/>
      <w:r w:rsidRPr="004C6106">
        <w:rPr>
          <w:lang w:val="it-IT"/>
        </w:rPr>
        <w:t xml:space="preserve">Mercedes-Benz amplia la sua architettura </w:t>
      </w:r>
      <w:r w:rsidR="004C6106">
        <w:rPr>
          <w:lang w:val="it-IT"/>
        </w:rPr>
        <w:t>van</w:t>
      </w:r>
      <w:r w:rsidRPr="004C6106">
        <w:rPr>
          <w:lang w:val="it-IT"/>
        </w:rPr>
        <w:t xml:space="preserve"> modulare e scalabile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72BAAD9" w14:textId="5B2BC107" w:rsidR="007D6EE4" w:rsidRPr="007D6EE4" w:rsidRDefault="007D6EE4" w:rsidP="007D6EE4">
      <w:pPr>
        <w:pStyle w:val="A03Copytext"/>
        <w:rPr>
          <w:b/>
          <w:bCs/>
          <w:lang w:val="it-IT"/>
        </w:rPr>
      </w:pPr>
      <w:r w:rsidRPr="007D6EE4">
        <w:rPr>
          <w:b/>
          <w:bCs/>
          <w:lang w:val="it-IT"/>
        </w:rPr>
        <w:t>P</w:t>
      </w:r>
      <w:r w:rsidRPr="007D6EE4">
        <w:rPr>
          <w:b/>
          <w:bCs/>
          <w:lang w:val="it-IT"/>
        </w:rPr>
        <w:t xml:space="preserve">er soddisfare in modo flessibile le esigenze dei clienti, in futuro Mercedes-Benz Vans offrirà su un'unica architettura van </w:t>
      </w:r>
      <w:r w:rsidR="00901095">
        <w:rPr>
          <w:b/>
          <w:bCs/>
          <w:lang w:val="it-IT"/>
        </w:rPr>
        <w:t xml:space="preserve">con </w:t>
      </w:r>
      <w:r w:rsidRPr="007D6EE4">
        <w:rPr>
          <w:b/>
          <w:bCs/>
          <w:lang w:val="it-IT"/>
        </w:rPr>
        <w:t>motori a combustione di ultima generazione (VAN.CA) e veicoli elettrici (VAN.EA).</w:t>
      </w:r>
    </w:p>
    <w:p w14:paraId="0A10E337" w14:textId="77777777" w:rsidR="007D6EE4" w:rsidRPr="004C6106" w:rsidRDefault="007D6EE4" w:rsidP="007D6EE4">
      <w:pPr>
        <w:pStyle w:val="A03Copytext"/>
        <w:rPr>
          <w:lang w:val="it-IT"/>
        </w:rPr>
      </w:pPr>
    </w:p>
    <w:p w14:paraId="3F4AEE0A" w14:textId="70731899" w:rsidR="00660254" w:rsidRDefault="00660254" w:rsidP="008A7ADD">
      <w:pPr>
        <w:pStyle w:val="A03Copytext"/>
        <w:rPr>
          <w:lang w:val="it-IT"/>
        </w:rPr>
      </w:pPr>
      <w:bookmarkStart w:id="8" w:name="_Toc178533742"/>
      <w:bookmarkStart w:id="9" w:name="_Toc178534221"/>
      <w:bookmarkStart w:id="10" w:name="_Toc178534915"/>
      <w:r w:rsidRPr="00660254">
        <w:rPr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2A196A" wp14:editId="35CFDF9A">
                <wp:simplePos x="0" y="0"/>
                <wp:positionH relativeFrom="margin">
                  <wp:align>left</wp:align>
                </wp:positionH>
                <wp:positionV relativeFrom="paragraph">
                  <wp:posOffset>5439</wp:posOffset>
                </wp:positionV>
                <wp:extent cx="3712845" cy="2520315"/>
                <wp:effectExtent l="0" t="0" r="190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2845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3E33E" w14:textId="09EB6056" w:rsidR="00660254" w:rsidRPr="00660254" w:rsidRDefault="00660254">
                            <w:pPr>
                              <w:rPr>
                                <w:lang w:val="it-IT"/>
                              </w:rPr>
                            </w:pPr>
                            <w:r w:rsidRPr="00660254">
                              <w:rPr>
                                <w:noProof/>
                              </w:rPr>
                              <w:drawing>
                                <wp:inline distT="0" distB="0" distL="0" distR="0" wp14:anchorId="080D1EDC" wp14:editId="0DE29E40">
                                  <wp:extent cx="3578087" cy="2536991"/>
                                  <wp:effectExtent l="0" t="0" r="3810" b="0"/>
                                  <wp:docPr id="1685658294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2609" cy="25472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A196A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.45pt;width:292.35pt;height:198.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" stroked="f">
                <v:textbox>
                  <w:txbxContent>
                    <w:p w14:paraId="5093E33E" w14:textId="09EB6056" w:rsidR="00660254" w:rsidRPr="00660254" w:rsidRDefault="00660254">
                      <w:pPr>
                        <w:rPr>
                          <w:lang w:val="it-IT"/>
                        </w:rPr>
                      </w:pPr>
                      <w:r w:rsidRPr="00660254">
                        <w:rPr>
                          <w:noProof/>
                        </w:rPr>
                        <w:drawing>
                          <wp:inline distT="0" distB="0" distL="0" distR="0" wp14:anchorId="080D1EDC" wp14:editId="0DE29E40">
                            <wp:extent cx="3578087" cy="2536991"/>
                            <wp:effectExtent l="0" t="0" r="3810" b="0"/>
                            <wp:docPr id="1685658294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92609" cy="25472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C8E125" w14:textId="02A54A46" w:rsidR="00660254" w:rsidRDefault="00660254" w:rsidP="008A7ADD">
      <w:pPr>
        <w:pStyle w:val="A03Copytext"/>
        <w:rPr>
          <w:lang w:val="it-IT"/>
        </w:rPr>
      </w:pPr>
    </w:p>
    <w:p w14:paraId="6BE89765" w14:textId="77777777" w:rsidR="00660254" w:rsidRDefault="00660254" w:rsidP="008A7ADD">
      <w:pPr>
        <w:pStyle w:val="A03Copytext"/>
        <w:rPr>
          <w:lang w:val="it-IT"/>
        </w:rPr>
      </w:pPr>
    </w:p>
    <w:p w14:paraId="38683026" w14:textId="3F70CE18" w:rsidR="00660254" w:rsidRDefault="00660254" w:rsidP="008A7ADD">
      <w:pPr>
        <w:pStyle w:val="A03Copytext"/>
        <w:rPr>
          <w:lang w:val="it-IT"/>
        </w:rPr>
      </w:pPr>
    </w:p>
    <w:p w14:paraId="382ECA31" w14:textId="50DAB7FB" w:rsidR="00660254" w:rsidRDefault="00660254" w:rsidP="008A7ADD">
      <w:pPr>
        <w:pStyle w:val="A03Copytext"/>
        <w:rPr>
          <w:lang w:val="it-IT"/>
        </w:rPr>
      </w:pPr>
    </w:p>
    <w:p w14:paraId="4ADCD793" w14:textId="17F21BE8" w:rsidR="00660254" w:rsidRDefault="00660254" w:rsidP="008A7ADD">
      <w:pPr>
        <w:pStyle w:val="A03Copytext"/>
        <w:rPr>
          <w:lang w:val="it-IT"/>
        </w:rPr>
      </w:pPr>
    </w:p>
    <w:p w14:paraId="5F2529BF" w14:textId="77777777" w:rsidR="00660254" w:rsidRDefault="00660254" w:rsidP="008A7ADD">
      <w:pPr>
        <w:pStyle w:val="A03Copytext"/>
        <w:rPr>
          <w:lang w:val="it-IT"/>
        </w:rPr>
      </w:pPr>
    </w:p>
    <w:p w14:paraId="5D26D660" w14:textId="77777777" w:rsidR="00660254" w:rsidRDefault="00660254" w:rsidP="008A7ADD">
      <w:pPr>
        <w:pStyle w:val="A03Copytext"/>
        <w:rPr>
          <w:lang w:val="it-IT"/>
        </w:rPr>
      </w:pPr>
    </w:p>
    <w:p w14:paraId="7CA9DF86" w14:textId="77777777" w:rsidR="00660254" w:rsidRDefault="00660254" w:rsidP="008A7ADD">
      <w:pPr>
        <w:pStyle w:val="A03Copytext"/>
        <w:rPr>
          <w:lang w:val="it-IT"/>
        </w:rPr>
      </w:pPr>
    </w:p>
    <w:p w14:paraId="08DDE57E" w14:textId="77777777" w:rsidR="00660254" w:rsidRDefault="00660254" w:rsidP="008A7ADD">
      <w:pPr>
        <w:pStyle w:val="A03Copytext"/>
        <w:rPr>
          <w:lang w:val="it-IT"/>
        </w:rPr>
      </w:pPr>
    </w:p>
    <w:p w14:paraId="4AAF2322" w14:textId="77777777" w:rsidR="00660254" w:rsidRDefault="00660254" w:rsidP="008A7ADD">
      <w:pPr>
        <w:pStyle w:val="A03Copytext"/>
        <w:rPr>
          <w:lang w:val="it-IT"/>
        </w:rPr>
      </w:pPr>
    </w:p>
    <w:p w14:paraId="2B0C09E0" w14:textId="77777777" w:rsidR="00660254" w:rsidRDefault="00660254" w:rsidP="008A7ADD">
      <w:pPr>
        <w:pStyle w:val="A03Copytext"/>
        <w:rPr>
          <w:lang w:val="it-IT"/>
        </w:rPr>
      </w:pPr>
    </w:p>
    <w:p w14:paraId="428D7AF1" w14:textId="77777777" w:rsidR="00660254" w:rsidRDefault="00660254" w:rsidP="008A7ADD">
      <w:pPr>
        <w:pStyle w:val="A03Copytext"/>
        <w:rPr>
          <w:lang w:val="it-IT"/>
        </w:rPr>
      </w:pPr>
    </w:p>
    <w:p w14:paraId="78B989E3" w14:textId="77777777" w:rsidR="00660254" w:rsidRDefault="00660254" w:rsidP="008A7ADD">
      <w:pPr>
        <w:pStyle w:val="A03Copytext"/>
        <w:rPr>
          <w:lang w:val="it-IT"/>
        </w:rPr>
      </w:pPr>
    </w:p>
    <w:p w14:paraId="40133FF6" w14:textId="56EFB236" w:rsidR="008A7ADD" w:rsidRPr="004C6106" w:rsidRDefault="004C6106" w:rsidP="008A7ADD">
      <w:pPr>
        <w:pStyle w:val="A03Copytext"/>
        <w:rPr>
          <w:lang w:val="it-IT"/>
        </w:rPr>
      </w:pPr>
      <w:r>
        <w:rPr>
          <w:lang w:val="it-IT"/>
        </w:rPr>
        <w:br w:type="textWrapping" w:clear="all"/>
      </w:r>
      <w:r w:rsidR="008A7ADD" w:rsidRPr="004C6106">
        <w:rPr>
          <w:lang w:val="it-IT"/>
        </w:rPr>
        <w:t xml:space="preserve">Tutti i </w:t>
      </w:r>
      <w:r>
        <w:rPr>
          <w:lang w:val="it-IT"/>
        </w:rPr>
        <w:t>van</w:t>
      </w:r>
      <w:r w:rsidR="008A7ADD" w:rsidRPr="004C6106">
        <w:rPr>
          <w:lang w:val="it-IT"/>
        </w:rPr>
        <w:t xml:space="preserve"> di nuova concezione saranno basati sulla Mercedes-Benz Van Architecture, modulare, flessibile e scalabile. A partire dal 2026, verranno introdotti i modelli completamente elettrici della Van Electric Architecture (VAN.EA). Con </w:t>
      </w:r>
      <w:r>
        <w:rPr>
          <w:lang w:val="it-IT"/>
        </w:rPr>
        <w:t>una</w:t>
      </w:r>
      <w:r w:rsidR="008A7ADD" w:rsidRPr="004C6106">
        <w:rPr>
          <w:lang w:val="it-IT"/>
        </w:rPr>
        <w:t xml:space="preserve"> seconda variante dell'architettura, la Van </w:t>
      </w:r>
      <w:proofErr w:type="spellStart"/>
      <w:r w:rsidR="008A7ADD" w:rsidRPr="004C6106">
        <w:rPr>
          <w:lang w:val="it-IT"/>
        </w:rPr>
        <w:t>Combustion</w:t>
      </w:r>
      <w:proofErr w:type="spellEnd"/>
      <w:r w:rsidR="008A7ADD" w:rsidRPr="004C6106">
        <w:rPr>
          <w:lang w:val="it-IT"/>
        </w:rPr>
        <w:t xml:space="preserve"> Architecture (VAN.CA), seguiranno i </w:t>
      </w:r>
      <w:r>
        <w:rPr>
          <w:lang w:val="it-IT"/>
        </w:rPr>
        <w:t>van</w:t>
      </w:r>
      <w:r w:rsidR="008A7ADD" w:rsidRPr="004C6106">
        <w:rPr>
          <w:lang w:val="it-IT"/>
        </w:rPr>
        <w:t xml:space="preserve"> con motore a combustione di ultima generazione.</w:t>
      </w:r>
    </w:p>
    <w:p w14:paraId="3D899590" w14:textId="77777777" w:rsidR="008A7ADD" w:rsidRPr="004C6106" w:rsidRDefault="008A7ADD" w:rsidP="008A7ADD">
      <w:pPr>
        <w:pStyle w:val="A03Copytext"/>
        <w:rPr>
          <w:lang w:val="it-IT"/>
        </w:rPr>
      </w:pPr>
    </w:p>
    <w:p w14:paraId="623B7CF1" w14:textId="63E7ECF9" w:rsidR="008A7ADD" w:rsidRPr="004C6106" w:rsidRDefault="008A7ADD" w:rsidP="008A7ADD">
      <w:pPr>
        <w:pStyle w:val="A03Copytext"/>
        <w:rPr>
          <w:lang w:val="it-IT"/>
        </w:rPr>
      </w:pPr>
      <w:r w:rsidRPr="004C6106">
        <w:rPr>
          <w:lang w:val="it-IT"/>
        </w:rPr>
        <w:t xml:space="preserve">Indipendentemente dalla trasmissione, la nuova architettura del veicolo consente una chiara differenziazione tra i </w:t>
      </w:r>
      <w:r w:rsidR="004C6106">
        <w:rPr>
          <w:lang w:val="it-IT"/>
        </w:rPr>
        <w:t>van</w:t>
      </w:r>
      <w:r w:rsidRPr="004C6106">
        <w:rPr>
          <w:lang w:val="it-IT"/>
        </w:rPr>
        <w:t xml:space="preserve"> per uso privato nel segmento di lusso e i </w:t>
      </w:r>
      <w:proofErr w:type="spellStart"/>
      <w:r w:rsidRPr="004C6106">
        <w:rPr>
          <w:lang w:val="it-IT"/>
        </w:rPr>
        <w:t>transporter</w:t>
      </w:r>
      <w:proofErr w:type="spellEnd"/>
      <w:r w:rsidRPr="004C6106">
        <w:rPr>
          <w:lang w:val="it-IT"/>
        </w:rPr>
        <w:t xml:space="preserve"> per uso commerciale nel segmento premium. Entrambe le varianti, VAN.EA e VAN.CA, condividono circa il 70% dei componenti comuni e saranno prodotte sulla stessa linea. Questa nuova architettura consente di massimizzare le sinergie e di generare economie di scala. Con un portafoglio prodotti estremamente flessibile, Mercedes-Benz Vans si assicura una posizione di mercato competitiva per il futuro.</w:t>
      </w:r>
    </w:p>
    <w:bookmarkEnd w:id="8"/>
    <w:bookmarkEnd w:id="9"/>
    <w:bookmarkEnd w:id="10"/>
    <w:p w14:paraId="1F210FAD" w14:textId="77777777" w:rsidR="008A7ADD" w:rsidRPr="004C6106" w:rsidRDefault="008A7ADD" w:rsidP="008A7ADD">
      <w:pPr>
        <w:pStyle w:val="A03Copytext"/>
        <w:rPr>
          <w:lang w:val="it-IT"/>
        </w:rPr>
      </w:pPr>
    </w:p>
    <w:sectPr w:rsidR="008A7ADD" w:rsidRPr="004C6106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2B070" w14:textId="77777777" w:rsidR="00D703CF" w:rsidRPr="00E675DA" w:rsidRDefault="00D703CF" w:rsidP="00764B8C">
      <w:r w:rsidRPr="00E675DA">
        <w:separator/>
      </w:r>
    </w:p>
    <w:p w14:paraId="4C5785A3" w14:textId="77777777" w:rsidR="00D703CF" w:rsidRDefault="00D703CF"/>
  </w:endnote>
  <w:endnote w:type="continuationSeparator" w:id="0">
    <w:p w14:paraId="4C2E1EAD" w14:textId="77777777" w:rsidR="00D703CF" w:rsidRPr="00E675DA" w:rsidRDefault="00D703CF" w:rsidP="00764B8C">
      <w:r w:rsidRPr="00E675DA">
        <w:continuationSeparator/>
      </w:r>
    </w:p>
    <w:p w14:paraId="205BAD5D" w14:textId="77777777" w:rsidR="00D703CF" w:rsidRDefault="00D703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ABAED" w14:textId="77777777" w:rsidR="00EC1864" w:rsidRPr="0033780C" w:rsidRDefault="00EC1864" w:rsidP="00B00F20">
    <w:pPr>
      <w:pStyle w:val="D07Pagenumber"/>
      <w:framePr w:wrap="around"/>
    </w:pP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6642091C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7D6EE4" w14:paraId="74D9C67E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4CCD6D9E" w14:textId="77777777" w:rsidR="00966464" w:rsidRPr="00966464" w:rsidRDefault="00966464" w:rsidP="00966464">
          <w:pPr>
            <w:pStyle w:val="D06Footer"/>
            <w:framePr w:wrap="auto" w:vAnchor="margin" w:hAnchor="text" w:yAlign="inline"/>
            <w:rPr>
              <w:lang w:val="de-DE"/>
            </w:rPr>
          </w:pPr>
          <w:r w:rsidRPr="00966464">
            <w:rPr>
              <w:lang w:val="de-DE"/>
            </w:rPr>
            <w:t>Mercedes-Benz AG | 70546 Stoccarda | P +49 711 17 0 | F +49 711 17 2 22 44 | dialog@mercedes-benz.com | www.mercedes-benz.com</w:t>
          </w:r>
        </w:p>
        <w:p w14:paraId="7FF326C1" w14:textId="77777777" w:rsidR="00966464" w:rsidRPr="00966464" w:rsidRDefault="00966464" w:rsidP="00966464">
          <w:pPr>
            <w:pStyle w:val="D06Footer"/>
            <w:framePr w:wrap="auto" w:vAnchor="margin" w:hAnchor="text" w:yAlign="inline"/>
            <w:rPr>
              <w:lang w:val="de-DE"/>
            </w:rPr>
          </w:pPr>
        </w:p>
        <w:p w14:paraId="2E22AA95" w14:textId="77777777" w:rsidR="00966464" w:rsidRPr="004C6106" w:rsidRDefault="00966464" w:rsidP="00966464">
          <w:pPr>
            <w:pStyle w:val="D06Footer"/>
            <w:framePr w:wrap="auto" w:vAnchor="margin" w:hAnchor="text" w:yAlign="inline"/>
            <w:rPr>
              <w:lang w:val="it-IT"/>
            </w:rPr>
          </w:pPr>
          <w:r w:rsidRPr="004C6106">
            <w:rPr>
              <w:lang w:val="it-IT"/>
            </w:rPr>
            <w:t xml:space="preserve">Mercedes-Benz AG, Stoccarda, Germania | Domicilio e tribunale di registrazione: Stoccarda, registro commerciale n.: 762873 </w:t>
          </w:r>
        </w:p>
        <w:p w14:paraId="02F6E256" w14:textId="77777777" w:rsidR="00966464" w:rsidRPr="004C6106" w:rsidRDefault="00966464" w:rsidP="00966464">
          <w:pPr>
            <w:pStyle w:val="D06Footer"/>
            <w:framePr w:wrap="auto" w:vAnchor="margin" w:hAnchor="text" w:yAlign="inline"/>
            <w:rPr>
              <w:lang w:val="it-IT"/>
            </w:rPr>
          </w:pPr>
          <w:r w:rsidRPr="004C6106">
            <w:rPr>
              <w:lang w:val="it-IT"/>
            </w:rPr>
            <w:t>Presidente del Consiglio di sorveglianza: Martin Brudermüller</w:t>
          </w:r>
        </w:p>
        <w:p w14:paraId="5455A64D" w14:textId="77777777" w:rsidR="00AF3162" w:rsidRPr="004C6106" w:rsidRDefault="00966464" w:rsidP="00966464">
          <w:pPr>
            <w:pStyle w:val="D06Footer"/>
            <w:framePr w:wrap="auto" w:vAnchor="margin" w:hAnchor="text" w:yAlign="inline"/>
            <w:rPr>
              <w:lang w:val="it-IT"/>
            </w:rPr>
          </w:pPr>
          <w:r w:rsidRPr="004C6106">
            <w:rPr>
              <w:lang w:val="it-IT"/>
            </w:rPr>
            <w:t>Consiglio di amministrazione: Ola Källenius, presidente; Jörg Burzer, Renata Jungo Brüngger, Mathias Geisen, Sabine Kohleisen, Markus Schäfer, Britta Seeger, Oliver Thöne, Hubertus Troska, Harald Wilhelm</w:t>
          </w:r>
        </w:p>
      </w:tc>
    </w:tr>
  </w:tbl>
  <w:p w14:paraId="61A0BD8B" w14:textId="77777777" w:rsidR="007F0784" w:rsidRPr="004C6106" w:rsidRDefault="007F0784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080D4" w14:textId="77777777" w:rsidR="00D703CF" w:rsidRDefault="00D703CF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2EBA7585" w14:textId="77777777" w:rsidR="00D703CF" w:rsidRPr="00E675DA" w:rsidRDefault="00D703CF" w:rsidP="00764B8C">
      <w:r w:rsidRPr="00E675DA">
        <w:continuationSeparator/>
      </w:r>
    </w:p>
    <w:p w14:paraId="423B2A36" w14:textId="77777777" w:rsidR="00D703CF" w:rsidRDefault="00D703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91B93" w14:textId="77777777" w:rsidR="006C14AB" w:rsidRDefault="005D4EC7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46CBF37E" wp14:editId="19490B3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7957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2240A3D6" wp14:editId="24DA1492">
          <wp:simplePos x="0" y="0"/>
          <wp:positionH relativeFrom="page">
            <wp:align>center</wp:align>
          </wp:positionH>
          <wp:positionV relativeFrom="topMargin">
            <wp:posOffset>540385</wp:posOffset>
          </wp:positionV>
          <wp:extent cx="720000" cy="720000"/>
          <wp:effectExtent l="0" t="0" r="4445" b="4445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17865" name="Mercedes-Benz (star)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3"/>
  </w:num>
  <w:num w:numId="12" w16cid:durableId="423838343">
    <w:abstractNumId w:val="10"/>
  </w:num>
  <w:num w:numId="13" w16cid:durableId="1293629408">
    <w:abstractNumId w:val="14"/>
  </w:num>
  <w:num w:numId="14" w16cid:durableId="1237932400">
    <w:abstractNumId w:val="16"/>
  </w:num>
  <w:num w:numId="15" w16cid:durableId="1072124215">
    <w:abstractNumId w:val="17"/>
  </w:num>
  <w:num w:numId="16" w16cid:durableId="1743990120">
    <w:abstractNumId w:val="15"/>
  </w:num>
  <w:num w:numId="17" w16cid:durableId="1086612032">
    <w:abstractNumId w:val="11"/>
  </w:num>
  <w:num w:numId="18" w16cid:durableId="366371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DD"/>
    <w:rsid w:val="00000C4C"/>
    <w:rsid w:val="00002924"/>
    <w:rsid w:val="00002A81"/>
    <w:rsid w:val="000037A4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6862"/>
    <w:rsid w:val="00056CD0"/>
    <w:rsid w:val="00062AA8"/>
    <w:rsid w:val="000639BC"/>
    <w:rsid w:val="000648CA"/>
    <w:rsid w:val="00066A0F"/>
    <w:rsid w:val="00073D3F"/>
    <w:rsid w:val="0007651D"/>
    <w:rsid w:val="00081305"/>
    <w:rsid w:val="00083CE5"/>
    <w:rsid w:val="00084223"/>
    <w:rsid w:val="00086C76"/>
    <w:rsid w:val="00090E05"/>
    <w:rsid w:val="000A50A1"/>
    <w:rsid w:val="000A6302"/>
    <w:rsid w:val="000B0054"/>
    <w:rsid w:val="000B2BF4"/>
    <w:rsid w:val="000B4508"/>
    <w:rsid w:val="000C2C40"/>
    <w:rsid w:val="000C30C7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53DA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3D5"/>
    <w:rsid w:val="00280C66"/>
    <w:rsid w:val="002842CD"/>
    <w:rsid w:val="00287285"/>
    <w:rsid w:val="0029326C"/>
    <w:rsid w:val="00294B0D"/>
    <w:rsid w:val="002960B5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635E"/>
    <w:rsid w:val="003064B1"/>
    <w:rsid w:val="003144C7"/>
    <w:rsid w:val="003161CC"/>
    <w:rsid w:val="00316C47"/>
    <w:rsid w:val="00317376"/>
    <w:rsid w:val="00317769"/>
    <w:rsid w:val="00324C6D"/>
    <w:rsid w:val="003277AA"/>
    <w:rsid w:val="0033099A"/>
    <w:rsid w:val="00331EB3"/>
    <w:rsid w:val="00332C72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3C"/>
    <w:rsid w:val="003721C5"/>
    <w:rsid w:val="00374CCB"/>
    <w:rsid w:val="003753CD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6A50"/>
    <w:rsid w:val="003D6D35"/>
    <w:rsid w:val="003D7575"/>
    <w:rsid w:val="003E17A7"/>
    <w:rsid w:val="003F220A"/>
    <w:rsid w:val="003F33E4"/>
    <w:rsid w:val="003F5089"/>
    <w:rsid w:val="00402DAA"/>
    <w:rsid w:val="004044CF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361F4"/>
    <w:rsid w:val="004377ED"/>
    <w:rsid w:val="00437FE0"/>
    <w:rsid w:val="0044160E"/>
    <w:rsid w:val="00446715"/>
    <w:rsid w:val="00452239"/>
    <w:rsid w:val="0045295D"/>
    <w:rsid w:val="00454936"/>
    <w:rsid w:val="0045791F"/>
    <w:rsid w:val="004758D3"/>
    <w:rsid w:val="004847DA"/>
    <w:rsid w:val="00486711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C6106"/>
    <w:rsid w:val="004D0E9C"/>
    <w:rsid w:val="004D3DAC"/>
    <w:rsid w:val="004D6A8E"/>
    <w:rsid w:val="004E0CD1"/>
    <w:rsid w:val="004E1AF7"/>
    <w:rsid w:val="004E46E1"/>
    <w:rsid w:val="004E5B7C"/>
    <w:rsid w:val="004F2D9F"/>
    <w:rsid w:val="004F34DB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23C9"/>
    <w:rsid w:val="00553270"/>
    <w:rsid w:val="0056117D"/>
    <w:rsid w:val="005612D3"/>
    <w:rsid w:val="00570A1F"/>
    <w:rsid w:val="00572FED"/>
    <w:rsid w:val="00576EC6"/>
    <w:rsid w:val="005778E0"/>
    <w:rsid w:val="00577A77"/>
    <w:rsid w:val="0058121A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B7EFC"/>
    <w:rsid w:val="005C0ED8"/>
    <w:rsid w:val="005C297B"/>
    <w:rsid w:val="005C2ECA"/>
    <w:rsid w:val="005C4F7C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377AF"/>
    <w:rsid w:val="00642232"/>
    <w:rsid w:val="00645312"/>
    <w:rsid w:val="00645A3E"/>
    <w:rsid w:val="00645BBA"/>
    <w:rsid w:val="00645E6A"/>
    <w:rsid w:val="0064602D"/>
    <w:rsid w:val="0065201C"/>
    <w:rsid w:val="0065282E"/>
    <w:rsid w:val="0065651F"/>
    <w:rsid w:val="00660254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4CB4"/>
    <w:rsid w:val="00690BC6"/>
    <w:rsid w:val="00692D84"/>
    <w:rsid w:val="00692F9C"/>
    <w:rsid w:val="00694F37"/>
    <w:rsid w:val="00697428"/>
    <w:rsid w:val="006A4EFD"/>
    <w:rsid w:val="006A6374"/>
    <w:rsid w:val="006B13CE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2046B"/>
    <w:rsid w:val="0072713E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BE1"/>
    <w:rsid w:val="00777BE2"/>
    <w:rsid w:val="00780655"/>
    <w:rsid w:val="007834FE"/>
    <w:rsid w:val="00792383"/>
    <w:rsid w:val="00795261"/>
    <w:rsid w:val="00795C72"/>
    <w:rsid w:val="00796291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D6EE4"/>
    <w:rsid w:val="007E192F"/>
    <w:rsid w:val="007E234D"/>
    <w:rsid w:val="007E2854"/>
    <w:rsid w:val="007E3F4D"/>
    <w:rsid w:val="007E639B"/>
    <w:rsid w:val="007E6767"/>
    <w:rsid w:val="007E78A9"/>
    <w:rsid w:val="007F0784"/>
    <w:rsid w:val="007F63C8"/>
    <w:rsid w:val="007F6D8D"/>
    <w:rsid w:val="007F764F"/>
    <w:rsid w:val="00801F2E"/>
    <w:rsid w:val="00803B73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64C3"/>
    <w:rsid w:val="00857007"/>
    <w:rsid w:val="00864B06"/>
    <w:rsid w:val="00873D60"/>
    <w:rsid w:val="008802EC"/>
    <w:rsid w:val="00887DB3"/>
    <w:rsid w:val="008916E5"/>
    <w:rsid w:val="00893E3B"/>
    <w:rsid w:val="0089446D"/>
    <w:rsid w:val="008945B3"/>
    <w:rsid w:val="00894B35"/>
    <w:rsid w:val="008952BD"/>
    <w:rsid w:val="008A1B08"/>
    <w:rsid w:val="008A7ADD"/>
    <w:rsid w:val="008A7B99"/>
    <w:rsid w:val="008B1E6E"/>
    <w:rsid w:val="008B200A"/>
    <w:rsid w:val="008B41E6"/>
    <w:rsid w:val="008B7A32"/>
    <w:rsid w:val="008C13DB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F04DD"/>
    <w:rsid w:val="008F250C"/>
    <w:rsid w:val="009002A6"/>
    <w:rsid w:val="00901095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3382"/>
    <w:rsid w:val="00944D03"/>
    <w:rsid w:val="00952773"/>
    <w:rsid w:val="00953742"/>
    <w:rsid w:val="009559A9"/>
    <w:rsid w:val="00966464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4687"/>
    <w:rsid w:val="00997499"/>
    <w:rsid w:val="00997B60"/>
    <w:rsid w:val="009A066A"/>
    <w:rsid w:val="009A1A64"/>
    <w:rsid w:val="009A2EF3"/>
    <w:rsid w:val="009A42B0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E21EE"/>
    <w:rsid w:val="009E2BC8"/>
    <w:rsid w:val="009E33E5"/>
    <w:rsid w:val="009F23C6"/>
    <w:rsid w:val="00A00AD6"/>
    <w:rsid w:val="00A039F0"/>
    <w:rsid w:val="00A04319"/>
    <w:rsid w:val="00A04FEF"/>
    <w:rsid w:val="00A10546"/>
    <w:rsid w:val="00A10EA8"/>
    <w:rsid w:val="00A275F1"/>
    <w:rsid w:val="00A36956"/>
    <w:rsid w:val="00A46E60"/>
    <w:rsid w:val="00A46E66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76E24"/>
    <w:rsid w:val="00B825E3"/>
    <w:rsid w:val="00B82A83"/>
    <w:rsid w:val="00B8621E"/>
    <w:rsid w:val="00B97F97"/>
    <w:rsid w:val="00BA3449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5771"/>
    <w:rsid w:val="00C3604C"/>
    <w:rsid w:val="00C36CE9"/>
    <w:rsid w:val="00C376AE"/>
    <w:rsid w:val="00C41E7E"/>
    <w:rsid w:val="00C502BF"/>
    <w:rsid w:val="00C50964"/>
    <w:rsid w:val="00C51AAC"/>
    <w:rsid w:val="00C555D6"/>
    <w:rsid w:val="00C56760"/>
    <w:rsid w:val="00C610C8"/>
    <w:rsid w:val="00C62D3A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3A11"/>
    <w:rsid w:val="00D43D11"/>
    <w:rsid w:val="00D44B7F"/>
    <w:rsid w:val="00D44EB1"/>
    <w:rsid w:val="00D64061"/>
    <w:rsid w:val="00D64810"/>
    <w:rsid w:val="00D65F70"/>
    <w:rsid w:val="00D667E8"/>
    <w:rsid w:val="00D703A9"/>
    <w:rsid w:val="00D703CF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25CD"/>
    <w:rsid w:val="00DA4052"/>
    <w:rsid w:val="00DA4F9E"/>
    <w:rsid w:val="00DA5DE7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EDD"/>
    <w:rsid w:val="00EA06A3"/>
    <w:rsid w:val="00EA584E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F23CE"/>
    <w:rsid w:val="00EF26DB"/>
    <w:rsid w:val="00EF3290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30AC4"/>
    <w:rsid w:val="00F3285E"/>
    <w:rsid w:val="00F33015"/>
    <w:rsid w:val="00F33751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7837"/>
    <w:rsid w:val="00F72E78"/>
    <w:rsid w:val="00F76E6E"/>
    <w:rsid w:val="00F77361"/>
    <w:rsid w:val="00F856AB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784E"/>
    <w:rsid w:val="00FF06C7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F72B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ED7C78-80C4-4723-A31C-3F447544514C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51F2B-BF8D-429A-A0FD-8F44D36334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5933A0-D21A-4337-AD07-11A2AB7BE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, docId:56B373AD226B6FB3957BB069E492B846</cp:keywords>
  <dc:description/>
  <cp:lastModifiedBy/>
  <cp:revision>1</cp:revision>
  <dcterms:created xsi:type="dcterms:W3CDTF">2025-02-07T11:18:00Z</dcterms:created>
  <dcterms:modified xsi:type="dcterms:W3CDTF">2025-02-20T08:06:00Z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2025-01-30T12:27:49Z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974d1f81-d5ec-4f51-9ace-06f302ebdc55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