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B9CF3" w14:textId="287B52CF" w:rsidR="0091249E" w:rsidRPr="00F20995" w:rsidRDefault="00D0796E" w:rsidP="00D1678A">
      <w:pPr>
        <w:pStyle w:val="02Pressinformationdate"/>
        <w:framePr w:h="284" w:hRule="exact" w:wrap="around" w:x="1453" w:y="2629"/>
        <w:spacing w:after="240"/>
        <w:rPr>
          <w:lang w:val="en-US"/>
        </w:rPr>
      </w:pPr>
      <w:r>
        <w:rPr>
          <w:lang w:val="en-US"/>
        </w:rPr>
        <w:t>June</w:t>
      </w:r>
      <w:r w:rsidR="009C7AA1">
        <w:rPr>
          <w:lang w:val="en-US"/>
        </w:rPr>
        <w:t xml:space="preserve"> </w:t>
      </w:r>
      <w:r>
        <w:rPr>
          <w:lang w:val="en-US"/>
        </w:rPr>
        <w:t>6</w:t>
      </w:r>
      <w:r w:rsidR="000F4923">
        <w:rPr>
          <w:lang w:val="en-US"/>
        </w:rPr>
        <w:t>,</w:t>
      </w:r>
      <w:r w:rsidR="00C944FB" w:rsidRPr="000D412C">
        <w:rPr>
          <w:lang w:val="en-US"/>
        </w:rPr>
        <w:t xml:space="preserve"> </w:t>
      </w:r>
      <w:r w:rsidR="009C7AA1" w:rsidRPr="000D412C">
        <w:rPr>
          <w:lang w:val="en-US"/>
        </w:rPr>
        <w:t>2018</w:t>
      </w:r>
    </w:p>
    <w:p w14:paraId="61F0F4C3" w14:textId="749538DD" w:rsidR="00940C6E" w:rsidRPr="00E21F2A" w:rsidRDefault="00940C6E" w:rsidP="00BF368B">
      <w:pPr>
        <w:rPr>
          <w:lang w:val="en-US"/>
        </w:rPr>
        <w:sectPr w:rsidR="00940C6E" w:rsidRPr="00E21F2A" w:rsidSect="00034620">
          <w:headerReference w:type="default" r:id="rId8"/>
          <w:footerReference w:type="default" r:id="rId9"/>
          <w:headerReference w:type="first" r:id="rId10"/>
          <w:footerReference w:type="first" r:id="rId11"/>
          <w:type w:val="continuous"/>
          <w:pgSz w:w="11907" w:h="16839" w:code="9"/>
          <w:pgMar w:top="2835" w:right="3119" w:bottom="1304" w:left="1418" w:header="425" w:footer="57" w:gutter="0"/>
          <w:cols w:space="720"/>
          <w:titlePg/>
          <w:docGrid w:linePitch="299"/>
        </w:sectPr>
      </w:pPr>
      <w:bookmarkStart w:id="0" w:name="_GoBack"/>
    </w:p>
    <w:bookmarkEnd w:id="0"/>
    <w:p w14:paraId="73EAB88D" w14:textId="0FA9344F" w:rsidR="009C7AA1" w:rsidRDefault="009C7AA1" w:rsidP="00313CFE">
      <w:pPr>
        <w:pStyle w:val="10Headline"/>
        <w:spacing w:before="100" w:beforeAutospacing="1" w:after="200" w:line="240" w:lineRule="auto"/>
        <w:ind w:right="-1702"/>
        <w:rPr>
          <w:lang w:val="en-US"/>
        </w:rPr>
      </w:pPr>
    </w:p>
    <w:p w14:paraId="0EB6DFA7" w14:textId="35A98EE5" w:rsidR="007A06E1" w:rsidRPr="00BF368B" w:rsidRDefault="00114DC4" w:rsidP="00313CFE">
      <w:pPr>
        <w:pStyle w:val="10Headline"/>
        <w:spacing w:before="100" w:beforeAutospacing="1" w:after="200" w:line="240" w:lineRule="auto"/>
        <w:ind w:right="-1702"/>
        <w:rPr>
          <w:lang w:val="en-US"/>
        </w:rPr>
      </w:pPr>
      <w:r w:rsidRPr="00114DC4">
        <w:rPr>
          <w:lang w:val="en-US"/>
        </w:rPr>
        <w:t xml:space="preserve">Mercedes-Benz </w:t>
      </w:r>
      <w:r w:rsidR="00D0796E">
        <w:rPr>
          <w:lang w:val="en-US"/>
        </w:rPr>
        <w:t xml:space="preserve">posts 63rd consecutive sales record in May </w:t>
      </w:r>
    </w:p>
    <w:p w14:paraId="6A782334" w14:textId="43B8F1B1" w:rsidR="000F4923" w:rsidRPr="000F4923" w:rsidRDefault="00D0796E" w:rsidP="000F4923">
      <w:pPr>
        <w:pStyle w:val="11Subhead"/>
        <w:numPr>
          <w:ilvl w:val="0"/>
          <w:numId w:val="19"/>
        </w:numPr>
        <w:ind w:left="284" w:right="-1702" w:hanging="284"/>
        <w:rPr>
          <w:lang w:val="en-US"/>
        </w:rPr>
      </w:pPr>
      <w:r>
        <w:rPr>
          <w:lang w:val="en-US"/>
        </w:rPr>
        <w:t>Mercedes-Benz sold 19</w:t>
      </w:r>
      <w:r w:rsidR="001C5424">
        <w:rPr>
          <w:lang w:val="en-US"/>
        </w:rPr>
        <w:t>8</w:t>
      </w:r>
      <w:r>
        <w:rPr>
          <w:lang w:val="en-US"/>
        </w:rPr>
        <w:t>,</w:t>
      </w:r>
      <w:r w:rsidR="001C5424">
        <w:rPr>
          <w:lang w:val="en-US"/>
        </w:rPr>
        <w:t>187</w:t>
      </w:r>
      <w:r>
        <w:rPr>
          <w:lang w:val="en-US"/>
        </w:rPr>
        <w:t xml:space="preserve"> vehicles worldwide, setting a new record in May (+</w:t>
      </w:r>
      <w:r w:rsidR="001C5424">
        <w:rPr>
          <w:lang w:val="en-US"/>
        </w:rPr>
        <w:t>2.3</w:t>
      </w:r>
      <w:r>
        <w:rPr>
          <w:lang w:val="en-US"/>
        </w:rPr>
        <w:t xml:space="preserve">%). </w:t>
      </w:r>
    </w:p>
    <w:p w14:paraId="4B2557F7" w14:textId="74437389" w:rsidR="00D0796E" w:rsidRDefault="00D0796E" w:rsidP="000F4923">
      <w:pPr>
        <w:pStyle w:val="11Subhead"/>
        <w:numPr>
          <w:ilvl w:val="0"/>
          <w:numId w:val="19"/>
        </w:numPr>
        <w:ind w:left="284" w:right="-1702" w:hanging="284"/>
        <w:rPr>
          <w:lang w:val="en-US"/>
        </w:rPr>
      </w:pPr>
      <w:r>
        <w:rPr>
          <w:lang w:val="en-US"/>
        </w:rPr>
        <w:t xml:space="preserve">Best-ever sales in Asia-Pacific region: </w:t>
      </w:r>
      <w:r w:rsidR="007A4A72">
        <w:rPr>
          <w:lang w:val="en-US"/>
        </w:rPr>
        <w:t xml:space="preserve">around </w:t>
      </w:r>
      <w:r w:rsidR="001C5424">
        <w:rPr>
          <w:lang w:val="en-US"/>
        </w:rPr>
        <w:t>80</w:t>
      </w:r>
      <w:r>
        <w:rPr>
          <w:lang w:val="en-US"/>
        </w:rPr>
        <w:t xml:space="preserve">,000 cars delivered and </w:t>
      </w:r>
      <w:r w:rsidR="001C5424">
        <w:rPr>
          <w:lang w:val="en-US"/>
        </w:rPr>
        <w:t>10.2</w:t>
      </w:r>
      <w:r>
        <w:rPr>
          <w:lang w:val="en-US"/>
        </w:rPr>
        <w:t>% growth in May</w:t>
      </w:r>
    </w:p>
    <w:p w14:paraId="6C5C29B8" w14:textId="0CAA1710" w:rsidR="000F4923" w:rsidRPr="00D0796E" w:rsidRDefault="00D0796E" w:rsidP="00D0796E">
      <w:pPr>
        <w:pStyle w:val="11Subhead"/>
        <w:numPr>
          <w:ilvl w:val="0"/>
          <w:numId w:val="19"/>
        </w:numPr>
        <w:ind w:left="284" w:right="-1702" w:hanging="284"/>
        <w:rPr>
          <w:lang w:val="en-US"/>
        </w:rPr>
      </w:pPr>
      <w:r>
        <w:rPr>
          <w:lang w:val="en-US"/>
        </w:rPr>
        <w:t xml:space="preserve">New record of </w:t>
      </w:r>
      <w:r w:rsidR="007A4A72">
        <w:rPr>
          <w:lang w:val="en-US"/>
        </w:rPr>
        <w:t xml:space="preserve">nearly </w:t>
      </w:r>
      <w:r>
        <w:rPr>
          <w:lang w:val="en-US"/>
        </w:rPr>
        <w:t>70,000 SUVs sold in May (+</w:t>
      </w:r>
      <w:r w:rsidR="001C5424">
        <w:rPr>
          <w:lang w:val="en-US"/>
        </w:rPr>
        <w:t>4</w:t>
      </w:r>
      <w:r>
        <w:rPr>
          <w:lang w:val="en-US"/>
        </w:rPr>
        <w:t>.</w:t>
      </w:r>
      <w:r w:rsidR="001C5424">
        <w:rPr>
          <w:lang w:val="en-US"/>
        </w:rPr>
        <w:t>3</w:t>
      </w:r>
      <w:r>
        <w:rPr>
          <w:lang w:val="en-US"/>
        </w:rPr>
        <w:t>%)</w:t>
      </w:r>
      <w:r w:rsidR="000F4923" w:rsidRPr="00D0796E">
        <w:rPr>
          <w:lang w:val="en-GB"/>
        </w:rPr>
        <w:t xml:space="preserve"> </w:t>
      </w:r>
    </w:p>
    <w:p w14:paraId="4E39DA78" w14:textId="77777777" w:rsidR="00114DC4" w:rsidRPr="00114DC4" w:rsidRDefault="00114DC4" w:rsidP="00BF368B">
      <w:pPr>
        <w:pStyle w:val="11Subhead"/>
        <w:numPr>
          <w:ilvl w:val="0"/>
          <w:numId w:val="0"/>
        </w:numPr>
        <w:ind w:right="-1702"/>
        <w:rPr>
          <w:b w:val="0"/>
          <w:lang w:val="en-US"/>
        </w:rPr>
      </w:pPr>
    </w:p>
    <w:p w14:paraId="6BBB74AD" w14:textId="57F27561" w:rsidR="00D0796E" w:rsidRDefault="00D0796E" w:rsidP="000F4923">
      <w:pPr>
        <w:pStyle w:val="11Subhead"/>
        <w:numPr>
          <w:ilvl w:val="0"/>
          <w:numId w:val="0"/>
        </w:numPr>
        <w:ind w:right="-1702"/>
        <w:rPr>
          <w:b w:val="0"/>
          <w:lang w:val="en-GB"/>
        </w:rPr>
      </w:pPr>
      <w:r w:rsidRPr="00D0796E">
        <w:rPr>
          <w:b w:val="0"/>
          <w:lang w:val="en-GB"/>
        </w:rPr>
        <w:t xml:space="preserve">Stuttgart –Mercedes-Benz sold more vehicles </w:t>
      </w:r>
      <w:r w:rsidR="00756B68">
        <w:rPr>
          <w:b w:val="0"/>
          <w:lang w:val="en-GB"/>
        </w:rPr>
        <w:t xml:space="preserve">around the world last month </w:t>
      </w:r>
      <w:r w:rsidRPr="00D0796E">
        <w:rPr>
          <w:b w:val="0"/>
          <w:lang w:val="en-GB"/>
        </w:rPr>
        <w:t>than ever before in a May: A total of 19</w:t>
      </w:r>
      <w:r w:rsidR="001C5424">
        <w:rPr>
          <w:b w:val="0"/>
          <w:lang w:val="en-GB"/>
        </w:rPr>
        <w:t>8</w:t>
      </w:r>
      <w:r w:rsidRPr="00D0796E">
        <w:rPr>
          <w:b w:val="0"/>
          <w:lang w:val="en-GB"/>
        </w:rPr>
        <w:t>,</w:t>
      </w:r>
      <w:r w:rsidR="001C5424">
        <w:rPr>
          <w:b w:val="0"/>
          <w:lang w:val="en-GB"/>
        </w:rPr>
        <w:t>187</w:t>
      </w:r>
      <w:r w:rsidRPr="00D0796E">
        <w:rPr>
          <w:b w:val="0"/>
          <w:lang w:val="en-GB"/>
        </w:rPr>
        <w:t xml:space="preserve"> cars with the three-pointed star were handed over to customers (+</w:t>
      </w:r>
      <w:r w:rsidR="001C5424">
        <w:rPr>
          <w:b w:val="0"/>
          <w:lang w:val="en-GB"/>
        </w:rPr>
        <w:t>2</w:t>
      </w:r>
      <w:r w:rsidRPr="00D0796E">
        <w:rPr>
          <w:b w:val="0"/>
          <w:lang w:val="en-GB"/>
        </w:rPr>
        <w:t>.</w:t>
      </w:r>
      <w:r w:rsidR="001C5424">
        <w:rPr>
          <w:b w:val="0"/>
          <w:lang w:val="en-GB"/>
        </w:rPr>
        <w:t>3</w:t>
      </w:r>
      <w:r w:rsidRPr="00D0796E">
        <w:rPr>
          <w:b w:val="0"/>
          <w:lang w:val="en-GB"/>
        </w:rPr>
        <w:t>%). The premium brand thus achieved best-ever unit sales for the 63rd month in succession. In the first five months of this year, 98</w:t>
      </w:r>
      <w:r w:rsidR="001C5424">
        <w:rPr>
          <w:b w:val="0"/>
          <w:lang w:val="en-GB"/>
        </w:rPr>
        <w:t>5</w:t>
      </w:r>
      <w:r w:rsidRPr="00D0796E">
        <w:rPr>
          <w:b w:val="0"/>
          <w:lang w:val="en-GB"/>
        </w:rPr>
        <w:t>,</w:t>
      </w:r>
      <w:r w:rsidR="001C5424">
        <w:rPr>
          <w:b w:val="0"/>
          <w:lang w:val="en-GB"/>
        </w:rPr>
        <w:t>063</w:t>
      </w:r>
      <w:r w:rsidRPr="00D0796E">
        <w:rPr>
          <w:b w:val="0"/>
          <w:lang w:val="en-GB"/>
        </w:rPr>
        <w:t xml:space="preserve"> units were sold, which is 5.</w:t>
      </w:r>
      <w:r w:rsidR="001C5424">
        <w:rPr>
          <w:b w:val="0"/>
          <w:lang w:val="en-GB"/>
        </w:rPr>
        <w:t>4</w:t>
      </w:r>
      <w:r w:rsidRPr="00D0796E">
        <w:rPr>
          <w:b w:val="0"/>
          <w:lang w:val="en-GB"/>
        </w:rPr>
        <w:t xml:space="preserve">% more than in the prior-year period. Mercedes-Benz was the premium brand with the most new registrations in May in countries including </w:t>
      </w:r>
      <w:r w:rsidR="007A4A72">
        <w:rPr>
          <w:b w:val="0"/>
          <w:lang w:val="en-GB"/>
        </w:rPr>
        <w:t xml:space="preserve">Germany, France, </w:t>
      </w:r>
      <w:r w:rsidRPr="00D0796E">
        <w:rPr>
          <w:b w:val="0"/>
          <w:lang w:val="en-GB"/>
        </w:rPr>
        <w:t>Belgium, Portugal</w:t>
      </w:r>
      <w:r w:rsidR="007A4A72">
        <w:rPr>
          <w:b w:val="0"/>
          <w:lang w:val="en-GB"/>
        </w:rPr>
        <w:t xml:space="preserve">, Greece, USA, Canada, </w:t>
      </w:r>
      <w:r w:rsidR="001F00B1">
        <w:rPr>
          <w:b w:val="0"/>
          <w:lang w:val="en-GB"/>
        </w:rPr>
        <w:t xml:space="preserve">Brazil, </w:t>
      </w:r>
      <w:r w:rsidR="00001C6E">
        <w:rPr>
          <w:b w:val="0"/>
          <w:lang w:val="en-GB"/>
        </w:rPr>
        <w:t xml:space="preserve">South Korea, </w:t>
      </w:r>
      <w:r w:rsidRPr="00D0796E">
        <w:rPr>
          <w:b w:val="0"/>
          <w:lang w:val="en-GB"/>
        </w:rPr>
        <w:t>Japan</w:t>
      </w:r>
      <w:r w:rsidR="007A4A72">
        <w:rPr>
          <w:b w:val="0"/>
          <w:lang w:val="en-GB"/>
        </w:rPr>
        <w:t xml:space="preserve"> and Australia</w:t>
      </w:r>
      <w:r w:rsidRPr="00D0796E">
        <w:rPr>
          <w:b w:val="0"/>
          <w:lang w:val="en-GB"/>
        </w:rPr>
        <w:t>.</w:t>
      </w:r>
    </w:p>
    <w:p w14:paraId="771267C4" w14:textId="77777777" w:rsidR="00D0796E" w:rsidRDefault="00D0796E" w:rsidP="000F4923">
      <w:pPr>
        <w:pStyle w:val="11Subhead"/>
        <w:numPr>
          <w:ilvl w:val="0"/>
          <w:numId w:val="0"/>
        </w:numPr>
        <w:ind w:right="-1702"/>
        <w:rPr>
          <w:b w:val="0"/>
          <w:lang w:val="en-GB"/>
        </w:rPr>
      </w:pPr>
    </w:p>
    <w:p w14:paraId="186E15ED" w14:textId="32E9180D" w:rsidR="00D44E53" w:rsidRDefault="00D0796E" w:rsidP="000F4923">
      <w:pPr>
        <w:pStyle w:val="11Subhead"/>
        <w:numPr>
          <w:ilvl w:val="0"/>
          <w:numId w:val="0"/>
        </w:numPr>
        <w:ind w:right="-1702"/>
        <w:rPr>
          <w:b w:val="0"/>
          <w:lang w:val="en-GB"/>
        </w:rPr>
      </w:pPr>
      <w:r w:rsidRPr="00D0796E">
        <w:rPr>
          <w:b w:val="0"/>
          <w:lang w:val="en-GB"/>
        </w:rPr>
        <w:t xml:space="preserve">“The 63rd record month in succession demonstrates our customers’ trust in first-class products from Mercedes-Benz. </w:t>
      </w:r>
      <w:r w:rsidR="00D44E53">
        <w:rPr>
          <w:b w:val="0"/>
          <w:lang w:val="en-GB"/>
        </w:rPr>
        <w:t xml:space="preserve">This enables us to </w:t>
      </w:r>
      <w:r w:rsidR="00756B68">
        <w:rPr>
          <w:b w:val="0"/>
          <w:lang w:val="en-GB"/>
        </w:rPr>
        <w:t xml:space="preserve">further expand </w:t>
      </w:r>
      <w:r w:rsidR="00D44E53">
        <w:rPr>
          <w:b w:val="0"/>
          <w:lang w:val="en-GB"/>
        </w:rPr>
        <w:t>our strong position</w:t>
      </w:r>
      <w:r w:rsidR="00A212FC">
        <w:rPr>
          <w:b w:val="0"/>
          <w:lang w:val="en-GB"/>
        </w:rPr>
        <w:t xml:space="preserve"> in the premium segment</w:t>
      </w:r>
      <w:r w:rsidR="00D44E53">
        <w:rPr>
          <w:b w:val="0"/>
          <w:lang w:val="en-GB"/>
        </w:rPr>
        <w:t xml:space="preserve">. </w:t>
      </w:r>
      <w:r w:rsidRPr="00D0796E">
        <w:rPr>
          <w:b w:val="0"/>
          <w:lang w:val="en-GB"/>
        </w:rPr>
        <w:t xml:space="preserve">This May, we delivered </w:t>
      </w:r>
      <w:r w:rsidR="001C5424">
        <w:rPr>
          <w:b w:val="0"/>
          <w:lang w:val="en-GB"/>
        </w:rPr>
        <w:t xml:space="preserve">more than </w:t>
      </w:r>
      <w:r w:rsidRPr="00D0796E">
        <w:rPr>
          <w:b w:val="0"/>
          <w:lang w:val="en-GB"/>
        </w:rPr>
        <w:t>19</w:t>
      </w:r>
      <w:r w:rsidR="001C5424">
        <w:rPr>
          <w:b w:val="0"/>
          <w:lang w:val="en-GB"/>
        </w:rPr>
        <w:t>8</w:t>
      </w:r>
      <w:r w:rsidRPr="00D0796E">
        <w:rPr>
          <w:b w:val="0"/>
          <w:lang w:val="en-GB"/>
        </w:rPr>
        <w:t xml:space="preserve">,000 vehicles, which is more than in any May before,” stated Britta Seeger, Member of the Board of Management of Daimler AG responsible for Mercedes-Benz Cars Marketing and Sales. “Our SUVs are particularly popular with our customers. Worldwide, </w:t>
      </w:r>
      <w:r w:rsidR="00EE5A5F">
        <w:rPr>
          <w:b w:val="0"/>
          <w:lang w:val="en-GB"/>
        </w:rPr>
        <w:t>nearly</w:t>
      </w:r>
      <w:r w:rsidRPr="00D0796E">
        <w:rPr>
          <w:b w:val="0"/>
          <w:lang w:val="en-GB"/>
        </w:rPr>
        <w:t xml:space="preserve"> 350,000 units sold since the beginning of the year is an incredible result; never before have we delivered so many SUVs to our customers in the first five months of a year. </w:t>
      </w:r>
      <w:r w:rsidR="00054335">
        <w:rPr>
          <w:b w:val="0"/>
          <w:lang w:val="en-GB"/>
        </w:rPr>
        <w:t xml:space="preserve">We are </w:t>
      </w:r>
      <w:r w:rsidR="00C229A0">
        <w:rPr>
          <w:b w:val="0"/>
          <w:lang w:val="en-GB"/>
        </w:rPr>
        <w:t>especially</w:t>
      </w:r>
      <w:r w:rsidR="00054335">
        <w:rPr>
          <w:b w:val="0"/>
          <w:lang w:val="en-GB"/>
        </w:rPr>
        <w:t xml:space="preserve"> </w:t>
      </w:r>
      <w:r w:rsidR="00756B68">
        <w:rPr>
          <w:b w:val="0"/>
          <w:lang w:val="en-GB"/>
        </w:rPr>
        <w:t xml:space="preserve">looking forward to </w:t>
      </w:r>
      <w:r w:rsidR="00054335">
        <w:rPr>
          <w:b w:val="0"/>
          <w:lang w:val="en-GB"/>
        </w:rPr>
        <w:t>the launch of the new G-Class. With our offroad icon, we will continue the success story of the SUVs</w:t>
      </w:r>
      <w:r w:rsidR="00756B68">
        <w:rPr>
          <w:b w:val="0"/>
          <w:lang w:val="en-GB"/>
        </w:rPr>
        <w:t xml:space="preserve"> in June.</w:t>
      </w:r>
      <w:r w:rsidR="00054335">
        <w:rPr>
          <w:b w:val="0"/>
          <w:lang w:val="en-GB"/>
        </w:rPr>
        <w:t>”</w:t>
      </w:r>
    </w:p>
    <w:p w14:paraId="15A71947" w14:textId="1511E110" w:rsidR="00114DC4" w:rsidRPr="000F4923" w:rsidRDefault="00114DC4" w:rsidP="000F4923">
      <w:pPr>
        <w:pStyle w:val="20Continoustext"/>
        <w:rPr>
          <w:b/>
          <w:lang w:val="en-US"/>
        </w:rPr>
      </w:pPr>
      <w:r w:rsidRPr="000F4923">
        <w:rPr>
          <w:b/>
          <w:lang w:val="en-US"/>
        </w:rPr>
        <w:t xml:space="preserve">Mercedes-Benz </w:t>
      </w:r>
      <w:r w:rsidR="00AC29B2">
        <w:rPr>
          <w:b/>
          <w:lang w:val="en-US"/>
        </w:rPr>
        <w:t>unit sales by region and market</w:t>
      </w:r>
    </w:p>
    <w:p w14:paraId="46BEAC43" w14:textId="312EE03B" w:rsidR="00D0796E" w:rsidRDefault="00D0796E" w:rsidP="000F4923">
      <w:pPr>
        <w:pStyle w:val="11Subhead"/>
        <w:numPr>
          <w:ilvl w:val="0"/>
          <w:numId w:val="0"/>
        </w:numPr>
        <w:ind w:right="-1702"/>
        <w:rPr>
          <w:b w:val="0"/>
          <w:lang w:val="en-GB"/>
        </w:rPr>
      </w:pPr>
      <w:r w:rsidRPr="00D0796E">
        <w:rPr>
          <w:b w:val="0"/>
          <w:lang w:val="en-GB"/>
        </w:rPr>
        <w:t xml:space="preserve">In </w:t>
      </w:r>
      <w:r w:rsidRPr="00A212FC">
        <w:rPr>
          <w:lang w:val="en-GB"/>
        </w:rPr>
        <w:t>Europe</w:t>
      </w:r>
      <w:r w:rsidRPr="00D0796E">
        <w:rPr>
          <w:b w:val="0"/>
          <w:lang w:val="en-GB"/>
        </w:rPr>
        <w:t>, sales of 39</w:t>
      </w:r>
      <w:r w:rsidR="00CC21C4">
        <w:rPr>
          <w:b w:val="0"/>
          <w:lang w:val="en-GB"/>
        </w:rPr>
        <w:t>3</w:t>
      </w:r>
      <w:r w:rsidRPr="00D0796E">
        <w:rPr>
          <w:b w:val="0"/>
          <w:lang w:val="en-GB"/>
        </w:rPr>
        <w:t>,</w:t>
      </w:r>
      <w:r w:rsidR="00CC21C4">
        <w:rPr>
          <w:b w:val="0"/>
          <w:lang w:val="en-GB"/>
        </w:rPr>
        <w:t>977</w:t>
      </w:r>
      <w:r w:rsidRPr="00D0796E">
        <w:rPr>
          <w:b w:val="0"/>
          <w:lang w:val="en-GB"/>
        </w:rPr>
        <w:t xml:space="preserve"> Mercedes-Benz cars in the period of January to May were</w:t>
      </w:r>
      <w:r w:rsidR="00F44BDC">
        <w:rPr>
          <w:b w:val="0"/>
          <w:lang w:val="en-GB"/>
        </w:rPr>
        <w:t xml:space="preserve"> </w:t>
      </w:r>
      <w:r w:rsidR="00F44BDC" w:rsidRPr="001F00B1">
        <w:rPr>
          <w:b w:val="0"/>
          <w:lang w:val="en-GB"/>
        </w:rPr>
        <w:t xml:space="preserve">around </w:t>
      </w:r>
      <w:r w:rsidR="00CC21C4" w:rsidRPr="001F00B1">
        <w:rPr>
          <w:b w:val="0"/>
          <w:lang w:val="en-GB"/>
        </w:rPr>
        <w:t>the</w:t>
      </w:r>
      <w:r w:rsidRPr="001F00B1">
        <w:rPr>
          <w:b w:val="0"/>
          <w:lang w:val="en-GB"/>
        </w:rPr>
        <w:t xml:space="preserve"> </w:t>
      </w:r>
      <w:r w:rsidR="00F44BDC" w:rsidRPr="001F00B1">
        <w:rPr>
          <w:b w:val="0"/>
          <w:lang w:val="en-GB"/>
        </w:rPr>
        <w:t xml:space="preserve">very high </w:t>
      </w:r>
      <w:r w:rsidRPr="001F00B1">
        <w:rPr>
          <w:b w:val="0"/>
          <w:lang w:val="en-GB"/>
        </w:rPr>
        <w:t>prior-year level (</w:t>
      </w:r>
      <w:r w:rsidR="00CC21C4" w:rsidRPr="001F00B1">
        <w:rPr>
          <w:b w:val="0"/>
          <w:lang w:val="en-GB"/>
        </w:rPr>
        <w:t>+</w:t>
      </w:r>
      <w:r w:rsidRPr="001F00B1">
        <w:rPr>
          <w:b w:val="0"/>
          <w:lang w:val="en-GB"/>
        </w:rPr>
        <w:t>0.</w:t>
      </w:r>
      <w:r w:rsidR="00CC21C4" w:rsidRPr="001F00B1">
        <w:rPr>
          <w:b w:val="0"/>
          <w:lang w:val="en-GB"/>
        </w:rPr>
        <w:t>1</w:t>
      </w:r>
      <w:r w:rsidRPr="001F00B1">
        <w:rPr>
          <w:b w:val="0"/>
          <w:lang w:val="en-GB"/>
        </w:rPr>
        <w:t xml:space="preserve">%). This means that Mercedes-Benz </w:t>
      </w:r>
      <w:r w:rsidR="007A4A72" w:rsidRPr="001F00B1">
        <w:rPr>
          <w:b w:val="0"/>
          <w:lang w:val="en-GB"/>
        </w:rPr>
        <w:t xml:space="preserve">posted the highest unit sales ever </w:t>
      </w:r>
      <w:r w:rsidR="00CC21C4" w:rsidRPr="001F00B1">
        <w:rPr>
          <w:b w:val="0"/>
          <w:lang w:val="en-GB"/>
        </w:rPr>
        <w:t>in Europe</w:t>
      </w:r>
      <w:r w:rsidR="007A4A72" w:rsidRPr="001F00B1">
        <w:rPr>
          <w:b w:val="0"/>
          <w:lang w:val="en-GB"/>
        </w:rPr>
        <w:t xml:space="preserve"> </w:t>
      </w:r>
      <w:r w:rsidRPr="001F00B1">
        <w:rPr>
          <w:b w:val="0"/>
          <w:lang w:val="en-GB"/>
        </w:rPr>
        <w:t xml:space="preserve">in the first five months of </w:t>
      </w:r>
      <w:r w:rsidR="007A4A72" w:rsidRPr="001F00B1">
        <w:rPr>
          <w:b w:val="0"/>
          <w:lang w:val="en-GB"/>
        </w:rPr>
        <w:t xml:space="preserve">a </w:t>
      </w:r>
      <w:r w:rsidRPr="001F00B1">
        <w:rPr>
          <w:b w:val="0"/>
          <w:lang w:val="en-GB"/>
        </w:rPr>
        <w:t>year. The</w:t>
      </w:r>
      <w:r w:rsidRPr="00D0796E">
        <w:rPr>
          <w:b w:val="0"/>
          <w:lang w:val="en-GB"/>
        </w:rPr>
        <w:t xml:space="preserve"> brand delivered </w:t>
      </w:r>
      <w:r w:rsidR="00CC21C4">
        <w:rPr>
          <w:b w:val="0"/>
          <w:lang w:val="en-GB"/>
        </w:rPr>
        <w:t>81,011</w:t>
      </w:r>
      <w:r w:rsidRPr="00D0796E">
        <w:rPr>
          <w:b w:val="0"/>
          <w:lang w:val="en-GB"/>
        </w:rPr>
        <w:t xml:space="preserve"> vehicles to customers this May (-</w:t>
      </w:r>
      <w:r w:rsidR="00CC21C4">
        <w:rPr>
          <w:b w:val="0"/>
          <w:lang w:val="en-GB"/>
        </w:rPr>
        <w:t>4</w:t>
      </w:r>
      <w:r w:rsidRPr="00D0796E">
        <w:rPr>
          <w:b w:val="0"/>
          <w:lang w:val="en-GB"/>
        </w:rPr>
        <w:t>.</w:t>
      </w:r>
      <w:r w:rsidR="00CC21C4">
        <w:rPr>
          <w:b w:val="0"/>
          <w:lang w:val="en-GB"/>
        </w:rPr>
        <w:t>1</w:t>
      </w:r>
      <w:r w:rsidRPr="00D0796E">
        <w:rPr>
          <w:b w:val="0"/>
          <w:lang w:val="en-GB"/>
        </w:rPr>
        <w:t>%). In Germany, the domestic market, 125,</w:t>
      </w:r>
      <w:r w:rsidR="00CC21C4">
        <w:rPr>
          <w:b w:val="0"/>
          <w:lang w:val="en-GB"/>
        </w:rPr>
        <w:t>817</w:t>
      </w:r>
      <w:r w:rsidRPr="00D0796E">
        <w:rPr>
          <w:b w:val="0"/>
          <w:lang w:val="en-GB"/>
        </w:rPr>
        <w:t xml:space="preserve"> cars with the three-pointed star were sold </w:t>
      </w:r>
      <w:r w:rsidR="00422D87">
        <w:rPr>
          <w:b w:val="0"/>
          <w:lang w:val="en-GB"/>
        </w:rPr>
        <w:t>since the beginning of the year</w:t>
      </w:r>
      <w:r w:rsidRPr="00D0796E">
        <w:rPr>
          <w:b w:val="0"/>
          <w:lang w:val="en-GB"/>
        </w:rPr>
        <w:t xml:space="preserve"> (+2.</w:t>
      </w:r>
      <w:r w:rsidR="00CC21C4">
        <w:rPr>
          <w:b w:val="0"/>
          <w:lang w:val="en-GB"/>
        </w:rPr>
        <w:t>6</w:t>
      </w:r>
      <w:r w:rsidRPr="00D0796E">
        <w:rPr>
          <w:b w:val="0"/>
          <w:lang w:val="en-GB"/>
        </w:rPr>
        <w:t xml:space="preserve">%). In the markets </w:t>
      </w:r>
      <w:r w:rsidR="00CA686C">
        <w:rPr>
          <w:b w:val="0"/>
          <w:lang w:val="en-GB"/>
        </w:rPr>
        <w:t xml:space="preserve">France, </w:t>
      </w:r>
      <w:r w:rsidRPr="00D0796E">
        <w:rPr>
          <w:b w:val="0"/>
          <w:lang w:val="en-GB"/>
        </w:rPr>
        <w:t>Spain, Sweden</w:t>
      </w:r>
      <w:r w:rsidR="001F00B1">
        <w:rPr>
          <w:b w:val="0"/>
          <w:lang w:val="en-GB"/>
        </w:rPr>
        <w:t xml:space="preserve">, </w:t>
      </w:r>
      <w:r w:rsidRPr="00D0796E">
        <w:rPr>
          <w:b w:val="0"/>
          <w:lang w:val="en-GB"/>
        </w:rPr>
        <w:t>Poland</w:t>
      </w:r>
      <w:r w:rsidR="0063530B" w:rsidRPr="0063530B">
        <w:rPr>
          <w:b w:val="0"/>
          <w:lang w:val="en-GB"/>
        </w:rPr>
        <w:t xml:space="preserve"> </w:t>
      </w:r>
      <w:r w:rsidR="0063530B">
        <w:rPr>
          <w:b w:val="0"/>
          <w:lang w:val="en-GB"/>
        </w:rPr>
        <w:t>and Denmark</w:t>
      </w:r>
      <w:r w:rsidRPr="00D0796E">
        <w:rPr>
          <w:b w:val="0"/>
          <w:lang w:val="en-GB"/>
        </w:rPr>
        <w:t xml:space="preserve">, the brand </w:t>
      </w:r>
      <w:r w:rsidR="00422D87">
        <w:rPr>
          <w:b w:val="0"/>
          <w:lang w:val="en-GB"/>
        </w:rPr>
        <w:t>posted</w:t>
      </w:r>
      <w:r w:rsidR="00422D87" w:rsidRPr="00D0796E">
        <w:rPr>
          <w:b w:val="0"/>
          <w:lang w:val="en-GB"/>
        </w:rPr>
        <w:t xml:space="preserve"> </w:t>
      </w:r>
      <w:r w:rsidRPr="00D0796E">
        <w:rPr>
          <w:b w:val="0"/>
          <w:lang w:val="en-GB"/>
        </w:rPr>
        <w:t xml:space="preserve">its highest ever unit sales in the first five </w:t>
      </w:r>
      <w:r w:rsidRPr="00D0796E">
        <w:rPr>
          <w:b w:val="0"/>
          <w:lang w:val="en-GB"/>
        </w:rPr>
        <w:lastRenderedPageBreak/>
        <w:t>months and also in May – as well as in Hungary, where</w:t>
      </w:r>
      <w:r w:rsidR="001F00B1">
        <w:rPr>
          <w:b w:val="0"/>
          <w:lang w:val="en-GB"/>
        </w:rPr>
        <w:t xml:space="preserve"> furthermore a</w:t>
      </w:r>
      <w:r w:rsidRPr="00D0796E">
        <w:rPr>
          <w:b w:val="0"/>
          <w:lang w:val="en-GB"/>
        </w:rPr>
        <w:t xml:space="preserve"> significant </w:t>
      </w:r>
      <w:r w:rsidR="001F00B1">
        <w:rPr>
          <w:b w:val="0"/>
          <w:lang w:val="en-GB"/>
        </w:rPr>
        <w:t xml:space="preserve">double-digit </w:t>
      </w:r>
      <w:r w:rsidRPr="00D0796E">
        <w:rPr>
          <w:b w:val="0"/>
          <w:lang w:val="en-GB"/>
        </w:rPr>
        <w:t>growth was achieved.</w:t>
      </w:r>
    </w:p>
    <w:p w14:paraId="62EDCAD8" w14:textId="77777777" w:rsidR="00D0796E" w:rsidRDefault="00D0796E" w:rsidP="000F4923">
      <w:pPr>
        <w:pStyle w:val="11Subhead"/>
        <w:numPr>
          <w:ilvl w:val="0"/>
          <w:numId w:val="0"/>
        </w:numPr>
        <w:ind w:right="-1702"/>
        <w:rPr>
          <w:b w:val="0"/>
          <w:lang w:val="en-GB"/>
        </w:rPr>
      </w:pPr>
    </w:p>
    <w:p w14:paraId="578B9E34" w14:textId="08C8565C" w:rsidR="00D0796E" w:rsidRDefault="00D0796E" w:rsidP="000F4923">
      <w:pPr>
        <w:pStyle w:val="11Subhead"/>
        <w:numPr>
          <w:ilvl w:val="0"/>
          <w:numId w:val="0"/>
        </w:numPr>
        <w:ind w:right="-1702"/>
        <w:rPr>
          <w:b w:val="0"/>
          <w:lang w:val="en-GB"/>
        </w:rPr>
      </w:pPr>
      <w:r w:rsidRPr="00D0796E">
        <w:rPr>
          <w:b w:val="0"/>
          <w:lang w:val="en-GB"/>
        </w:rPr>
        <w:t xml:space="preserve">Unit sales in the </w:t>
      </w:r>
      <w:r w:rsidRPr="00A212FC">
        <w:rPr>
          <w:lang w:val="en-GB"/>
        </w:rPr>
        <w:t>Asia-Pacific</w:t>
      </w:r>
      <w:r w:rsidRPr="00D0796E">
        <w:rPr>
          <w:b w:val="0"/>
          <w:lang w:val="en-GB"/>
        </w:rPr>
        <w:t xml:space="preserve"> region increased by </w:t>
      </w:r>
      <w:r w:rsidR="00CC21C4">
        <w:rPr>
          <w:b w:val="0"/>
          <w:lang w:val="en-GB"/>
        </w:rPr>
        <w:t>10</w:t>
      </w:r>
      <w:r w:rsidRPr="00D0796E">
        <w:rPr>
          <w:b w:val="0"/>
          <w:lang w:val="en-GB"/>
        </w:rPr>
        <w:t>.</w:t>
      </w:r>
      <w:r w:rsidR="00CC21C4">
        <w:rPr>
          <w:b w:val="0"/>
          <w:lang w:val="en-GB"/>
        </w:rPr>
        <w:t>2</w:t>
      </w:r>
      <w:r w:rsidRPr="00D0796E">
        <w:rPr>
          <w:b w:val="0"/>
          <w:lang w:val="en-GB"/>
        </w:rPr>
        <w:t>% last month to a new high of 7</w:t>
      </w:r>
      <w:r w:rsidR="00CC21C4">
        <w:rPr>
          <w:b w:val="0"/>
          <w:lang w:val="en-GB"/>
        </w:rPr>
        <w:t>9</w:t>
      </w:r>
      <w:r w:rsidRPr="00D0796E">
        <w:rPr>
          <w:b w:val="0"/>
          <w:lang w:val="en-GB"/>
        </w:rPr>
        <w:t>,</w:t>
      </w:r>
      <w:r w:rsidR="00CC21C4">
        <w:rPr>
          <w:b w:val="0"/>
          <w:lang w:val="en-GB"/>
        </w:rPr>
        <w:t>481</w:t>
      </w:r>
      <w:r w:rsidRPr="00D0796E">
        <w:rPr>
          <w:b w:val="0"/>
          <w:lang w:val="en-GB"/>
        </w:rPr>
        <w:t xml:space="preserve"> Mercedes-Benz </w:t>
      </w:r>
      <w:r w:rsidR="00422D87">
        <w:rPr>
          <w:b w:val="0"/>
          <w:lang w:val="en-GB"/>
        </w:rPr>
        <w:t>cars</w:t>
      </w:r>
      <w:r w:rsidR="00422D87" w:rsidRPr="00D0796E">
        <w:rPr>
          <w:b w:val="0"/>
          <w:lang w:val="en-GB"/>
        </w:rPr>
        <w:t xml:space="preserve"> </w:t>
      </w:r>
      <w:r w:rsidRPr="00D0796E">
        <w:rPr>
          <w:b w:val="0"/>
          <w:lang w:val="en-GB"/>
        </w:rPr>
        <w:t xml:space="preserve">delivered. </w:t>
      </w:r>
      <w:r w:rsidR="00422D87">
        <w:rPr>
          <w:b w:val="0"/>
          <w:lang w:val="en-GB"/>
        </w:rPr>
        <w:t>Since the beginning</w:t>
      </w:r>
      <w:r w:rsidRPr="00D0796E">
        <w:rPr>
          <w:b w:val="0"/>
          <w:lang w:val="en-GB"/>
        </w:rPr>
        <w:t xml:space="preserve"> of the year, the brand achieved double-digit growth in the region with sales of 408,</w:t>
      </w:r>
      <w:r w:rsidR="00EE5A5F">
        <w:rPr>
          <w:b w:val="0"/>
          <w:lang w:val="en-GB"/>
        </w:rPr>
        <w:t>844</w:t>
      </w:r>
      <w:r w:rsidRPr="00D0796E">
        <w:rPr>
          <w:b w:val="0"/>
          <w:lang w:val="en-GB"/>
        </w:rPr>
        <w:t xml:space="preserve"> cars (+13.</w:t>
      </w:r>
      <w:r w:rsidR="00EE5A5F">
        <w:rPr>
          <w:b w:val="0"/>
          <w:lang w:val="en-GB"/>
        </w:rPr>
        <w:t>6</w:t>
      </w:r>
      <w:r w:rsidRPr="00D0796E">
        <w:rPr>
          <w:b w:val="0"/>
          <w:lang w:val="en-GB"/>
        </w:rPr>
        <w:t>%), thus setting a new record. More units were sold than ever before also in China, where 5</w:t>
      </w:r>
      <w:r w:rsidR="00EE5A5F">
        <w:rPr>
          <w:b w:val="0"/>
          <w:lang w:val="en-GB"/>
        </w:rPr>
        <w:t>6</w:t>
      </w:r>
      <w:r w:rsidRPr="00D0796E">
        <w:rPr>
          <w:b w:val="0"/>
          <w:lang w:val="en-GB"/>
        </w:rPr>
        <w:t>,</w:t>
      </w:r>
      <w:r w:rsidR="00EE5A5F">
        <w:rPr>
          <w:b w:val="0"/>
          <w:lang w:val="en-GB"/>
        </w:rPr>
        <w:t>066</w:t>
      </w:r>
      <w:r w:rsidRPr="00D0796E">
        <w:rPr>
          <w:b w:val="0"/>
          <w:lang w:val="en-GB"/>
        </w:rPr>
        <w:t xml:space="preserve"> customers were delighted to receive their new car with the star last month (+1</w:t>
      </w:r>
      <w:r w:rsidR="00EE5A5F">
        <w:rPr>
          <w:b w:val="0"/>
          <w:lang w:val="en-GB"/>
        </w:rPr>
        <w:t>2</w:t>
      </w:r>
      <w:r w:rsidRPr="00D0796E">
        <w:rPr>
          <w:b w:val="0"/>
          <w:lang w:val="en-GB"/>
        </w:rPr>
        <w:t>.</w:t>
      </w:r>
      <w:r w:rsidR="00EE5A5F">
        <w:rPr>
          <w:b w:val="0"/>
          <w:lang w:val="en-GB"/>
        </w:rPr>
        <w:t>1</w:t>
      </w:r>
      <w:r w:rsidRPr="00D0796E">
        <w:rPr>
          <w:b w:val="0"/>
          <w:lang w:val="en-GB"/>
        </w:rPr>
        <w:t xml:space="preserve">%). Since May, the E-Class Cabrio and the S-Class Coupé have also been sold in China. New records were </w:t>
      </w:r>
      <w:r w:rsidR="00422D87">
        <w:rPr>
          <w:b w:val="0"/>
          <w:lang w:val="en-GB"/>
        </w:rPr>
        <w:t>posted</w:t>
      </w:r>
      <w:r w:rsidR="00422D87" w:rsidRPr="00D0796E">
        <w:rPr>
          <w:b w:val="0"/>
          <w:lang w:val="en-GB"/>
        </w:rPr>
        <w:t xml:space="preserve"> </w:t>
      </w:r>
      <w:r w:rsidRPr="00D0796E">
        <w:rPr>
          <w:b w:val="0"/>
          <w:lang w:val="en-GB"/>
        </w:rPr>
        <w:t>last month also in the markets South Korea, Japan and Australia. In South Korea, an important market for AMG, a racetrack was given the brand name “AMG Speedway” in May. The 4.3-kilometre track near Seoul, the capital, is the world’s first racetrack with AMG branding.</w:t>
      </w:r>
    </w:p>
    <w:p w14:paraId="1BE876D5" w14:textId="77777777" w:rsidR="00D0796E" w:rsidRDefault="00D0796E" w:rsidP="000F4923">
      <w:pPr>
        <w:pStyle w:val="11Subhead"/>
        <w:numPr>
          <w:ilvl w:val="0"/>
          <w:numId w:val="0"/>
        </w:numPr>
        <w:ind w:right="-1702"/>
        <w:rPr>
          <w:b w:val="0"/>
          <w:lang w:val="en-GB"/>
        </w:rPr>
      </w:pPr>
    </w:p>
    <w:p w14:paraId="40238805" w14:textId="7FA22E8F" w:rsidR="00D0796E" w:rsidRDefault="00D0796E" w:rsidP="000F4923">
      <w:pPr>
        <w:pStyle w:val="11Subhead"/>
        <w:numPr>
          <w:ilvl w:val="0"/>
          <w:numId w:val="0"/>
        </w:numPr>
        <w:ind w:right="-1702"/>
        <w:rPr>
          <w:b w:val="0"/>
          <w:lang w:val="en-GB"/>
        </w:rPr>
      </w:pPr>
      <w:r w:rsidRPr="00D0796E">
        <w:rPr>
          <w:b w:val="0"/>
          <w:lang w:val="en-GB"/>
        </w:rPr>
        <w:t xml:space="preserve">In the </w:t>
      </w:r>
      <w:r w:rsidRPr="00A212FC">
        <w:rPr>
          <w:lang w:val="en-GB"/>
        </w:rPr>
        <w:t>NAFTA</w:t>
      </w:r>
      <w:r w:rsidRPr="00D0796E">
        <w:rPr>
          <w:b w:val="0"/>
          <w:lang w:val="en-GB"/>
        </w:rPr>
        <w:t xml:space="preserve"> region, 3</w:t>
      </w:r>
      <w:r w:rsidR="00EE5A5F">
        <w:rPr>
          <w:b w:val="0"/>
          <w:lang w:val="en-GB"/>
        </w:rPr>
        <w:t>2</w:t>
      </w:r>
      <w:r w:rsidRPr="00D0796E">
        <w:rPr>
          <w:b w:val="0"/>
          <w:lang w:val="en-GB"/>
        </w:rPr>
        <w:t>,</w:t>
      </w:r>
      <w:r w:rsidR="00EE5A5F">
        <w:rPr>
          <w:b w:val="0"/>
          <w:lang w:val="en-GB"/>
        </w:rPr>
        <w:t>614</w:t>
      </w:r>
      <w:r w:rsidRPr="00D0796E">
        <w:rPr>
          <w:b w:val="0"/>
          <w:lang w:val="en-GB"/>
        </w:rPr>
        <w:t xml:space="preserve"> customers took delivery of their new Mercedes-Benz cars in May (</w:t>
      </w:r>
      <w:r w:rsidR="00EE5A5F">
        <w:rPr>
          <w:b w:val="0"/>
          <w:lang w:val="en-GB"/>
        </w:rPr>
        <w:t>+0</w:t>
      </w:r>
      <w:r w:rsidRPr="00D0796E">
        <w:rPr>
          <w:b w:val="0"/>
          <w:lang w:val="en-GB"/>
        </w:rPr>
        <w:t>.</w:t>
      </w:r>
      <w:r w:rsidR="00EE5A5F">
        <w:rPr>
          <w:b w:val="0"/>
          <w:lang w:val="en-GB"/>
        </w:rPr>
        <w:t>9</w:t>
      </w:r>
      <w:r w:rsidRPr="00D0796E">
        <w:rPr>
          <w:b w:val="0"/>
          <w:lang w:val="en-GB"/>
        </w:rPr>
        <w:t>%) and 15</w:t>
      </w:r>
      <w:r w:rsidR="00EE5A5F">
        <w:rPr>
          <w:b w:val="0"/>
          <w:lang w:val="en-GB"/>
        </w:rPr>
        <w:t>9</w:t>
      </w:r>
      <w:r w:rsidRPr="00D0796E">
        <w:rPr>
          <w:b w:val="0"/>
          <w:lang w:val="en-GB"/>
        </w:rPr>
        <w:t>,</w:t>
      </w:r>
      <w:r w:rsidR="00EE5A5F">
        <w:rPr>
          <w:b w:val="0"/>
          <w:lang w:val="en-GB"/>
        </w:rPr>
        <w:t>132</w:t>
      </w:r>
      <w:r w:rsidRPr="00D0796E">
        <w:rPr>
          <w:b w:val="0"/>
          <w:lang w:val="en-GB"/>
        </w:rPr>
        <w:t xml:space="preserve"> in the first five months (</w:t>
      </w:r>
      <w:r w:rsidR="00EE5A5F">
        <w:rPr>
          <w:b w:val="0"/>
          <w:lang w:val="en-GB"/>
        </w:rPr>
        <w:t>+</w:t>
      </w:r>
      <w:r w:rsidRPr="00D0796E">
        <w:rPr>
          <w:b w:val="0"/>
          <w:lang w:val="en-GB"/>
        </w:rPr>
        <w:t>0.</w:t>
      </w:r>
      <w:r w:rsidR="00EE5A5F">
        <w:rPr>
          <w:b w:val="0"/>
          <w:lang w:val="en-GB"/>
        </w:rPr>
        <w:t>4</w:t>
      </w:r>
      <w:r w:rsidRPr="00D0796E">
        <w:rPr>
          <w:b w:val="0"/>
          <w:lang w:val="en-GB"/>
        </w:rPr>
        <w:t xml:space="preserve">%). </w:t>
      </w:r>
      <w:r w:rsidR="00B642DB" w:rsidRPr="001F00B1">
        <w:rPr>
          <w:b w:val="0"/>
          <w:lang w:val="en-GB"/>
        </w:rPr>
        <w:t>Accordingly t</w:t>
      </w:r>
      <w:r w:rsidRPr="001F00B1">
        <w:rPr>
          <w:b w:val="0"/>
          <w:lang w:val="en-GB"/>
        </w:rPr>
        <w:t xml:space="preserve">he brand </w:t>
      </w:r>
      <w:r w:rsidR="00645631" w:rsidRPr="001F00B1">
        <w:rPr>
          <w:b w:val="0"/>
          <w:lang w:val="en-GB"/>
        </w:rPr>
        <w:t>slightly exceeded</w:t>
      </w:r>
      <w:r w:rsidRPr="001F00B1">
        <w:rPr>
          <w:b w:val="0"/>
          <w:lang w:val="en-GB"/>
        </w:rPr>
        <w:t xml:space="preserve"> the very high level of the previous year</w:t>
      </w:r>
      <w:r w:rsidR="00001C6E">
        <w:rPr>
          <w:b w:val="0"/>
          <w:lang w:val="en-GB"/>
        </w:rPr>
        <w:t>.</w:t>
      </w:r>
      <w:r w:rsidR="008D583A" w:rsidRPr="001F00B1">
        <w:rPr>
          <w:lang w:val="en-GB"/>
        </w:rPr>
        <w:t xml:space="preserve"> </w:t>
      </w:r>
      <w:r w:rsidRPr="001F00B1">
        <w:rPr>
          <w:b w:val="0"/>
          <w:lang w:val="en-GB"/>
        </w:rPr>
        <w:t xml:space="preserve">Sales in the </w:t>
      </w:r>
      <w:r w:rsidR="001D5EE8" w:rsidRPr="001F00B1">
        <w:rPr>
          <w:b w:val="0"/>
          <w:lang w:val="en-GB"/>
        </w:rPr>
        <w:t>USA</w:t>
      </w:r>
      <w:r w:rsidRPr="001F00B1">
        <w:rPr>
          <w:b w:val="0"/>
          <w:lang w:val="en-GB"/>
        </w:rPr>
        <w:t xml:space="preserve"> totalled 26,</w:t>
      </w:r>
      <w:r w:rsidR="00EE5A5F" w:rsidRPr="001F00B1">
        <w:rPr>
          <w:b w:val="0"/>
          <w:lang w:val="en-GB"/>
        </w:rPr>
        <w:t>976</w:t>
      </w:r>
      <w:r w:rsidRPr="001F00B1">
        <w:rPr>
          <w:b w:val="0"/>
          <w:lang w:val="en-GB"/>
        </w:rPr>
        <w:t xml:space="preserve"> vehicles in May (</w:t>
      </w:r>
      <w:r w:rsidR="00EE5A5F" w:rsidRPr="001F00B1">
        <w:rPr>
          <w:b w:val="0"/>
          <w:lang w:val="en-GB"/>
        </w:rPr>
        <w:t>+0</w:t>
      </w:r>
      <w:r w:rsidRPr="001F00B1">
        <w:rPr>
          <w:b w:val="0"/>
          <w:lang w:val="en-GB"/>
        </w:rPr>
        <w:t>.</w:t>
      </w:r>
      <w:r w:rsidR="00EE5A5F" w:rsidRPr="001F00B1">
        <w:rPr>
          <w:b w:val="0"/>
          <w:lang w:val="en-GB"/>
        </w:rPr>
        <w:t>3</w:t>
      </w:r>
      <w:r w:rsidRPr="001F00B1">
        <w:rPr>
          <w:b w:val="0"/>
          <w:lang w:val="en-GB"/>
        </w:rPr>
        <w:t>%)</w:t>
      </w:r>
      <w:r w:rsidR="00645631" w:rsidRPr="001F00B1">
        <w:rPr>
          <w:b w:val="0"/>
          <w:lang w:val="en-GB"/>
        </w:rPr>
        <w:t xml:space="preserve"> and were over the prior-year level as well</w:t>
      </w:r>
      <w:r w:rsidRPr="001F00B1">
        <w:rPr>
          <w:b w:val="0"/>
          <w:lang w:val="en-GB"/>
        </w:rPr>
        <w:t>.</w:t>
      </w:r>
      <w:r w:rsidRPr="00D0796E">
        <w:rPr>
          <w:b w:val="0"/>
          <w:lang w:val="en-GB"/>
        </w:rPr>
        <w:t xml:space="preserve"> In Canada (+</w:t>
      </w:r>
      <w:r w:rsidR="00EE5A5F">
        <w:rPr>
          <w:b w:val="0"/>
          <w:lang w:val="en-GB"/>
        </w:rPr>
        <w:t>1</w:t>
      </w:r>
      <w:r w:rsidRPr="00D0796E">
        <w:rPr>
          <w:b w:val="0"/>
          <w:lang w:val="en-GB"/>
        </w:rPr>
        <w:t>.</w:t>
      </w:r>
      <w:r w:rsidR="00284510">
        <w:rPr>
          <w:b w:val="0"/>
          <w:lang w:val="en-GB"/>
        </w:rPr>
        <w:t>8</w:t>
      </w:r>
      <w:r w:rsidRPr="00D0796E">
        <w:rPr>
          <w:b w:val="0"/>
          <w:lang w:val="en-GB"/>
        </w:rPr>
        <w:t>%) and Mexico (+</w:t>
      </w:r>
      <w:r w:rsidR="00EE5A5F">
        <w:rPr>
          <w:b w:val="0"/>
          <w:lang w:val="en-GB"/>
        </w:rPr>
        <w:t>7</w:t>
      </w:r>
      <w:r w:rsidRPr="00D0796E">
        <w:rPr>
          <w:b w:val="0"/>
          <w:lang w:val="en-GB"/>
        </w:rPr>
        <w:t>.</w:t>
      </w:r>
      <w:r w:rsidR="00EE5A5F">
        <w:rPr>
          <w:b w:val="0"/>
          <w:lang w:val="en-GB"/>
        </w:rPr>
        <w:t>1</w:t>
      </w:r>
      <w:r w:rsidRPr="00D0796E">
        <w:rPr>
          <w:b w:val="0"/>
          <w:lang w:val="en-GB"/>
        </w:rPr>
        <w:t>%), Mercedes-Benz set new sales records in the first five months of the year.</w:t>
      </w:r>
    </w:p>
    <w:p w14:paraId="6067D03B" w14:textId="11A98C1E" w:rsidR="007E6EA9" w:rsidRPr="000F4923" w:rsidRDefault="00114DC4" w:rsidP="000F4923">
      <w:pPr>
        <w:pStyle w:val="20Continoustext"/>
        <w:rPr>
          <w:b/>
          <w:lang w:val="en-US"/>
        </w:rPr>
      </w:pPr>
      <w:r w:rsidRPr="000F4923">
        <w:rPr>
          <w:b/>
          <w:lang w:val="en-US"/>
        </w:rPr>
        <w:t xml:space="preserve">Mercedes-Benz unit sales by model </w:t>
      </w:r>
    </w:p>
    <w:p w14:paraId="7FA25736" w14:textId="2A996ADC" w:rsidR="00D0796E" w:rsidRDefault="00D0796E" w:rsidP="000F4923">
      <w:pPr>
        <w:pStyle w:val="11Subhead"/>
        <w:numPr>
          <w:ilvl w:val="0"/>
          <w:numId w:val="0"/>
        </w:numPr>
        <w:ind w:right="-1702"/>
        <w:rPr>
          <w:b w:val="0"/>
          <w:lang w:val="en-US"/>
        </w:rPr>
      </w:pPr>
      <w:r w:rsidRPr="00D0796E">
        <w:rPr>
          <w:b w:val="0"/>
          <w:lang w:val="en-US"/>
        </w:rPr>
        <w:t xml:space="preserve">Demand for the </w:t>
      </w:r>
      <w:r w:rsidRPr="00A212FC">
        <w:rPr>
          <w:lang w:val="en-US"/>
        </w:rPr>
        <w:t>SUVs</w:t>
      </w:r>
      <w:r w:rsidRPr="00D0796E">
        <w:rPr>
          <w:b w:val="0"/>
          <w:lang w:val="en-US"/>
        </w:rPr>
        <w:t xml:space="preserve"> from Mercedes-Benz, especially the GLC, was once again very high last month. With an increase of </w:t>
      </w:r>
      <w:r w:rsidR="00DE224A">
        <w:rPr>
          <w:b w:val="0"/>
          <w:lang w:val="en-US"/>
        </w:rPr>
        <w:t>4</w:t>
      </w:r>
      <w:r w:rsidRPr="00D0796E">
        <w:rPr>
          <w:b w:val="0"/>
          <w:lang w:val="en-US"/>
        </w:rPr>
        <w:t>.</w:t>
      </w:r>
      <w:r w:rsidR="00DE224A">
        <w:rPr>
          <w:b w:val="0"/>
          <w:lang w:val="en-US"/>
        </w:rPr>
        <w:t>3</w:t>
      </w:r>
      <w:r w:rsidRPr="00D0796E">
        <w:rPr>
          <w:b w:val="0"/>
          <w:lang w:val="en-US"/>
        </w:rPr>
        <w:t xml:space="preserve">% to sales of </w:t>
      </w:r>
      <w:r w:rsidR="00DE224A">
        <w:rPr>
          <w:b w:val="0"/>
          <w:lang w:val="en-US"/>
        </w:rPr>
        <w:t>69</w:t>
      </w:r>
      <w:r w:rsidRPr="00D0796E">
        <w:rPr>
          <w:b w:val="0"/>
          <w:lang w:val="en-US"/>
        </w:rPr>
        <w:t>,</w:t>
      </w:r>
      <w:r w:rsidR="00DE224A">
        <w:rPr>
          <w:b w:val="0"/>
          <w:lang w:val="en-US"/>
        </w:rPr>
        <w:t>340</w:t>
      </w:r>
      <w:r w:rsidRPr="00D0796E">
        <w:rPr>
          <w:b w:val="0"/>
          <w:lang w:val="en-US"/>
        </w:rPr>
        <w:t xml:space="preserve"> units, more SUVs were sold than ever before in a May. A new sales record was set also for the first five months of the year: </w:t>
      </w:r>
      <w:r w:rsidR="00DE224A" w:rsidRPr="00D0796E">
        <w:rPr>
          <w:b w:val="0"/>
          <w:lang w:val="en-US"/>
        </w:rPr>
        <w:t>3</w:t>
      </w:r>
      <w:r w:rsidR="00DE224A">
        <w:rPr>
          <w:b w:val="0"/>
          <w:lang w:val="en-US"/>
        </w:rPr>
        <w:t>49</w:t>
      </w:r>
      <w:r w:rsidRPr="00D0796E">
        <w:rPr>
          <w:b w:val="0"/>
          <w:lang w:val="en-US"/>
        </w:rPr>
        <w:t>,</w:t>
      </w:r>
      <w:r w:rsidR="00DE224A">
        <w:rPr>
          <w:b w:val="0"/>
          <w:lang w:val="en-US"/>
        </w:rPr>
        <w:t>119</w:t>
      </w:r>
      <w:r w:rsidRPr="00D0796E">
        <w:rPr>
          <w:b w:val="0"/>
          <w:lang w:val="en-US"/>
        </w:rPr>
        <w:t xml:space="preserve"> customers decided in favour of an SUV with the three-pointed star in that period (+11.</w:t>
      </w:r>
      <w:r w:rsidR="00DE224A">
        <w:rPr>
          <w:b w:val="0"/>
          <w:lang w:val="en-US"/>
        </w:rPr>
        <w:t>1</w:t>
      </w:r>
      <w:r w:rsidRPr="00D0796E">
        <w:rPr>
          <w:b w:val="0"/>
          <w:lang w:val="en-US"/>
        </w:rPr>
        <w:t xml:space="preserve">%). With the start of production of the new G-Class in Graz, Austria, </w:t>
      </w:r>
      <w:r w:rsidR="00422D87" w:rsidRPr="00D0796E">
        <w:rPr>
          <w:b w:val="0"/>
          <w:lang w:val="en-US"/>
        </w:rPr>
        <w:t>last month</w:t>
      </w:r>
      <w:r w:rsidR="00422D87">
        <w:rPr>
          <w:b w:val="0"/>
          <w:lang w:val="en-US"/>
        </w:rPr>
        <w:t>,</w:t>
      </w:r>
      <w:r w:rsidR="00422D87" w:rsidRPr="00D0796E">
        <w:rPr>
          <w:b w:val="0"/>
          <w:lang w:val="en-US"/>
        </w:rPr>
        <w:t xml:space="preserve"> </w:t>
      </w:r>
      <w:r w:rsidRPr="00D0796E">
        <w:rPr>
          <w:b w:val="0"/>
          <w:lang w:val="en-US"/>
        </w:rPr>
        <w:t>the success story of the iconic SUV is being continued. More than 300,000 units have been handed over to customers since the launch of the first model of the G-Class in 1979.</w:t>
      </w:r>
    </w:p>
    <w:p w14:paraId="6A74765D" w14:textId="77777777" w:rsidR="00D0796E" w:rsidRDefault="00D0796E" w:rsidP="000F4923">
      <w:pPr>
        <w:pStyle w:val="11Subhead"/>
        <w:numPr>
          <w:ilvl w:val="0"/>
          <w:numId w:val="0"/>
        </w:numPr>
        <w:ind w:right="-1702"/>
        <w:rPr>
          <w:b w:val="0"/>
          <w:lang w:val="en-US"/>
        </w:rPr>
      </w:pPr>
    </w:p>
    <w:p w14:paraId="10EDB557" w14:textId="52D56295" w:rsidR="00D0796E" w:rsidRDefault="00D0796E" w:rsidP="000F4923">
      <w:pPr>
        <w:pStyle w:val="11Subhead"/>
        <w:numPr>
          <w:ilvl w:val="0"/>
          <w:numId w:val="0"/>
        </w:numPr>
        <w:ind w:right="-1702"/>
        <w:rPr>
          <w:b w:val="0"/>
          <w:lang w:val="en-US"/>
        </w:rPr>
      </w:pPr>
      <w:r w:rsidRPr="00D0796E">
        <w:rPr>
          <w:b w:val="0"/>
          <w:lang w:val="en-US"/>
        </w:rPr>
        <w:t xml:space="preserve">The </w:t>
      </w:r>
      <w:r w:rsidRPr="00A212FC">
        <w:rPr>
          <w:lang w:val="en-US"/>
        </w:rPr>
        <w:t>E-Class</w:t>
      </w:r>
      <w:r w:rsidRPr="00D0796E">
        <w:rPr>
          <w:b w:val="0"/>
          <w:lang w:val="en-US"/>
        </w:rPr>
        <w:t xml:space="preserve"> also contributed to the brand’s success with record sales: </w:t>
      </w:r>
      <w:r w:rsidR="00422D87">
        <w:rPr>
          <w:b w:val="0"/>
          <w:lang w:val="en-US"/>
        </w:rPr>
        <w:t>Since the beginning</w:t>
      </w:r>
      <w:r w:rsidRPr="00D0796E">
        <w:rPr>
          <w:b w:val="0"/>
          <w:lang w:val="en-US"/>
        </w:rPr>
        <w:t xml:space="preserve"> of the year, 152,</w:t>
      </w:r>
      <w:r w:rsidR="00DE224A">
        <w:rPr>
          <w:b w:val="0"/>
          <w:lang w:val="en-US"/>
        </w:rPr>
        <w:t>618</w:t>
      </w:r>
      <w:r w:rsidR="00DE224A" w:rsidRPr="00D0796E">
        <w:rPr>
          <w:b w:val="0"/>
          <w:lang w:val="en-US"/>
        </w:rPr>
        <w:t xml:space="preserve"> </w:t>
      </w:r>
      <w:r w:rsidRPr="00D0796E">
        <w:rPr>
          <w:b w:val="0"/>
          <w:lang w:val="en-US"/>
        </w:rPr>
        <w:t>units of the Saloon and the Estate were sold (+2.</w:t>
      </w:r>
      <w:r w:rsidR="00DE224A">
        <w:rPr>
          <w:b w:val="0"/>
          <w:lang w:val="en-US"/>
        </w:rPr>
        <w:t>5</w:t>
      </w:r>
      <w:r w:rsidRPr="00D0796E">
        <w:rPr>
          <w:b w:val="0"/>
          <w:lang w:val="en-US"/>
        </w:rPr>
        <w:t>%). Demand in the month of May was particularly strong for the long-wheelbase version of the E-Class, which is sold in China and India. Double-digit growth (2</w:t>
      </w:r>
      <w:r w:rsidR="00DE224A">
        <w:rPr>
          <w:b w:val="0"/>
          <w:lang w:val="en-US"/>
        </w:rPr>
        <w:t>3</w:t>
      </w:r>
      <w:r w:rsidRPr="00D0796E">
        <w:rPr>
          <w:b w:val="0"/>
          <w:lang w:val="en-US"/>
        </w:rPr>
        <w:t>.</w:t>
      </w:r>
      <w:r w:rsidR="00DE224A">
        <w:rPr>
          <w:b w:val="0"/>
          <w:lang w:val="en-US"/>
        </w:rPr>
        <w:t>5</w:t>
      </w:r>
      <w:r w:rsidRPr="00D0796E">
        <w:rPr>
          <w:b w:val="0"/>
          <w:lang w:val="en-US"/>
        </w:rPr>
        <w:t>%) in sales of that model led to a new record.</w:t>
      </w:r>
    </w:p>
    <w:p w14:paraId="6DBA1EBC" w14:textId="77777777" w:rsidR="00D0796E" w:rsidRDefault="00D0796E" w:rsidP="000F4923">
      <w:pPr>
        <w:pStyle w:val="11Subhead"/>
        <w:numPr>
          <w:ilvl w:val="0"/>
          <w:numId w:val="0"/>
        </w:numPr>
        <w:ind w:right="-1702"/>
        <w:rPr>
          <w:b w:val="0"/>
          <w:lang w:val="en-US"/>
        </w:rPr>
      </w:pPr>
    </w:p>
    <w:p w14:paraId="44BF187B" w14:textId="24049050" w:rsidR="00D0796E" w:rsidRDefault="00D0796E" w:rsidP="000F4923">
      <w:pPr>
        <w:pStyle w:val="11Subhead"/>
        <w:numPr>
          <w:ilvl w:val="0"/>
          <w:numId w:val="0"/>
        </w:numPr>
        <w:ind w:right="-1702"/>
        <w:rPr>
          <w:b w:val="0"/>
          <w:lang w:val="en-US"/>
        </w:rPr>
      </w:pPr>
      <w:r w:rsidRPr="00D0796E">
        <w:rPr>
          <w:b w:val="0"/>
          <w:lang w:val="en-US"/>
        </w:rPr>
        <w:t xml:space="preserve">The popularity of the new </w:t>
      </w:r>
      <w:r w:rsidRPr="00A212FC">
        <w:rPr>
          <w:lang w:val="en-US"/>
        </w:rPr>
        <w:t>S-Class</w:t>
      </w:r>
      <w:r w:rsidRPr="00D0796E">
        <w:rPr>
          <w:b w:val="0"/>
          <w:lang w:val="en-US"/>
        </w:rPr>
        <w:t xml:space="preserve"> is unbroken: Mercedes-Benz sold 6,6</w:t>
      </w:r>
      <w:r w:rsidR="00DE224A">
        <w:rPr>
          <w:b w:val="0"/>
          <w:lang w:val="en-US"/>
        </w:rPr>
        <w:t>46</w:t>
      </w:r>
      <w:r w:rsidRPr="00D0796E">
        <w:rPr>
          <w:b w:val="0"/>
          <w:lang w:val="en-US"/>
        </w:rPr>
        <w:t xml:space="preserve"> units of the luxury saloon in May (+1</w:t>
      </w:r>
      <w:r w:rsidR="00DE224A">
        <w:rPr>
          <w:b w:val="0"/>
          <w:lang w:val="en-US"/>
        </w:rPr>
        <w:t>7</w:t>
      </w:r>
      <w:r w:rsidRPr="00D0796E">
        <w:rPr>
          <w:b w:val="0"/>
          <w:lang w:val="en-US"/>
        </w:rPr>
        <w:t>.</w:t>
      </w:r>
      <w:r w:rsidR="00DE224A">
        <w:rPr>
          <w:b w:val="0"/>
          <w:lang w:val="en-US"/>
        </w:rPr>
        <w:t>1</w:t>
      </w:r>
      <w:r w:rsidRPr="00D0796E">
        <w:rPr>
          <w:b w:val="0"/>
          <w:lang w:val="en-US"/>
        </w:rPr>
        <w:t>%) and 36,</w:t>
      </w:r>
      <w:r w:rsidR="00DE224A">
        <w:rPr>
          <w:b w:val="0"/>
          <w:lang w:val="en-US"/>
        </w:rPr>
        <w:t>314</w:t>
      </w:r>
      <w:r w:rsidRPr="00D0796E">
        <w:rPr>
          <w:b w:val="0"/>
          <w:lang w:val="en-US"/>
        </w:rPr>
        <w:t xml:space="preserve"> customers decided in favour of the brand’s flagship </w:t>
      </w:r>
      <w:r w:rsidR="00422D87">
        <w:rPr>
          <w:b w:val="0"/>
          <w:lang w:val="en-US"/>
        </w:rPr>
        <w:t xml:space="preserve">since January </w:t>
      </w:r>
      <w:r w:rsidRPr="00D0796E">
        <w:rPr>
          <w:b w:val="0"/>
          <w:lang w:val="en-US"/>
        </w:rPr>
        <w:t xml:space="preserve">(+26.3%). Demand for the S-Class Saloon was very high in all regions of the world: </w:t>
      </w:r>
      <w:r w:rsidRPr="00315CA6">
        <w:rPr>
          <w:b w:val="0"/>
          <w:lang w:val="en-US"/>
        </w:rPr>
        <w:t>Unit sales increased by a double-digit percentage in the first five months of the year not only in Europe, but also in the Asia-Pacific region and the NAFTA region.</w:t>
      </w:r>
    </w:p>
    <w:p w14:paraId="249A472A" w14:textId="16D2C126" w:rsidR="00A212FC" w:rsidRDefault="00A212FC" w:rsidP="000F4923">
      <w:pPr>
        <w:pStyle w:val="11Subhead"/>
        <w:numPr>
          <w:ilvl w:val="0"/>
          <w:numId w:val="0"/>
        </w:numPr>
        <w:ind w:right="-1702"/>
        <w:rPr>
          <w:b w:val="0"/>
          <w:lang w:val="en-US"/>
        </w:rPr>
      </w:pPr>
    </w:p>
    <w:p w14:paraId="3E1AC3CE" w14:textId="77777777" w:rsidR="00512BDD" w:rsidRDefault="00512BDD" w:rsidP="000F4923">
      <w:pPr>
        <w:pStyle w:val="11Subhead"/>
        <w:numPr>
          <w:ilvl w:val="0"/>
          <w:numId w:val="0"/>
        </w:numPr>
        <w:ind w:right="-1702"/>
        <w:rPr>
          <w:b w:val="0"/>
          <w:lang w:val="en-US"/>
        </w:rPr>
      </w:pPr>
    </w:p>
    <w:p w14:paraId="23D67DD8" w14:textId="77777777" w:rsidR="00512BDD" w:rsidRDefault="00512BDD" w:rsidP="000F4923">
      <w:pPr>
        <w:pStyle w:val="11Subhead"/>
        <w:numPr>
          <w:ilvl w:val="0"/>
          <w:numId w:val="0"/>
        </w:numPr>
        <w:ind w:right="-1702"/>
        <w:rPr>
          <w:b w:val="0"/>
          <w:lang w:val="en-US"/>
        </w:rPr>
      </w:pPr>
    </w:p>
    <w:p w14:paraId="306798A2" w14:textId="77777777" w:rsidR="00615F30" w:rsidRDefault="00615F30" w:rsidP="000F4923">
      <w:pPr>
        <w:pStyle w:val="20Continoustext"/>
        <w:rPr>
          <w:b/>
          <w:lang w:val="en-US"/>
        </w:rPr>
      </w:pPr>
    </w:p>
    <w:p w14:paraId="0785C38B" w14:textId="0C6CE661" w:rsidR="00114DC4" w:rsidRPr="000F4923" w:rsidRDefault="00BB6C84" w:rsidP="000F4923">
      <w:pPr>
        <w:pStyle w:val="20Continoustext"/>
        <w:rPr>
          <w:b/>
          <w:lang w:val="en-US"/>
        </w:rPr>
      </w:pPr>
      <w:r>
        <w:rPr>
          <w:b/>
          <w:lang w:val="en-US"/>
        </w:rPr>
        <w:lastRenderedPageBreak/>
        <w:t>smart</w:t>
      </w:r>
    </w:p>
    <w:p w14:paraId="4F8F656C" w14:textId="0FD35A79" w:rsidR="00A212FC" w:rsidRDefault="00D0796E" w:rsidP="00D0796E">
      <w:pPr>
        <w:pStyle w:val="11Subhead"/>
        <w:numPr>
          <w:ilvl w:val="0"/>
          <w:numId w:val="0"/>
        </w:numPr>
        <w:ind w:right="-1702"/>
        <w:rPr>
          <w:b w:val="0"/>
          <w:lang w:val="en-US"/>
        </w:rPr>
      </w:pPr>
      <w:r w:rsidRPr="00D0796E">
        <w:rPr>
          <w:b w:val="0"/>
          <w:lang w:val="en-US"/>
        </w:rPr>
        <w:t xml:space="preserve">The current generation of the smart fortwo has already been on the market for four years. </w:t>
      </w:r>
      <w:r w:rsidR="00A212FC" w:rsidRPr="00A212FC">
        <w:rPr>
          <w:b w:val="0"/>
          <w:lang w:val="en-US"/>
        </w:rPr>
        <w:t>This May, the company delivered 1</w:t>
      </w:r>
      <w:r w:rsidR="00DE224A">
        <w:rPr>
          <w:b w:val="0"/>
          <w:lang w:val="en-US"/>
        </w:rPr>
        <w:t>1</w:t>
      </w:r>
      <w:r w:rsidR="00A212FC" w:rsidRPr="00A212FC">
        <w:rPr>
          <w:b w:val="0"/>
          <w:lang w:val="en-US"/>
        </w:rPr>
        <w:t>,</w:t>
      </w:r>
      <w:r w:rsidR="00DE224A">
        <w:rPr>
          <w:b w:val="0"/>
          <w:lang w:val="en-US"/>
        </w:rPr>
        <w:t>609</w:t>
      </w:r>
      <w:r w:rsidR="00A212FC" w:rsidRPr="00A212FC">
        <w:rPr>
          <w:b w:val="0"/>
          <w:lang w:val="en-US"/>
        </w:rPr>
        <w:t xml:space="preserve"> units of the smart brand to customers (-</w:t>
      </w:r>
      <w:r w:rsidR="00DE224A">
        <w:rPr>
          <w:b w:val="0"/>
          <w:lang w:val="en-US"/>
        </w:rPr>
        <w:t>4</w:t>
      </w:r>
      <w:r w:rsidR="00A212FC" w:rsidRPr="00A212FC">
        <w:rPr>
          <w:b w:val="0"/>
          <w:lang w:val="en-US"/>
        </w:rPr>
        <w:t>.</w:t>
      </w:r>
      <w:r w:rsidR="00DE224A">
        <w:rPr>
          <w:b w:val="0"/>
          <w:lang w:val="en-US"/>
        </w:rPr>
        <w:t>9</w:t>
      </w:r>
      <w:r w:rsidR="00A212FC" w:rsidRPr="00A212FC">
        <w:rPr>
          <w:b w:val="0"/>
          <w:lang w:val="en-US"/>
        </w:rPr>
        <w:t>%).</w:t>
      </w:r>
    </w:p>
    <w:p w14:paraId="12A4ECB1" w14:textId="78076646" w:rsidR="00D0796E" w:rsidRDefault="00D0796E" w:rsidP="00D0796E">
      <w:pPr>
        <w:pStyle w:val="11Subhead"/>
        <w:numPr>
          <w:ilvl w:val="0"/>
          <w:numId w:val="0"/>
        </w:numPr>
        <w:ind w:right="-1702"/>
        <w:rPr>
          <w:b w:val="0"/>
          <w:lang w:val="en-US"/>
        </w:rPr>
      </w:pPr>
      <w:r w:rsidRPr="00D0796E">
        <w:rPr>
          <w:b w:val="0"/>
          <w:lang w:val="en-US"/>
        </w:rPr>
        <w:t>Sales in the first five months totalled 5</w:t>
      </w:r>
      <w:r w:rsidR="00DE224A">
        <w:rPr>
          <w:b w:val="0"/>
          <w:lang w:val="en-US"/>
        </w:rPr>
        <w:t>2</w:t>
      </w:r>
      <w:r w:rsidRPr="00D0796E">
        <w:rPr>
          <w:b w:val="0"/>
          <w:lang w:val="en-US"/>
        </w:rPr>
        <w:t>,</w:t>
      </w:r>
      <w:r w:rsidR="00DE224A">
        <w:rPr>
          <w:b w:val="0"/>
          <w:lang w:val="en-US"/>
        </w:rPr>
        <w:t>463</w:t>
      </w:r>
      <w:r w:rsidRPr="00D0796E">
        <w:rPr>
          <w:b w:val="0"/>
          <w:lang w:val="en-US"/>
        </w:rPr>
        <w:t xml:space="preserve"> units (-</w:t>
      </w:r>
      <w:r w:rsidR="00DE224A">
        <w:rPr>
          <w:b w:val="0"/>
          <w:lang w:val="en-US"/>
        </w:rPr>
        <w:t>8</w:t>
      </w:r>
      <w:r w:rsidRPr="00D0796E">
        <w:rPr>
          <w:b w:val="0"/>
          <w:lang w:val="en-US"/>
        </w:rPr>
        <w:t>.</w:t>
      </w:r>
      <w:r w:rsidR="00DE224A">
        <w:rPr>
          <w:b w:val="0"/>
          <w:lang w:val="en-US"/>
        </w:rPr>
        <w:t>5</w:t>
      </w:r>
      <w:r w:rsidRPr="00D0796E">
        <w:rPr>
          <w:b w:val="0"/>
          <w:lang w:val="en-US"/>
        </w:rPr>
        <w:t>%). The smart was especially popular in the months of January to May in the German domestic market, where sales increased at a double-digit rate, as they did in Europe also in Belgium and the Netherlands. The changeover of the smart into a purely electric brand is going ahead at full speed – never before were so many units of the smart EQ fortwo and forfour models sold in the first five months of a year as in 2018.</w:t>
      </w:r>
    </w:p>
    <w:p w14:paraId="09A42620" w14:textId="77777777" w:rsidR="009C7AA1" w:rsidRPr="00063D0A" w:rsidRDefault="009C7AA1" w:rsidP="009C7AA1">
      <w:pPr>
        <w:pStyle w:val="20Continoustext"/>
        <w:rPr>
          <w:b/>
          <w:lang w:val="en-US"/>
        </w:rPr>
      </w:pPr>
      <w:r w:rsidRPr="00063D0A">
        <w:rPr>
          <w:b/>
          <w:lang w:val="en-US"/>
        </w:rPr>
        <w:t>Overview of sales by Mercedes-Benz Cars</w:t>
      </w: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98"/>
        <w:gridCol w:w="1524"/>
        <w:gridCol w:w="1524"/>
        <w:gridCol w:w="1524"/>
        <w:gridCol w:w="1524"/>
      </w:tblGrid>
      <w:tr w:rsidR="009C7AA1" w:rsidRPr="00370A1E" w14:paraId="26DE35BA" w14:textId="77777777" w:rsidTr="003B18A4">
        <w:trPr>
          <w:trHeight w:val="402"/>
        </w:trPr>
        <w:tc>
          <w:tcPr>
            <w:tcW w:w="2298" w:type="dxa"/>
          </w:tcPr>
          <w:p w14:paraId="795742FB" w14:textId="77777777" w:rsidR="009C7AA1" w:rsidRPr="00F543B8" w:rsidRDefault="009C7AA1" w:rsidP="003B18A4">
            <w:pPr>
              <w:spacing w:after="0" w:line="240" w:lineRule="auto"/>
              <w:rPr>
                <w:snapToGrid w:val="0"/>
                <w:lang w:val="en-US"/>
              </w:rPr>
            </w:pPr>
            <w:bookmarkStart w:id="1" w:name="OLE_LINK2"/>
          </w:p>
        </w:tc>
        <w:tc>
          <w:tcPr>
            <w:tcW w:w="1524" w:type="dxa"/>
          </w:tcPr>
          <w:p w14:paraId="23B1A194" w14:textId="4F792AAA" w:rsidR="009C7AA1" w:rsidRPr="00EE08B8" w:rsidRDefault="00D73ECD" w:rsidP="003B18A4">
            <w:pPr>
              <w:spacing w:after="0" w:line="240" w:lineRule="auto"/>
              <w:ind w:right="100"/>
              <w:jc w:val="right"/>
              <w:rPr>
                <w:rFonts w:ascii="CorpoSLig" w:hAnsi="CorpoSLig"/>
                <w:snapToGrid w:val="0"/>
              </w:rPr>
            </w:pPr>
            <w:r>
              <w:rPr>
                <w:rFonts w:ascii="CorpoSLig" w:hAnsi="CorpoSLig"/>
                <w:snapToGrid w:val="0"/>
              </w:rPr>
              <w:t>May</w:t>
            </w:r>
            <w:r w:rsidR="009C7AA1" w:rsidRPr="00EE08B8">
              <w:rPr>
                <w:rFonts w:ascii="CorpoSLig" w:hAnsi="CorpoSLig"/>
                <w:snapToGrid w:val="0"/>
              </w:rPr>
              <w:t xml:space="preserve"> 201</w:t>
            </w:r>
            <w:r w:rsidR="009C7AA1">
              <w:rPr>
                <w:rFonts w:ascii="CorpoSLig" w:hAnsi="CorpoSLig"/>
                <w:snapToGrid w:val="0"/>
              </w:rPr>
              <w:t>8</w:t>
            </w:r>
          </w:p>
        </w:tc>
        <w:tc>
          <w:tcPr>
            <w:tcW w:w="1524" w:type="dxa"/>
          </w:tcPr>
          <w:p w14:paraId="7090711F" w14:textId="77777777" w:rsidR="009C7AA1" w:rsidRPr="00EE08B8" w:rsidRDefault="009C7AA1" w:rsidP="003B18A4">
            <w:pPr>
              <w:spacing w:after="0" w:line="240" w:lineRule="auto"/>
              <w:ind w:right="82"/>
              <w:jc w:val="right"/>
              <w:rPr>
                <w:rFonts w:ascii="CorpoSLig" w:hAnsi="CorpoSLig"/>
                <w:snapToGrid w:val="0"/>
              </w:rPr>
            </w:pPr>
            <w:r>
              <w:rPr>
                <w:rFonts w:ascii="CorpoSLig" w:hAnsi="CorpoSLig"/>
                <w:snapToGrid w:val="0"/>
              </w:rPr>
              <w:t>Change</w:t>
            </w:r>
            <w:r w:rsidRPr="00EE08B8">
              <w:rPr>
                <w:rFonts w:ascii="CorpoSLig" w:hAnsi="CorpoSLig"/>
                <w:snapToGrid w:val="0"/>
              </w:rPr>
              <w:t xml:space="preserve"> in %</w:t>
            </w:r>
          </w:p>
        </w:tc>
        <w:tc>
          <w:tcPr>
            <w:tcW w:w="1524" w:type="dxa"/>
          </w:tcPr>
          <w:p w14:paraId="7050A19A" w14:textId="274B0E14" w:rsidR="009C7AA1" w:rsidRPr="00F543B8" w:rsidRDefault="009C7AA1" w:rsidP="00D73ECD">
            <w:pPr>
              <w:spacing w:after="0" w:line="240" w:lineRule="auto"/>
              <w:ind w:right="100"/>
              <w:jc w:val="right"/>
              <w:rPr>
                <w:rFonts w:ascii="CorpoSLig" w:hAnsi="CorpoSLig"/>
                <w:snapToGrid w:val="0"/>
                <w:lang w:val="en-US"/>
              </w:rPr>
            </w:pPr>
            <w:r w:rsidRPr="00370A1E">
              <w:rPr>
                <w:rFonts w:ascii="CorpoSLig" w:hAnsi="CorpoSLig"/>
                <w:snapToGrid w:val="0"/>
                <w:lang w:val="en-US"/>
              </w:rPr>
              <w:t xml:space="preserve">Jan. </w:t>
            </w:r>
            <w:r>
              <w:rPr>
                <w:rFonts w:ascii="CorpoSLig" w:hAnsi="CorpoSLig"/>
                <w:snapToGrid w:val="0"/>
                <w:lang w:val="en-US"/>
              </w:rPr>
              <w:t>–</w:t>
            </w:r>
            <w:r w:rsidRPr="00370A1E">
              <w:rPr>
                <w:rFonts w:ascii="CorpoSLig" w:hAnsi="CorpoSLig"/>
                <w:snapToGrid w:val="0"/>
                <w:lang w:val="en-US"/>
              </w:rPr>
              <w:t xml:space="preserve"> </w:t>
            </w:r>
            <w:r w:rsidR="00D73ECD">
              <w:rPr>
                <w:rFonts w:ascii="CorpoSLig" w:hAnsi="CorpoSLig"/>
                <w:snapToGrid w:val="0"/>
                <w:lang w:val="en-US"/>
              </w:rPr>
              <w:t>May</w:t>
            </w:r>
            <w:r w:rsidRPr="00370A1E">
              <w:rPr>
                <w:rFonts w:ascii="CorpoSLig" w:hAnsi="CorpoSLig"/>
                <w:snapToGrid w:val="0"/>
                <w:lang w:val="en-US"/>
              </w:rPr>
              <w:t xml:space="preserve"> 2018</w:t>
            </w:r>
          </w:p>
        </w:tc>
        <w:tc>
          <w:tcPr>
            <w:tcW w:w="1524" w:type="dxa"/>
          </w:tcPr>
          <w:p w14:paraId="60548E26" w14:textId="77777777" w:rsidR="009C7AA1" w:rsidRPr="00F543B8" w:rsidRDefault="009C7AA1" w:rsidP="003B18A4">
            <w:pPr>
              <w:spacing w:after="0" w:line="240" w:lineRule="auto"/>
              <w:ind w:right="100"/>
              <w:jc w:val="right"/>
              <w:rPr>
                <w:rFonts w:ascii="CorpoSLig" w:hAnsi="CorpoSLig"/>
                <w:snapToGrid w:val="0"/>
                <w:lang w:val="en-US"/>
              </w:rPr>
            </w:pPr>
            <w:r w:rsidRPr="00F543B8">
              <w:rPr>
                <w:rFonts w:ascii="CorpoSLig" w:hAnsi="CorpoSLig"/>
                <w:snapToGrid w:val="0"/>
                <w:lang w:val="en-US"/>
              </w:rPr>
              <w:t>Change in %</w:t>
            </w:r>
          </w:p>
        </w:tc>
      </w:tr>
      <w:bookmarkEnd w:id="1"/>
      <w:tr w:rsidR="000F4923" w:rsidRPr="00370A1E" w14:paraId="434C8AC1" w14:textId="77777777" w:rsidTr="003B18A4">
        <w:trPr>
          <w:trHeight w:val="346"/>
        </w:trPr>
        <w:tc>
          <w:tcPr>
            <w:tcW w:w="2298" w:type="dxa"/>
          </w:tcPr>
          <w:p w14:paraId="35BFE5F4" w14:textId="77777777" w:rsidR="000F4923" w:rsidRPr="00F543B8" w:rsidRDefault="000F4923" w:rsidP="000F4923">
            <w:pPr>
              <w:spacing w:after="0" w:line="240" w:lineRule="auto"/>
              <w:rPr>
                <w:rFonts w:ascii="CorpoSLig" w:hAnsi="CorpoSLig"/>
                <w:b/>
                <w:snapToGrid w:val="0"/>
                <w:lang w:val="en-US"/>
              </w:rPr>
            </w:pPr>
            <w:r w:rsidRPr="00E1347D">
              <w:rPr>
                <w:rFonts w:ascii="CorpoSLig" w:hAnsi="CorpoSLig"/>
                <w:b/>
                <w:snapToGrid w:val="0"/>
                <w:lang w:val="en-US"/>
              </w:rPr>
              <w:t>Mercedes-Benz</w:t>
            </w:r>
          </w:p>
        </w:tc>
        <w:tc>
          <w:tcPr>
            <w:tcW w:w="1524" w:type="dxa"/>
          </w:tcPr>
          <w:p w14:paraId="1DE5A320" w14:textId="64861E95" w:rsidR="000F4923" w:rsidRPr="00F543B8" w:rsidRDefault="00D73ECD" w:rsidP="00D73ECD">
            <w:pPr>
              <w:spacing w:after="0" w:line="240" w:lineRule="auto"/>
              <w:ind w:right="100"/>
              <w:jc w:val="right"/>
              <w:rPr>
                <w:rFonts w:ascii="CorpoSLig" w:hAnsi="CorpoSLig"/>
                <w:b/>
                <w:snapToGrid w:val="0"/>
                <w:lang w:val="en-US"/>
              </w:rPr>
            </w:pPr>
            <w:r>
              <w:rPr>
                <w:rFonts w:ascii="CorpoSLig" w:hAnsi="CorpoSLig"/>
                <w:b/>
                <w:snapToGrid w:val="0"/>
              </w:rPr>
              <w:t>19</w:t>
            </w:r>
            <w:r w:rsidR="00315CA6">
              <w:rPr>
                <w:rFonts w:ascii="CorpoSLig" w:hAnsi="CorpoSLig"/>
                <w:b/>
                <w:snapToGrid w:val="0"/>
              </w:rPr>
              <w:t>8</w:t>
            </w:r>
            <w:r w:rsidR="0041422E">
              <w:rPr>
                <w:rFonts w:ascii="CorpoSLig" w:hAnsi="CorpoSLig"/>
                <w:b/>
                <w:snapToGrid w:val="0"/>
              </w:rPr>
              <w:t>,</w:t>
            </w:r>
            <w:r w:rsidR="00315CA6">
              <w:rPr>
                <w:rFonts w:ascii="CorpoSLig" w:hAnsi="CorpoSLig"/>
                <w:b/>
                <w:snapToGrid w:val="0"/>
              </w:rPr>
              <w:t>187</w:t>
            </w:r>
          </w:p>
        </w:tc>
        <w:tc>
          <w:tcPr>
            <w:tcW w:w="1524" w:type="dxa"/>
          </w:tcPr>
          <w:p w14:paraId="0DAFC22B" w14:textId="0808C9FF" w:rsidR="000F4923" w:rsidRPr="00F543B8" w:rsidRDefault="0041422E" w:rsidP="00D73ECD">
            <w:pPr>
              <w:spacing w:after="0" w:line="240" w:lineRule="auto"/>
              <w:ind w:right="100"/>
              <w:jc w:val="right"/>
              <w:rPr>
                <w:rFonts w:ascii="CorpoSLig" w:hAnsi="CorpoSLig"/>
                <w:b/>
                <w:snapToGrid w:val="0"/>
                <w:lang w:val="en-US"/>
              </w:rPr>
            </w:pPr>
            <w:r>
              <w:rPr>
                <w:rFonts w:ascii="CorpoSLig" w:hAnsi="CorpoSLig"/>
                <w:b/>
                <w:snapToGrid w:val="0"/>
              </w:rPr>
              <w:t>+</w:t>
            </w:r>
            <w:r w:rsidR="00315CA6">
              <w:rPr>
                <w:rFonts w:ascii="CorpoSLig" w:hAnsi="CorpoSLig"/>
                <w:b/>
                <w:snapToGrid w:val="0"/>
              </w:rPr>
              <w:t>2</w:t>
            </w:r>
            <w:r w:rsidR="00D73ECD">
              <w:rPr>
                <w:rFonts w:ascii="CorpoSLig" w:hAnsi="CorpoSLig"/>
                <w:b/>
                <w:snapToGrid w:val="0"/>
              </w:rPr>
              <w:t>.</w:t>
            </w:r>
            <w:r w:rsidR="00315CA6">
              <w:rPr>
                <w:rFonts w:ascii="CorpoSLig" w:hAnsi="CorpoSLig"/>
                <w:b/>
                <w:snapToGrid w:val="0"/>
              </w:rPr>
              <w:t>3</w:t>
            </w:r>
          </w:p>
        </w:tc>
        <w:tc>
          <w:tcPr>
            <w:tcW w:w="1524" w:type="dxa"/>
          </w:tcPr>
          <w:p w14:paraId="2AB8A04C" w14:textId="10154D87" w:rsidR="000F4923" w:rsidRPr="00F543B8" w:rsidRDefault="00D73ECD" w:rsidP="000F4923">
            <w:pPr>
              <w:spacing w:after="0" w:line="240" w:lineRule="auto"/>
              <w:ind w:right="100"/>
              <w:jc w:val="right"/>
              <w:rPr>
                <w:rFonts w:ascii="CorpoSLig" w:hAnsi="CorpoSLig"/>
                <w:b/>
                <w:snapToGrid w:val="0"/>
                <w:lang w:val="en-US"/>
              </w:rPr>
            </w:pPr>
            <w:r>
              <w:rPr>
                <w:rFonts w:ascii="CorpoSLig" w:hAnsi="CorpoSLig"/>
                <w:b/>
                <w:snapToGrid w:val="0"/>
              </w:rPr>
              <w:t>98</w:t>
            </w:r>
            <w:r w:rsidR="00315CA6">
              <w:rPr>
                <w:rFonts w:ascii="CorpoSLig" w:hAnsi="CorpoSLig"/>
                <w:b/>
                <w:snapToGrid w:val="0"/>
              </w:rPr>
              <w:t>5</w:t>
            </w:r>
            <w:r>
              <w:rPr>
                <w:rFonts w:ascii="CorpoSLig" w:hAnsi="CorpoSLig"/>
                <w:b/>
                <w:snapToGrid w:val="0"/>
              </w:rPr>
              <w:t>,</w:t>
            </w:r>
            <w:r w:rsidR="00315CA6">
              <w:rPr>
                <w:rFonts w:ascii="CorpoSLig" w:hAnsi="CorpoSLig"/>
                <w:b/>
                <w:snapToGrid w:val="0"/>
              </w:rPr>
              <w:t>063</w:t>
            </w:r>
          </w:p>
        </w:tc>
        <w:tc>
          <w:tcPr>
            <w:tcW w:w="1524" w:type="dxa"/>
          </w:tcPr>
          <w:p w14:paraId="07EA51B0" w14:textId="1C4BFF46" w:rsidR="000F4923" w:rsidRPr="00F543B8" w:rsidRDefault="000F4923" w:rsidP="00067D08">
            <w:pPr>
              <w:spacing w:after="0" w:line="240" w:lineRule="auto"/>
              <w:ind w:right="100"/>
              <w:jc w:val="right"/>
              <w:rPr>
                <w:rFonts w:ascii="CorpoSLig" w:hAnsi="CorpoSLig"/>
                <w:b/>
                <w:snapToGrid w:val="0"/>
                <w:lang w:val="en-US"/>
              </w:rPr>
            </w:pPr>
            <w:r>
              <w:rPr>
                <w:rFonts w:ascii="CorpoSLig" w:hAnsi="CorpoSLig"/>
                <w:b/>
                <w:snapToGrid w:val="0"/>
              </w:rPr>
              <w:t>+</w:t>
            </w:r>
            <w:r w:rsidR="00067D08">
              <w:rPr>
                <w:rFonts w:ascii="CorpoSLig" w:hAnsi="CorpoSLig"/>
                <w:b/>
                <w:snapToGrid w:val="0"/>
              </w:rPr>
              <w:t>5.</w:t>
            </w:r>
            <w:r w:rsidR="00315CA6">
              <w:rPr>
                <w:rFonts w:ascii="CorpoSLig" w:hAnsi="CorpoSLig"/>
                <w:b/>
                <w:snapToGrid w:val="0"/>
              </w:rPr>
              <w:t>4</w:t>
            </w:r>
          </w:p>
        </w:tc>
      </w:tr>
      <w:tr w:rsidR="000F4923" w:rsidRPr="00370A1E" w14:paraId="4B702732" w14:textId="77777777" w:rsidTr="003B18A4">
        <w:trPr>
          <w:trHeight w:val="346"/>
        </w:trPr>
        <w:tc>
          <w:tcPr>
            <w:tcW w:w="2298" w:type="dxa"/>
          </w:tcPr>
          <w:p w14:paraId="6A73E255" w14:textId="77777777" w:rsidR="000F4923" w:rsidRPr="00F543B8" w:rsidRDefault="000F4923" w:rsidP="000F4923">
            <w:pPr>
              <w:spacing w:after="0" w:line="240" w:lineRule="auto"/>
              <w:rPr>
                <w:rFonts w:ascii="CorpoSLig" w:hAnsi="CorpoSLig"/>
                <w:b/>
                <w:snapToGrid w:val="0"/>
                <w:lang w:val="en-US"/>
              </w:rPr>
            </w:pPr>
            <w:r w:rsidRPr="00E1347D">
              <w:rPr>
                <w:rFonts w:ascii="CorpoSLig" w:hAnsi="CorpoSLig"/>
                <w:b/>
                <w:snapToGrid w:val="0"/>
                <w:lang w:val="en-US"/>
              </w:rPr>
              <w:t>smart</w:t>
            </w:r>
          </w:p>
        </w:tc>
        <w:tc>
          <w:tcPr>
            <w:tcW w:w="1524" w:type="dxa"/>
          </w:tcPr>
          <w:p w14:paraId="7ABEB702" w14:textId="24BD8554" w:rsidR="000F4923" w:rsidRPr="00F543B8" w:rsidRDefault="0041422E" w:rsidP="00D73ECD">
            <w:pPr>
              <w:spacing w:after="0" w:line="240" w:lineRule="auto"/>
              <w:ind w:right="100"/>
              <w:jc w:val="right"/>
              <w:rPr>
                <w:rFonts w:ascii="CorpoSLig" w:hAnsi="CorpoSLig"/>
                <w:b/>
                <w:snapToGrid w:val="0"/>
                <w:lang w:val="en-US"/>
              </w:rPr>
            </w:pPr>
            <w:r>
              <w:rPr>
                <w:rFonts w:ascii="CorpoSLig" w:hAnsi="CorpoSLig"/>
                <w:b/>
                <w:snapToGrid w:val="0"/>
              </w:rPr>
              <w:t>1</w:t>
            </w:r>
            <w:r w:rsidR="00315CA6">
              <w:rPr>
                <w:rFonts w:ascii="CorpoSLig" w:hAnsi="CorpoSLig"/>
                <w:b/>
                <w:snapToGrid w:val="0"/>
              </w:rPr>
              <w:t>1</w:t>
            </w:r>
            <w:r>
              <w:rPr>
                <w:rFonts w:ascii="CorpoSLig" w:hAnsi="CorpoSLig"/>
                <w:b/>
                <w:snapToGrid w:val="0"/>
              </w:rPr>
              <w:t>,</w:t>
            </w:r>
            <w:r w:rsidR="00315CA6">
              <w:rPr>
                <w:rFonts w:ascii="CorpoSLig" w:hAnsi="CorpoSLig"/>
                <w:b/>
                <w:snapToGrid w:val="0"/>
              </w:rPr>
              <w:t>609</w:t>
            </w:r>
          </w:p>
        </w:tc>
        <w:tc>
          <w:tcPr>
            <w:tcW w:w="1524" w:type="dxa"/>
          </w:tcPr>
          <w:p w14:paraId="017FC9A8" w14:textId="1DD1A725" w:rsidR="000F4923" w:rsidRPr="00F543B8" w:rsidRDefault="0041422E" w:rsidP="00D73ECD">
            <w:pPr>
              <w:spacing w:after="0" w:line="240" w:lineRule="auto"/>
              <w:ind w:right="100"/>
              <w:jc w:val="right"/>
              <w:rPr>
                <w:rFonts w:ascii="CorpoSLig" w:hAnsi="CorpoSLig"/>
                <w:b/>
                <w:snapToGrid w:val="0"/>
                <w:lang w:val="en-US"/>
              </w:rPr>
            </w:pPr>
            <w:r>
              <w:rPr>
                <w:rFonts w:ascii="CorpoSLig" w:hAnsi="CorpoSLig"/>
                <w:b/>
                <w:snapToGrid w:val="0"/>
              </w:rPr>
              <w:t>-</w:t>
            </w:r>
            <w:r w:rsidR="00315CA6">
              <w:rPr>
                <w:rFonts w:ascii="CorpoSLig" w:hAnsi="CorpoSLig"/>
                <w:b/>
                <w:snapToGrid w:val="0"/>
              </w:rPr>
              <w:t>4</w:t>
            </w:r>
            <w:r w:rsidR="00D73ECD">
              <w:rPr>
                <w:rFonts w:ascii="CorpoSLig" w:hAnsi="CorpoSLig"/>
                <w:b/>
                <w:snapToGrid w:val="0"/>
              </w:rPr>
              <w:t>.</w:t>
            </w:r>
            <w:r w:rsidR="00315CA6">
              <w:rPr>
                <w:rFonts w:ascii="CorpoSLig" w:hAnsi="CorpoSLig"/>
                <w:b/>
                <w:snapToGrid w:val="0"/>
              </w:rPr>
              <w:t>9</w:t>
            </w:r>
          </w:p>
        </w:tc>
        <w:tc>
          <w:tcPr>
            <w:tcW w:w="1524" w:type="dxa"/>
          </w:tcPr>
          <w:p w14:paraId="1E67E44F" w14:textId="3C107725" w:rsidR="000F4923" w:rsidRPr="00F543B8" w:rsidRDefault="00D73ECD" w:rsidP="000F4923">
            <w:pPr>
              <w:spacing w:after="0" w:line="240" w:lineRule="auto"/>
              <w:ind w:right="100"/>
              <w:jc w:val="right"/>
              <w:rPr>
                <w:rFonts w:ascii="CorpoSLig" w:hAnsi="CorpoSLig"/>
                <w:b/>
                <w:snapToGrid w:val="0"/>
                <w:lang w:val="en-US"/>
              </w:rPr>
            </w:pPr>
            <w:r>
              <w:rPr>
                <w:rFonts w:ascii="CorpoSLig" w:hAnsi="CorpoSLig"/>
                <w:b/>
                <w:snapToGrid w:val="0"/>
              </w:rPr>
              <w:t>5</w:t>
            </w:r>
            <w:r w:rsidR="00315CA6">
              <w:rPr>
                <w:rFonts w:ascii="CorpoSLig" w:hAnsi="CorpoSLig"/>
                <w:b/>
                <w:snapToGrid w:val="0"/>
              </w:rPr>
              <w:t>2</w:t>
            </w:r>
            <w:r>
              <w:rPr>
                <w:rFonts w:ascii="CorpoSLig" w:hAnsi="CorpoSLig"/>
                <w:b/>
                <w:snapToGrid w:val="0"/>
              </w:rPr>
              <w:t>,</w:t>
            </w:r>
            <w:r w:rsidR="00315CA6">
              <w:rPr>
                <w:rFonts w:ascii="CorpoSLig" w:hAnsi="CorpoSLig"/>
                <w:b/>
                <w:snapToGrid w:val="0"/>
              </w:rPr>
              <w:t>463</w:t>
            </w:r>
          </w:p>
        </w:tc>
        <w:tc>
          <w:tcPr>
            <w:tcW w:w="1524" w:type="dxa"/>
          </w:tcPr>
          <w:p w14:paraId="12AE7FF9" w14:textId="46E2CC70" w:rsidR="000F4923" w:rsidRPr="00F543B8" w:rsidRDefault="0041422E" w:rsidP="000F4923">
            <w:pPr>
              <w:spacing w:after="0" w:line="240" w:lineRule="auto"/>
              <w:ind w:right="100"/>
              <w:jc w:val="right"/>
              <w:rPr>
                <w:rFonts w:ascii="CorpoSLig" w:hAnsi="CorpoSLig"/>
                <w:b/>
                <w:snapToGrid w:val="0"/>
                <w:lang w:val="en-US"/>
              </w:rPr>
            </w:pPr>
            <w:r>
              <w:rPr>
                <w:rFonts w:ascii="CorpoSLig" w:hAnsi="CorpoSLig"/>
                <w:b/>
                <w:snapToGrid w:val="0"/>
              </w:rPr>
              <w:t>-</w:t>
            </w:r>
            <w:r w:rsidR="00315CA6">
              <w:rPr>
                <w:rFonts w:ascii="CorpoSLig" w:hAnsi="CorpoSLig"/>
                <w:b/>
                <w:snapToGrid w:val="0"/>
              </w:rPr>
              <w:t>8</w:t>
            </w:r>
            <w:r>
              <w:rPr>
                <w:rFonts w:ascii="CorpoSLig" w:hAnsi="CorpoSLig"/>
                <w:b/>
                <w:snapToGrid w:val="0"/>
              </w:rPr>
              <w:t>.</w:t>
            </w:r>
            <w:r w:rsidR="00315CA6">
              <w:rPr>
                <w:rFonts w:ascii="CorpoSLig" w:hAnsi="CorpoSLig"/>
                <w:b/>
                <w:snapToGrid w:val="0"/>
              </w:rPr>
              <w:t>5</w:t>
            </w:r>
          </w:p>
        </w:tc>
      </w:tr>
      <w:tr w:rsidR="000F4923" w:rsidRPr="00370A1E" w14:paraId="030C3A85" w14:textId="77777777" w:rsidTr="003B18A4">
        <w:trPr>
          <w:trHeight w:val="346"/>
        </w:trPr>
        <w:tc>
          <w:tcPr>
            <w:tcW w:w="2298" w:type="dxa"/>
          </w:tcPr>
          <w:p w14:paraId="289C800C" w14:textId="77777777" w:rsidR="000F4923" w:rsidRPr="00F543B8" w:rsidRDefault="000F4923" w:rsidP="000F4923">
            <w:pPr>
              <w:spacing w:after="0" w:line="240" w:lineRule="auto"/>
              <w:rPr>
                <w:rFonts w:ascii="CorpoSLig" w:hAnsi="CorpoSLig"/>
                <w:b/>
                <w:snapToGrid w:val="0"/>
                <w:lang w:val="en-US"/>
              </w:rPr>
            </w:pPr>
            <w:r w:rsidRPr="00E1347D">
              <w:rPr>
                <w:rFonts w:ascii="CorpoSLig" w:hAnsi="CorpoSLig"/>
                <w:b/>
                <w:snapToGrid w:val="0"/>
                <w:lang w:val="en-US"/>
              </w:rPr>
              <w:t>Mercedes-Benz Cars</w:t>
            </w:r>
          </w:p>
        </w:tc>
        <w:tc>
          <w:tcPr>
            <w:tcW w:w="1524" w:type="dxa"/>
          </w:tcPr>
          <w:p w14:paraId="16E9041C" w14:textId="47895187" w:rsidR="000F4923" w:rsidRPr="00F543B8" w:rsidRDefault="00D73ECD" w:rsidP="000F4923">
            <w:pPr>
              <w:spacing w:after="0" w:line="240" w:lineRule="auto"/>
              <w:ind w:right="100"/>
              <w:jc w:val="right"/>
              <w:rPr>
                <w:rFonts w:ascii="CorpoSLig" w:hAnsi="CorpoSLig"/>
                <w:b/>
                <w:snapToGrid w:val="0"/>
                <w:lang w:val="en-US"/>
              </w:rPr>
            </w:pPr>
            <w:r>
              <w:rPr>
                <w:rFonts w:ascii="CorpoSLig" w:hAnsi="CorpoSLig"/>
                <w:b/>
                <w:snapToGrid w:val="0"/>
              </w:rPr>
              <w:t>20</w:t>
            </w:r>
            <w:r w:rsidR="00315CA6">
              <w:rPr>
                <w:rFonts w:ascii="CorpoSLig" w:hAnsi="CorpoSLig"/>
                <w:b/>
                <w:snapToGrid w:val="0"/>
              </w:rPr>
              <w:t>9</w:t>
            </w:r>
            <w:r w:rsidR="0041422E">
              <w:rPr>
                <w:rFonts w:ascii="CorpoSLig" w:hAnsi="CorpoSLig"/>
                <w:b/>
                <w:snapToGrid w:val="0"/>
              </w:rPr>
              <w:t>,</w:t>
            </w:r>
            <w:r w:rsidR="00315CA6">
              <w:rPr>
                <w:rFonts w:ascii="CorpoSLig" w:hAnsi="CorpoSLig"/>
                <w:b/>
                <w:snapToGrid w:val="0"/>
              </w:rPr>
              <w:t>796</w:t>
            </w:r>
          </w:p>
        </w:tc>
        <w:tc>
          <w:tcPr>
            <w:tcW w:w="1524" w:type="dxa"/>
          </w:tcPr>
          <w:p w14:paraId="044F5F0C" w14:textId="32FA23B9" w:rsidR="000F4923" w:rsidRPr="00F543B8" w:rsidRDefault="00315CA6" w:rsidP="000F4923">
            <w:pPr>
              <w:spacing w:after="0" w:line="240" w:lineRule="auto"/>
              <w:ind w:right="82"/>
              <w:jc w:val="right"/>
              <w:rPr>
                <w:rFonts w:ascii="CorpoSLig" w:hAnsi="CorpoSLig"/>
                <w:b/>
                <w:snapToGrid w:val="0"/>
                <w:lang w:val="en-US"/>
              </w:rPr>
            </w:pPr>
            <w:r>
              <w:rPr>
                <w:rFonts w:ascii="CorpoSLig" w:hAnsi="CorpoSLig"/>
                <w:b/>
                <w:snapToGrid w:val="0"/>
              </w:rPr>
              <w:t>+1</w:t>
            </w:r>
            <w:r w:rsidR="00D73ECD">
              <w:rPr>
                <w:rFonts w:ascii="CorpoSLig" w:hAnsi="CorpoSLig"/>
                <w:b/>
                <w:snapToGrid w:val="0"/>
              </w:rPr>
              <w:t>.</w:t>
            </w:r>
            <w:r>
              <w:rPr>
                <w:rFonts w:ascii="CorpoSLig" w:hAnsi="CorpoSLig"/>
                <w:b/>
                <w:snapToGrid w:val="0"/>
              </w:rPr>
              <w:t>9</w:t>
            </w:r>
          </w:p>
        </w:tc>
        <w:tc>
          <w:tcPr>
            <w:tcW w:w="1524" w:type="dxa"/>
          </w:tcPr>
          <w:p w14:paraId="73FDFDAA" w14:textId="7814EE38" w:rsidR="000F4923" w:rsidRPr="00370A1E" w:rsidRDefault="00067D08" w:rsidP="000F4923">
            <w:pPr>
              <w:spacing w:after="0" w:line="240" w:lineRule="auto"/>
              <w:ind w:right="100"/>
              <w:jc w:val="right"/>
              <w:rPr>
                <w:rFonts w:ascii="CorpoSLig" w:hAnsi="CorpoSLig"/>
                <w:b/>
                <w:snapToGrid w:val="0"/>
                <w:lang w:val="en-US"/>
              </w:rPr>
            </w:pPr>
            <w:r>
              <w:rPr>
                <w:rFonts w:ascii="CorpoSLig" w:hAnsi="CorpoSLig"/>
                <w:b/>
                <w:snapToGrid w:val="0"/>
              </w:rPr>
              <w:t>1,03</w:t>
            </w:r>
            <w:r w:rsidR="00315CA6">
              <w:rPr>
                <w:rFonts w:ascii="CorpoSLig" w:hAnsi="CorpoSLig"/>
                <w:b/>
                <w:snapToGrid w:val="0"/>
              </w:rPr>
              <w:t>7</w:t>
            </w:r>
            <w:r>
              <w:rPr>
                <w:rFonts w:ascii="CorpoSLig" w:hAnsi="CorpoSLig"/>
                <w:b/>
                <w:snapToGrid w:val="0"/>
              </w:rPr>
              <w:t>,</w:t>
            </w:r>
            <w:r w:rsidR="00315CA6">
              <w:rPr>
                <w:rFonts w:ascii="CorpoSLig" w:hAnsi="CorpoSLig"/>
                <w:b/>
                <w:snapToGrid w:val="0"/>
              </w:rPr>
              <w:t>526</w:t>
            </w:r>
          </w:p>
        </w:tc>
        <w:tc>
          <w:tcPr>
            <w:tcW w:w="1524" w:type="dxa"/>
          </w:tcPr>
          <w:p w14:paraId="71F94656" w14:textId="5603CF15" w:rsidR="000F4923" w:rsidRPr="00370A1E" w:rsidRDefault="0041422E" w:rsidP="00067D08">
            <w:pPr>
              <w:spacing w:after="0" w:line="240" w:lineRule="auto"/>
              <w:ind w:right="82"/>
              <w:jc w:val="right"/>
              <w:rPr>
                <w:rFonts w:ascii="CorpoSLig" w:hAnsi="CorpoSLig"/>
                <w:b/>
                <w:snapToGrid w:val="0"/>
                <w:lang w:val="en-US"/>
              </w:rPr>
            </w:pPr>
            <w:r>
              <w:rPr>
                <w:rFonts w:ascii="CorpoSLig" w:hAnsi="CorpoSLig"/>
                <w:b/>
                <w:snapToGrid w:val="0"/>
              </w:rPr>
              <w:t>+</w:t>
            </w:r>
            <w:r w:rsidR="00067D08">
              <w:rPr>
                <w:rFonts w:ascii="CorpoSLig" w:hAnsi="CorpoSLig"/>
                <w:b/>
                <w:snapToGrid w:val="0"/>
              </w:rPr>
              <w:t>4.</w:t>
            </w:r>
            <w:r w:rsidR="00315CA6">
              <w:rPr>
                <w:rFonts w:ascii="CorpoSLig" w:hAnsi="CorpoSLig"/>
                <w:b/>
                <w:snapToGrid w:val="0"/>
              </w:rPr>
              <w:t>6</w:t>
            </w:r>
          </w:p>
        </w:tc>
      </w:tr>
      <w:tr w:rsidR="000F4923" w:rsidRPr="00370A1E" w14:paraId="71DBDC4F" w14:textId="77777777" w:rsidTr="003B18A4">
        <w:trPr>
          <w:trHeight w:val="263"/>
        </w:trPr>
        <w:tc>
          <w:tcPr>
            <w:tcW w:w="2298" w:type="dxa"/>
          </w:tcPr>
          <w:p w14:paraId="072DBBBD" w14:textId="77777777" w:rsidR="000F4923" w:rsidRPr="00370A1E" w:rsidDel="001649E2" w:rsidRDefault="000F4923" w:rsidP="000F4923">
            <w:pPr>
              <w:spacing w:after="0" w:line="240" w:lineRule="auto"/>
              <w:rPr>
                <w:rFonts w:ascii="CorpoSLig" w:hAnsi="CorpoSLig"/>
                <w:b/>
                <w:snapToGrid w:val="0"/>
                <w:sz w:val="22"/>
                <w:lang w:val="en-US"/>
              </w:rPr>
            </w:pPr>
          </w:p>
        </w:tc>
        <w:tc>
          <w:tcPr>
            <w:tcW w:w="1524" w:type="dxa"/>
          </w:tcPr>
          <w:p w14:paraId="0087F6B7" w14:textId="77777777" w:rsidR="000F4923" w:rsidRPr="00370A1E" w:rsidDel="001649E2" w:rsidRDefault="000F4923" w:rsidP="000F4923">
            <w:pPr>
              <w:spacing w:after="0" w:line="240" w:lineRule="auto"/>
              <w:ind w:right="100"/>
              <w:jc w:val="right"/>
              <w:rPr>
                <w:rFonts w:ascii="CorpoSLig" w:hAnsi="CorpoSLig"/>
                <w:b/>
                <w:snapToGrid w:val="0"/>
                <w:sz w:val="22"/>
                <w:lang w:val="en-US"/>
              </w:rPr>
            </w:pPr>
          </w:p>
        </w:tc>
        <w:tc>
          <w:tcPr>
            <w:tcW w:w="1524" w:type="dxa"/>
          </w:tcPr>
          <w:p w14:paraId="7B1085A9" w14:textId="77777777" w:rsidR="000F4923" w:rsidRPr="00370A1E" w:rsidDel="001649E2" w:rsidRDefault="000F4923" w:rsidP="000F4923">
            <w:pPr>
              <w:spacing w:after="0" w:line="240" w:lineRule="auto"/>
              <w:ind w:right="100"/>
              <w:jc w:val="right"/>
              <w:rPr>
                <w:rFonts w:ascii="CorpoSLig" w:hAnsi="CorpoSLig"/>
                <w:b/>
                <w:snapToGrid w:val="0"/>
                <w:sz w:val="22"/>
                <w:lang w:val="en-US"/>
              </w:rPr>
            </w:pPr>
          </w:p>
        </w:tc>
        <w:tc>
          <w:tcPr>
            <w:tcW w:w="1524" w:type="dxa"/>
          </w:tcPr>
          <w:p w14:paraId="43E4A85F" w14:textId="77777777" w:rsidR="000F4923" w:rsidRPr="00370A1E" w:rsidDel="001649E2" w:rsidRDefault="000F4923" w:rsidP="000F4923">
            <w:pPr>
              <w:spacing w:after="0" w:line="240" w:lineRule="auto"/>
              <w:ind w:right="100"/>
              <w:jc w:val="right"/>
              <w:rPr>
                <w:rFonts w:ascii="CorpoSLig" w:hAnsi="CorpoSLig"/>
                <w:b/>
                <w:snapToGrid w:val="0"/>
                <w:sz w:val="22"/>
                <w:lang w:val="en-US"/>
              </w:rPr>
            </w:pPr>
          </w:p>
        </w:tc>
        <w:tc>
          <w:tcPr>
            <w:tcW w:w="1524" w:type="dxa"/>
          </w:tcPr>
          <w:p w14:paraId="361C2C4A" w14:textId="77777777" w:rsidR="000F4923" w:rsidRPr="00370A1E" w:rsidDel="001649E2" w:rsidRDefault="000F4923" w:rsidP="000F4923">
            <w:pPr>
              <w:spacing w:after="0" w:line="240" w:lineRule="auto"/>
              <w:ind w:right="100"/>
              <w:jc w:val="right"/>
              <w:rPr>
                <w:rFonts w:ascii="CorpoSLig" w:hAnsi="CorpoSLig"/>
                <w:b/>
                <w:snapToGrid w:val="0"/>
                <w:sz w:val="22"/>
                <w:lang w:val="en-US"/>
              </w:rPr>
            </w:pPr>
          </w:p>
        </w:tc>
      </w:tr>
      <w:tr w:rsidR="000F4923" w:rsidRPr="00DC3E56" w14:paraId="7B2DBFA2" w14:textId="77777777" w:rsidTr="003B18A4">
        <w:trPr>
          <w:trHeight w:val="346"/>
        </w:trPr>
        <w:tc>
          <w:tcPr>
            <w:tcW w:w="2298" w:type="dxa"/>
            <w:shd w:val="clear" w:color="auto" w:fill="auto"/>
          </w:tcPr>
          <w:p w14:paraId="1A9FC334" w14:textId="77777777" w:rsidR="000F4923" w:rsidRPr="00F543B8" w:rsidRDefault="000F4923" w:rsidP="000F4923">
            <w:pPr>
              <w:spacing w:after="0" w:line="240" w:lineRule="auto"/>
              <w:rPr>
                <w:rFonts w:ascii="CorpoSLig" w:hAnsi="CorpoSLig"/>
                <w:b/>
                <w:snapToGrid w:val="0"/>
                <w:lang w:val="en-US"/>
              </w:rPr>
            </w:pPr>
            <w:r w:rsidRPr="00A10AAA">
              <w:rPr>
                <w:rFonts w:ascii="CorpoSLig" w:hAnsi="CorpoSLig"/>
                <w:b/>
                <w:snapToGrid w:val="0"/>
                <w:lang w:val="en-US"/>
              </w:rPr>
              <w:t>Mercedes-Benz unit sales in the region/market</w:t>
            </w:r>
          </w:p>
        </w:tc>
        <w:tc>
          <w:tcPr>
            <w:tcW w:w="1524" w:type="dxa"/>
            <w:shd w:val="clear" w:color="auto" w:fill="auto"/>
          </w:tcPr>
          <w:p w14:paraId="7E106925" w14:textId="77777777" w:rsidR="000F4923" w:rsidRPr="00F543B8" w:rsidRDefault="000F4923" w:rsidP="000F4923">
            <w:pPr>
              <w:spacing w:after="0" w:line="240" w:lineRule="auto"/>
              <w:ind w:right="100"/>
              <w:jc w:val="right"/>
              <w:rPr>
                <w:rFonts w:ascii="CorpoSLig" w:hAnsi="CorpoSLig"/>
                <w:b/>
                <w:snapToGrid w:val="0"/>
                <w:lang w:val="en-US"/>
              </w:rPr>
            </w:pPr>
          </w:p>
        </w:tc>
        <w:tc>
          <w:tcPr>
            <w:tcW w:w="1524" w:type="dxa"/>
            <w:shd w:val="clear" w:color="auto" w:fill="auto"/>
          </w:tcPr>
          <w:p w14:paraId="569EA6AD" w14:textId="77777777" w:rsidR="000F4923" w:rsidRPr="00F543B8" w:rsidRDefault="000F4923" w:rsidP="000F4923">
            <w:pPr>
              <w:spacing w:after="0" w:line="240" w:lineRule="auto"/>
              <w:ind w:right="100"/>
              <w:jc w:val="right"/>
              <w:rPr>
                <w:rFonts w:ascii="CorpoSLig" w:hAnsi="CorpoSLig"/>
                <w:b/>
                <w:snapToGrid w:val="0"/>
                <w:lang w:val="en-US"/>
              </w:rPr>
            </w:pPr>
          </w:p>
        </w:tc>
        <w:tc>
          <w:tcPr>
            <w:tcW w:w="1524" w:type="dxa"/>
            <w:shd w:val="clear" w:color="auto" w:fill="auto"/>
          </w:tcPr>
          <w:p w14:paraId="1F6D2CF7" w14:textId="77777777" w:rsidR="000F4923" w:rsidRPr="00F543B8" w:rsidRDefault="000F4923" w:rsidP="000F4923">
            <w:pPr>
              <w:spacing w:after="0" w:line="240" w:lineRule="auto"/>
              <w:ind w:right="100"/>
              <w:jc w:val="right"/>
              <w:rPr>
                <w:rFonts w:ascii="CorpoSLig" w:hAnsi="CorpoSLig"/>
                <w:b/>
                <w:snapToGrid w:val="0"/>
                <w:lang w:val="en-US"/>
              </w:rPr>
            </w:pPr>
          </w:p>
        </w:tc>
        <w:tc>
          <w:tcPr>
            <w:tcW w:w="1524" w:type="dxa"/>
            <w:shd w:val="clear" w:color="auto" w:fill="auto"/>
          </w:tcPr>
          <w:p w14:paraId="3A62CBB5" w14:textId="77777777" w:rsidR="000F4923" w:rsidRPr="00F543B8" w:rsidRDefault="000F4923" w:rsidP="000F4923">
            <w:pPr>
              <w:spacing w:after="0" w:line="240" w:lineRule="auto"/>
              <w:ind w:right="100"/>
              <w:jc w:val="right"/>
              <w:rPr>
                <w:rFonts w:ascii="CorpoSLig" w:hAnsi="CorpoSLig"/>
                <w:b/>
                <w:snapToGrid w:val="0"/>
                <w:lang w:val="en-US"/>
              </w:rPr>
            </w:pPr>
          </w:p>
        </w:tc>
      </w:tr>
      <w:tr w:rsidR="000F4923" w:rsidRPr="00EE08B8" w14:paraId="6E6BD142" w14:textId="77777777" w:rsidTr="003B18A4">
        <w:trPr>
          <w:trHeight w:val="346"/>
        </w:trPr>
        <w:tc>
          <w:tcPr>
            <w:tcW w:w="2298" w:type="dxa"/>
            <w:shd w:val="clear" w:color="auto" w:fill="auto"/>
          </w:tcPr>
          <w:p w14:paraId="251DA4BC" w14:textId="77777777" w:rsidR="000F4923" w:rsidRPr="00EE08B8" w:rsidRDefault="000F4923" w:rsidP="000F4923">
            <w:pPr>
              <w:spacing w:after="0" w:line="240" w:lineRule="auto"/>
              <w:rPr>
                <w:rFonts w:ascii="CorpoSLig" w:hAnsi="CorpoSLig"/>
                <w:snapToGrid w:val="0"/>
              </w:rPr>
            </w:pPr>
            <w:r w:rsidRPr="00E1347D">
              <w:rPr>
                <w:rFonts w:ascii="CorpoSLig" w:hAnsi="CorpoSLig"/>
                <w:snapToGrid w:val="0"/>
                <w:lang w:val="en-US"/>
              </w:rPr>
              <w:t>Eur</w:t>
            </w:r>
            <w:r w:rsidRPr="00696AEB">
              <w:rPr>
                <w:rFonts w:ascii="CorpoSLig" w:hAnsi="CorpoSLig"/>
                <w:snapToGrid w:val="0"/>
              </w:rPr>
              <w:t>op</w:t>
            </w:r>
            <w:r>
              <w:rPr>
                <w:rFonts w:ascii="CorpoSLig" w:hAnsi="CorpoSLig"/>
                <w:snapToGrid w:val="0"/>
              </w:rPr>
              <w:t>e</w:t>
            </w:r>
          </w:p>
        </w:tc>
        <w:tc>
          <w:tcPr>
            <w:tcW w:w="1524" w:type="dxa"/>
            <w:shd w:val="clear" w:color="auto" w:fill="auto"/>
          </w:tcPr>
          <w:p w14:paraId="7D4595F0" w14:textId="0F449E74" w:rsidR="000F4923" w:rsidRPr="00EE08B8" w:rsidRDefault="00315CA6" w:rsidP="000F4923">
            <w:pPr>
              <w:spacing w:after="0" w:line="240" w:lineRule="auto"/>
              <w:ind w:right="100"/>
              <w:jc w:val="right"/>
              <w:rPr>
                <w:rFonts w:ascii="CorpoSLig" w:hAnsi="CorpoSLig"/>
                <w:snapToGrid w:val="0"/>
              </w:rPr>
            </w:pPr>
            <w:r>
              <w:rPr>
                <w:rFonts w:ascii="CorpoSLig" w:hAnsi="CorpoSLig"/>
                <w:snapToGrid w:val="0"/>
              </w:rPr>
              <w:t>81</w:t>
            </w:r>
            <w:r w:rsidR="0041422E">
              <w:rPr>
                <w:rFonts w:ascii="CorpoSLig" w:hAnsi="CorpoSLig"/>
                <w:snapToGrid w:val="0"/>
              </w:rPr>
              <w:t>,</w:t>
            </w:r>
            <w:r>
              <w:rPr>
                <w:rFonts w:ascii="CorpoSLig" w:hAnsi="CorpoSLig"/>
                <w:snapToGrid w:val="0"/>
              </w:rPr>
              <w:t>011</w:t>
            </w:r>
          </w:p>
        </w:tc>
        <w:tc>
          <w:tcPr>
            <w:tcW w:w="1524" w:type="dxa"/>
            <w:shd w:val="clear" w:color="auto" w:fill="auto"/>
          </w:tcPr>
          <w:p w14:paraId="719609A0" w14:textId="71BF24B3" w:rsidR="000F4923" w:rsidRPr="00EE08B8" w:rsidRDefault="0041422E" w:rsidP="00D73ECD">
            <w:pPr>
              <w:spacing w:after="0" w:line="240" w:lineRule="auto"/>
              <w:ind w:right="100"/>
              <w:jc w:val="right"/>
              <w:rPr>
                <w:rFonts w:ascii="CorpoSLig" w:hAnsi="CorpoSLig"/>
                <w:snapToGrid w:val="0"/>
              </w:rPr>
            </w:pPr>
            <w:r>
              <w:rPr>
                <w:rFonts w:ascii="CorpoSLig" w:hAnsi="CorpoSLig"/>
                <w:snapToGrid w:val="0"/>
              </w:rPr>
              <w:t>-</w:t>
            </w:r>
            <w:r w:rsidR="00315CA6">
              <w:rPr>
                <w:rFonts w:ascii="CorpoSLig" w:hAnsi="CorpoSLig"/>
                <w:snapToGrid w:val="0"/>
              </w:rPr>
              <w:t>4</w:t>
            </w:r>
            <w:r w:rsidR="00D73ECD">
              <w:rPr>
                <w:rFonts w:ascii="CorpoSLig" w:hAnsi="CorpoSLig"/>
                <w:snapToGrid w:val="0"/>
              </w:rPr>
              <w:t>.</w:t>
            </w:r>
            <w:r w:rsidR="00315CA6">
              <w:rPr>
                <w:rFonts w:ascii="CorpoSLig" w:hAnsi="CorpoSLig"/>
                <w:snapToGrid w:val="0"/>
              </w:rPr>
              <w:t>1</w:t>
            </w:r>
          </w:p>
        </w:tc>
        <w:tc>
          <w:tcPr>
            <w:tcW w:w="1524" w:type="dxa"/>
            <w:shd w:val="clear" w:color="auto" w:fill="auto"/>
          </w:tcPr>
          <w:p w14:paraId="23FC3FA1" w14:textId="1232856F" w:rsidR="000F4923" w:rsidRPr="00EE08B8" w:rsidRDefault="00067D08" w:rsidP="0041422E">
            <w:pPr>
              <w:spacing w:after="0" w:line="240" w:lineRule="auto"/>
              <w:ind w:right="100"/>
              <w:jc w:val="right"/>
              <w:rPr>
                <w:rFonts w:ascii="CorpoSLig" w:hAnsi="CorpoSLig"/>
                <w:snapToGrid w:val="0"/>
              </w:rPr>
            </w:pPr>
            <w:r>
              <w:rPr>
                <w:rFonts w:ascii="CorpoSLig" w:hAnsi="CorpoSLig"/>
                <w:snapToGrid w:val="0"/>
              </w:rPr>
              <w:t>39</w:t>
            </w:r>
            <w:r w:rsidR="00315CA6">
              <w:rPr>
                <w:rFonts w:ascii="CorpoSLig" w:hAnsi="CorpoSLig"/>
                <w:snapToGrid w:val="0"/>
              </w:rPr>
              <w:t>3</w:t>
            </w:r>
            <w:r>
              <w:rPr>
                <w:rFonts w:ascii="CorpoSLig" w:hAnsi="CorpoSLig"/>
                <w:snapToGrid w:val="0"/>
              </w:rPr>
              <w:t>,</w:t>
            </w:r>
            <w:r w:rsidR="00315CA6">
              <w:rPr>
                <w:rFonts w:ascii="CorpoSLig" w:hAnsi="CorpoSLig"/>
                <w:snapToGrid w:val="0"/>
              </w:rPr>
              <w:t>977</w:t>
            </w:r>
          </w:p>
        </w:tc>
        <w:tc>
          <w:tcPr>
            <w:tcW w:w="1524" w:type="dxa"/>
            <w:shd w:val="clear" w:color="auto" w:fill="auto"/>
          </w:tcPr>
          <w:p w14:paraId="1F21CABF" w14:textId="24158C90" w:rsidR="000F4923" w:rsidRPr="00EE08B8" w:rsidRDefault="00315CA6" w:rsidP="000F4923">
            <w:pPr>
              <w:spacing w:after="0" w:line="240" w:lineRule="auto"/>
              <w:ind w:right="100"/>
              <w:jc w:val="right"/>
              <w:rPr>
                <w:rFonts w:ascii="CorpoSLig" w:hAnsi="CorpoSLig"/>
                <w:snapToGrid w:val="0"/>
              </w:rPr>
            </w:pPr>
            <w:r>
              <w:rPr>
                <w:rFonts w:ascii="CorpoSLig" w:hAnsi="CorpoSLig"/>
                <w:snapToGrid w:val="0"/>
              </w:rPr>
              <w:t>+</w:t>
            </w:r>
            <w:r w:rsidR="00067D08">
              <w:rPr>
                <w:rFonts w:ascii="CorpoSLig" w:hAnsi="CorpoSLig"/>
                <w:snapToGrid w:val="0"/>
              </w:rPr>
              <w:t>0.</w:t>
            </w:r>
            <w:r>
              <w:rPr>
                <w:rFonts w:ascii="CorpoSLig" w:hAnsi="CorpoSLig"/>
                <w:snapToGrid w:val="0"/>
              </w:rPr>
              <w:t>1</w:t>
            </w:r>
          </w:p>
        </w:tc>
      </w:tr>
      <w:tr w:rsidR="000F4923" w:rsidRPr="00EE08B8" w14:paraId="4878739B" w14:textId="77777777" w:rsidTr="003B18A4">
        <w:trPr>
          <w:trHeight w:val="346"/>
        </w:trPr>
        <w:tc>
          <w:tcPr>
            <w:tcW w:w="2298" w:type="dxa"/>
            <w:shd w:val="clear" w:color="auto" w:fill="auto"/>
          </w:tcPr>
          <w:p w14:paraId="3947C2F1" w14:textId="77777777" w:rsidR="000F4923" w:rsidRPr="00EE08B8" w:rsidRDefault="000F4923" w:rsidP="000F4923">
            <w:pPr>
              <w:spacing w:after="0" w:line="240" w:lineRule="auto"/>
              <w:ind w:firstLine="220"/>
              <w:rPr>
                <w:rFonts w:ascii="CorpoSLig" w:hAnsi="CorpoSLig"/>
                <w:snapToGrid w:val="0"/>
              </w:rPr>
            </w:pPr>
            <w:r w:rsidRPr="00696AEB">
              <w:rPr>
                <w:rFonts w:ascii="CorpoSLig" w:hAnsi="CorpoSLig"/>
                <w:snapToGrid w:val="0"/>
              </w:rPr>
              <w:t xml:space="preserve">- </w:t>
            </w:r>
            <w:r>
              <w:rPr>
                <w:rFonts w:ascii="CorpoSLig" w:hAnsi="CorpoSLig"/>
                <w:snapToGrid w:val="0"/>
              </w:rPr>
              <w:t>thereof Germany</w:t>
            </w:r>
          </w:p>
        </w:tc>
        <w:tc>
          <w:tcPr>
            <w:tcW w:w="1524" w:type="dxa"/>
            <w:shd w:val="clear" w:color="auto" w:fill="auto"/>
          </w:tcPr>
          <w:p w14:paraId="110E7C08" w14:textId="7B197A69" w:rsidR="000F4923" w:rsidRPr="00EE08B8" w:rsidRDefault="00D73ECD" w:rsidP="00D73ECD">
            <w:pPr>
              <w:spacing w:after="0" w:line="240" w:lineRule="auto"/>
              <w:ind w:right="100"/>
              <w:jc w:val="right"/>
              <w:rPr>
                <w:rFonts w:ascii="CorpoSLig" w:hAnsi="CorpoSLig"/>
                <w:snapToGrid w:val="0"/>
              </w:rPr>
            </w:pPr>
            <w:r>
              <w:rPr>
                <w:rFonts w:ascii="CorpoSLig" w:hAnsi="CorpoSLig"/>
                <w:snapToGrid w:val="0"/>
              </w:rPr>
              <w:t>26</w:t>
            </w:r>
            <w:r w:rsidR="0041422E">
              <w:rPr>
                <w:rFonts w:ascii="CorpoSLig" w:hAnsi="CorpoSLig"/>
                <w:snapToGrid w:val="0"/>
              </w:rPr>
              <w:t>,</w:t>
            </w:r>
            <w:r w:rsidR="00315CA6">
              <w:rPr>
                <w:rFonts w:ascii="CorpoSLig" w:hAnsi="CorpoSLig"/>
                <w:snapToGrid w:val="0"/>
              </w:rPr>
              <w:t>252</w:t>
            </w:r>
          </w:p>
        </w:tc>
        <w:tc>
          <w:tcPr>
            <w:tcW w:w="1524" w:type="dxa"/>
            <w:shd w:val="clear" w:color="auto" w:fill="auto"/>
          </w:tcPr>
          <w:p w14:paraId="73B908A2" w14:textId="1B7A0043" w:rsidR="000F4923" w:rsidRPr="00EE08B8" w:rsidRDefault="00D73ECD" w:rsidP="000F4923">
            <w:pPr>
              <w:spacing w:after="0" w:line="240" w:lineRule="auto"/>
              <w:ind w:right="100"/>
              <w:jc w:val="right"/>
              <w:rPr>
                <w:rFonts w:ascii="CorpoSLig" w:hAnsi="CorpoSLig"/>
                <w:snapToGrid w:val="0"/>
              </w:rPr>
            </w:pPr>
            <w:r>
              <w:rPr>
                <w:rFonts w:ascii="CorpoSLig" w:hAnsi="CorpoSLig"/>
                <w:snapToGrid w:val="0"/>
              </w:rPr>
              <w:t>-4.</w:t>
            </w:r>
            <w:r w:rsidR="00315CA6">
              <w:rPr>
                <w:rFonts w:ascii="CorpoSLig" w:hAnsi="CorpoSLig"/>
                <w:snapToGrid w:val="0"/>
              </w:rPr>
              <w:t>2</w:t>
            </w:r>
          </w:p>
        </w:tc>
        <w:tc>
          <w:tcPr>
            <w:tcW w:w="1524" w:type="dxa"/>
            <w:shd w:val="clear" w:color="auto" w:fill="auto"/>
          </w:tcPr>
          <w:p w14:paraId="1C8D24DE" w14:textId="3C5B8F1C" w:rsidR="000F4923" w:rsidRPr="00EE08B8" w:rsidRDefault="00067D08" w:rsidP="000F4923">
            <w:pPr>
              <w:spacing w:after="0" w:line="240" w:lineRule="auto"/>
              <w:ind w:right="100"/>
              <w:jc w:val="right"/>
              <w:rPr>
                <w:rFonts w:ascii="CorpoSLig" w:hAnsi="CorpoSLig"/>
                <w:snapToGrid w:val="0"/>
              </w:rPr>
            </w:pPr>
            <w:r>
              <w:rPr>
                <w:rFonts w:ascii="CorpoSLig" w:hAnsi="CorpoSLig"/>
                <w:snapToGrid w:val="0"/>
              </w:rPr>
              <w:t>125,</w:t>
            </w:r>
            <w:r w:rsidR="00315CA6">
              <w:rPr>
                <w:rFonts w:ascii="CorpoSLig" w:hAnsi="CorpoSLig"/>
                <w:snapToGrid w:val="0"/>
              </w:rPr>
              <w:t>817</w:t>
            </w:r>
          </w:p>
        </w:tc>
        <w:tc>
          <w:tcPr>
            <w:tcW w:w="1524" w:type="dxa"/>
            <w:shd w:val="clear" w:color="auto" w:fill="auto"/>
          </w:tcPr>
          <w:p w14:paraId="6DCC0F6B" w14:textId="1F8DFB44" w:rsidR="000F4923" w:rsidRPr="00EE08B8" w:rsidRDefault="0041422E" w:rsidP="00067D08">
            <w:pPr>
              <w:spacing w:after="0" w:line="240" w:lineRule="auto"/>
              <w:ind w:right="100"/>
              <w:jc w:val="right"/>
              <w:rPr>
                <w:rFonts w:ascii="CorpoSLig" w:hAnsi="CorpoSLig"/>
                <w:snapToGrid w:val="0"/>
              </w:rPr>
            </w:pPr>
            <w:r>
              <w:rPr>
                <w:rFonts w:ascii="CorpoSLig" w:hAnsi="CorpoSLig"/>
                <w:snapToGrid w:val="0"/>
              </w:rPr>
              <w:t>+</w:t>
            </w:r>
            <w:r w:rsidR="00067D08">
              <w:rPr>
                <w:rFonts w:ascii="CorpoSLig" w:hAnsi="CorpoSLig"/>
                <w:snapToGrid w:val="0"/>
              </w:rPr>
              <w:t>2.</w:t>
            </w:r>
            <w:r w:rsidR="00315CA6">
              <w:rPr>
                <w:rFonts w:ascii="CorpoSLig" w:hAnsi="CorpoSLig"/>
                <w:snapToGrid w:val="0"/>
              </w:rPr>
              <w:t>6</w:t>
            </w:r>
          </w:p>
        </w:tc>
      </w:tr>
      <w:tr w:rsidR="000F4923" w:rsidRPr="00EE08B8" w14:paraId="69329438" w14:textId="77777777" w:rsidTr="003B18A4">
        <w:trPr>
          <w:trHeight w:val="346"/>
        </w:trPr>
        <w:tc>
          <w:tcPr>
            <w:tcW w:w="2298" w:type="dxa"/>
            <w:shd w:val="clear" w:color="auto" w:fill="auto"/>
          </w:tcPr>
          <w:p w14:paraId="4FF7E556" w14:textId="77777777" w:rsidR="000F4923" w:rsidRPr="00EE08B8" w:rsidRDefault="000F4923" w:rsidP="000F4923">
            <w:pPr>
              <w:spacing w:after="0" w:line="240" w:lineRule="auto"/>
              <w:rPr>
                <w:rFonts w:ascii="CorpoSLig" w:hAnsi="CorpoSLig"/>
                <w:snapToGrid w:val="0"/>
              </w:rPr>
            </w:pPr>
            <w:r>
              <w:rPr>
                <w:rFonts w:ascii="CorpoSLig" w:hAnsi="CorpoSLig"/>
                <w:snapToGrid w:val="0"/>
              </w:rPr>
              <w:t>Asia-Pacific</w:t>
            </w:r>
          </w:p>
        </w:tc>
        <w:tc>
          <w:tcPr>
            <w:tcW w:w="1524" w:type="dxa"/>
            <w:shd w:val="clear" w:color="auto" w:fill="auto"/>
          </w:tcPr>
          <w:p w14:paraId="742600E3" w14:textId="6351A4B2" w:rsidR="000F4923" w:rsidRPr="00EE08B8" w:rsidRDefault="00D73ECD" w:rsidP="000F4923">
            <w:pPr>
              <w:spacing w:after="0" w:line="240" w:lineRule="auto"/>
              <w:ind w:right="100"/>
              <w:jc w:val="right"/>
              <w:rPr>
                <w:rFonts w:ascii="CorpoSLig" w:hAnsi="CorpoSLig"/>
                <w:snapToGrid w:val="0"/>
              </w:rPr>
            </w:pPr>
            <w:r>
              <w:rPr>
                <w:rFonts w:ascii="CorpoSLig" w:hAnsi="CorpoSLig"/>
                <w:snapToGrid w:val="0"/>
              </w:rPr>
              <w:t>7</w:t>
            </w:r>
            <w:r w:rsidR="00315CA6">
              <w:rPr>
                <w:rFonts w:ascii="CorpoSLig" w:hAnsi="CorpoSLig"/>
                <w:snapToGrid w:val="0"/>
              </w:rPr>
              <w:t>9</w:t>
            </w:r>
            <w:r w:rsidR="0041422E">
              <w:rPr>
                <w:rFonts w:ascii="CorpoSLig" w:hAnsi="CorpoSLig"/>
                <w:snapToGrid w:val="0"/>
              </w:rPr>
              <w:t>,</w:t>
            </w:r>
            <w:r w:rsidR="00315CA6">
              <w:rPr>
                <w:rFonts w:ascii="CorpoSLig" w:hAnsi="CorpoSLig"/>
                <w:snapToGrid w:val="0"/>
              </w:rPr>
              <w:t>481</w:t>
            </w:r>
          </w:p>
        </w:tc>
        <w:tc>
          <w:tcPr>
            <w:tcW w:w="1524" w:type="dxa"/>
            <w:shd w:val="clear" w:color="auto" w:fill="auto"/>
          </w:tcPr>
          <w:p w14:paraId="70FCECD6" w14:textId="7664D7D0" w:rsidR="000F4923" w:rsidRPr="00EE08B8" w:rsidRDefault="0041422E" w:rsidP="00D73ECD">
            <w:pPr>
              <w:spacing w:after="0" w:line="240" w:lineRule="auto"/>
              <w:ind w:right="100"/>
              <w:jc w:val="right"/>
              <w:rPr>
                <w:rFonts w:ascii="CorpoSLig" w:hAnsi="CorpoSLig"/>
                <w:snapToGrid w:val="0"/>
              </w:rPr>
            </w:pPr>
            <w:r>
              <w:rPr>
                <w:rFonts w:ascii="CorpoSLig" w:hAnsi="CorpoSLig"/>
                <w:snapToGrid w:val="0"/>
              </w:rPr>
              <w:t>+</w:t>
            </w:r>
            <w:r w:rsidR="00315CA6">
              <w:rPr>
                <w:rFonts w:ascii="CorpoSLig" w:hAnsi="CorpoSLig"/>
                <w:snapToGrid w:val="0"/>
              </w:rPr>
              <w:t>10</w:t>
            </w:r>
            <w:r w:rsidR="00D73ECD">
              <w:rPr>
                <w:rFonts w:ascii="CorpoSLig" w:hAnsi="CorpoSLig"/>
                <w:snapToGrid w:val="0"/>
              </w:rPr>
              <w:t>.</w:t>
            </w:r>
            <w:r w:rsidR="00315CA6">
              <w:rPr>
                <w:rFonts w:ascii="CorpoSLig" w:hAnsi="CorpoSLig"/>
                <w:snapToGrid w:val="0"/>
              </w:rPr>
              <w:t>2</w:t>
            </w:r>
          </w:p>
        </w:tc>
        <w:tc>
          <w:tcPr>
            <w:tcW w:w="1524" w:type="dxa"/>
            <w:shd w:val="clear" w:color="auto" w:fill="auto"/>
          </w:tcPr>
          <w:p w14:paraId="3216CEFF" w14:textId="4756711D" w:rsidR="000F4923" w:rsidRPr="00EE08B8" w:rsidRDefault="00067D08" w:rsidP="000F4923">
            <w:pPr>
              <w:spacing w:after="0" w:line="240" w:lineRule="auto"/>
              <w:ind w:right="100"/>
              <w:jc w:val="right"/>
              <w:rPr>
                <w:rFonts w:ascii="CorpoSLig" w:hAnsi="CorpoSLig"/>
                <w:snapToGrid w:val="0"/>
              </w:rPr>
            </w:pPr>
            <w:r>
              <w:rPr>
                <w:rFonts w:ascii="CorpoSLig" w:hAnsi="CorpoSLig"/>
                <w:snapToGrid w:val="0"/>
              </w:rPr>
              <w:t>408,</w:t>
            </w:r>
            <w:r w:rsidR="00315CA6">
              <w:rPr>
                <w:rFonts w:ascii="CorpoSLig" w:hAnsi="CorpoSLig"/>
                <w:snapToGrid w:val="0"/>
              </w:rPr>
              <w:t>844</w:t>
            </w:r>
          </w:p>
        </w:tc>
        <w:tc>
          <w:tcPr>
            <w:tcW w:w="1524" w:type="dxa"/>
            <w:shd w:val="clear" w:color="auto" w:fill="auto"/>
          </w:tcPr>
          <w:p w14:paraId="300FCCDA" w14:textId="5A3E2D8A" w:rsidR="000F4923" w:rsidRPr="00EE08B8" w:rsidRDefault="0041422E" w:rsidP="00067D08">
            <w:pPr>
              <w:spacing w:after="0" w:line="240" w:lineRule="auto"/>
              <w:ind w:right="100"/>
              <w:jc w:val="right"/>
              <w:rPr>
                <w:rFonts w:ascii="CorpoSLig" w:hAnsi="CorpoSLig"/>
                <w:snapToGrid w:val="0"/>
              </w:rPr>
            </w:pPr>
            <w:r>
              <w:rPr>
                <w:rFonts w:ascii="CorpoSLig" w:hAnsi="CorpoSLig"/>
                <w:snapToGrid w:val="0"/>
              </w:rPr>
              <w:t>+</w:t>
            </w:r>
            <w:r w:rsidR="00067D08">
              <w:rPr>
                <w:rFonts w:ascii="CorpoSLig" w:hAnsi="CorpoSLig"/>
                <w:snapToGrid w:val="0"/>
              </w:rPr>
              <w:t>13.</w:t>
            </w:r>
            <w:r w:rsidR="00315CA6">
              <w:rPr>
                <w:rFonts w:ascii="CorpoSLig" w:hAnsi="CorpoSLig"/>
                <w:snapToGrid w:val="0"/>
              </w:rPr>
              <w:t>6</w:t>
            </w:r>
          </w:p>
        </w:tc>
      </w:tr>
      <w:tr w:rsidR="000F4923" w:rsidRPr="00EE08B8" w14:paraId="21B3219B" w14:textId="77777777" w:rsidTr="003B18A4">
        <w:trPr>
          <w:trHeight w:val="346"/>
        </w:trPr>
        <w:tc>
          <w:tcPr>
            <w:tcW w:w="2298" w:type="dxa"/>
            <w:shd w:val="clear" w:color="auto" w:fill="auto"/>
          </w:tcPr>
          <w:p w14:paraId="546D1E0E" w14:textId="77777777" w:rsidR="000F4923" w:rsidRPr="00EE08B8" w:rsidRDefault="000F4923" w:rsidP="000F4923">
            <w:pPr>
              <w:spacing w:after="0" w:line="240" w:lineRule="auto"/>
              <w:ind w:firstLine="220"/>
              <w:rPr>
                <w:rFonts w:ascii="CorpoSLig" w:hAnsi="CorpoSLig"/>
                <w:snapToGrid w:val="0"/>
              </w:rPr>
            </w:pPr>
            <w:r w:rsidRPr="002572BA">
              <w:rPr>
                <w:rFonts w:ascii="CorpoSLig" w:hAnsi="CorpoSLig"/>
                <w:snapToGrid w:val="0"/>
              </w:rPr>
              <w:t xml:space="preserve">- </w:t>
            </w:r>
            <w:r>
              <w:rPr>
                <w:rFonts w:ascii="CorpoSLig" w:hAnsi="CorpoSLig"/>
                <w:snapToGrid w:val="0"/>
              </w:rPr>
              <w:t>thereof</w:t>
            </w:r>
            <w:r w:rsidRPr="002572BA">
              <w:rPr>
                <w:rFonts w:ascii="CorpoSLig" w:hAnsi="CorpoSLig"/>
                <w:snapToGrid w:val="0"/>
              </w:rPr>
              <w:t xml:space="preserve"> China</w:t>
            </w:r>
          </w:p>
        </w:tc>
        <w:tc>
          <w:tcPr>
            <w:tcW w:w="1524" w:type="dxa"/>
            <w:shd w:val="clear" w:color="auto" w:fill="auto"/>
          </w:tcPr>
          <w:p w14:paraId="7926E6A2" w14:textId="4B1D7240" w:rsidR="000F4923" w:rsidRPr="00EE08B8" w:rsidRDefault="00D73ECD" w:rsidP="00D73ECD">
            <w:pPr>
              <w:spacing w:after="0" w:line="240" w:lineRule="auto"/>
              <w:ind w:right="100"/>
              <w:jc w:val="right"/>
              <w:rPr>
                <w:rFonts w:ascii="CorpoSLig" w:hAnsi="CorpoSLig"/>
                <w:snapToGrid w:val="0"/>
              </w:rPr>
            </w:pPr>
            <w:r>
              <w:rPr>
                <w:rFonts w:ascii="CorpoSLig" w:hAnsi="CorpoSLig"/>
                <w:snapToGrid w:val="0"/>
              </w:rPr>
              <w:t>5</w:t>
            </w:r>
            <w:r w:rsidR="00315CA6">
              <w:rPr>
                <w:rFonts w:ascii="CorpoSLig" w:hAnsi="CorpoSLig"/>
                <w:snapToGrid w:val="0"/>
              </w:rPr>
              <w:t>6</w:t>
            </w:r>
            <w:r w:rsidR="0041422E">
              <w:rPr>
                <w:rFonts w:ascii="CorpoSLig" w:hAnsi="CorpoSLig"/>
                <w:snapToGrid w:val="0"/>
              </w:rPr>
              <w:t>,</w:t>
            </w:r>
            <w:r w:rsidR="00315CA6">
              <w:rPr>
                <w:rFonts w:ascii="CorpoSLig" w:hAnsi="CorpoSLig"/>
                <w:snapToGrid w:val="0"/>
              </w:rPr>
              <w:t>066</w:t>
            </w:r>
          </w:p>
        </w:tc>
        <w:tc>
          <w:tcPr>
            <w:tcW w:w="1524" w:type="dxa"/>
            <w:shd w:val="clear" w:color="auto" w:fill="auto"/>
          </w:tcPr>
          <w:p w14:paraId="646AD61A" w14:textId="0EFA93DD" w:rsidR="000F4923" w:rsidRPr="00EE08B8" w:rsidRDefault="0041422E" w:rsidP="00D73ECD">
            <w:pPr>
              <w:spacing w:after="0" w:line="240" w:lineRule="auto"/>
              <w:ind w:right="100"/>
              <w:jc w:val="right"/>
              <w:rPr>
                <w:rFonts w:ascii="CorpoSLig" w:hAnsi="CorpoSLig"/>
                <w:snapToGrid w:val="0"/>
              </w:rPr>
            </w:pPr>
            <w:r>
              <w:rPr>
                <w:rFonts w:ascii="CorpoSLig" w:hAnsi="CorpoSLig"/>
                <w:snapToGrid w:val="0"/>
              </w:rPr>
              <w:t>+</w:t>
            </w:r>
            <w:r w:rsidR="00D73ECD">
              <w:rPr>
                <w:rFonts w:ascii="CorpoSLig" w:hAnsi="CorpoSLig"/>
                <w:snapToGrid w:val="0"/>
              </w:rPr>
              <w:t>1</w:t>
            </w:r>
            <w:r w:rsidR="00315CA6">
              <w:rPr>
                <w:rFonts w:ascii="CorpoSLig" w:hAnsi="CorpoSLig"/>
                <w:snapToGrid w:val="0"/>
              </w:rPr>
              <w:t>2</w:t>
            </w:r>
            <w:r w:rsidR="00D73ECD">
              <w:rPr>
                <w:rFonts w:ascii="CorpoSLig" w:hAnsi="CorpoSLig"/>
                <w:snapToGrid w:val="0"/>
              </w:rPr>
              <w:t>.</w:t>
            </w:r>
            <w:r w:rsidR="00315CA6">
              <w:rPr>
                <w:rFonts w:ascii="CorpoSLig" w:hAnsi="CorpoSLig"/>
                <w:snapToGrid w:val="0"/>
              </w:rPr>
              <w:t>1</w:t>
            </w:r>
          </w:p>
        </w:tc>
        <w:tc>
          <w:tcPr>
            <w:tcW w:w="1524" w:type="dxa"/>
            <w:shd w:val="clear" w:color="auto" w:fill="auto"/>
          </w:tcPr>
          <w:p w14:paraId="71A48A05" w14:textId="4596A9C0" w:rsidR="000F4923" w:rsidRPr="00EE08B8" w:rsidRDefault="00067D08" w:rsidP="000F4923">
            <w:pPr>
              <w:spacing w:after="0" w:line="240" w:lineRule="auto"/>
              <w:ind w:right="100"/>
              <w:jc w:val="right"/>
              <w:rPr>
                <w:rFonts w:ascii="CorpoSLig" w:hAnsi="CorpoSLig"/>
                <w:snapToGrid w:val="0"/>
              </w:rPr>
            </w:pPr>
            <w:r>
              <w:rPr>
                <w:rFonts w:ascii="CorpoSLig" w:hAnsi="CorpoSLig"/>
                <w:snapToGrid w:val="0"/>
              </w:rPr>
              <w:t>28</w:t>
            </w:r>
            <w:r w:rsidR="00315CA6">
              <w:rPr>
                <w:rFonts w:ascii="CorpoSLig" w:hAnsi="CorpoSLig"/>
                <w:snapToGrid w:val="0"/>
              </w:rPr>
              <w:t>3</w:t>
            </w:r>
            <w:r>
              <w:rPr>
                <w:rFonts w:ascii="CorpoSLig" w:hAnsi="CorpoSLig"/>
                <w:snapToGrid w:val="0"/>
              </w:rPr>
              <w:t>,</w:t>
            </w:r>
            <w:r w:rsidR="00315CA6">
              <w:rPr>
                <w:rFonts w:ascii="CorpoSLig" w:hAnsi="CorpoSLig"/>
                <w:snapToGrid w:val="0"/>
              </w:rPr>
              <w:t>219</w:t>
            </w:r>
          </w:p>
        </w:tc>
        <w:tc>
          <w:tcPr>
            <w:tcW w:w="1524" w:type="dxa"/>
            <w:shd w:val="clear" w:color="auto" w:fill="auto"/>
          </w:tcPr>
          <w:p w14:paraId="504FD535" w14:textId="3FFB02CB" w:rsidR="000F4923" w:rsidRPr="00EE08B8" w:rsidRDefault="0041422E" w:rsidP="00067D08">
            <w:pPr>
              <w:spacing w:after="0" w:line="240" w:lineRule="auto"/>
              <w:ind w:right="100"/>
              <w:jc w:val="right"/>
              <w:rPr>
                <w:rFonts w:ascii="CorpoSLig" w:hAnsi="CorpoSLig"/>
                <w:snapToGrid w:val="0"/>
              </w:rPr>
            </w:pPr>
            <w:r>
              <w:rPr>
                <w:rFonts w:ascii="CorpoSLig" w:hAnsi="CorpoSLig"/>
                <w:snapToGrid w:val="0"/>
              </w:rPr>
              <w:t>+</w:t>
            </w:r>
            <w:r w:rsidR="00067D08">
              <w:rPr>
                <w:rFonts w:ascii="CorpoSLig" w:hAnsi="CorpoSLig"/>
                <w:snapToGrid w:val="0"/>
              </w:rPr>
              <w:t>16.</w:t>
            </w:r>
            <w:r w:rsidR="00315CA6">
              <w:rPr>
                <w:rFonts w:ascii="CorpoSLig" w:hAnsi="CorpoSLig"/>
                <w:snapToGrid w:val="0"/>
              </w:rPr>
              <w:t>7</w:t>
            </w:r>
          </w:p>
        </w:tc>
      </w:tr>
      <w:tr w:rsidR="000F4923" w:rsidRPr="00EE08B8" w14:paraId="4691112B" w14:textId="77777777" w:rsidTr="003B18A4">
        <w:trPr>
          <w:trHeight w:val="346"/>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701CF87E" w14:textId="77777777" w:rsidR="000F4923" w:rsidRPr="00EE08B8" w:rsidRDefault="000F4923" w:rsidP="000F4923">
            <w:pPr>
              <w:spacing w:after="0" w:line="240" w:lineRule="auto"/>
              <w:rPr>
                <w:rFonts w:ascii="CorpoSLig" w:hAnsi="CorpoSLig"/>
                <w:snapToGrid w:val="0"/>
              </w:rPr>
            </w:pPr>
            <w:r w:rsidRPr="00696AEB">
              <w:rPr>
                <w:rFonts w:ascii="CorpoSLig" w:hAnsi="CorpoSLig"/>
                <w:snapToGrid w:val="0"/>
              </w:rPr>
              <w:t>NAFTA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275FB07" w14:textId="42679E1F" w:rsidR="000F4923" w:rsidRPr="00EE08B8" w:rsidRDefault="00D73ECD" w:rsidP="00D73ECD">
            <w:pPr>
              <w:spacing w:after="0" w:line="240" w:lineRule="auto"/>
              <w:ind w:right="100"/>
              <w:jc w:val="right"/>
              <w:rPr>
                <w:rFonts w:ascii="CorpoSLig" w:hAnsi="CorpoSLig"/>
                <w:snapToGrid w:val="0"/>
              </w:rPr>
            </w:pPr>
            <w:r>
              <w:rPr>
                <w:rFonts w:ascii="CorpoSLig" w:hAnsi="CorpoSLig"/>
                <w:snapToGrid w:val="0"/>
              </w:rPr>
              <w:t>3</w:t>
            </w:r>
            <w:r w:rsidR="00315CA6">
              <w:rPr>
                <w:rFonts w:ascii="CorpoSLig" w:hAnsi="CorpoSLig"/>
                <w:snapToGrid w:val="0"/>
              </w:rPr>
              <w:t>2</w:t>
            </w:r>
            <w:r w:rsidR="0041422E">
              <w:rPr>
                <w:rFonts w:ascii="CorpoSLig" w:hAnsi="CorpoSLig"/>
                <w:snapToGrid w:val="0"/>
              </w:rPr>
              <w:t>,</w:t>
            </w:r>
            <w:r w:rsidR="00315CA6">
              <w:rPr>
                <w:rFonts w:ascii="CorpoSLig" w:hAnsi="CorpoSLig"/>
                <w:snapToGrid w:val="0"/>
              </w:rPr>
              <w:t>614</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32BFBC2" w14:textId="0B92274A" w:rsidR="000F4923" w:rsidRPr="00EE08B8" w:rsidRDefault="00315CA6" w:rsidP="000F4923">
            <w:pPr>
              <w:spacing w:after="0" w:line="240" w:lineRule="auto"/>
              <w:ind w:right="100"/>
              <w:jc w:val="right"/>
              <w:rPr>
                <w:rFonts w:ascii="CorpoSLig" w:hAnsi="CorpoSLig"/>
                <w:snapToGrid w:val="0"/>
              </w:rPr>
            </w:pPr>
            <w:r>
              <w:rPr>
                <w:rFonts w:ascii="CorpoSLig" w:hAnsi="CorpoSLig"/>
                <w:snapToGrid w:val="0"/>
              </w:rPr>
              <w:t>+0</w:t>
            </w:r>
            <w:r w:rsidR="00D73ECD">
              <w:rPr>
                <w:rFonts w:ascii="CorpoSLig" w:hAnsi="CorpoSLig"/>
                <w:snapToGrid w:val="0"/>
              </w:rPr>
              <w:t>.</w:t>
            </w:r>
            <w:r>
              <w:rPr>
                <w:rFonts w:ascii="CorpoSLig" w:hAnsi="CorpoSLig"/>
                <w:snapToGrid w:val="0"/>
              </w:rPr>
              <w:t>9</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9660E80" w14:textId="5DCB351F" w:rsidR="000F4923" w:rsidRPr="00EE08B8" w:rsidRDefault="00067D08" w:rsidP="000F4923">
            <w:pPr>
              <w:spacing w:after="0" w:line="240" w:lineRule="auto"/>
              <w:ind w:right="100"/>
              <w:jc w:val="right"/>
              <w:rPr>
                <w:rFonts w:ascii="CorpoSLig" w:hAnsi="CorpoSLig"/>
                <w:snapToGrid w:val="0"/>
              </w:rPr>
            </w:pPr>
            <w:r>
              <w:rPr>
                <w:rFonts w:ascii="CorpoSLig" w:hAnsi="CorpoSLig"/>
                <w:snapToGrid w:val="0"/>
              </w:rPr>
              <w:t>15</w:t>
            </w:r>
            <w:r w:rsidR="00315CA6">
              <w:rPr>
                <w:rFonts w:ascii="CorpoSLig" w:hAnsi="CorpoSLig"/>
                <w:snapToGrid w:val="0"/>
              </w:rPr>
              <w:t>9</w:t>
            </w:r>
            <w:r>
              <w:rPr>
                <w:rFonts w:ascii="CorpoSLig" w:hAnsi="CorpoSLig"/>
                <w:snapToGrid w:val="0"/>
              </w:rPr>
              <w:t>,</w:t>
            </w:r>
            <w:r w:rsidR="00315CA6">
              <w:rPr>
                <w:rFonts w:ascii="CorpoSLig" w:hAnsi="CorpoSLig"/>
                <w:snapToGrid w:val="0"/>
              </w:rPr>
              <w:t>132</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B473A37" w14:textId="438B2239" w:rsidR="000F4923" w:rsidRPr="00EE08B8" w:rsidRDefault="00315CA6" w:rsidP="00067D08">
            <w:pPr>
              <w:spacing w:after="0" w:line="240" w:lineRule="auto"/>
              <w:ind w:right="100"/>
              <w:jc w:val="right"/>
              <w:rPr>
                <w:rFonts w:ascii="CorpoSLig" w:hAnsi="CorpoSLig"/>
                <w:snapToGrid w:val="0"/>
              </w:rPr>
            </w:pPr>
            <w:r>
              <w:rPr>
                <w:rFonts w:ascii="CorpoSLig" w:hAnsi="CorpoSLig"/>
                <w:snapToGrid w:val="0"/>
              </w:rPr>
              <w:t>+</w:t>
            </w:r>
            <w:r w:rsidR="00067D08">
              <w:rPr>
                <w:rFonts w:ascii="CorpoSLig" w:hAnsi="CorpoSLig"/>
                <w:snapToGrid w:val="0"/>
              </w:rPr>
              <w:t>0.</w:t>
            </w:r>
            <w:r>
              <w:rPr>
                <w:rFonts w:ascii="CorpoSLig" w:hAnsi="CorpoSLig"/>
                <w:snapToGrid w:val="0"/>
              </w:rPr>
              <w:t>4</w:t>
            </w:r>
          </w:p>
        </w:tc>
      </w:tr>
      <w:tr w:rsidR="000F4923" w:rsidRPr="00696AEB" w14:paraId="54B034FA" w14:textId="77777777" w:rsidTr="003B18A4">
        <w:trPr>
          <w:trHeight w:val="346"/>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464C7982" w14:textId="77777777" w:rsidR="000F4923" w:rsidRPr="00EE08B8" w:rsidRDefault="000F4923" w:rsidP="000F4923">
            <w:pPr>
              <w:spacing w:after="0" w:line="240" w:lineRule="auto"/>
              <w:ind w:firstLine="220"/>
              <w:rPr>
                <w:rFonts w:ascii="CorpoSLig" w:hAnsi="CorpoSLig"/>
                <w:snapToGrid w:val="0"/>
              </w:rPr>
            </w:pPr>
            <w:r w:rsidRPr="00696AEB">
              <w:rPr>
                <w:rFonts w:ascii="CorpoSLig" w:hAnsi="CorpoSLig"/>
                <w:snapToGrid w:val="0"/>
              </w:rPr>
              <w:t xml:space="preserve">- </w:t>
            </w:r>
            <w:r>
              <w:rPr>
                <w:rFonts w:ascii="CorpoSLig" w:hAnsi="CorpoSLig"/>
                <w:snapToGrid w:val="0"/>
              </w:rPr>
              <w:t>thereof</w:t>
            </w:r>
            <w:r w:rsidRPr="00696AEB">
              <w:rPr>
                <w:rFonts w:ascii="CorpoSLig" w:hAnsi="CorpoSLig"/>
                <w:snapToGrid w:val="0"/>
              </w:rPr>
              <w:t xml:space="preserve"> USA</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EDE56BA" w14:textId="5104AFD8" w:rsidR="000F4923" w:rsidRPr="00EE08B8" w:rsidRDefault="00D73ECD" w:rsidP="000F4923">
            <w:pPr>
              <w:spacing w:after="0" w:line="240" w:lineRule="auto"/>
              <w:ind w:right="100"/>
              <w:jc w:val="right"/>
              <w:rPr>
                <w:rFonts w:ascii="CorpoSLig" w:hAnsi="CorpoSLig"/>
                <w:snapToGrid w:val="0"/>
              </w:rPr>
            </w:pPr>
            <w:r>
              <w:rPr>
                <w:rFonts w:ascii="CorpoSLig" w:hAnsi="CorpoSLig"/>
                <w:snapToGrid w:val="0"/>
              </w:rPr>
              <w:t>26,</w:t>
            </w:r>
            <w:r w:rsidR="00315CA6">
              <w:rPr>
                <w:rFonts w:ascii="CorpoSLig" w:hAnsi="CorpoSLig"/>
                <w:snapToGrid w:val="0"/>
              </w:rPr>
              <w:t>976</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2B209FE" w14:textId="7A283B16" w:rsidR="000F4923" w:rsidRPr="00EE08B8" w:rsidRDefault="00315CA6" w:rsidP="000F4923">
            <w:pPr>
              <w:spacing w:after="0" w:line="240" w:lineRule="auto"/>
              <w:ind w:right="100"/>
              <w:jc w:val="right"/>
              <w:rPr>
                <w:rFonts w:ascii="CorpoSLig" w:hAnsi="CorpoSLig"/>
                <w:snapToGrid w:val="0"/>
              </w:rPr>
            </w:pPr>
            <w:r>
              <w:rPr>
                <w:rFonts w:ascii="CorpoSLig" w:hAnsi="CorpoSLig"/>
                <w:snapToGrid w:val="0"/>
              </w:rPr>
              <w:t>+0</w:t>
            </w:r>
            <w:r w:rsidR="00D73ECD">
              <w:rPr>
                <w:rFonts w:ascii="CorpoSLig" w:hAnsi="CorpoSLig"/>
                <w:snapToGrid w:val="0"/>
              </w:rPr>
              <w:t>.</w:t>
            </w:r>
            <w:r>
              <w:rPr>
                <w:rFonts w:ascii="CorpoSLig" w:hAnsi="CorpoSLig"/>
                <w:snapToGrid w:val="0"/>
              </w:rPr>
              <w:t>3</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33628D1" w14:textId="3FCFEFD1" w:rsidR="000F4923" w:rsidRPr="00EE08B8" w:rsidRDefault="00067D08" w:rsidP="000F4923">
            <w:pPr>
              <w:spacing w:after="0" w:line="240" w:lineRule="auto"/>
              <w:ind w:right="100"/>
              <w:jc w:val="right"/>
              <w:rPr>
                <w:rFonts w:ascii="CorpoSLig" w:hAnsi="CorpoSLig"/>
                <w:snapToGrid w:val="0"/>
              </w:rPr>
            </w:pPr>
            <w:r>
              <w:rPr>
                <w:rFonts w:ascii="CorpoSLig" w:hAnsi="CorpoSLig"/>
                <w:snapToGrid w:val="0"/>
              </w:rPr>
              <w:t>13</w:t>
            </w:r>
            <w:r w:rsidR="00315CA6">
              <w:rPr>
                <w:rFonts w:ascii="CorpoSLig" w:hAnsi="CorpoSLig"/>
                <w:snapToGrid w:val="0"/>
              </w:rPr>
              <w:t>2</w:t>
            </w:r>
            <w:r>
              <w:rPr>
                <w:rFonts w:ascii="CorpoSLig" w:hAnsi="CorpoSLig"/>
                <w:snapToGrid w:val="0"/>
              </w:rPr>
              <w:t>,</w:t>
            </w:r>
            <w:r w:rsidR="00315CA6">
              <w:rPr>
                <w:rFonts w:ascii="CorpoSLig" w:hAnsi="CorpoSLig"/>
                <w:snapToGrid w:val="0"/>
              </w:rPr>
              <w:t>657</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FC8C811" w14:textId="27300330" w:rsidR="000F4923" w:rsidRPr="007F142A" w:rsidRDefault="0041422E" w:rsidP="00067D08">
            <w:pPr>
              <w:spacing w:after="0" w:line="240" w:lineRule="auto"/>
              <w:ind w:right="100"/>
              <w:jc w:val="right"/>
              <w:rPr>
                <w:rFonts w:ascii="CorpoSLig" w:hAnsi="CorpoSLig"/>
                <w:snapToGrid w:val="0"/>
              </w:rPr>
            </w:pPr>
            <w:r>
              <w:rPr>
                <w:rFonts w:ascii="CorpoSLig" w:hAnsi="CorpoSLig"/>
                <w:snapToGrid w:val="0"/>
              </w:rPr>
              <w:t>-</w:t>
            </w:r>
            <w:r w:rsidR="00067D08">
              <w:rPr>
                <w:rFonts w:ascii="CorpoSLig" w:hAnsi="CorpoSLig"/>
                <w:snapToGrid w:val="0"/>
              </w:rPr>
              <w:t>0.</w:t>
            </w:r>
            <w:r w:rsidR="00315CA6">
              <w:rPr>
                <w:rFonts w:ascii="CorpoSLig" w:hAnsi="CorpoSLig"/>
                <w:snapToGrid w:val="0"/>
              </w:rPr>
              <w:t>2</w:t>
            </w:r>
          </w:p>
        </w:tc>
      </w:tr>
    </w:tbl>
    <w:p w14:paraId="06ED3DF4" w14:textId="77777777" w:rsidR="009C7AA1" w:rsidRDefault="009C7AA1" w:rsidP="009C7AA1">
      <w:pPr>
        <w:pStyle w:val="21Crossheading"/>
        <w:spacing w:line="240" w:lineRule="auto"/>
        <w:ind w:right="-1702"/>
        <w:rPr>
          <w:b w:val="0"/>
          <w:lang w:val="en-US"/>
        </w:rPr>
      </w:pPr>
    </w:p>
    <w:p w14:paraId="566E7907" w14:textId="77777777" w:rsidR="009C7AA1" w:rsidRPr="00DF0CF6" w:rsidRDefault="009C7AA1" w:rsidP="009C7AA1">
      <w:pPr>
        <w:pStyle w:val="21Crossheading"/>
        <w:spacing w:line="240" w:lineRule="auto"/>
        <w:ind w:right="-1702"/>
        <w:rPr>
          <w:lang w:val="en-US"/>
        </w:rPr>
      </w:pPr>
      <w:r w:rsidRPr="00DF0CF6">
        <w:rPr>
          <w:lang w:val="en-US"/>
        </w:rPr>
        <w:t>Contact:</w:t>
      </w:r>
    </w:p>
    <w:p w14:paraId="6725F501" w14:textId="084BA428" w:rsidR="009C7AA1" w:rsidRPr="004D73AB" w:rsidRDefault="00D73ECD" w:rsidP="009C7AA1">
      <w:pPr>
        <w:pStyle w:val="20Continoustext"/>
        <w:spacing w:line="240" w:lineRule="auto"/>
      </w:pPr>
      <w:r>
        <w:t>Evelyn Schwedes</w:t>
      </w:r>
      <w:r w:rsidR="009C7AA1" w:rsidRPr="004D73AB">
        <w:t xml:space="preserve">, </w:t>
      </w:r>
      <w:r>
        <w:t>+49 711 17-49903, evelyn.schwedes@daimler.com</w:t>
      </w:r>
      <w:r w:rsidR="009C7AA1" w:rsidRPr="004D73AB">
        <w:br/>
        <w:t>Katja Liesenfeld, +49 711 17-32972, katja.liesenfeld@daimler.com</w:t>
      </w:r>
      <w:r w:rsidR="009C7AA1" w:rsidRPr="004D73AB">
        <w:br/>
        <w:t>Sofia Stauber, +49 711 17-40598, sofia.stauber@daimler.com</w:t>
      </w:r>
    </w:p>
    <w:p w14:paraId="3635240B" w14:textId="77777777" w:rsidR="009C7AA1" w:rsidRPr="00416742" w:rsidRDefault="009C7AA1" w:rsidP="009C7AA1">
      <w:pPr>
        <w:pStyle w:val="30InformationQRCode"/>
        <w:spacing w:after="0" w:line="240" w:lineRule="auto"/>
        <w:ind w:right="-1702"/>
        <w:rPr>
          <w:b/>
          <w:lang w:val="en-US"/>
        </w:rPr>
      </w:pPr>
      <w:r w:rsidRPr="00DF0CF6">
        <w:rPr>
          <w:lang w:val="en-US"/>
        </w:rPr>
        <w:t xml:space="preserve">Further information from Daimler is available at: </w:t>
      </w:r>
      <w:r w:rsidRPr="00DF0CF6">
        <w:rPr>
          <w:lang w:val="en-US"/>
        </w:rPr>
        <w:br/>
      </w:r>
      <w:r w:rsidRPr="00DF0CF6">
        <w:rPr>
          <w:b/>
          <w:lang w:val="en-US"/>
        </w:rPr>
        <w:t>www.media.daimler.com</w:t>
      </w:r>
      <w:r w:rsidRPr="00DF0CF6">
        <w:rPr>
          <w:lang w:val="en-US"/>
        </w:rPr>
        <w:t xml:space="preserve"> and </w:t>
      </w:r>
      <w:r w:rsidRPr="00DF0CF6">
        <w:rPr>
          <w:b/>
          <w:lang w:val="en-US"/>
        </w:rPr>
        <w:t>www.daimler.com</w:t>
      </w:r>
    </w:p>
    <w:p w14:paraId="2FB49D6D" w14:textId="77777777" w:rsidR="009C7AA1" w:rsidRDefault="009C7AA1" w:rsidP="009C7AA1">
      <w:pPr>
        <w:spacing w:after="0" w:line="240" w:lineRule="auto"/>
        <w:ind w:right="-1702"/>
        <w:rPr>
          <w:sz w:val="16"/>
          <w:lang w:val="en-GB"/>
        </w:rPr>
      </w:pPr>
    </w:p>
    <w:p w14:paraId="3F0839DC" w14:textId="77777777" w:rsidR="009C7AA1" w:rsidRPr="00E164D4" w:rsidRDefault="009C7AA1" w:rsidP="009C7AA1">
      <w:pPr>
        <w:spacing w:after="200" w:line="240" w:lineRule="auto"/>
        <w:ind w:right="-1702"/>
        <w:rPr>
          <w:rFonts w:eastAsiaTheme="minorHAnsi" w:cstheme="minorBidi"/>
          <w:b/>
          <w:sz w:val="16"/>
          <w:szCs w:val="16"/>
          <w:lang w:val="en-US" w:eastAsia="en-US"/>
        </w:rPr>
      </w:pPr>
      <w:r w:rsidRPr="00AE7E9B">
        <w:rPr>
          <w:b/>
          <w:sz w:val="16"/>
          <w:szCs w:val="16"/>
          <w:lang w:val="en-US"/>
        </w:rPr>
        <w:t xml:space="preserve">Note: </w:t>
      </w:r>
      <w:r w:rsidRPr="00AE7E9B">
        <w:rPr>
          <w:b/>
          <w:sz w:val="16"/>
          <w:szCs w:val="16"/>
          <w:lang w:val="en-US"/>
        </w:rPr>
        <w:br/>
      </w:r>
      <w:r w:rsidRPr="00AE7E9B">
        <w:rPr>
          <w:sz w:val="16"/>
          <w:szCs w:val="16"/>
          <w:lang w:val="en-US"/>
        </w:rPr>
        <w:t xml:space="preserve">Mercedes-Benz's unit sales by region and market as well as by model represent merely an excerpt from Mercedes-Benz's total unit sales, it being possible for a model to be included in different segments. </w:t>
      </w:r>
      <w:r>
        <w:rPr>
          <w:sz w:val="16"/>
          <w:szCs w:val="16"/>
          <w:lang w:val="en-US"/>
        </w:rPr>
        <w:br/>
      </w:r>
      <w:r w:rsidRPr="00AE7E9B">
        <w:rPr>
          <w:sz w:val="16"/>
          <w:szCs w:val="16"/>
          <w:lang w:val="en-US"/>
        </w:rPr>
        <w:t>With regard to Mercedes-Benz's total unit sales, there is no possibility of models being double-counted.</w:t>
      </w:r>
    </w:p>
    <w:p w14:paraId="1F383AEA" w14:textId="77777777" w:rsidR="00EC663A" w:rsidRDefault="00EC663A" w:rsidP="00EC663A">
      <w:pPr>
        <w:spacing w:after="200" w:line="240" w:lineRule="auto"/>
        <w:ind w:right="-1702"/>
        <w:rPr>
          <w:rFonts w:eastAsiaTheme="minorHAnsi" w:cstheme="minorBidi"/>
          <w:sz w:val="16"/>
          <w:szCs w:val="16"/>
          <w:lang w:val="en-US" w:eastAsia="en-US"/>
        </w:rPr>
      </w:pPr>
      <w:r>
        <w:rPr>
          <w:rFonts w:eastAsiaTheme="minorHAnsi" w:cstheme="minorBidi"/>
          <w:sz w:val="16"/>
          <w:szCs w:val="16"/>
          <w:lang w:val="en-US" w:eastAsia="en-US"/>
        </w:rPr>
        <w:t xml:space="preserve">This document contains forward-looking statements that reflect our current views about future events. The words “anticipate,”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acts of terrorism, political unrest, armed conflicts, industrial accidents and their effects on our sales, purchasing, production or financial services activities; changes in currency exchange rates; a shift in consumer preferences towards smaller, lower-margin vehicles; a possible lack of acceptance of our products or services which limits our ability to achieve prices and adequately utilize our production capacities; price increases for fuel or raw materials; disruption of production due to shortages of materials, labor strikes or supplier insolvencies; a decline in resale prices of used vehicles; the effective implementation of cost-reduction and efficiency-optimization measures; the business outlook for companies in which we hold a significant equity interest; </w:t>
      </w:r>
      <w:r>
        <w:rPr>
          <w:rFonts w:eastAsiaTheme="minorHAnsi" w:cstheme="minorBidi"/>
          <w:sz w:val="16"/>
          <w:szCs w:val="16"/>
          <w:lang w:val="en-US" w:eastAsia="en-US"/>
        </w:rPr>
        <w:lastRenderedPageBreak/>
        <w:t>the successful implementation of strategic cooperations and joint ventures; changes in laws, regulations and government policies, particularly those relating to vehicle emissions, fuel economy and safety; the resolution of pending government investigations or of investigations requested by governments and the conclusion of pending or threatened future legal proceedings; and other risks and uncertainties, some of which we describe under the heading “Risk and Opportunity Report” in the current Annual Report. If any of these risks and uncertainties materializes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are based solely on the circumstances at the date of publication.</w:t>
      </w:r>
    </w:p>
    <w:p w14:paraId="4B38D955" w14:textId="77777777" w:rsidR="00EC663A" w:rsidRDefault="00EC663A" w:rsidP="00EC663A">
      <w:pPr>
        <w:spacing w:after="0" w:line="240" w:lineRule="auto"/>
        <w:ind w:right="-1702"/>
        <w:rPr>
          <w:sz w:val="16"/>
          <w:lang w:val="en-GB"/>
        </w:rPr>
      </w:pPr>
      <w:r>
        <w:rPr>
          <w:b/>
          <w:sz w:val="16"/>
          <w:lang w:val="en-GB"/>
        </w:rPr>
        <w:t xml:space="preserve">Daimler at a Glance </w:t>
      </w:r>
      <w:r>
        <w:rPr>
          <w:b/>
          <w:sz w:val="16"/>
          <w:lang w:val="en-GB"/>
        </w:rPr>
        <w:br/>
      </w:r>
      <w:r>
        <w:rPr>
          <w:sz w:val="16"/>
          <w:lang w:val="en-GB"/>
        </w:rPr>
        <w:t xml:space="preserve">Daimler AG is one of the world’s most successful automotive companies. With its divisions Mercedes-Benz Cars, Daimler Trucks, </w:t>
      </w:r>
      <w:r>
        <w:rPr>
          <w:sz w:val="16"/>
          <w:lang w:val="en-GB"/>
        </w:rPr>
        <w:br/>
        <w:t>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financial investments, credit cards, and innovative mobility services. The company’s founders, Gottlieb Daimler and Carl Benz, made history with the invention of the automobile in the year 1886. As a pioneer of automotive engineering, it is a motivation and commitment of Daimler to shape safely and sustainably the future of mobility: The Group’s focus is on innovative and green technologies as well as on safe and superior automobiles that appeal and fascinate. Daimler consequently invests in the development of efficient drive trains with the long-term goal of locally emission-free driving: from hightech combustion engines about hybrid vehicles to electric drive trains powered by battery or fuel cell. Furthermore, the company follows a consistent path towards intelligent connectivity of its vehicles, autonomous driving and new mobility concepts. This is just one example of how Daimler willingly accepts the challenge of meeting its responsibility towards society and the environment. Daimler sells its vehicles and services in nearly all the countries of the world and has production facilities in Europe, North and South America, Asia, and Africa. Its current brand portfolio includes, in addition to the world’s most valuable premium automotive brand, Mercedes-Benz (Source: Interbrand-Study „The Anatomy of Growth“, 10/5/2016), as well as Mercedes-AMG, Mercedes-Maybach and Mercedes me, the brands smart, EQ, Freightliner, Western Star, BharatBenz, FUSO, Setra and Thomas Built Buses, and Daimler Financial Services’ brands: Mercedes-Benz Bank, Mercedes-Benz Financial Services, Daimler Truck Financial, moovel, car2go and mytaxi. The company is listed on the stock exchanges of Frankfurt and Stuttgart (stock exchange symbol DAI). In 2017, the Group sold around 3.3 million vehicles and employed a workforce of more than 289,300 people. With application of IFRS 15 and IFRS 9 in financial year 2017, Group revenue would have amounted to €164.2 billion and Group EBIT would have amounted to €14.3 billion. Before application of IFRS 15 and 9, Group revenue in 2017 amounted to €164.3 billion and Group EBIT amounted to €14.7 billion, as previously reported.</w:t>
      </w:r>
    </w:p>
    <w:p w14:paraId="0067C9A5" w14:textId="77777777" w:rsidR="009C7AA1" w:rsidRPr="0092358B" w:rsidRDefault="009C7AA1" w:rsidP="009C7AA1">
      <w:pPr>
        <w:spacing w:after="0" w:line="240" w:lineRule="auto"/>
        <w:ind w:right="-1702"/>
        <w:rPr>
          <w:sz w:val="16"/>
          <w:lang w:val="en-GB"/>
        </w:rPr>
      </w:pPr>
    </w:p>
    <w:p w14:paraId="4B591B4D" w14:textId="77777777" w:rsidR="00313CFE" w:rsidRPr="0092358B" w:rsidRDefault="00313CFE" w:rsidP="008D6058">
      <w:pPr>
        <w:spacing w:after="0" w:line="240" w:lineRule="auto"/>
        <w:ind w:right="-1702"/>
        <w:rPr>
          <w:sz w:val="16"/>
          <w:lang w:val="en-GB"/>
        </w:rPr>
      </w:pPr>
    </w:p>
    <w:sectPr w:rsidR="00313CFE" w:rsidRPr="0092358B" w:rsidSect="007453F4">
      <w:headerReference w:type="first" r:id="rId12"/>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2123F" w14:textId="77777777" w:rsidR="002A6D83" w:rsidRDefault="002A6D83">
      <w:r>
        <w:separator/>
      </w:r>
    </w:p>
    <w:p w14:paraId="0002A8BF" w14:textId="77777777" w:rsidR="002A6D83" w:rsidRDefault="002A6D83"/>
    <w:p w14:paraId="01106129" w14:textId="77777777" w:rsidR="002A6D83" w:rsidRDefault="002A6D83"/>
    <w:p w14:paraId="6C6C1718" w14:textId="77777777" w:rsidR="002A6D83" w:rsidRDefault="002A6D83"/>
    <w:p w14:paraId="09BEDA0C" w14:textId="77777777" w:rsidR="002A6D83" w:rsidRDefault="002A6D83"/>
    <w:p w14:paraId="79BFBAAC" w14:textId="77777777" w:rsidR="002A6D83" w:rsidRDefault="002A6D83"/>
    <w:p w14:paraId="4B696127" w14:textId="77777777" w:rsidR="002A6D83" w:rsidRDefault="002A6D83"/>
  </w:endnote>
  <w:endnote w:type="continuationSeparator" w:id="0">
    <w:p w14:paraId="1A69DCB5" w14:textId="77777777" w:rsidR="002A6D83" w:rsidRDefault="002A6D83">
      <w:r>
        <w:continuationSeparator/>
      </w:r>
    </w:p>
    <w:p w14:paraId="6A44DDF3" w14:textId="77777777" w:rsidR="002A6D83" w:rsidRDefault="002A6D83"/>
    <w:p w14:paraId="6F039714" w14:textId="77777777" w:rsidR="002A6D83" w:rsidRDefault="002A6D83"/>
    <w:p w14:paraId="77C7D85E" w14:textId="77777777" w:rsidR="002A6D83" w:rsidRDefault="002A6D83"/>
    <w:p w14:paraId="48C482F6" w14:textId="77777777" w:rsidR="002A6D83" w:rsidRDefault="002A6D83"/>
    <w:p w14:paraId="35E0F81A" w14:textId="77777777" w:rsidR="002A6D83" w:rsidRDefault="002A6D83"/>
    <w:p w14:paraId="129AC408" w14:textId="77777777" w:rsidR="002A6D83" w:rsidRDefault="002A6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imlerCS-Bold">
    <w:panose1 w:val="00000000000000000000"/>
    <w:charset w:val="00"/>
    <w:family w:val="auto"/>
    <w:pitch w:val="default"/>
  </w:font>
  <w:font w:name="CorpoSLig">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B5D93" w14:textId="77777777" w:rsidR="00371ED9" w:rsidRPr="00663567" w:rsidRDefault="00371ED9" w:rsidP="00663567">
    <w:pPr>
      <w:pStyle w:val="06Footer"/>
    </w:pPr>
    <w:r w:rsidRPr="00663567">
      <w:t>Daimler Communications, 70546 Stuttgart, Germany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28870" w14:textId="77777777" w:rsidR="00371ED9" w:rsidRPr="00452AF0" w:rsidRDefault="001B50FD" w:rsidP="00452AF0">
    <w:pPr>
      <w:pStyle w:val="06Footer"/>
    </w:pPr>
    <w:r>
      <w:rPr>
        <w:noProof/>
        <w:lang w:val="it-IT" w:eastAsia="it-IT"/>
      </w:rPr>
      <w:drawing>
        <wp:anchor distT="0" distB="0" distL="114300" distR="114300" simplePos="0" relativeHeight="251658240" behindDoc="0" locked="0" layoutInCell="1" allowOverlap="1" wp14:anchorId="56C2BF8A" wp14:editId="083B026E">
          <wp:simplePos x="0" y="0"/>
          <wp:positionH relativeFrom="column">
            <wp:posOffset>-900430</wp:posOffset>
          </wp:positionH>
          <wp:positionV relativeFrom="paragraph">
            <wp:posOffset>-10402570</wp:posOffset>
          </wp:positionV>
          <wp:extent cx="7658100" cy="98869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pic:spPr>
              </pic:pic>
            </a:graphicData>
          </a:graphic>
          <wp14:sizeRelH relativeFrom="margin">
            <wp14:pctWidth>0</wp14:pctWidth>
          </wp14:sizeRelH>
          <wp14:sizeRelV relativeFrom="margin">
            <wp14:pctHeight>0</wp14:pctHeight>
          </wp14:sizeRelV>
        </wp:anchor>
      </w:drawing>
    </w:r>
    <w:r w:rsidR="00371ED9" w:rsidRPr="00452AF0">
      <w:t>Daimler Communications, 70546 Stuttgart, Germany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66149" w14:textId="77777777" w:rsidR="002A6D83" w:rsidRDefault="002A6D83">
      <w:r>
        <w:separator/>
      </w:r>
    </w:p>
    <w:p w14:paraId="28BEE531" w14:textId="77777777" w:rsidR="002A6D83" w:rsidRDefault="002A6D83"/>
    <w:p w14:paraId="3E6B6111" w14:textId="77777777" w:rsidR="002A6D83" w:rsidRDefault="002A6D83"/>
    <w:p w14:paraId="3877A1F7" w14:textId="77777777" w:rsidR="002A6D83" w:rsidRDefault="002A6D83"/>
    <w:p w14:paraId="608D63EF" w14:textId="77777777" w:rsidR="002A6D83" w:rsidRDefault="002A6D83"/>
    <w:p w14:paraId="2B3FB48C" w14:textId="77777777" w:rsidR="002A6D83" w:rsidRDefault="002A6D83"/>
    <w:p w14:paraId="45FE27D7" w14:textId="77777777" w:rsidR="002A6D83" w:rsidRDefault="002A6D83"/>
  </w:footnote>
  <w:footnote w:type="continuationSeparator" w:id="0">
    <w:p w14:paraId="5AF52704" w14:textId="77777777" w:rsidR="002A6D83" w:rsidRDefault="002A6D83">
      <w:r>
        <w:continuationSeparator/>
      </w:r>
    </w:p>
    <w:p w14:paraId="09E6B17A" w14:textId="77777777" w:rsidR="002A6D83" w:rsidRDefault="002A6D83"/>
    <w:p w14:paraId="723353CF" w14:textId="77777777" w:rsidR="002A6D83" w:rsidRDefault="002A6D83"/>
    <w:p w14:paraId="362318C5" w14:textId="77777777" w:rsidR="002A6D83" w:rsidRDefault="002A6D83"/>
    <w:p w14:paraId="7B7A1F0B" w14:textId="77777777" w:rsidR="002A6D83" w:rsidRDefault="002A6D83"/>
    <w:p w14:paraId="1705F544" w14:textId="77777777" w:rsidR="002A6D83" w:rsidRDefault="002A6D83"/>
    <w:p w14:paraId="5A9EE660" w14:textId="77777777" w:rsidR="002A6D83" w:rsidRDefault="002A6D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8E871" w14:textId="77777777" w:rsidR="00371ED9" w:rsidRDefault="00313CFE" w:rsidP="00313CFE">
    <w:pPr>
      <w:pStyle w:val="05PageNumber"/>
      <w:framePr w:wrap="around" w:x="9493" w:y="445"/>
    </w:pPr>
    <w:r>
      <w:t>Page</w:t>
    </w:r>
    <w:r w:rsidR="00685E79">
      <w:t xml:space="preserve"> </w:t>
    </w:r>
    <w:r w:rsidR="00685E79">
      <w:fldChar w:fldCharType="begin"/>
    </w:r>
    <w:r w:rsidR="00685E79">
      <w:instrText>PAGE   \* MERGEFORMAT</w:instrText>
    </w:r>
    <w:r w:rsidR="00685E79">
      <w:fldChar w:fldCharType="separate"/>
    </w:r>
    <w:r w:rsidR="00D1678A">
      <w:t>4</w:t>
    </w:r>
    <w:r w:rsidR="00685E7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554B" w14:textId="77777777" w:rsidR="00875203" w:rsidRDefault="00875203" w:rsidP="004048A1">
    <w:pPr>
      <w:pStyle w:val="01Pressinformation"/>
      <w:framePr w:wrap="around" w:x="1453" w:y="2089"/>
    </w:pPr>
    <w:r>
      <w:t>Press-Information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4C243" w14:textId="77777777" w:rsidR="00290B82" w:rsidRDefault="00290B82" w:rsidP="006268F2">
    <w:pPr>
      <w:pStyle w:val="05PageNumber"/>
      <w:framePr w:wrap="around"/>
    </w:pPr>
    <w:r>
      <w:t xml:space="preserve">Seite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15:restartNumberingAfterBreak="0">
    <w:nsid w:val="417574F2"/>
    <w:multiLevelType w:val="hybridMultilevel"/>
    <w:tmpl w:val="964A4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FEF303C"/>
    <w:multiLevelType w:val="hybridMultilevel"/>
    <w:tmpl w:val="0C42B4AA"/>
    <w:lvl w:ilvl="0" w:tplc="D61ED514">
      <w:numFmt w:val="bullet"/>
      <w:lvlText w:val="•"/>
      <w:lvlJc w:val="left"/>
      <w:pPr>
        <w:ind w:left="705" w:hanging="705"/>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9"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7"/>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9"/>
  </w:num>
  <w:num w:numId="17">
    <w:abstractNumId w:val="12"/>
  </w:num>
  <w:num w:numId="18">
    <w:abstractNumId w:val="11"/>
  </w:num>
  <w:num w:numId="19">
    <w:abstractNumId w:val="14"/>
  </w:num>
  <w:num w:numId="20">
    <w:abstractNumId w:val="10"/>
  </w:num>
  <w:num w:numId="21">
    <w:abstractNumId w:val="10"/>
  </w:num>
  <w:num w:numId="22">
    <w:abstractNumId w:val="10"/>
  </w:num>
  <w:num w:numId="23">
    <w:abstractNumId w:val="10"/>
  </w:num>
  <w:num w:numId="24">
    <w:abstractNumId w:val="16"/>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US" w:vendorID="8" w:dllVersion="513" w:checkStyle="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9C7AA1"/>
    <w:rsid w:val="0000132B"/>
    <w:rsid w:val="00001C6E"/>
    <w:rsid w:val="00001CA2"/>
    <w:rsid w:val="00003272"/>
    <w:rsid w:val="0000438D"/>
    <w:rsid w:val="00010A71"/>
    <w:rsid w:val="00024306"/>
    <w:rsid w:val="000243A7"/>
    <w:rsid w:val="00025774"/>
    <w:rsid w:val="000277A5"/>
    <w:rsid w:val="00030CE7"/>
    <w:rsid w:val="00034620"/>
    <w:rsid w:val="00034F26"/>
    <w:rsid w:val="00037D79"/>
    <w:rsid w:val="0004246E"/>
    <w:rsid w:val="00046C57"/>
    <w:rsid w:val="00047E11"/>
    <w:rsid w:val="00047E2A"/>
    <w:rsid w:val="00050A84"/>
    <w:rsid w:val="00053BCF"/>
    <w:rsid w:val="00054335"/>
    <w:rsid w:val="00057D99"/>
    <w:rsid w:val="00066D74"/>
    <w:rsid w:val="00067D08"/>
    <w:rsid w:val="00070501"/>
    <w:rsid w:val="00072140"/>
    <w:rsid w:val="00072670"/>
    <w:rsid w:val="0007605F"/>
    <w:rsid w:val="0008113F"/>
    <w:rsid w:val="00084BEA"/>
    <w:rsid w:val="000861F6"/>
    <w:rsid w:val="00091328"/>
    <w:rsid w:val="00092079"/>
    <w:rsid w:val="00095158"/>
    <w:rsid w:val="000959B3"/>
    <w:rsid w:val="000976C7"/>
    <w:rsid w:val="000A2DC6"/>
    <w:rsid w:val="000A4D1B"/>
    <w:rsid w:val="000B2392"/>
    <w:rsid w:val="000B3F07"/>
    <w:rsid w:val="000B3FEF"/>
    <w:rsid w:val="000B7CBE"/>
    <w:rsid w:val="000C31B9"/>
    <w:rsid w:val="000C6032"/>
    <w:rsid w:val="000C7D7E"/>
    <w:rsid w:val="000D1EE0"/>
    <w:rsid w:val="000D412C"/>
    <w:rsid w:val="000D6F75"/>
    <w:rsid w:val="000E16F9"/>
    <w:rsid w:val="000E6E53"/>
    <w:rsid w:val="000F1049"/>
    <w:rsid w:val="000F23A1"/>
    <w:rsid w:val="000F3D2C"/>
    <w:rsid w:val="000F46A0"/>
    <w:rsid w:val="000F4923"/>
    <w:rsid w:val="000F548E"/>
    <w:rsid w:val="00100E6D"/>
    <w:rsid w:val="001076F5"/>
    <w:rsid w:val="00114920"/>
    <w:rsid w:val="00114A9F"/>
    <w:rsid w:val="00114DC4"/>
    <w:rsid w:val="00120562"/>
    <w:rsid w:val="00122E5E"/>
    <w:rsid w:val="001237F1"/>
    <w:rsid w:val="00127275"/>
    <w:rsid w:val="001314A6"/>
    <w:rsid w:val="001333B0"/>
    <w:rsid w:val="001345EC"/>
    <w:rsid w:val="00136085"/>
    <w:rsid w:val="00137157"/>
    <w:rsid w:val="001429C7"/>
    <w:rsid w:val="00144215"/>
    <w:rsid w:val="00155867"/>
    <w:rsid w:val="00157585"/>
    <w:rsid w:val="00161A9E"/>
    <w:rsid w:val="00165A8A"/>
    <w:rsid w:val="00166AA6"/>
    <w:rsid w:val="00173C07"/>
    <w:rsid w:val="0018067E"/>
    <w:rsid w:val="001863A1"/>
    <w:rsid w:val="0019145C"/>
    <w:rsid w:val="0019190C"/>
    <w:rsid w:val="00191F4F"/>
    <w:rsid w:val="00197CB6"/>
    <w:rsid w:val="001A1C9D"/>
    <w:rsid w:val="001A3B87"/>
    <w:rsid w:val="001A7667"/>
    <w:rsid w:val="001B0AC0"/>
    <w:rsid w:val="001B12F5"/>
    <w:rsid w:val="001B3A25"/>
    <w:rsid w:val="001B50FD"/>
    <w:rsid w:val="001B7FB9"/>
    <w:rsid w:val="001C26EC"/>
    <w:rsid w:val="001C49B5"/>
    <w:rsid w:val="001C5424"/>
    <w:rsid w:val="001D568F"/>
    <w:rsid w:val="001D5EE8"/>
    <w:rsid w:val="001D5FB1"/>
    <w:rsid w:val="001D6568"/>
    <w:rsid w:val="001E0868"/>
    <w:rsid w:val="001E0EBF"/>
    <w:rsid w:val="001E1A90"/>
    <w:rsid w:val="001E4E3A"/>
    <w:rsid w:val="001E6FE6"/>
    <w:rsid w:val="001E70B0"/>
    <w:rsid w:val="001E73BE"/>
    <w:rsid w:val="001F00B1"/>
    <w:rsid w:val="001F0387"/>
    <w:rsid w:val="001F2B82"/>
    <w:rsid w:val="001F4A8B"/>
    <w:rsid w:val="00206903"/>
    <w:rsid w:val="00206AB4"/>
    <w:rsid w:val="00207F45"/>
    <w:rsid w:val="00214FA1"/>
    <w:rsid w:val="00214FC0"/>
    <w:rsid w:val="00220711"/>
    <w:rsid w:val="00221427"/>
    <w:rsid w:val="00231CDA"/>
    <w:rsid w:val="00236713"/>
    <w:rsid w:val="002368CF"/>
    <w:rsid w:val="00241C57"/>
    <w:rsid w:val="00241D08"/>
    <w:rsid w:val="00241FEA"/>
    <w:rsid w:val="00253ACC"/>
    <w:rsid w:val="00254B69"/>
    <w:rsid w:val="00263154"/>
    <w:rsid w:val="0026339E"/>
    <w:rsid w:val="00270342"/>
    <w:rsid w:val="00270652"/>
    <w:rsid w:val="002712C0"/>
    <w:rsid w:val="00275CE7"/>
    <w:rsid w:val="0028050C"/>
    <w:rsid w:val="00281977"/>
    <w:rsid w:val="00281D26"/>
    <w:rsid w:val="00284510"/>
    <w:rsid w:val="0028620E"/>
    <w:rsid w:val="00290B82"/>
    <w:rsid w:val="00291391"/>
    <w:rsid w:val="00291D82"/>
    <w:rsid w:val="00291F06"/>
    <w:rsid w:val="00296F61"/>
    <w:rsid w:val="00297273"/>
    <w:rsid w:val="002A122F"/>
    <w:rsid w:val="002A3FE9"/>
    <w:rsid w:val="002A4388"/>
    <w:rsid w:val="002A6D83"/>
    <w:rsid w:val="002A749C"/>
    <w:rsid w:val="002B0B74"/>
    <w:rsid w:val="002B1182"/>
    <w:rsid w:val="002B3A4C"/>
    <w:rsid w:val="002B4150"/>
    <w:rsid w:val="002B4625"/>
    <w:rsid w:val="002B61B4"/>
    <w:rsid w:val="002B6E45"/>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301273"/>
    <w:rsid w:val="003018E6"/>
    <w:rsid w:val="00302E35"/>
    <w:rsid w:val="0030347F"/>
    <w:rsid w:val="00311880"/>
    <w:rsid w:val="0031373F"/>
    <w:rsid w:val="00313CFE"/>
    <w:rsid w:val="00315083"/>
    <w:rsid w:val="0031585D"/>
    <w:rsid w:val="00315CA6"/>
    <w:rsid w:val="00315D24"/>
    <w:rsid w:val="00317295"/>
    <w:rsid w:val="00326040"/>
    <w:rsid w:val="003272BD"/>
    <w:rsid w:val="00330767"/>
    <w:rsid w:val="003335AB"/>
    <w:rsid w:val="0033648F"/>
    <w:rsid w:val="00336547"/>
    <w:rsid w:val="003433F3"/>
    <w:rsid w:val="003452B8"/>
    <w:rsid w:val="003453B1"/>
    <w:rsid w:val="00346552"/>
    <w:rsid w:val="003508BA"/>
    <w:rsid w:val="003518A8"/>
    <w:rsid w:val="003519A9"/>
    <w:rsid w:val="00352A65"/>
    <w:rsid w:val="0035393F"/>
    <w:rsid w:val="00354260"/>
    <w:rsid w:val="00355800"/>
    <w:rsid w:val="00355F62"/>
    <w:rsid w:val="00356111"/>
    <w:rsid w:val="0035793F"/>
    <w:rsid w:val="0036223D"/>
    <w:rsid w:val="003636EE"/>
    <w:rsid w:val="003707E7"/>
    <w:rsid w:val="00371ED9"/>
    <w:rsid w:val="00372B7D"/>
    <w:rsid w:val="00373A53"/>
    <w:rsid w:val="00373D11"/>
    <w:rsid w:val="00374825"/>
    <w:rsid w:val="00380ED1"/>
    <w:rsid w:val="00383ACE"/>
    <w:rsid w:val="0038481E"/>
    <w:rsid w:val="0038545A"/>
    <w:rsid w:val="00392161"/>
    <w:rsid w:val="00392241"/>
    <w:rsid w:val="00394012"/>
    <w:rsid w:val="003A3BFD"/>
    <w:rsid w:val="003A4605"/>
    <w:rsid w:val="003A59CD"/>
    <w:rsid w:val="003A631A"/>
    <w:rsid w:val="003B041F"/>
    <w:rsid w:val="003C110A"/>
    <w:rsid w:val="003C30AF"/>
    <w:rsid w:val="003C475D"/>
    <w:rsid w:val="003C59E1"/>
    <w:rsid w:val="003C664A"/>
    <w:rsid w:val="003D0064"/>
    <w:rsid w:val="003D0F24"/>
    <w:rsid w:val="003D234D"/>
    <w:rsid w:val="003D422C"/>
    <w:rsid w:val="003D4DDA"/>
    <w:rsid w:val="003E0DDA"/>
    <w:rsid w:val="003E1D09"/>
    <w:rsid w:val="003E2797"/>
    <w:rsid w:val="003E3E47"/>
    <w:rsid w:val="00403988"/>
    <w:rsid w:val="00403E7F"/>
    <w:rsid w:val="004048A1"/>
    <w:rsid w:val="00406D53"/>
    <w:rsid w:val="0040769C"/>
    <w:rsid w:val="00410745"/>
    <w:rsid w:val="00410E48"/>
    <w:rsid w:val="00411B5B"/>
    <w:rsid w:val="00412939"/>
    <w:rsid w:val="00413FB8"/>
    <w:rsid w:val="0041422E"/>
    <w:rsid w:val="00414B46"/>
    <w:rsid w:val="00415B2E"/>
    <w:rsid w:val="00422D87"/>
    <w:rsid w:val="00424D2D"/>
    <w:rsid w:val="00425A3D"/>
    <w:rsid w:val="004302EC"/>
    <w:rsid w:val="00430AE9"/>
    <w:rsid w:val="00434786"/>
    <w:rsid w:val="00441EEC"/>
    <w:rsid w:val="004501EB"/>
    <w:rsid w:val="00452AF0"/>
    <w:rsid w:val="00456779"/>
    <w:rsid w:val="00457930"/>
    <w:rsid w:val="00461E64"/>
    <w:rsid w:val="0046283C"/>
    <w:rsid w:val="00466BAE"/>
    <w:rsid w:val="00473AF9"/>
    <w:rsid w:val="0047416D"/>
    <w:rsid w:val="0047540E"/>
    <w:rsid w:val="00475647"/>
    <w:rsid w:val="004769BD"/>
    <w:rsid w:val="00486A03"/>
    <w:rsid w:val="0048718A"/>
    <w:rsid w:val="0048779C"/>
    <w:rsid w:val="00496FEA"/>
    <w:rsid w:val="00497B0B"/>
    <w:rsid w:val="00497DE8"/>
    <w:rsid w:val="004A330F"/>
    <w:rsid w:val="004A4F1E"/>
    <w:rsid w:val="004A4FCA"/>
    <w:rsid w:val="004A69B4"/>
    <w:rsid w:val="004B16F1"/>
    <w:rsid w:val="004B4400"/>
    <w:rsid w:val="004D1A41"/>
    <w:rsid w:val="004D54CB"/>
    <w:rsid w:val="004D6576"/>
    <w:rsid w:val="004D72BA"/>
    <w:rsid w:val="004E3564"/>
    <w:rsid w:val="004E39E5"/>
    <w:rsid w:val="004E6E9A"/>
    <w:rsid w:val="004E7D56"/>
    <w:rsid w:val="004F42C2"/>
    <w:rsid w:val="004F7B42"/>
    <w:rsid w:val="0050200C"/>
    <w:rsid w:val="00504ADE"/>
    <w:rsid w:val="005100DD"/>
    <w:rsid w:val="00511140"/>
    <w:rsid w:val="00511CBB"/>
    <w:rsid w:val="00512BDD"/>
    <w:rsid w:val="00514CF1"/>
    <w:rsid w:val="00517387"/>
    <w:rsid w:val="00517661"/>
    <w:rsid w:val="00522B82"/>
    <w:rsid w:val="00525752"/>
    <w:rsid w:val="00532881"/>
    <w:rsid w:val="0053375B"/>
    <w:rsid w:val="00534AF9"/>
    <w:rsid w:val="00540D8B"/>
    <w:rsid w:val="005440F3"/>
    <w:rsid w:val="00553031"/>
    <w:rsid w:val="00563F88"/>
    <w:rsid w:val="00564C1F"/>
    <w:rsid w:val="00565AD8"/>
    <w:rsid w:val="00573252"/>
    <w:rsid w:val="00574152"/>
    <w:rsid w:val="005749B2"/>
    <w:rsid w:val="00574C11"/>
    <w:rsid w:val="00582408"/>
    <w:rsid w:val="00582794"/>
    <w:rsid w:val="00586121"/>
    <w:rsid w:val="005876A9"/>
    <w:rsid w:val="00591531"/>
    <w:rsid w:val="005920CE"/>
    <w:rsid w:val="00593A60"/>
    <w:rsid w:val="005952C5"/>
    <w:rsid w:val="00596987"/>
    <w:rsid w:val="00597557"/>
    <w:rsid w:val="005A0433"/>
    <w:rsid w:val="005A26F4"/>
    <w:rsid w:val="005A5083"/>
    <w:rsid w:val="005A5431"/>
    <w:rsid w:val="005B1321"/>
    <w:rsid w:val="005B1571"/>
    <w:rsid w:val="005B3118"/>
    <w:rsid w:val="005B3AC7"/>
    <w:rsid w:val="005B4E05"/>
    <w:rsid w:val="005B6CD5"/>
    <w:rsid w:val="005B756E"/>
    <w:rsid w:val="005C322A"/>
    <w:rsid w:val="005D082B"/>
    <w:rsid w:val="005D4C35"/>
    <w:rsid w:val="005E2B2E"/>
    <w:rsid w:val="005E2C4F"/>
    <w:rsid w:val="005E5339"/>
    <w:rsid w:val="005F0574"/>
    <w:rsid w:val="005F0D32"/>
    <w:rsid w:val="005F0FFC"/>
    <w:rsid w:val="005F47FC"/>
    <w:rsid w:val="005F7E96"/>
    <w:rsid w:val="006013CB"/>
    <w:rsid w:val="006015CA"/>
    <w:rsid w:val="00601BD5"/>
    <w:rsid w:val="00604A11"/>
    <w:rsid w:val="00606A3F"/>
    <w:rsid w:val="006079DD"/>
    <w:rsid w:val="00611BDC"/>
    <w:rsid w:val="00612232"/>
    <w:rsid w:val="00615F30"/>
    <w:rsid w:val="00622CEE"/>
    <w:rsid w:val="00623BF0"/>
    <w:rsid w:val="006268F2"/>
    <w:rsid w:val="00627413"/>
    <w:rsid w:val="00630E95"/>
    <w:rsid w:val="0063530B"/>
    <w:rsid w:val="00635F13"/>
    <w:rsid w:val="00645631"/>
    <w:rsid w:val="00652822"/>
    <w:rsid w:val="00653058"/>
    <w:rsid w:val="00653DE2"/>
    <w:rsid w:val="00653F2A"/>
    <w:rsid w:val="00663567"/>
    <w:rsid w:val="0066389A"/>
    <w:rsid w:val="00665A7B"/>
    <w:rsid w:val="00667796"/>
    <w:rsid w:val="00671666"/>
    <w:rsid w:val="0067432A"/>
    <w:rsid w:val="00675014"/>
    <w:rsid w:val="00675732"/>
    <w:rsid w:val="00681193"/>
    <w:rsid w:val="006812E8"/>
    <w:rsid w:val="006840BF"/>
    <w:rsid w:val="00685E79"/>
    <w:rsid w:val="00686AE7"/>
    <w:rsid w:val="00687812"/>
    <w:rsid w:val="0068783D"/>
    <w:rsid w:val="006927E6"/>
    <w:rsid w:val="006A35D7"/>
    <w:rsid w:val="006A5DF9"/>
    <w:rsid w:val="006B2448"/>
    <w:rsid w:val="006B2D3F"/>
    <w:rsid w:val="006B3B95"/>
    <w:rsid w:val="006B57A6"/>
    <w:rsid w:val="006B6CA3"/>
    <w:rsid w:val="006C0961"/>
    <w:rsid w:val="006C1089"/>
    <w:rsid w:val="006C1624"/>
    <w:rsid w:val="006C2276"/>
    <w:rsid w:val="006C58AC"/>
    <w:rsid w:val="006C5CB5"/>
    <w:rsid w:val="006D1DF2"/>
    <w:rsid w:val="006D4E3C"/>
    <w:rsid w:val="006E051A"/>
    <w:rsid w:val="006E7771"/>
    <w:rsid w:val="006F1B11"/>
    <w:rsid w:val="006F44DD"/>
    <w:rsid w:val="00703333"/>
    <w:rsid w:val="00710E73"/>
    <w:rsid w:val="0071313D"/>
    <w:rsid w:val="007145F2"/>
    <w:rsid w:val="00715294"/>
    <w:rsid w:val="00716971"/>
    <w:rsid w:val="00716B3F"/>
    <w:rsid w:val="00720D09"/>
    <w:rsid w:val="00723C19"/>
    <w:rsid w:val="007251D5"/>
    <w:rsid w:val="00726CFF"/>
    <w:rsid w:val="00727609"/>
    <w:rsid w:val="0072775E"/>
    <w:rsid w:val="007324A0"/>
    <w:rsid w:val="00733E85"/>
    <w:rsid w:val="007400C5"/>
    <w:rsid w:val="00741CB8"/>
    <w:rsid w:val="007453F4"/>
    <w:rsid w:val="007462E6"/>
    <w:rsid w:val="00746D18"/>
    <w:rsid w:val="00750B47"/>
    <w:rsid w:val="007518F4"/>
    <w:rsid w:val="00756B68"/>
    <w:rsid w:val="00761269"/>
    <w:rsid w:val="00763A34"/>
    <w:rsid w:val="00773EEE"/>
    <w:rsid w:val="0077657F"/>
    <w:rsid w:val="00777275"/>
    <w:rsid w:val="00781506"/>
    <w:rsid w:val="00783EFF"/>
    <w:rsid w:val="007922C7"/>
    <w:rsid w:val="007A06E1"/>
    <w:rsid w:val="007A1D7D"/>
    <w:rsid w:val="007A4A72"/>
    <w:rsid w:val="007B42F3"/>
    <w:rsid w:val="007B5610"/>
    <w:rsid w:val="007B6809"/>
    <w:rsid w:val="007B7A4F"/>
    <w:rsid w:val="007C0418"/>
    <w:rsid w:val="007C203D"/>
    <w:rsid w:val="007C3796"/>
    <w:rsid w:val="007C3DED"/>
    <w:rsid w:val="007C48E6"/>
    <w:rsid w:val="007C6555"/>
    <w:rsid w:val="007C71A7"/>
    <w:rsid w:val="007D48D9"/>
    <w:rsid w:val="007D6E3E"/>
    <w:rsid w:val="007E1634"/>
    <w:rsid w:val="007E1A11"/>
    <w:rsid w:val="007E5B1C"/>
    <w:rsid w:val="007E6EA9"/>
    <w:rsid w:val="007E7C5D"/>
    <w:rsid w:val="007F48EB"/>
    <w:rsid w:val="007F54A9"/>
    <w:rsid w:val="008008C3"/>
    <w:rsid w:val="0080766D"/>
    <w:rsid w:val="0080789D"/>
    <w:rsid w:val="00811010"/>
    <w:rsid w:val="00812BBD"/>
    <w:rsid w:val="00812C24"/>
    <w:rsid w:val="0081594D"/>
    <w:rsid w:val="00821333"/>
    <w:rsid w:val="008213C1"/>
    <w:rsid w:val="00825A65"/>
    <w:rsid w:val="008268E3"/>
    <w:rsid w:val="00831C5C"/>
    <w:rsid w:val="00833100"/>
    <w:rsid w:val="00835816"/>
    <w:rsid w:val="00836FF0"/>
    <w:rsid w:val="00851F7D"/>
    <w:rsid w:val="00857E76"/>
    <w:rsid w:val="008610BC"/>
    <w:rsid w:val="008619E3"/>
    <w:rsid w:val="00862BCC"/>
    <w:rsid w:val="00865710"/>
    <w:rsid w:val="00865F0D"/>
    <w:rsid w:val="008662D1"/>
    <w:rsid w:val="00875203"/>
    <w:rsid w:val="008872F3"/>
    <w:rsid w:val="008877CF"/>
    <w:rsid w:val="008905FE"/>
    <w:rsid w:val="00896BD3"/>
    <w:rsid w:val="00896DC3"/>
    <w:rsid w:val="008A0300"/>
    <w:rsid w:val="008A0A6B"/>
    <w:rsid w:val="008A1FE5"/>
    <w:rsid w:val="008A3066"/>
    <w:rsid w:val="008A4367"/>
    <w:rsid w:val="008A4CE3"/>
    <w:rsid w:val="008A6FD9"/>
    <w:rsid w:val="008B0E28"/>
    <w:rsid w:val="008B5417"/>
    <w:rsid w:val="008C09D6"/>
    <w:rsid w:val="008C1B7B"/>
    <w:rsid w:val="008C2950"/>
    <w:rsid w:val="008C44F1"/>
    <w:rsid w:val="008C70D0"/>
    <w:rsid w:val="008D2021"/>
    <w:rsid w:val="008D3391"/>
    <w:rsid w:val="008D4661"/>
    <w:rsid w:val="008D4AC9"/>
    <w:rsid w:val="008D524E"/>
    <w:rsid w:val="008D583A"/>
    <w:rsid w:val="008D6058"/>
    <w:rsid w:val="008E2BAB"/>
    <w:rsid w:val="008E42B5"/>
    <w:rsid w:val="008E44AA"/>
    <w:rsid w:val="008E7C82"/>
    <w:rsid w:val="008F57DB"/>
    <w:rsid w:val="00900F6F"/>
    <w:rsid w:val="0090394E"/>
    <w:rsid w:val="009055C2"/>
    <w:rsid w:val="0091249E"/>
    <w:rsid w:val="00912A09"/>
    <w:rsid w:val="00916781"/>
    <w:rsid w:val="00916E5A"/>
    <w:rsid w:val="0091792F"/>
    <w:rsid w:val="00925E67"/>
    <w:rsid w:val="00926418"/>
    <w:rsid w:val="00927051"/>
    <w:rsid w:val="0093284F"/>
    <w:rsid w:val="00937135"/>
    <w:rsid w:val="00937F8C"/>
    <w:rsid w:val="00940C6E"/>
    <w:rsid w:val="00943E85"/>
    <w:rsid w:val="00946370"/>
    <w:rsid w:val="00946DF9"/>
    <w:rsid w:val="009503CD"/>
    <w:rsid w:val="00950EE1"/>
    <w:rsid w:val="009525D4"/>
    <w:rsid w:val="00952F6C"/>
    <w:rsid w:val="00953877"/>
    <w:rsid w:val="00957CDB"/>
    <w:rsid w:val="009619D7"/>
    <w:rsid w:val="00962164"/>
    <w:rsid w:val="00970098"/>
    <w:rsid w:val="0097172A"/>
    <w:rsid w:val="00972596"/>
    <w:rsid w:val="00972775"/>
    <w:rsid w:val="00973D3E"/>
    <w:rsid w:val="009756EC"/>
    <w:rsid w:val="009806B5"/>
    <w:rsid w:val="0098341F"/>
    <w:rsid w:val="00991781"/>
    <w:rsid w:val="00992AA1"/>
    <w:rsid w:val="00992E34"/>
    <w:rsid w:val="00994053"/>
    <w:rsid w:val="009A1632"/>
    <w:rsid w:val="009B34CF"/>
    <w:rsid w:val="009B5678"/>
    <w:rsid w:val="009C5A09"/>
    <w:rsid w:val="009C7AA1"/>
    <w:rsid w:val="009D1675"/>
    <w:rsid w:val="009D5C58"/>
    <w:rsid w:val="009D6C08"/>
    <w:rsid w:val="009E019B"/>
    <w:rsid w:val="009E4BD3"/>
    <w:rsid w:val="009E6C9E"/>
    <w:rsid w:val="009E6DE5"/>
    <w:rsid w:val="009E751C"/>
    <w:rsid w:val="009E7C0B"/>
    <w:rsid w:val="009F0854"/>
    <w:rsid w:val="009F2900"/>
    <w:rsid w:val="009F51B5"/>
    <w:rsid w:val="009F7378"/>
    <w:rsid w:val="00A04AF5"/>
    <w:rsid w:val="00A053CB"/>
    <w:rsid w:val="00A10336"/>
    <w:rsid w:val="00A10CF0"/>
    <w:rsid w:val="00A161E7"/>
    <w:rsid w:val="00A212FC"/>
    <w:rsid w:val="00A2223A"/>
    <w:rsid w:val="00A22C34"/>
    <w:rsid w:val="00A23057"/>
    <w:rsid w:val="00A23102"/>
    <w:rsid w:val="00A25C1A"/>
    <w:rsid w:val="00A37A42"/>
    <w:rsid w:val="00A40F62"/>
    <w:rsid w:val="00A4288D"/>
    <w:rsid w:val="00A44F7E"/>
    <w:rsid w:val="00A503D5"/>
    <w:rsid w:val="00A5257B"/>
    <w:rsid w:val="00A52A4B"/>
    <w:rsid w:val="00A541F4"/>
    <w:rsid w:val="00A57E99"/>
    <w:rsid w:val="00A6385E"/>
    <w:rsid w:val="00A64BE1"/>
    <w:rsid w:val="00A65D37"/>
    <w:rsid w:val="00A66D1C"/>
    <w:rsid w:val="00A7173B"/>
    <w:rsid w:val="00A71C5E"/>
    <w:rsid w:val="00A7390F"/>
    <w:rsid w:val="00A761BE"/>
    <w:rsid w:val="00A8048A"/>
    <w:rsid w:val="00A82091"/>
    <w:rsid w:val="00A847F3"/>
    <w:rsid w:val="00AA0EBC"/>
    <w:rsid w:val="00AA1883"/>
    <w:rsid w:val="00AA697F"/>
    <w:rsid w:val="00AA6B7A"/>
    <w:rsid w:val="00AB09B5"/>
    <w:rsid w:val="00AB1E99"/>
    <w:rsid w:val="00AB4D1F"/>
    <w:rsid w:val="00AC027B"/>
    <w:rsid w:val="00AC11B2"/>
    <w:rsid w:val="00AC29B2"/>
    <w:rsid w:val="00AC3D8A"/>
    <w:rsid w:val="00AC4DAF"/>
    <w:rsid w:val="00AD0450"/>
    <w:rsid w:val="00AD56B1"/>
    <w:rsid w:val="00AD5C48"/>
    <w:rsid w:val="00AE22A0"/>
    <w:rsid w:val="00AE38DF"/>
    <w:rsid w:val="00AE5666"/>
    <w:rsid w:val="00AE57FA"/>
    <w:rsid w:val="00AF7DA1"/>
    <w:rsid w:val="00B033A7"/>
    <w:rsid w:val="00B04322"/>
    <w:rsid w:val="00B06925"/>
    <w:rsid w:val="00B072F2"/>
    <w:rsid w:val="00B1300A"/>
    <w:rsid w:val="00B137DE"/>
    <w:rsid w:val="00B14B82"/>
    <w:rsid w:val="00B173F4"/>
    <w:rsid w:val="00B200AB"/>
    <w:rsid w:val="00B264BA"/>
    <w:rsid w:val="00B27ADD"/>
    <w:rsid w:val="00B3066C"/>
    <w:rsid w:val="00B33F8B"/>
    <w:rsid w:val="00B4084A"/>
    <w:rsid w:val="00B455B8"/>
    <w:rsid w:val="00B57790"/>
    <w:rsid w:val="00B60413"/>
    <w:rsid w:val="00B6374B"/>
    <w:rsid w:val="00B642DB"/>
    <w:rsid w:val="00B65ACB"/>
    <w:rsid w:val="00B70E97"/>
    <w:rsid w:val="00B71501"/>
    <w:rsid w:val="00B72173"/>
    <w:rsid w:val="00B776C9"/>
    <w:rsid w:val="00B800FB"/>
    <w:rsid w:val="00B83257"/>
    <w:rsid w:val="00B8571B"/>
    <w:rsid w:val="00B85900"/>
    <w:rsid w:val="00B8593A"/>
    <w:rsid w:val="00B86B0D"/>
    <w:rsid w:val="00B93197"/>
    <w:rsid w:val="00B9657B"/>
    <w:rsid w:val="00BA3CCA"/>
    <w:rsid w:val="00BA6087"/>
    <w:rsid w:val="00BA7B6C"/>
    <w:rsid w:val="00BB6C84"/>
    <w:rsid w:val="00BC3636"/>
    <w:rsid w:val="00BC3D4F"/>
    <w:rsid w:val="00BC4EC5"/>
    <w:rsid w:val="00BC695D"/>
    <w:rsid w:val="00BD25ED"/>
    <w:rsid w:val="00BD2B0A"/>
    <w:rsid w:val="00BD3E7B"/>
    <w:rsid w:val="00BD40AA"/>
    <w:rsid w:val="00BD6B78"/>
    <w:rsid w:val="00BE0860"/>
    <w:rsid w:val="00BE2545"/>
    <w:rsid w:val="00BE4C95"/>
    <w:rsid w:val="00BF368B"/>
    <w:rsid w:val="00BF7156"/>
    <w:rsid w:val="00BF7748"/>
    <w:rsid w:val="00C00832"/>
    <w:rsid w:val="00C018C1"/>
    <w:rsid w:val="00C019FD"/>
    <w:rsid w:val="00C02C67"/>
    <w:rsid w:val="00C0789C"/>
    <w:rsid w:val="00C106AA"/>
    <w:rsid w:val="00C123B6"/>
    <w:rsid w:val="00C13A8F"/>
    <w:rsid w:val="00C22756"/>
    <w:rsid w:val="00C229A0"/>
    <w:rsid w:val="00C26879"/>
    <w:rsid w:val="00C2736D"/>
    <w:rsid w:val="00C3000D"/>
    <w:rsid w:val="00C33F31"/>
    <w:rsid w:val="00C34DF2"/>
    <w:rsid w:val="00C3545F"/>
    <w:rsid w:val="00C36BCC"/>
    <w:rsid w:val="00C42C14"/>
    <w:rsid w:val="00C500A1"/>
    <w:rsid w:val="00C51D98"/>
    <w:rsid w:val="00C529EC"/>
    <w:rsid w:val="00C54AED"/>
    <w:rsid w:val="00C54E17"/>
    <w:rsid w:val="00C55895"/>
    <w:rsid w:val="00C55FCD"/>
    <w:rsid w:val="00C57911"/>
    <w:rsid w:val="00C604EF"/>
    <w:rsid w:val="00C61296"/>
    <w:rsid w:val="00C64897"/>
    <w:rsid w:val="00C64AEB"/>
    <w:rsid w:val="00C65A29"/>
    <w:rsid w:val="00C675D6"/>
    <w:rsid w:val="00C67D90"/>
    <w:rsid w:val="00C67EA1"/>
    <w:rsid w:val="00C70357"/>
    <w:rsid w:val="00C70ADB"/>
    <w:rsid w:val="00C74CEE"/>
    <w:rsid w:val="00C80B8D"/>
    <w:rsid w:val="00C8377A"/>
    <w:rsid w:val="00C878EE"/>
    <w:rsid w:val="00C9198D"/>
    <w:rsid w:val="00C92A7E"/>
    <w:rsid w:val="00C9338F"/>
    <w:rsid w:val="00C944FB"/>
    <w:rsid w:val="00C95FCC"/>
    <w:rsid w:val="00C96580"/>
    <w:rsid w:val="00C96CA4"/>
    <w:rsid w:val="00C96CB7"/>
    <w:rsid w:val="00C977BA"/>
    <w:rsid w:val="00C97E22"/>
    <w:rsid w:val="00CA227A"/>
    <w:rsid w:val="00CA5233"/>
    <w:rsid w:val="00CA686C"/>
    <w:rsid w:val="00CB5CF5"/>
    <w:rsid w:val="00CB6F71"/>
    <w:rsid w:val="00CC21C4"/>
    <w:rsid w:val="00CD18B8"/>
    <w:rsid w:val="00CD2F09"/>
    <w:rsid w:val="00CD67C5"/>
    <w:rsid w:val="00CE0D4E"/>
    <w:rsid w:val="00CE364C"/>
    <w:rsid w:val="00CE60F0"/>
    <w:rsid w:val="00CE7867"/>
    <w:rsid w:val="00CF3A06"/>
    <w:rsid w:val="00D01798"/>
    <w:rsid w:val="00D06F8C"/>
    <w:rsid w:val="00D0796E"/>
    <w:rsid w:val="00D07C6F"/>
    <w:rsid w:val="00D1343C"/>
    <w:rsid w:val="00D1631E"/>
    <w:rsid w:val="00D166A3"/>
    <w:rsid w:val="00D1678A"/>
    <w:rsid w:val="00D20184"/>
    <w:rsid w:val="00D20E68"/>
    <w:rsid w:val="00D245FE"/>
    <w:rsid w:val="00D2465E"/>
    <w:rsid w:val="00D2587A"/>
    <w:rsid w:val="00D27B1C"/>
    <w:rsid w:val="00D27F9B"/>
    <w:rsid w:val="00D33347"/>
    <w:rsid w:val="00D4009A"/>
    <w:rsid w:val="00D402BA"/>
    <w:rsid w:val="00D41AD1"/>
    <w:rsid w:val="00D44E53"/>
    <w:rsid w:val="00D47282"/>
    <w:rsid w:val="00D612D3"/>
    <w:rsid w:val="00D64221"/>
    <w:rsid w:val="00D65B08"/>
    <w:rsid w:val="00D704FF"/>
    <w:rsid w:val="00D72693"/>
    <w:rsid w:val="00D73ECD"/>
    <w:rsid w:val="00D75821"/>
    <w:rsid w:val="00D75CD9"/>
    <w:rsid w:val="00D771DB"/>
    <w:rsid w:val="00D80935"/>
    <w:rsid w:val="00D818FC"/>
    <w:rsid w:val="00D83051"/>
    <w:rsid w:val="00D83DA0"/>
    <w:rsid w:val="00D851D9"/>
    <w:rsid w:val="00D85A4A"/>
    <w:rsid w:val="00D906DF"/>
    <w:rsid w:val="00D9204F"/>
    <w:rsid w:val="00D95572"/>
    <w:rsid w:val="00DA430B"/>
    <w:rsid w:val="00DA4C2B"/>
    <w:rsid w:val="00DA5141"/>
    <w:rsid w:val="00DB022B"/>
    <w:rsid w:val="00DB0250"/>
    <w:rsid w:val="00DB0643"/>
    <w:rsid w:val="00DB5069"/>
    <w:rsid w:val="00DB57C9"/>
    <w:rsid w:val="00DB7B42"/>
    <w:rsid w:val="00DC3E56"/>
    <w:rsid w:val="00DD15F0"/>
    <w:rsid w:val="00DD41D9"/>
    <w:rsid w:val="00DD5486"/>
    <w:rsid w:val="00DD6439"/>
    <w:rsid w:val="00DE096C"/>
    <w:rsid w:val="00DE1220"/>
    <w:rsid w:val="00DE1AAE"/>
    <w:rsid w:val="00DE224A"/>
    <w:rsid w:val="00DF53E4"/>
    <w:rsid w:val="00DF5C41"/>
    <w:rsid w:val="00DF669C"/>
    <w:rsid w:val="00E000B0"/>
    <w:rsid w:val="00E00992"/>
    <w:rsid w:val="00E02470"/>
    <w:rsid w:val="00E04D93"/>
    <w:rsid w:val="00E075D8"/>
    <w:rsid w:val="00E159C9"/>
    <w:rsid w:val="00E164D4"/>
    <w:rsid w:val="00E21F2A"/>
    <w:rsid w:val="00E24D03"/>
    <w:rsid w:val="00E30AF2"/>
    <w:rsid w:val="00E30C39"/>
    <w:rsid w:val="00E31338"/>
    <w:rsid w:val="00E33C8C"/>
    <w:rsid w:val="00E35734"/>
    <w:rsid w:val="00E51AE3"/>
    <w:rsid w:val="00E529E0"/>
    <w:rsid w:val="00E534FD"/>
    <w:rsid w:val="00E53DC7"/>
    <w:rsid w:val="00E602F6"/>
    <w:rsid w:val="00E6066B"/>
    <w:rsid w:val="00E63649"/>
    <w:rsid w:val="00E64775"/>
    <w:rsid w:val="00E6500D"/>
    <w:rsid w:val="00E6682B"/>
    <w:rsid w:val="00E77655"/>
    <w:rsid w:val="00E7775B"/>
    <w:rsid w:val="00E8138A"/>
    <w:rsid w:val="00E81EBC"/>
    <w:rsid w:val="00E84ADA"/>
    <w:rsid w:val="00E87251"/>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B4FA8"/>
    <w:rsid w:val="00EC140F"/>
    <w:rsid w:val="00EC309A"/>
    <w:rsid w:val="00EC36A5"/>
    <w:rsid w:val="00EC593E"/>
    <w:rsid w:val="00EC5BCB"/>
    <w:rsid w:val="00EC663A"/>
    <w:rsid w:val="00ED0423"/>
    <w:rsid w:val="00ED4BA4"/>
    <w:rsid w:val="00ED5D47"/>
    <w:rsid w:val="00EE00D4"/>
    <w:rsid w:val="00EE0B59"/>
    <w:rsid w:val="00EE23E3"/>
    <w:rsid w:val="00EE439E"/>
    <w:rsid w:val="00EE569D"/>
    <w:rsid w:val="00EE5A5F"/>
    <w:rsid w:val="00EF49A8"/>
    <w:rsid w:val="00EF5A24"/>
    <w:rsid w:val="00EF6BD0"/>
    <w:rsid w:val="00EF78BB"/>
    <w:rsid w:val="00F02D35"/>
    <w:rsid w:val="00F1054C"/>
    <w:rsid w:val="00F12C27"/>
    <w:rsid w:val="00F13DE2"/>
    <w:rsid w:val="00F20995"/>
    <w:rsid w:val="00F21D8B"/>
    <w:rsid w:val="00F23EE1"/>
    <w:rsid w:val="00F26685"/>
    <w:rsid w:val="00F26DE0"/>
    <w:rsid w:val="00F272D6"/>
    <w:rsid w:val="00F34429"/>
    <w:rsid w:val="00F35D2F"/>
    <w:rsid w:val="00F40A49"/>
    <w:rsid w:val="00F415C9"/>
    <w:rsid w:val="00F44BDC"/>
    <w:rsid w:val="00F45981"/>
    <w:rsid w:val="00F45F6C"/>
    <w:rsid w:val="00F46131"/>
    <w:rsid w:val="00F46CFE"/>
    <w:rsid w:val="00F51F79"/>
    <w:rsid w:val="00F54951"/>
    <w:rsid w:val="00F632E1"/>
    <w:rsid w:val="00F64FCF"/>
    <w:rsid w:val="00F66AAE"/>
    <w:rsid w:val="00F729D3"/>
    <w:rsid w:val="00F73ABC"/>
    <w:rsid w:val="00F7593A"/>
    <w:rsid w:val="00F77E78"/>
    <w:rsid w:val="00F80976"/>
    <w:rsid w:val="00F81FEA"/>
    <w:rsid w:val="00F83199"/>
    <w:rsid w:val="00F91CFE"/>
    <w:rsid w:val="00F92F91"/>
    <w:rsid w:val="00F95CFA"/>
    <w:rsid w:val="00F97145"/>
    <w:rsid w:val="00F97862"/>
    <w:rsid w:val="00FA097D"/>
    <w:rsid w:val="00FA2B42"/>
    <w:rsid w:val="00FA52FC"/>
    <w:rsid w:val="00FA5D15"/>
    <w:rsid w:val="00FB4CBF"/>
    <w:rsid w:val="00FB52C1"/>
    <w:rsid w:val="00FC0920"/>
    <w:rsid w:val="00FC12A6"/>
    <w:rsid w:val="00FC1BE4"/>
    <w:rsid w:val="00FC1D1B"/>
    <w:rsid w:val="00FC4E02"/>
    <w:rsid w:val="00FC7F0B"/>
    <w:rsid w:val="00FD4419"/>
    <w:rsid w:val="00FD4D55"/>
    <w:rsid w:val="00FD65C1"/>
    <w:rsid w:val="00FE1740"/>
    <w:rsid w:val="00FE3A84"/>
    <w:rsid w:val="00FE4512"/>
    <w:rsid w:val="00FE5DBD"/>
    <w:rsid w:val="00FE64E6"/>
    <w:rsid w:val="00FE705A"/>
    <w:rsid w:val="00FE7F3C"/>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2B7C3"/>
  <w15:docId w15:val="{CB1771F2-B5A9-4C47-87D9-695380F4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1F4F"/>
    <w:pPr>
      <w:spacing w:after="320" w:line="320" w:lineRule="exact"/>
    </w:pPr>
    <w:rPr>
      <w:rFonts w:ascii="CorpoS" w:hAnsi="CorpoS"/>
      <w:sz w:val="24"/>
    </w:rPr>
  </w:style>
  <w:style w:type="paragraph" w:styleId="Titolo1">
    <w:name w:val="heading 1"/>
    <w:basedOn w:val="Normale"/>
    <w:next w:val="Titolo2"/>
    <w:qFormat/>
    <w:locked/>
    <w:rsid w:val="00EA3255"/>
    <w:pPr>
      <w:keepNext/>
      <w:spacing w:before="240" w:after="60" w:line="440" w:lineRule="exact"/>
      <w:outlineLvl w:val="0"/>
    </w:pPr>
    <w:rPr>
      <w:b/>
      <w:kern w:val="28"/>
      <w:sz w:val="36"/>
    </w:rPr>
  </w:style>
  <w:style w:type="paragraph" w:styleId="Titolo2">
    <w:name w:val="heading 2"/>
    <w:basedOn w:val="Normale"/>
    <w:next w:val="Normale"/>
    <w:qFormat/>
    <w:locked/>
    <w:pPr>
      <w:keepNext/>
      <w:spacing w:before="240" w:after="60" w:line="340" w:lineRule="exact"/>
      <w:outlineLvl w:val="1"/>
    </w:p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 w:val="22"/>
      <w:szCs w:val="22"/>
    </w:rPr>
  </w:style>
  <w:style w:type="paragraph" w:styleId="Titolo7">
    <w:name w:val="heading 7"/>
    <w:basedOn w:val="Normale"/>
    <w:next w:val="Normale"/>
    <w:qFormat/>
    <w:locked/>
    <w:rsid w:val="009503CD"/>
    <w:pPr>
      <w:spacing w:before="240" w:after="60"/>
      <w:outlineLvl w:val="6"/>
    </w:pPr>
    <w:rPr>
      <w:rFonts w:ascii="Times New Roman" w:hAnsi="Times New Roman"/>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Cs w:val="24"/>
    </w:rPr>
  </w:style>
  <w:style w:type="paragraph" w:styleId="Titolo9">
    <w:name w:val="heading 9"/>
    <w:basedOn w:val="Normale"/>
    <w:next w:val="Normale"/>
    <w:qFormat/>
    <w:locked/>
    <w:rsid w:val="009503C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qFormat/>
    <w:rsid w:val="00191F4F"/>
    <w:pPr>
      <w:spacing w:after="200" w:line="200" w:lineRule="exact"/>
    </w:pPr>
    <w:rPr>
      <w:sz w:val="16"/>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right="-193"/>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e"/>
    <w:rsid w:val="009E019B"/>
    <w:pPr>
      <w:framePr w:wrap="around" w:vAnchor="page" w:hAnchor="page" w:x="9073" w:y="3120"/>
      <w:widowControl w:val="0"/>
      <w:spacing w:after="600" w:line="240" w:lineRule="auto"/>
    </w:pPr>
    <w:rPr>
      <w:b/>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oustext">
    <w:name w:val="2.0 Continous text"/>
    <w:basedOn w:val="Normale"/>
    <w:qFormat/>
    <w:rsid w:val="00191F4F"/>
  </w:style>
  <w:style w:type="paragraph" w:customStyle="1" w:styleId="05PageNumber">
    <w:name w:val="0.5 PageNumber"/>
    <w:basedOn w:val="Normale"/>
    <w:qFormat/>
    <w:rsid w:val="00191F4F"/>
    <w:pPr>
      <w:framePr w:w="2325" w:h="289" w:wrap="around" w:vAnchor="page" w:hAnchor="page" w:x="9073" w:y="113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Carpredefinitoparagrafo"/>
    <w:link w:val="06Footer"/>
    <w:rsid w:val="008A0300"/>
    <w:rPr>
      <w:rFonts w:ascii="CorpoS" w:hAnsi="CorpoS"/>
      <w:sz w:val="18"/>
    </w:rPr>
  </w:style>
  <w:style w:type="character" w:styleId="Testosegnaposto">
    <w:name w:val="Placeholder Text"/>
    <w:basedOn w:val="Carpredefinitoparagrafo"/>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Normale"/>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character" w:styleId="Enfasigrassetto">
    <w:name w:val="Strong"/>
    <w:basedOn w:val="Carpredefinitoparagrafo"/>
    <w:uiPriority w:val="22"/>
    <w:qFormat/>
    <w:rsid w:val="00DD5486"/>
    <w:rPr>
      <w:rFonts w:ascii="DaimlerCS-Bold" w:hAnsi="DaimlerCS-Bold" w:hint="default"/>
      <w:b w:val="0"/>
      <w:bCs w:val="0"/>
    </w:rPr>
  </w:style>
  <w:style w:type="paragraph" w:styleId="Paragrafoelenco">
    <w:name w:val="List Paragraph"/>
    <w:basedOn w:val="Normale"/>
    <w:uiPriority w:val="34"/>
    <w:qFormat/>
    <w:rsid w:val="000F492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0777">
      <w:bodyDiv w:val="1"/>
      <w:marLeft w:val="0"/>
      <w:marRight w:val="0"/>
      <w:marTop w:val="0"/>
      <w:marBottom w:val="0"/>
      <w:divBdr>
        <w:top w:val="none" w:sz="0" w:space="0" w:color="auto"/>
        <w:left w:val="none" w:sz="0" w:space="0" w:color="auto"/>
        <w:bottom w:val="none" w:sz="0" w:space="0" w:color="auto"/>
        <w:right w:val="none" w:sz="0" w:space="0" w:color="auto"/>
      </w:divBdr>
    </w:div>
    <w:div w:id="46298989">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153525079">
      <w:bodyDiv w:val="1"/>
      <w:marLeft w:val="0"/>
      <w:marRight w:val="0"/>
      <w:marTop w:val="0"/>
      <w:marBottom w:val="0"/>
      <w:divBdr>
        <w:top w:val="none" w:sz="0" w:space="0" w:color="auto"/>
        <w:left w:val="none" w:sz="0" w:space="0" w:color="auto"/>
        <w:bottom w:val="none" w:sz="0" w:space="0" w:color="auto"/>
        <w:right w:val="none" w:sz="0" w:space="0" w:color="auto"/>
      </w:divBdr>
    </w:div>
    <w:div w:id="1167402705">
      <w:bodyDiv w:val="1"/>
      <w:marLeft w:val="0"/>
      <w:marRight w:val="0"/>
      <w:marTop w:val="0"/>
      <w:marBottom w:val="0"/>
      <w:divBdr>
        <w:top w:val="none" w:sz="0" w:space="0" w:color="auto"/>
        <w:left w:val="none" w:sz="0" w:space="0" w:color="auto"/>
        <w:bottom w:val="none" w:sz="0" w:space="0" w:color="auto"/>
        <w:right w:val="none" w:sz="0" w:space="0" w:color="auto"/>
      </w:divBdr>
    </w:div>
    <w:div w:id="1503467043">
      <w:bodyDiv w:val="1"/>
      <w:marLeft w:val="0"/>
      <w:marRight w:val="0"/>
      <w:marTop w:val="0"/>
      <w:marBottom w:val="0"/>
      <w:divBdr>
        <w:top w:val="none" w:sz="0" w:space="0" w:color="auto"/>
        <w:left w:val="none" w:sz="0" w:space="0" w:color="auto"/>
        <w:bottom w:val="none" w:sz="0" w:space="0" w:color="auto"/>
        <w:right w:val="none" w:sz="0" w:space="0" w:color="auto"/>
      </w:divBdr>
    </w:div>
    <w:div w:id="1626934997">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D7DC-6445-4446-9F79-7AB74EA1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1766</Words>
  <Characters>10072</Characters>
  <Application>Microsoft Office Word</Application>
  <DocSecurity>0</DocSecurity>
  <PresentationFormat/>
  <Lines>83</Lines>
  <Paragraphs>23</Paragraphs>
  <ScaleCrop>false</ScaleCrop>
  <HeadingPairs>
    <vt:vector size="2" baseType="variant">
      <vt:variant>
        <vt:lpstr>Titel</vt:lpstr>
      </vt:variant>
      <vt:variant>
        <vt:i4>1</vt:i4>
      </vt:variant>
    </vt:vector>
  </HeadingPairs>
  <TitlesOfParts>
    <vt:vector size="1" baseType="lpstr">
      <vt:lpstr>Press Information</vt:lpstr>
    </vt:vector>
  </TitlesOfParts>
  <Company>media office gmbh</Company>
  <LinksUpToDate>false</LinksUpToDate>
  <CharactersWithSpaces>11815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Grenda, Jamie-Elena (096)</dc:creator>
  <cp:lastModifiedBy>Gomes, Giuseppe (183-Extern)</cp:lastModifiedBy>
  <cp:revision>28</cp:revision>
  <cp:lastPrinted>2018-06-05T09:59:00Z</cp:lastPrinted>
  <dcterms:created xsi:type="dcterms:W3CDTF">2018-06-04T12:14:00Z</dcterms:created>
  <dcterms:modified xsi:type="dcterms:W3CDTF">2018-06-06T08:38:00Z</dcterms:modified>
</cp:coreProperties>
</file>