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901C37" w14:paraId="3929FB34" w14:textId="77777777" w:rsidTr="00B03193">
        <w:trPr>
          <w:trHeight w:val="561"/>
        </w:trPr>
        <w:tc>
          <w:tcPr>
            <w:tcW w:w="7195" w:type="dxa"/>
            <w:vMerge w:val="restart"/>
            <w:tcMar>
              <w:left w:w="0" w:type="dxa"/>
              <w:right w:w="0" w:type="dxa"/>
            </w:tcMar>
          </w:tcPr>
          <w:p w14:paraId="1C909D72" w14:textId="1ABFFCF7" w:rsidR="00317376" w:rsidRPr="00901C37"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2F4ECB6" w14:textId="77777777" w:rsidR="004C5B6A" w:rsidRPr="00901C37" w:rsidRDefault="004C5B6A" w:rsidP="00B03193">
            <w:pPr>
              <w:pStyle w:val="D02Firmierung"/>
              <w:framePr w:wrap="auto"/>
              <w:rPr>
                <w:lang w:val="en-GB"/>
              </w:rPr>
            </w:pPr>
          </w:p>
        </w:tc>
      </w:tr>
      <w:tr w:rsidR="00317376" w:rsidRPr="00901C37" w14:paraId="4E1393F0" w14:textId="77777777" w:rsidTr="00B03193">
        <w:trPr>
          <w:trHeight w:val="374"/>
        </w:trPr>
        <w:tc>
          <w:tcPr>
            <w:tcW w:w="7195" w:type="dxa"/>
            <w:vMerge/>
            <w:tcMar>
              <w:left w:w="0" w:type="dxa"/>
              <w:right w:w="0" w:type="dxa"/>
            </w:tcMar>
          </w:tcPr>
          <w:p w14:paraId="1A96C1C0" w14:textId="77777777" w:rsidR="00317376" w:rsidRPr="00901C37"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24939DA5" w14:textId="55CEB6F8" w:rsidR="00317376" w:rsidRPr="00901C37" w:rsidRDefault="00A85C0B" w:rsidP="00B03193">
            <w:pPr>
              <w:pStyle w:val="D03Presse-Information"/>
              <w:framePr w:hSpace="0" w:wrap="auto" w:vAnchor="margin" w:hAnchor="text" w:yAlign="inline"/>
              <w:rPr>
                <w:szCs w:val="21"/>
                <w:lang w:val="en-GB"/>
              </w:rPr>
            </w:pPr>
            <w:r w:rsidRPr="00901C37">
              <w:rPr>
                <w:szCs w:val="21"/>
              </w:rPr>
              <w:t>Informazioni stampa</w:t>
            </w:r>
          </w:p>
        </w:tc>
      </w:tr>
      <w:tr w:rsidR="00317376" w:rsidRPr="00901C37" w14:paraId="42B69395" w14:textId="77777777" w:rsidTr="00B03193">
        <w:trPr>
          <w:trHeight w:val="958"/>
        </w:trPr>
        <w:tc>
          <w:tcPr>
            <w:tcW w:w="7195" w:type="dxa"/>
            <w:vMerge/>
            <w:tcMar>
              <w:left w:w="0" w:type="dxa"/>
              <w:right w:w="0" w:type="dxa"/>
            </w:tcMar>
          </w:tcPr>
          <w:p w14:paraId="601F4596" w14:textId="77777777" w:rsidR="00317376" w:rsidRPr="00901C37"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ABD7ECF" w14:textId="62D3282A" w:rsidR="00317376" w:rsidRPr="00901C37" w:rsidRDefault="006551B6" w:rsidP="00B03193">
            <w:pPr>
              <w:pStyle w:val="D04Datum"/>
              <w:framePr w:hSpace="0" w:wrap="auto" w:vAnchor="margin" w:hAnchor="text" w:yAlign="inline"/>
              <w:rPr>
                <w:lang w:val="en-GB"/>
              </w:rPr>
            </w:pPr>
            <w:r w:rsidRPr="006551B6">
              <w:fldChar w:fldCharType="begin">
                <w:ffData>
                  <w:name w:val="Text1"/>
                  <w:enabled/>
                  <w:calcOnExit w:val="0"/>
                  <w:textInput>
                    <w:default w:val="31 March 2026"/>
                  </w:textInput>
                </w:ffData>
              </w:fldChar>
            </w:r>
            <w:bookmarkStart w:id="0" w:name="Text1"/>
            <w:r w:rsidRPr="006551B6">
              <w:instrText xml:space="preserve"> FORMTEXT </w:instrText>
            </w:r>
            <w:r w:rsidRPr="006551B6">
              <w:fldChar w:fldCharType="separate"/>
            </w:r>
            <w:r w:rsidRPr="006551B6">
              <w:rPr>
                <w:noProof/>
              </w:rPr>
              <w:t>31 marzo 2026</w:t>
            </w:r>
            <w:r w:rsidRPr="006551B6">
              <w:fldChar w:fldCharType="end"/>
            </w:r>
            <w:bookmarkEnd w:id="0"/>
          </w:p>
        </w:tc>
      </w:tr>
    </w:tbl>
    <w:p w14:paraId="7148806F" w14:textId="77777777" w:rsidR="00A039F0" w:rsidRPr="00901C37" w:rsidRDefault="00A039F0" w:rsidP="00081305">
      <w:pPr>
        <w:pStyle w:val="D04Datum"/>
        <w:framePr w:wrap="around"/>
        <w:rPr>
          <w:lang w:val="en-GB"/>
        </w:rPr>
        <w:sectPr w:rsidR="00A039F0" w:rsidRPr="00901C37" w:rsidSect="00640797">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bookmarkStart w:id="1" w:name="_Toc184052688"/>
    <w:bookmarkStart w:id="2" w:name="_Hlk179457471"/>
    <w:p w14:paraId="2F07E1B4" w14:textId="602B044D" w:rsidR="00425520" w:rsidRPr="001C0009" w:rsidRDefault="00425520" w:rsidP="00425520">
      <w:pPr>
        <w:pStyle w:val="A01berschrift1"/>
        <w:rPr>
          <w:lang w:val="it-IT"/>
        </w:rPr>
      </w:pPr>
      <w:r w:rsidRPr="00901C37">
        <w:fldChar w:fldCharType="begin"/>
      </w:r>
      <w:r w:rsidRPr="001C0009">
        <w:rPr>
          <w:lang w:val="it-IT"/>
        </w:rPr>
        <w:instrText xml:space="preserve"> TOC \o "1-2" \f \h \z \t "A02_Überschrift 2/Headline 2,2,A01_Überschrift 1/Headline 1,1" </w:instrText>
      </w:r>
      <w:r w:rsidRPr="00901C37">
        <w:fldChar w:fldCharType="separate"/>
      </w:r>
      <w:r w:rsidRPr="00901C37">
        <w:fldChar w:fldCharType="end"/>
      </w:r>
      <w:bookmarkEnd w:id="1"/>
      <w:r w:rsidR="001C0009" w:rsidRPr="001C0009">
        <w:rPr>
          <w:lang w:val="it-IT"/>
        </w:rPr>
        <w:t>La nuova Mercedes-Benz GLE Coupé: potente, dominante, intuitiva, espressiva</w:t>
      </w:r>
    </w:p>
    <w:p w14:paraId="674B21F6" w14:textId="77777777" w:rsidR="001C0009" w:rsidRDefault="001C0009" w:rsidP="007D1896">
      <w:pPr>
        <w:pStyle w:val="A04Aufzhlung"/>
        <w:widowControl w:val="0"/>
        <w:numPr>
          <w:ilvl w:val="0"/>
          <w:numId w:val="0"/>
        </w:numPr>
        <w:spacing w:after="0"/>
        <w:contextualSpacing w:val="0"/>
        <w:rPr>
          <w:rFonts w:ascii="MB Corpo S Text Office Light" w:eastAsia="Aptos" w:hAnsi="MB Corpo S Text Office Light" w:cs="Times New Roman"/>
          <w:lang w:val="it-IT" w:eastAsia="en-US"/>
        </w:rPr>
      </w:pPr>
    </w:p>
    <w:p w14:paraId="13176856" w14:textId="72546598" w:rsidR="001C0009" w:rsidRPr="001C0009" w:rsidRDefault="001C0009" w:rsidP="001C0009">
      <w:pPr>
        <w:pStyle w:val="A04Aufzhlung"/>
        <w:widowControl w:val="0"/>
        <w:numPr>
          <w:ilvl w:val="0"/>
          <w:numId w:val="0"/>
        </w:numPr>
        <w:rPr>
          <w:rFonts w:ascii="MB Corpo S Text Office Light" w:eastAsia="Aptos" w:hAnsi="MB Corpo S Text Office Light" w:cs="Times New Roman"/>
          <w:lang w:val="it-IT" w:eastAsia="en-US"/>
        </w:rPr>
      </w:pPr>
      <w:r w:rsidRPr="001C0009">
        <w:rPr>
          <w:rFonts w:eastAsiaTheme="majorEastAsia" w:cstheme="majorBidi"/>
          <w:szCs w:val="26"/>
          <w:lang w:val="it-IT"/>
        </w:rPr>
        <w:t>Un nuovo look:</w:t>
      </w:r>
      <w:r>
        <w:rPr>
          <w:rFonts w:ascii="MB Corpo S Text Office Light" w:eastAsia="Aptos" w:hAnsi="MB Corpo S Text Office Light" w:cs="Times New Roman"/>
          <w:lang w:val="it-IT" w:eastAsia="en-US"/>
        </w:rPr>
        <w:t xml:space="preserve"> </w:t>
      </w:r>
      <w:r w:rsidRPr="001C0009">
        <w:rPr>
          <w:rFonts w:ascii="MB Corpo S Text Office Light" w:eastAsia="Aptos" w:hAnsi="MB Corpo S Text Office Light" w:cs="Times New Roman"/>
          <w:lang w:val="it-IT" w:eastAsia="en-US"/>
        </w:rPr>
        <w:t xml:space="preserve">Con nuovi </w:t>
      </w:r>
      <w:r>
        <w:rPr>
          <w:rFonts w:ascii="MB Corpo S Text Office Light" w:eastAsia="Aptos" w:hAnsi="MB Corpo S Text Office Light" w:cs="Times New Roman"/>
          <w:lang w:val="it-IT" w:eastAsia="en-US"/>
        </w:rPr>
        <w:t>elementi</w:t>
      </w:r>
      <w:r w:rsidRPr="001C0009">
        <w:rPr>
          <w:rFonts w:ascii="MB Corpo S Text Office Light" w:eastAsia="Aptos" w:hAnsi="MB Corpo S Text Office Light" w:cs="Times New Roman"/>
          <w:lang w:val="it-IT" w:eastAsia="en-US"/>
        </w:rPr>
        <w:t xml:space="preserve"> di design e tecnologie innovative, la GLE Coupé è più potente, intuitiva e sicura di sé che mai. Da quando, 140 anni fa, è stata inventata l’automobile, Mercedes-Benz ha continuamente aperto nuove strade per rispondere alle esigenze dei propri clienti. La nuova GLE Coupé unisce l’eleganza e il fascino emotivo di una coupé con la tecnologia di alto livello della celebre gamma SUV.</w:t>
      </w:r>
    </w:p>
    <w:p w14:paraId="4165D38D" w14:textId="77777777" w:rsidR="006551B6" w:rsidRPr="001C0009" w:rsidRDefault="006551B6" w:rsidP="00425520">
      <w:pPr>
        <w:pStyle w:val="A04Aufzhlung"/>
        <w:widowControl w:val="0"/>
        <w:numPr>
          <w:ilvl w:val="0"/>
          <w:numId w:val="0"/>
        </w:numPr>
        <w:spacing w:after="0"/>
        <w:rPr>
          <w:rFonts w:eastAsiaTheme="majorEastAsia" w:cstheme="majorBidi"/>
          <w:szCs w:val="26"/>
          <w:u w:val="single"/>
          <w:lang w:val="it-IT"/>
        </w:rPr>
      </w:pPr>
    </w:p>
    <w:p w14:paraId="7F93E114" w14:textId="6CD302FC" w:rsidR="001C0009" w:rsidRPr="001C0009" w:rsidRDefault="00DA6970" w:rsidP="001C0009">
      <w:pPr>
        <w:pStyle w:val="A02berschrift2"/>
        <w:rPr>
          <w:lang w:val="it-IT"/>
        </w:rPr>
      </w:pPr>
      <w:r>
        <w:rPr>
          <w:lang w:val="it-IT"/>
        </w:rPr>
        <w:t>Informazioni</w:t>
      </w:r>
      <w:r w:rsidR="001C0009" w:rsidRPr="001C0009">
        <w:rPr>
          <w:lang w:val="it-IT"/>
        </w:rPr>
        <w:t xml:space="preserve"> principali</w:t>
      </w:r>
    </w:p>
    <w:p w14:paraId="672EB978" w14:textId="77777777" w:rsidR="001C0009" w:rsidRPr="001C0009" w:rsidRDefault="001C0009" w:rsidP="001C0009">
      <w:pPr>
        <w:pStyle w:val="A02berschrift2"/>
        <w:rPr>
          <w:lang w:val="it-IT"/>
        </w:rPr>
      </w:pPr>
      <w:r w:rsidRPr="001C0009">
        <w:rPr>
          <w:lang w:val="it-IT"/>
        </w:rPr>
        <w:t>Maggiore potenza:</w:t>
      </w:r>
      <w:r w:rsidRPr="001C0009">
        <w:rPr>
          <w:rFonts w:ascii="MB Corpo S Text Office Light" w:eastAsia="Aptos" w:hAnsi="MB Corpo S Text Office Light" w:cs="Times New Roman"/>
          <w:szCs w:val="21"/>
          <w:lang w:val="it-IT" w:eastAsia="en-US"/>
        </w:rPr>
        <w:t xml:space="preserve"> la nuova gamma di motorizzazioni garantisce un’esperienza di guida più dinamica e reattiva.</w:t>
      </w:r>
    </w:p>
    <w:p w14:paraId="068E1E84" w14:textId="77777777" w:rsidR="001C0009" w:rsidRPr="001C0009" w:rsidRDefault="001C0009" w:rsidP="001C0009">
      <w:pPr>
        <w:pStyle w:val="A02berschrift2"/>
        <w:rPr>
          <w:rFonts w:ascii="MB Corpo S Text Office Light" w:eastAsia="Aptos" w:hAnsi="MB Corpo S Text Office Light" w:cs="Times New Roman"/>
          <w:szCs w:val="21"/>
          <w:lang w:val="it-IT" w:eastAsia="en-US"/>
        </w:rPr>
      </w:pPr>
      <w:r w:rsidRPr="001C0009">
        <w:rPr>
          <w:lang w:val="it-IT"/>
        </w:rPr>
        <w:t>Sistemi di assistenza alla guida di nuova generazione:</w:t>
      </w:r>
      <w:r w:rsidRPr="001C0009">
        <w:rPr>
          <w:rFonts w:ascii="MB Corpo S Text Office Light" w:eastAsia="Aptos" w:hAnsi="MB Corpo S Text Office Light" w:cs="Times New Roman"/>
          <w:szCs w:val="21"/>
          <w:lang w:val="it-IT" w:eastAsia="en-US"/>
        </w:rPr>
        <w:t xml:space="preserve"> una potente architettura informatica e un sistema composto da fino a 27 sensori aumentano ulteriormente la sicurezza. In dettaglio, 10 telecamere esterne, fino a cinque radar e 12 sensori a ultrasuoni monitorano costantemente l’ambiente circostante.</w:t>
      </w:r>
    </w:p>
    <w:p w14:paraId="15357357" w14:textId="77777777" w:rsidR="001C0009" w:rsidRPr="001C0009" w:rsidRDefault="001C0009" w:rsidP="001C0009">
      <w:pPr>
        <w:pStyle w:val="A02berschrift2"/>
        <w:rPr>
          <w:rFonts w:ascii="MB Corpo S Text Office Light" w:eastAsia="Aptos" w:hAnsi="MB Corpo S Text Office Light" w:cs="Times New Roman"/>
          <w:szCs w:val="21"/>
          <w:lang w:val="it-IT" w:eastAsia="en-US"/>
        </w:rPr>
      </w:pPr>
      <w:r w:rsidRPr="001C0009">
        <w:rPr>
          <w:lang w:val="it-IT"/>
        </w:rPr>
        <w:t>Supercomputer con intelligenza artificiale:</w:t>
      </w:r>
      <w:r w:rsidRPr="001C0009">
        <w:rPr>
          <w:rFonts w:ascii="MB Corpo S Text Office Light" w:eastAsia="Aptos" w:hAnsi="MB Corpo S Text Office Light" w:cs="Times New Roman"/>
          <w:szCs w:val="21"/>
          <w:lang w:val="it-IT" w:eastAsia="en-US"/>
        </w:rPr>
        <w:t xml:space="preserve"> MB.OS integra e controlla ogni aspetto del veicolo, mantenendolo sempre aggiornato grazie agli aggiornamenti over-the-air.</w:t>
      </w:r>
    </w:p>
    <w:p w14:paraId="3E968BB9" w14:textId="77777777" w:rsidR="001C0009" w:rsidRPr="001C0009" w:rsidRDefault="001C0009" w:rsidP="001C0009">
      <w:pPr>
        <w:pStyle w:val="A02berschrift2"/>
        <w:rPr>
          <w:rFonts w:ascii="MB Corpo S Text Office Light" w:eastAsia="Aptos" w:hAnsi="MB Corpo S Text Office Light" w:cs="Times New Roman"/>
          <w:szCs w:val="21"/>
          <w:lang w:val="it-IT" w:eastAsia="en-US"/>
        </w:rPr>
      </w:pPr>
      <w:r w:rsidRPr="001C0009">
        <w:rPr>
          <w:lang w:val="it-IT"/>
        </w:rPr>
        <w:t>Nuovo concetto di display:</w:t>
      </w:r>
      <w:r w:rsidRPr="001C0009">
        <w:rPr>
          <w:rFonts w:ascii="MB Corpo S Text Office Light" w:eastAsia="Aptos" w:hAnsi="MB Corpo S Text Office Light" w:cs="Times New Roman"/>
          <w:szCs w:val="21"/>
          <w:lang w:val="it-IT" w:eastAsia="en-US"/>
        </w:rPr>
        <w:t xml:space="preserve"> il sistema MBUX </w:t>
      </w:r>
      <w:proofErr w:type="spellStart"/>
      <w:r w:rsidRPr="001C0009">
        <w:rPr>
          <w:rFonts w:ascii="MB Corpo S Text Office Light" w:eastAsia="Aptos" w:hAnsi="MB Corpo S Text Office Light" w:cs="Times New Roman"/>
          <w:szCs w:val="21"/>
          <w:lang w:val="it-IT" w:eastAsia="en-US"/>
        </w:rPr>
        <w:t>Superscreen</w:t>
      </w:r>
      <w:proofErr w:type="spellEnd"/>
      <w:r w:rsidRPr="001C0009">
        <w:rPr>
          <w:rFonts w:ascii="MB Corpo S Text Office Light" w:eastAsia="Aptos" w:hAnsi="MB Corpo S Text Office Light" w:cs="Times New Roman"/>
          <w:szCs w:val="21"/>
          <w:lang w:val="it-IT" w:eastAsia="en-US"/>
        </w:rPr>
        <w:t xml:space="preserve"> di serie integra senza soluzione di continuità tre display da 12,3 pollici. La nuova generazione MBUX compie un importante salto evolutivo grazie all’integrazione dell’intelligenza artificiale avanzata, mentre il Virtual Assistant è in grado di sostenere dialoghi naturali e complessi. Una selezione di avatar espressivi rende l’interazione ancora più personale.</w:t>
      </w:r>
    </w:p>
    <w:p w14:paraId="307B1E1C" w14:textId="77777777" w:rsidR="001C0009" w:rsidRPr="001C0009" w:rsidRDefault="001C0009" w:rsidP="001C0009">
      <w:pPr>
        <w:pStyle w:val="A02berschrift2"/>
        <w:rPr>
          <w:rFonts w:ascii="MB Corpo S Text Office Light" w:eastAsia="Aptos" w:hAnsi="MB Corpo S Text Office Light" w:cs="Times New Roman"/>
          <w:szCs w:val="21"/>
          <w:lang w:val="it-IT" w:eastAsia="en-US"/>
        </w:rPr>
      </w:pPr>
      <w:r w:rsidRPr="001C0009">
        <w:rPr>
          <w:lang w:val="it-IT"/>
        </w:rPr>
        <w:t xml:space="preserve">Design rinnovato: </w:t>
      </w:r>
      <w:r w:rsidRPr="001C0009">
        <w:rPr>
          <w:rFonts w:ascii="MB Corpo S Text Office Light" w:eastAsia="Aptos" w:hAnsi="MB Corpo S Text Office Light" w:cs="Times New Roman"/>
          <w:szCs w:val="21"/>
          <w:lang w:val="it-IT" w:eastAsia="en-US"/>
        </w:rPr>
        <w:t>l’aspetto deciso è caratterizzato da una griglia del radiatore più ampia con stella centrale illuminata, una cornice cromata con illuminazione perimetrale e un nuovo paraurti anteriore distintivo. Le firme luminose posteriori con motivo a stella sottolineano il carattere sportivo della Coupé. All’interno, nuovi elementi di design e comfort valorizzano l’abitacolo. Il volante adotta il celebre concetto di comando “rocker-and-roller”, che unisce intuitività e familiarità.</w:t>
      </w:r>
    </w:p>
    <w:p w14:paraId="66DFD07B" w14:textId="68E1DA61" w:rsidR="00CD652C" w:rsidRPr="001C0009" w:rsidRDefault="00CD652C">
      <w:pPr>
        <w:spacing w:after="160" w:line="259" w:lineRule="auto"/>
        <w:rPr>
          <w:rFonts w:ascii="MB Corpo S Text Office Light" w:eastAsia="Aptos" w:hAnsi="MB Corpo S Text Office Light" w:cs="Times New Roman"/>
          <w:szCs w:val="21"/>
          <w:lang w:val="it-IT" w:eastAsia="en-US"/>
        </w:rPr>
      </w:pPr>
      <w:r w:rsidRPr="001C0009">
        <w:rPr>
          <w:rFonts w:ascii="MB Corpo S Text Office Light" w:eastAsia="Aptos" w:hAnsi="MB Corpo S Text Office Light" w:cs="Times New Roman"/>
          <w:lang w:val="it-IT" w:eastAsia="en-US"/>
        </w:rPr>
        <w:br w:type="page"/>
      </w:r>
    </w:p>
    <w:p w14:paraId="2A5CF346" w14:textId="77777777" w:rsidR="001C0009" w:rsidRPr="001C0009" w:rsidRDefault="001C0009" w:rsidP="001C0009">
      <w:pPr>
        <w:pStyle w:val="A04Aufzhlung"/>
        <w:widowControl w:val="0"/>
        <w:numPr>
          <w:ilvl w:val="0"/>
          <w:numId w:val="0"/>
        </w:numPr>
        <w:spacing w:after="0"/>
        <w:contextualSpacing w:val="0"/>
        <w:rPr>
          <w:rFonts w:ascii="MB Corpo S Text Office Light" w:eastAsia="Aptos" w:hAnsi="MB Corpo S Text Office Light" w:cs="Times New Roman"/>
          <w:lang w:val="it-IT" w:eastAsia="en-US"/>
        </w:rPr>
      </w:pPr>
      <w:r w:rsidRPr="001C0009">
        <w:rPr>
          <w:rFonts w:eastAsia="Calibri" w:cs="Times New Roman"/>
          <w:szCs w:val="24"/>
          <w:lang w:val="it-IT" w:eastAsia="en-US"/>
        </w:rPr>
        <w:lastRenderedPageBreak/>
        <w:t>Più luce:</w:t>
      </w:r>
      <w:r w:rsidRPr="001C0009">
        <w:rPr>
          <w:rFonts w:ascii="MB Corpo S Text Office Light" w:eastAsia="Aptos" w:hAnsi="MB Corpo S Text Office Light" w:cs="Times New Roman"/>
          <w:lang w:val="it-IT" w:eastAsia="en-US"/>
        </w:rPr>
        <w:t xml:space="preserve"> la nuova generazione di DIGITAL LIGHT genera un fascio luminoso ad alta risoluzione, più ampio di circa il 40% e con un consumo energetico fino al 50% inferiore rispetto alla precedente. Il sistema abbagliante dinamico ULTRA RANGE raggiunge una portata fino a 600 metri, pari a circa sei campi da calcio.</w:t>
      </w:r>
    </w:p>
    <w:p w14:paraId="4AB5D71B" w14:textId="77777777" w:rsidR="001C0009" w:rsidRPr="001C0009" w:rsidRDefault="001C0009" w:rsidP="001C0009">
      <w:pPr>
        <w:pStyle w:val="A04Aufzhlung"/>
        <w:widowControl w:val="0"/>
        <w:numPr>
          <w:ilvl w:val="0"/>
          <w:numId w:val="0"/>
        </w:numPr>
        <w:spacing w:after="0"/>
        <w:contextualSpacing w:val="0"/>
        <w:rPr>
          <w:rFonts w:ascii="MB Corpo S Text Office Light" w:eastAsia="Aptos" w:hAnsi="MB Corpo S Text Office Light" w:cs="Times New Roman"/>
          <w:lang w:val="it-IT" w:eastAsia="en-US"/>
        </w:rPr>
      </w:pPr>
    </w:p>
    <w:p w14:paraId="4AED871E" w14:textId="55662568" w:rsidR="001C0009" w:rsidRPr="001C0009" w:rsidRDefault="001C0009" w:rsidP="001C0009">
      <w:pPr>
        <w:pStyle w:val="A04Aufzhlung"/>
        <w:widowControl w:val="0"/>
        <w:numPr>
          <w:ilvl w:val="0"/>
          <w:numId w:val="0"/>
        </w:numPr>
        <w:spacing w:after="0"/>
        <w:contextualSpacing w:val="0"/>
        <w:rPr>
          <w:rFonts w:ascii="MB Corpo S Text Office Light" w:eastAsia="Aptos" w:hAnsi="MB Corpo S Text Office Light" w:cs="Times New Roman"/>
          <w:lang w:val="it-IT" w:eastAsia="en-US"/>
        </w:rPr>
      </w:pPr>
      <w:r w:rsidRPr="001C0009">
        <w:rPr>
          <w:rFonts w:eastAsia="Calibri" w:cs="Times New Roman"/>
          <w:szCs w:val="24"/>
          <w:lang w:val="it-IT" w:eastAsia="en-US"/>
        </w:rPr>
        <w:t>Intelligente sui dossi:</w:t>
      </w:r>
      <w:r w:rsidRPr="001C0009">
        <w:rPr>
          <w:rFonts w:ascii="MB Corpo S Text Office Light" w:eastAsia="Aptos" w:hAnsi="MB Corpo S Text Office Light" w:cs="Times New Roman"/>
          <w:lang w:val="it-IT" w:eastAsia="en-US"/>
        </w:rPr>
        <w:t xml:space="preserve"> regolando individualmente le forze su ciascuna ruota e stabilizzando la carrozzeria in ogni situazione di guida, E-ACTIVE BODY CONTROL rappresenta uno dei sistemi di sospensioni più avanzati nel segmento SUV. Le unità di controllo analizzano la situazione di guida 1.000 volte al secondo, adattando costantemente l’assetto per il massimo comfort. La GLE Coupé supera i dossi con estrema fluidità, come se fluttuasse sull’asfalto. Grazie alla regolazione degli ammortizzatori basata su cloud con AIRMATIC, il sistema anticipa le condizioni della strada e regola automaticamente la risposta prima ancora di raggiungere il dosso.</w:t>
      </w:r>
    </w:p>
    <w:p w14:paraId="622F8DF7" w14:textId="77777777" w:rsidR="001C0009" w:rsidRPr="001C0009" w:rsidRDefault="001C0009" w:rsidP="001C0009">
      <w:pPr>
        <w:pStyle w:val="A04Aufzhlung"/>
        <w:widowControl w:val="0"/>
        <w:numPr>
          <w:ilvl w:val="0"/>
          <w:numId w:val="0"/>
        </w:numPr>
        <w:spacing w:after="0"/>
        <w:contextualSpacing w:val="0"/>
        <w:rPr>
          <w:rFonts w:ascii="MB Corpo S Text Office Light" w:eastAsia="Aptos" w:hAnsi="MB Corpo S Text Office Light" w:cs="Times New Roman"/>
          <w:lang w:val="it-IT" w:eastAsia="en-US"/>
        </w:rPr>
      </w:pPr>
    </w:p>
    <w:p w14:paraId="156556B4" w14:textId="6521F136" w:rsidR="001C0009" w:rsidRPr="001C0009" w:rsidRDefault="001C0009" w:rsidP="001C0009">
      <w:pPr>
        <w:pStyle w:val="A04Aufzhlung"/>
        <w:widowControl w:val="0"/>
        <w:numPr>
          <w:ilvl w:val="0"/>
          <w:numId w:val="0"/>
        </w:numPr>
        <w:spacing w:after="0"/>
        <w:contextualSpacing w:val="0"/>
        <w:rPr>
          <w:rFonts w:ascii="MB Corpo S Text Office Light" w:eastAsia="Aptos" w:hAnsi="MB Corpo S Text Office Light" w:cs="Times New Roman"/>
          <w:lang w:val="it-IT" w:eastAsia="en-US"/>
        </w:rPr>
      </w:pPr>
      <w:r w:rsidRPr="001C0009">
        <w:rPr>
          <w:rFonts w:eastAsia="Calibri" w:cs="Times New Roman"/>
          <w:szCs w:val="24"/>
          <w:lang w:val="it-IT" w:eastAsia="en-US"/>
        </w:rPr>
        <w:t>Una vista senza compromessi:</w:t>
      </w:r>
      <w:r w:rsidRPr="001C0009">
        <w:rPr>
          <w:rFonts w:ascii="MB Corpo S Text Office Light" w:eastAsia="Aptos" w:hAnsi="MB Corpo S Text Office Light" w:cs="Times New Roman"/>
          <w:lang w:val="it-IT" w:eastAsia="en-US"/>
        </w:rPr>
        <w:t xml:space="preserve"> con una superficie trasparente superiore a un metro quadrato, uno dei tetti panoramici scorrevoli più ampi della categoria è ora di serie, inondando l’abitacolo di luce naturale e aria fresca.</w:t>
      </w:r>
    </w:p>
    <w:p w14:paraId="5AA0C7E8" w14:textId="77777777" w:rsidR="001C0009" w:rsidRPr="001C0009" w:rsidRDefault="001C0009" w:rsidP="001C0009">
      <w:pPr>
        <w:pStyle w:val="A04Aufzhlung"/>
        <w:widowControl w:val="0"/>
        <w:numPr>
          <w:ilvl w:val="0"/>
          <w:numId w:val="0"/>
        </w:numPr>
        <w:spacing w:after="0"/>
        <w:contextualSpacing w:val="0"/>
        <w:rPr>
          <w:rFonts w:ascii="MB Corpo S Text Office Light" w:eastAsia="Aptos" w:hAnsi="MB Corpo S Text Office Light" w:cs="Times New Roman"/>
          <w:lang w:val="it-IT" w:eastAsia="en-US"/>
        </w:rPr>
      </w:pPr>
    </w:p>
    <w:p w14:paraId="6BBBF1D5" w14:textId="77777777" w:rsidR="001C0009" w:rsidRPr="001C0009" w:rsidRDefault="001C0009" w:rsidP="001C0009">
      <w:pPr>
        <w:pStyle w:val="A04Aufzhlung"/>
        <w:widowControl w:val="0"/>
        <w:numPr>
          <w:ilvl w:val="0"/>
          <w:numId w:val="0"/>
        </w:numPr>
        <w:spacing w:after="0"/>
        <w:contextualSpacing w:val="0"/>
        <w:rPr>
          <w:rFonts w:ascii="MB Corpo S Text Office Light" w:eastAsia="Aptos" w:hAnsi="MB Corpo S Text Office Light" w:cs="Times New Roman"/>
          <w:lang w:val="it-IT" w:eastAsia="en-US"/>
        </w:rPr>
      </w:pPr>
      <w:r w:rsidRPr="001C0009">
        <w:rPr>
          <w:rFonts w:eastAsia="Calibri" w:cs="Times New Roman"/>
          <w:szCs w:val="24"/>
          <w:lang w:val="it-IT" w:eastAsia="en-US"/>
        </w:rPr>
        <w:t>Aria sempre pulita:</w:t>
      </w:r>
      <w:r w:rsidRPr="001C0009">
        <w:rPr>
          <w:rFonts w:ascii="MB Corpo S Text Office Light" w:eastAsia="Aptos" w:hAnsi="MB Corpo S Text Office Light" w:cs="Times New Roman"/>
          <w:lang w:val="it-IT" w:eastAsia="en-US"/>
        </w:rPr>
        <w:t xml:space="preserve"> per un ambiente più piacevole, ENERGIZING AIR CONTROL utilizza un nuovo filtro elettrico che purifica l’aria interna ogni 90 secondi. Il sistema si basa su un avanzato processo di filtrazione multistadio che garantisce un’aria particolarmente pulita e riduce efficacemente gli odori sgradevoli. L’aria esterna viene depurata da sostanze nocive e indesiderate.</w:t>
      </w:r>
    </w:p>
    <w:p w14:paraId="301DBDED" w14:textId="77777777" w:rsidR="006551B6" w:rsidRPr="001C0009" w:rsidRDefault="006551B6" w:rsidP="00406ABA">
      <w:pPr>
        <w:pStyle w:val="A04Aufzhlung"/>
        <w:widowControl w:val="0"/>
        <w:numPr>
          <w:ilvl w:val="0"/>
          <w:numId w:val="0"/>
        </w:numPr>
        <w:spacing w:after="0"/>
        <w:rPr>
          <w:rFonts w:eastAsiaTheme="majorEastAsia" w:cstheme="majorBidi"/>
          <w:szCs w:val="26"/>
          <w:lang w:val="it-IT"/>
        </w:rPr>
      </w:pPr>
    </w:p>
    <w:p w14:paraId="7D0BBE1E" w14:textId="039FB49E" w:rsidR="000F5DD3" w:rsidRPr="001C0009" w:rsidRDefault="001C0009" w:rsidP="00C126D4">
      <w:pPr>
        <w:pStyle w:val="A02berschrift2"/>
        <w:rPr>
          <w:lang w:val="it-IT"/>
        </w:rPr>
      </w:pPr>
      <w:r>
        <w:rPr>
          <w:lang w:val="it-IT"/>
        </w:rPr>
        <w:t>Le informazioni principali</w:t>
      </w:r>
      <w:r w:rsidR="0056675F">
        <w:rPr>
          <w:lang w:val="it-IT"/>
        </w:rPr>
        <w:t xml:space="preserve"> nel dettaglio</w:t>
      </w:r>
    </w:p>
    <w:p w14:paraId="11D50E4C" w14:textId="4703D15A" w:rsidR="001C0009" w:rsidRPr="00B721B8" w:rsidRDefault="001C0009" w:rsidP="00B721B8">
      <w:pPr>
        <w:pStyle w:val="A04Aufzhlung"/>
        <w:widowControl w:val="0"/>
        <w:numPr>
          <w:ilvl w:val="0"/>
          <w:numId w:val="0"/>
        </w:numPr>
        <w:rPr>
          <w:rFonts w:eastAsiaTheme="majorEastAsia" w:cstheme="majorBidi"/>
          <w:szCs w:val="26"/>
          <w:lang w:val="it-IT"/>
        </w:rPr>
      </w:pPr>
      <w:r w:rsidRPr="001C0009">
        <w:rPr>
          <w:rFonts w:eastAsiaTheme="majorEastAsia" w:cstheme="majorBidi"/>
          <w:szCs w:val="26"/>
          <w:lang w:val="it-IT"/>
        </w:rPr>
        <w:t>Nuovo look</w:t>
      </w:r>
      <w:r w:rsidR="00B721B8">
        <w:rPr>
          <w:rFonts w:eastAsiaTheme="majorEastAsia" w:cstheme="majorBidi"/>
          <w:szCs w:val="26"/>
          <w:lang w:val="it-IT"/>
        </w:rPr>
        <w:t xml:space="preserve"> </w:t>
      </w:r>
      <w:r w:rsidR="00B721B8" w:rsidRPr="00B721B8">
        <w:rPr>
          <w:rFonts w:ascii="MB Corpo S Text Office Light" w:eastAsia="Aptos" w:hAnsi="MB Corpo S Text Office Light" w:cs="Times New Roman"/>
          <w:lang w:val="it-IT" w:eastAsia="en-US"/>
        </w:rPr>
        <w:t>c</w:t>
      </w:r>
      <w:r w:rsidRPr="00B721B8">
        <w:rPr>
          <w:rFonts w:ascii="MB Corpo S Text Office Light" w:eastAsia="Aptos" w:hAnsi="MB Corpo S Text Office Light" w:cs="Times New Roman"/>
          <w:lang w:val="it-IT" w:eastAsia="en-US"/>
        </w:rPr>
        <w:t xml:space="preserve">on nuovi </w:t>
      </w:r>
      <w:r w:rsidR="00B721B8" w:rsidRPr="00B721B8">
        <w:rPr>
          <w:rFonts w:ascii="MB Corpo S Text Office Light" w:eastAsia="Aptos" w:hAnsi="MB Corpo S Text Office Light" w:cs="Times New Roman"/>
          <w:lang w:val="it-IT" w:eastAsia="en-US"/>
        </w:rPr>
        <w:t>elementi</w:t>
      </w:r>
      <w:r w:rsidRPr="00B721B8">
        <w:rPr>
          <w:rFonts w:ascii="MB Corpo S Text Office Light" w:eastAsia="Aptos" w:hAnsi="MB Corpo S Text Office Light" w:cs="Times New Roman"/>
          <w:lang w:val="it-IT" w:eastAsia="en-US"/>
        </w:rPr>
        <w:t xml:space="preserve"> di design e tecnologie all’avanguardia, la GLE Coupé è più potente, più intuitiva e più sicura di sé che mai. Da quando Carl Benz inventò l’automobile 140 anni fa, Mercedes-Benz ha costantemente superato i confini dell’innovazione per anticipare e oltrepassare le aspettative dei clienti. La nuova GLE Coupé ne è un esempio emblematico, unendo con naturalezza l’eleganza dinamica e l’agilità di una coupé alla tecnologia di alto livello e alla presenza autorevole della celebre gamma SUV del marchio.</w:t>
      </w:r>
    </w:p>
    <w:p w14:paraId="35922C90" w14:textId="77777777" w:rsidR="001C0009" w:rsidRPr="001C0009" w:rsidRDefault="001C0009" w:rsidP="001C0009">
      <w:pPr>
        <w:pStyle w:val="A04Aufzhlung"/>
        <w:widowControl w:val="0"/>
        <w:numPr>
          <w:ilvl w:val="0"/>
          <w:numId w:val="0"/>
        </w:numPr>
        <w:ind w:left="360"/>
        <w:rPr>
          <w:rFonts w:ascii="MB Corpo S Text Office Light" w:eastAsia="Aptos" w:hAnsi="MB Corpo S Text Office Light" w:cs="Times New Roman"/>
          <w:lang w:val="it-IT" w:eastAsia="en-US"/>
        </w:rPr>
      </w:pPr>
    </w:p>
    <w:p w14:paraId="43C45792" w14:textId="77777777" w:rsidR="001C0009" w:rsidRPr="009013BF" w:rsidRDefault="001C0009" w:rsidP="009013BF">
      <w:pPr>
        <w:pStyle w:val="A02berschrift2"/>
        <w:rPr>
          <w:lang w:val="it-IT"/>
        </w:rPr>
      </w:pPr>
      <w:r w:rsidRPr="009013BF">
        <w:rPr>
          <w:lang w:val="it-IT"/>
        </w:rPr>
        <w:t>Potente: sistemi di propulsione elettrificati pronti per il futuro, con affidabilità comprovata</w:t>
      </w:r>
    </w:p>
    <w:p w14:paraId="5E604BE9" w14:textId="77777777" w:rsidR="001C0009" w:rsidRPr="001C0009" w:rsidRDefault="001C0009" w:rsidP="00C3738A">
      <w:pPr>
        <w:pStyle w:val="A04Aufzhlung"/>
        <w:widowControl w:val="0"/>
        <w:numPr>
          <w:ilvl w:val="0"/>
          <w:numId w:val="0"/>
        </w:numPr>
        <w:ind w:left="720"/>
        <w:rPr>
          <w:rFonts w:ascii="MB Corpo S Text Office Light" w:eastAsia="Aptos" w:hAnsi="MB Corpo S Text Office Light" w:cs="Times New Roman"/>
          <w:lang w:val="it-IT" w:eastAsia="en-US"/>
        </w:rPr>
      </w:pPr>
    </w:p>
    <w:p w14:paraId="2F4D1B9D" w14:textId="0F8C5FEC" w:rsidR="001C0009" w:rsidRPr="001C0009" w:rsidRDefault="001C0009" w:rsidP="00C3738A">
      <w:pPr>
        <w:pStyle w:val="A04Aufzhlung"/>
        <w:widowControl w:val="0"/>
        <w:numPr>
          <w:ilvl w:val="0"/>
          <w:numId w:val="33"/>
        </w:numPr>
        <w:rPr>
          <w:rFonts w:ascii="MB Corpo S Text Office Light" w:eastAsia="Aptos" w:hAnsi="MB Corpo S Text Office Light" w:cs="Times New Roman"/>
          <w:lang w:val="it-IT" w:eastAsia="en-US"/>
        </w:rPr>
      </w:pPr>
      <w:r w:rsidRPr="009013BF">
        <w:rPr>
          <w:rFonts w:eastAsiaTheme="majorEastAsia" w:cstheme="majorBidi"/>
          <w:szCs w:val="26"/>
          <w:lang w:val="it-IT"/>
        </w:rPr>
        <w:t>Maggiore potenza, con il consueto elevato comfort acustico e vibrazionale:</w:t>
      </w:r>
      <w:r w:rsidRPr="001C0009">
        <w:rPr>
          <w:rFonts w:ascii="MB Corpo S Text Office Light" w:eastAsia="Aptos" w:hAnsi="MB Corpo S Text Office Light" w:cs="Times New Roman"/>
          <w:lang w:val="it-IT" w:eastAsia="en-US"/>
        </w:rPr>
        <w:t xml:space="preserve"> la nuova gamma di motorizzazioni conferisce alla GLE Coupé un carattere di guida ancora più dinamico e coinvolgente. Fin dai primi metri, i modelli risultano sensibilmente più agili e garantiscono accelerazioni più brillanti sulle strade extraurbane. Allo stesso tempo, i sistemi di propulsione sono già progettati per soddisfare le future normative sulle emissioni, combinando la tipica silenziosità e fluidità che definiscono l’esperienza Mercedes-Benz. La versione plug-in </w:t>
      </w:r>
      <w:proofErr w:type="spellStart"/>
      <w:r w:rsidRPr="001C0009">
        <w:rPr>
          <w:rFonts w:ascii="MB Corpo S Text Office Light" w:eastAsia="Aptos" w:hAnsi="MB Corpo S Text Office Light" w:cs="Times New Roman"/>
          <w:lang w:val="it-IT" w:eastAsia="en-US"/>
        </w:rPr>
        <w:t>hybrid</w:t>
      </w:r>
      <w:proofErr w:type="spellEnd"/>
      <w:r w:rsidRPr="001C0009">
        <w:rPr>
          <w:rFonts w:ascii="MB Corpo S Text Office Light" w:eastAsia="Aptos" w:hAnsi="MB Corpo S Text Office Light" w:cs="Times New Roman"/>
          <w:lang w:val="it-IT" w:eastAsia="en-US"/>
        </w:rPr>
        <w:t xml:space="preserve"> compie un ulteriore passo avanti, offrendo un’autonomia in modalità completamente elettrica superiore a 100 chilometri, consentendo così di affrontare molti spostamenti quotidiani in modo silenzioso e a zero emissioni.</w:t>
      </w:r>
    </w:p>
    <w:p w14:paraId="3C291414" w14:textId="77777777" w:rsidR="001C0009" w:rsidRPr="001C0009" w:rsidRDefault="001C0009" w:rsidP="00C3738A">
      <w:pPr>
        <w:pStyle w:val="A04Aufzhlung"/>
        <w:widowControl w:val="0"/>
        <w:numPr>
          <w:ilvl w:val="0"/>
          <w:numId w:val="0"/>
        </w:numPr>
        <w:ind w:left="720"/>
        <w:rPr>
          <w:rFonts w:ascii="MB Corpo S Text Office Light" w:eastAsia="Aptos" w:hAnsi="MB Corpo S Text Office Light" w:cs="Times New Roman"/>
          <w:lang w:val="it-IT" w:eastAsia="en-US"/>
        </w:rPr>
      </w:pPr>
    </w:p>
    <w:p w14:paraId="0EF40608" w14:textId="069486A4" w:rsidR="001C0009" w:rsidRPr="001C0009" w:rsidRDefault="001C0009" w:rsidP="001C0009">
      <w:pPr>
        <w:pStyle w:val="A04Aufzhlung"/>
        <w:widowControl w:val="0"/>
        <w:rPr>
          <w:rFonts w:ascii="MB Corpo S Text Office Light" w:eastAsia="Aptos" w:hAnsi="MB Corpo S Text Office Light" w:cs="Times New Roman"/>
          <w:lang w:val="it-IT" w:eastAsia="en-US"/>
        </w:rPr>
      </w:pPr>
      <w:r w:rsidRPr="009013BF">
        <w:rPr>
          <w:rFonts w:eastAsiaTheme="majorEastAsia" w:cstheme="majorBidi"/>
          <w:szCs w:val="26"/>
          <w:lang w:val="it-IT"/>
        </w:rPr>
        <w:t>Supporto in quasi ogni situazione di guida:</w:t>
      </w:r>
      <w:r w:rsidRPr="001C0009">
        <w:rPr>
          <w:rFonts w:ascii="MB Corpo S Text Office Light" w:eastAsia="Aptos" w:hAnsi="MB Corpo S Text Office Light" w:cs="Times New Roman"/>
          <w:lang w:val="it-IT" w:eastAsia="en-US"/>
        </w:rPr>
        <w:t xml:space="preserve"> per garantire il massimo livello di assistenza, ogni GLE Coupé è equipaggiata con un sofisticato sistema di sensori: fino a 10 telecamere esterne, cinque radar e 12 sensori a ultrasuoni rilevano con precisione l’ambiente circostante. Questi sensori operano in sinergia con una potente unità di controllo basata su MB.OS. Questo processore ad alte prestazioni, raffreddato ad acqua, offre ampie riserve di potenza per le future funzioni di assistenza. L’intelligenza artificiale elabora i dati dei sensori per riconoscere la situazione del traffico nell’area circostante. In Europa, </w:t>
      </w:r>
      <w:proofErr w:type="gramStart"/>
      <w:r w:rsidRPr="001C0009">
        <w:rPr>
          <w:rFonts w:ascii="MB Corpo S Text Office Light" w:eastAsia="Aptos" w:hAnsi="MB Corpo S Text Office Light" w:cs="Times New Roman"/>
          <w:lang w:val="it-IT" w:eastAsia="en-US"/>
        </w:rPr>
        <w:t>MB.DRIVE</w:t>
      </w:r>
      <w:proofErr w:type="gramEnd"/>
      <w:r w:rsidRPr="001C0009">
        <w:rPr>
          <w:rFonts w:ascii="MB Corpo S Text Office Light" w:eastAsia="Aptos" w:hAnsi="MB Corpo S Text Office Light" w:cs="Times New Roman"/>
          <w:lang w:val="it-IT" w:eastAsia="en-US"/>
        </w:rPr>
        <w:t xml:space="preserve"> Standard è incluso di serie e comprende funzioni avanzate come l’Active Distance Assist DISTRONIC. A seconda del mercato, i pacchetti </w:t>
      </w:r>
      <w:proofErr w:type="gramStart"/>
      <w:r w:rsidRPr="001C0009">
        <w:rPr>
          <w:rFonts w:ascii="MB Corpo S Text Office Light" w:eastAsia="Aptos" w:hAnsi="MB Corpo S Text Office Light" w:cs="Times New Roman"/>
          <w:lang w:val="it-IT" w:eastAsia="en-US"/>
        </w:rPr>
        <w:t>MB.DRIVE</w:t>
      </w:r>
      <w:proofErr w:type="gramEnd"/>
      <w:r w:rsidRPr="001C0009">
        <w:rPr>
          <w:rFonts w:ascii="MB Corpo S Text Office Light" w:eastAsia="Aptos" w:hAnsi="MB Corpo S Text Office Light" w:cs="Times New Roman"/>
          <w:lang w:val="it-IT" w:eastAsia="en-US"/>
        </w:rPr>
        <w:t xml:space="preserve"> ASSIST e </w:t>
      </w:r>
      <w:proofErr w:type="gramStart"/>
      <w:r w:rsidRPr="001C0009">
        <w:rPr>
          <w:rFonts w:ascii="MB Corpo S Text Office Light" w:eastAsia="Aptos" w:hAnsi="MB Corpo S Text Office Light" w:cs="Times New Roman"/>
          <w:lang w:val="it-IT" w:eastAsia="en-US"/>
        </w:rPr>
        <w:t>MB.DRIVE</w:t>
      </w:r>
      <w:proofErr w:type="gramEnd"/>
      <w:r w:rsidRPr="001C0009">
        <w:rPr>
          <w:rFonts w:ascii="MB Corpo S Text Office Light" w:eastAsia="Aptos" w:hAnsi="MB Corpo S Text Office Light" w:cs="Times New Roman"/>
          <w:lang w:val="it-IT" w:eastAsia="en-US"/>
        </w:rPr>
        <w:t xml:space="preserve"> ASSIST PLUS aggiungono ulteriori funzionalità evolute che rendono la guida ancora più rilassata e sicura. </w:t>
      </w:r>
      <w:proofErr w:type="gramStart"/>
      <w:r w:rsidRPr="001C0009">
        <w:rPr>
          <w:rFonts w:ascii="MB Corpo S Text Office Light" w:eastAsia="Aptos" w:hAnsi="MB Corpo S Text Office Light" w:cs="Times New Roman"/>
          <w:lang w:val="it-IT" w:eastAsia="en-US"/>
        </w:rPr>
        <w:t>MB.DRIVE</w:t>
      </w:r>
      <w:proofErr w:type="gramEnd"/>
      <w:r w:rsidRPr="001C0009">
        <w:rPr>
          <w:rFonts w:ascii="MB Corpo S Text Office Light" w:eastAsia="Aptos" w:hAnsi="MB Corpo S Text Office Light" w:cs="Times New Roman"/>
          <w:lang w:val="it-IT" w:eastAsia="en-US"/>
        </w:rPr>
        <w:t xml:space="preserve"> </w:t>
      </w:r>
      <w:r w:rsidRPr="001C0009">
        <w:rPr>
          <w:rFonts w:ascii="MB Corpo S Text Office Light" w:eastAsia="Aptos" w:hAnsi="MB Corpo S Text Office Light" w:cs="Times New Roman"/>
          <w:lang w:val="it-IT" w:eastAsia="en-US"/>
        </w:rPr>
        <w:lastRenderedPageBreak/>
        <w:t>PARKING ASSIST rileva gli spazi di parcheggio con maggiore precisione e, se attivato, esegue automaticamente la manovra fino a una velocità di 5 km/h, risultando circa il 60% più rapido rispetto al sistema precedente.</w:t>
      </w:r>
    </w:p>
    <w:p w14:paraId="42980E50" w14:textId="77777777" w:rsidR="001C0009" w:rsidRPr="001C0009" w:rsidRDefault="001C0009" w:rsidP="00C3738A">
      <w:pPr>
        <w:pStyle w:val="A04Aufzhlung"/>
        <w:widowControl w:val="0"/>
        <w:numPr>
          <w:ilvl w:val="0"/>
          <w:numId w:val="0"/>
        </w:numPr>
        <w:ind w:left="720"/>
        <w:rPr>
          <w:rFonts w:ascii="MB Corpo S Text Office Light" w:eastAsia="Aptos" w:hAnsi="MB Corpo S Text Office Light" w:cs="Times New Roman"/>
          <w:lang w:val="it-IT" w:eastAsia="en-US"/>
        </w:rPr>
      </w:pPr>
    </w:p>
    <w:p w14:paraId="5E69EFBF" w14:textId="77777777" w:rsidR="001C0009" w:rsidRPr="000710E6" w:rsidRDefault="001C0009" w:rsidP="00C3738A">
      <w:pPr>
        <w:pStyle w:val="A04Aufzhlung"/>
        <w:widowControl w:val="0"/>
        <w:numPr>
          <w:ilvl w:val="0"/>
          <w:numId w:val="0"/>
        </w:numPr>
        <w:rPr>
          <w:rFonts w:eastAsiaTheme="majorEastAsia" w:cstheme="majorBidi"/>
          <w:szCs w:val="26"/>
          <w:lang w:val="it-IT"/>
        </w:rPr>
      </w:pPr>
      <w:r w:rsidRPr="000710E6">
        <w:rPr>
          <w:rFonts w:eastAsiaTheme="majorEastAsia" w:cstheme="majorBidi"/>
          <w:szCs w:val="26"/>
          <w:lang w:val="it-IT"/>
        </w:rPr>
        <w:t>Dominante: forte presenza con elementi distintivi</w:t>
      </w:r>
    </w:p>
    <w:p w14:paraId="211F66AD" w14:textId="77777777" w:rsidR="001C0009" w:rsidRPr="000710E6" w:rsidRDefault="001C0009" w:rsidP="00C3738A">
      <w:pPr>
        <w:pStyle w:val="A04Aufzhlung"/>
        <w:widowControl w:val="0"/>
        <w:numPr>
          <w:ilvl w:val="0"/>
          <w:numId w:val="0"/>
        </w:numPr>
        <w:ind w:left="720"/>
        <w:rPr>
          <w:rFonts w:eastAsiaTheme="majorEastAsia" w:cstheme="majorBidi"/>
          <w:szCs w:val="26"/>
          <w:lang w:val="it-IT"/>
        </w:rPr>
      </w:pPr>
    </w:p>
    <w:p w14:paraId="4CB2D117" w14:textId="4B5B8F82" w:rsidR="001C0009" w:rsidRPr="001C0009" w:rsidRDefault="001C0009" w:rsidP="001C0009">
      <w:pPr>
        <w:pStyle w:val="A04Aufzhlung"/>
        <w:widowControl w:val="0"/>
        <w:rPr>
          <w:rFonts w:ascii="MB Corpo S Text Office Light" w:eastAsia="Aptos" w:hAnsi="MB Corpo S Text Office Light" w:cs="Times New Roman"/>
          <w:lang w:val="it-IT" w:eastAsia="en-US"/>
        </w:rPr>
      </w:pPr>
      <w:r w:rsidRPr="000710E6">
        <w:rPr>
          <w:rFonts w:eastAsiaTheme="majorEastAsia" w:cstheme="majorBidi"/>
          <w:szCs w:val="26"/>
          <w:lang w:val="it-IT"/>
        </w:rPr>
        <w:t>Design rinnovato anteriore e posteriore:</w:t>
      </w:r>
      <w:r w:rsidRPr="001C0009">
        <w:rPr>
          <w:rFonts w:ascii="MB Corpo S Text Office Light" w:eastAsia="Aptos" w:hAnsi="MB Corpo S Text Office Light" w:cs="Times New Roman"/>
          <w:lang w:val="it-IT" w:eastAsia="en-US"/>
        </w:rPr>
        <w:t xml:space="preserve"> due elementi luminosi a stella, disposti orizzontalmente nei fari, caratterizzano il nuovo look. L’imponente Black Panel collega i nuovi fari alla griglia del radiatore più ampia, creando un insieme armonioso. Al centro spicca l’iconica stella, inserita in una grande cornice cromata e circondata da un esclusivo pattern Mercedes-Benz. La stella centrale e la cornice cromata sono illuminate, accentuando l’eleganza raffinata del frontale. Anche il paraurti anteriore è stato ridisegnato, con prese d’aria inferiori modificate, elementi in nero lucido e lamelle cromate. Al posteriore, i gruppi ottici presentano due elementi tridimensionali a stella che enfatizzano il carattere sportivo della SUV Coupé. Nuovi cerchi AMG da 20 pollici a doppia razza ampliano ulteriormente la gamma.</w:t>
      </w:r>
    </w:p>
    <w:p w14:paraId="030C3BD2" w14:textId="77777777" w:rsidR="001C0009" w:rsidRPr="001C0009" w:rsidRDefault="001C0009" w:rsidP="002848AE">
      <w:pPr>
        <w:pStyle w:val="A04Aufzhlung"/>
        <w:widowControl w:val="0"/>
        <w:numPr>
          <w:ilvl w:val="0"/>
          <w:numId w:val="0"/>
        </w:numPr>
        <w:ind w:left="720" w:hanging="360"/>
        <w:rPr>
          <w:rFonts w:ascii="MB Corpo S Text Office Light" w:eastAsia="Aptos" w:hAnsi="MB Corpo S Text Office Light" w:cs="Times New Roman"/>
          <w:lang w:val="it-IT" w:eastAsia="en-US"/>
        </w:rPr>
      </w:pPr>
    </w:p>
    <w:p w14:paraId="075FA050" w14:textId="3DED94F7" w:rsidR="001C0009" w:rsidRPr="001C0009" w:rsidRDefault="001C0009" w:rsidP="001C0009">
      <w:pPr>
        <w:pStyle w:val="A04Aufzhlung"/>
        <w:widowControl w:val="0"/>
        <w:rPr>
          <w:rFonts w:ascii="MB Corpo S Text Office Light" w:eastAsia="Aptos" w:hAnsi="MB Corpo S Text Office Light" w:cs="Times New Roman"/>
          <w:lang w:val="it-IT" w:eastAsia="en-US"/>
        </w:rPr>
      </w:pPr>
      <w:r w:rsidRPr="000710E6">
        <w:rPr>
          <w:rFonts w:eastAsiaTheme="majorEastAsia" w:cstheme="majorBidi"/>
          <w:szCs w:val="26"/>
          <w:lang w:val="it-IT"/>
        </w:rPr>
        <w:t xml:space="preserve">Fari più luminosi ed efficienti: </w:t>
      </w:r>
      <w:r w:rsidRPr="001C0009">
        <w:rPr>
          <w:rFonts w:ascii="MB Corpo S Text Office Light" w:eastAsia="Aptos" w:hAnsi="MB Corpo S Text Office Light" w:cs="Times New Roman"/>
          <w:lang w:val="it-IT" w:eastAsia="en-US"/>
        </w:rPr>
        <w:t>la nuova GLE Coupé è dotata della prossima generazione di DIGITAL LIGHT con tecnologia micro-LED e un potente chip. Grazie a questa tecnologia all’avanguardia, il campo luminoso ad alta risoluzione aumenta di circa il 40%, con un conseguente incremento della luminosità degli abbaglianti. Allo stesso tempo, il modulo luminoso consuma fino al 50% in meno di energia rispetto alla generazione precedente. DIGITAL LIGHT con funzione di proiezione eleva ulteriormente la sicurezza di guida, proiettando sulla strada linee guida, simboli e animazioni. DIGITAL LIGHT e DIGITAL LIGHT con funzione di proiezione sono disponibili come optional; se il primo è installato, il secondo può essere attivato anche successivamente come Digital Extra.</w:t>
      </w:r>
    </w:p>
    <w:p w14:paraId="7A95D94E" w14:textId="77777777" w:rsidR="001C0009" w:rsidRPr="001C0009" w:rsidRDefault="001C0009" w:rsidP="002848AE">
      <w:pPr>
        <w:pStyle w:val="A04Aufzhlung"/>
        <w:widowControl w:val="0"/>
        <w:numPr>
          <w:ilvl w:val="0"/>
          <w:numId w:val="0"/>
        </w:numPr>
        <w:ind w:left="360"/>
        <w:rPr>
          <w:rFonts w:ascii="MB Corpo S Text Office Light" w:eastAsia="Aptos" w:hAnsi="MB Corpo S Text Office Light" w:cs="Times New Roman"/>
          <w:lang w:val="it-IT" w:eastAsia="en-US"/>
        </w:rPr>
      </w:pPr>
    </w:p>
    <w:p w14:paraId="61BE77AA" w14:textId="51715706" w:rsidR="001C0009" w:rsidRPr="001C0009" w:rsidRDefault="001C0009" w:rsidP="001C0009">
      <w:pPr>
        <w:pStyle w:val="A04Aufzhlung"/>
        <w:widowControl w:val="0"/>
        <w:rPr>
          <w:rFonts w:ascii="MB Corpo S Text Office Light" w:eastAsia="Aptos" w:hAnsi="MB Corpo S Text Office Light" w:cs="Times New Roman"/>
          <w:lang w:val="it-IT" w:eastAsia="en-US"/>
        </w:rPr>
      </w:pPr>
      <w:r w:rsidRPr="000710E6">
        <w:rPr>
          <w:rFonts w:eastAsiaTheme="majorEastAsia" w:cstheme="majorBidi"/>
          <w:szCs w:val="26"/>
          <w:lang w:val="it-IT"/>
        </w:rPr>
        <w:t>Sensazione di spazio arioso:</w:t>
      </w:r>
      <w:r w:rsidRPr="001C0009">
        <w:rPr>
          <w:rFonts w:ascii="MB Corpo S Text Office Light" w:eastAsia="Aptos" w:hAnsi="MB Corpo S Text Office Light" w:cs="Times New Roman"/>
          <w:lang w:val="it-IT" w:eastAsia="en-US"/>
        </w:rPr>
        <w:t xml:space="preserve"> con una superficie trasparente superiore a un metro quadrato, uno dei tetti panoramici scorrevoli più ampi della categoria è ora di serie. L’ampia superficie vetrata non solo offre una vista aperta sul cielo, ma lascia entrare abbondante luce naturale e aria fresca: l’elemento centrale può essere sollevato elettricamente e fatto scorrere sopra la parte posteriore fissa.</w:t>
      </w:r>
    </w:p>
    <w:p w14:paraId="6301ACDE" w14:textId="77777777" w:rsidR="001C0009" w:rsidRPr="001C0009" w:rsidRDefault="001C0009" w:rsidP="002848AE">
      <w:pPr>
        <w:pStyle w:val="A04Aufzhlung"/>
        <w:widowControl w:val="0"/>
        <w:numPr>
          <w:ilvl w:val="0"/>
          <w:numId w:val="0"/>
        </w:numPr>
        <w:ind w:left="360"/>
        <w:rPr>
          <w:rFonts w:ascii="MB Corpo S Text Office Light" w:eastAsia="Aptos" w:hAnsi="MB Corpo S Text Office Light" w:cs="Times New Roman"/>
          <w:lang w:val="it-IT" w:eastAsia="en-US"/>
        </w:rPr>
      </w:pPr>
    </w:p>
    <w:p w14:paraId="5251A101" w14:textId="057935D1" w:rsidR="001C0009" w:rsidRPr="001C0009" w:rsidRDefault="001C0009" w:rsidP="001C0009">
      <w:pPr>
        <w:pStyle w:val="A04Aufzhlung"/>
        <w:widowControl w:val="0"/>
        <w:rPr>
          <w:rFonts w:ascii="MB Corpo S Text Office Light" w:eastAsia="Aptos" w:hAnsi="MB Corpo S Text Office Light" w:cs="Times New Roman"/>
          <w:lang w:val="it-IT" w:eastAsia="en-US"/>
        </w:rPr>
      </w:pPr>
      <w:r w:rsidRPr="000710E6">
        <w:rPr>
          <w:rFonts w:eastAsiaTheme="majorEastAsia" w:cstheme="majorBidi"/>
          <w:szCs w:val="26"/>
          <w:lang w:val="it-IT"/>
        </w:rPr>
        <w:t>Lusso analogico e digitale negli interni:</w:t>
      </w:r>
      <w:r w:rsidRPr="001C0009">
        <w:rPr>
          <w:rFonts w:ascii="MB Corpo S Text Office Light" w:eastAsia="Aptos" w:hAnsi="MB Corpo S Text Office Light" w:cs="Times New Roman"/>
          <w:lang w:val="it-IT" w:eastAsia="en-US"/>
        </w:rPr>
        <w:t xml:space="preserve"> nuovi elementi e finiture valorizzano l’abitacolo. La parte superiore della plancia è rivestita di serie in pelle ARTICO con cuciture decorative di alta qualità. Il volante adotta il collaudato concetto di comando “rocker and roller”, che garantisce un utilizzo intuitivo e un’esperienza tattile appagante. Le bocchette centrali anteriori sono ora ovali anziché quadrate, integrate nell’illuminazione ambientale e perfettamente armonizzate con il nuovo design degli interni. ENERGIZING AIR CONTROL include ora un nuovo filtro elettrico per l’aria dell’abitacolo, in grado di trattenere anche le particelle più fini. L’aria esterna viene purificata attraverso un sistema di filtrazione multistadio: dapprima un prefiltro trattiene le particelle più </w:t>
      </w:r>
      <w:proofErr w:type="gramStart"/>
      <w:r w:rsidRPr="001C0009">
        <w:rPr>
          <w:rFonts w:ascii="MB Corpo S Text Office Light" w:eastAsia="Aptos" w:hAnsi="MB Corpo S Text Office Light" w:cs="Times New Roman"/>
          <w:lang w:val="it-IT" w:eastAsia="en-US"/>
        </w:rPr>
        <w:t>grandi, quindi</w:t>
      </w:r>
      <w:proofErr w:type="gramEnd"/>
      <w:r w:rsidRPr="001C0009">
        <w:rPr>
          <w:rFonts w:ascii="MB Corpo S Text Office Light" w:eastAsia="Aptos" w:hAnsi="MB Corpo S Text Office Light" w:cs="Times New Roman"/>
          <w:lang w:val="it-IT" w:eastAsia="en-US"/>
        </w:rPr>
        <w:t xml:space="preserve"> un filtro elettrico ionizza le polveri sottili, garantendo un’elevata efficacia nella filtrazione interna. Il filtro abitacolo opera anche in modalità di ricircolo.</w:t>
      </w:r>
    </w:p>
    <w:p w14:paraId="209A93D5" w14:textId="77777777" w:rsidR="001C0009" w:rsidRPr="001C0009" w:rsidRDefault="001C0009" w:rsidP="002848AE">
      <w:pPr>
        <w:pStyle w:val="A04Aufzhlung"/>
        <w:widowControl w:val="0"/>
        <w:numPr>
          <w:ilvl w:val="0"/>
          <w:numId w:val="0"/>
        </w:numPr>
        <w:ind w:left="720"/>
        <w:rPr>
          <w:rFonts w:ascii="MB Corpo S Text Office Light" w:eastAsia="Aptos" w:hAnsi="MB Corpo S Text Office Light" w:cs="Times New Roman"/>
          <w:lang w:val="it-IT" w:eastAsia="en-US"/>
        </w:rPr>
      </w:pPr>
    </w:p>
    <w:p w14:paraId="400CA2C4" w14:textId="5A25A4EA" w:rsidR="001C0009" w:rsidRPr="001C0009" w:rsidRDefault="001C0009" w:rsidP="002848AE">
      <w:pPr>
        <w:pStyle w:val="A04Aufzhlung"/>
        <w:widowControl w:val="0"/>
        <w:rPr>
          <w:rFonts w:ascii="MB Corpo S Text Office Light" w:eastAsia="Aptos" w:hAnsi="MB Corpo S Text Office Light" w:cs="Times New Roman"/>
          <w:lang w:val="it-IT" w:eastAsia="en-US"/>
        </w:rPr>
      </w:pPr>
      <w:r w:rsidRPr="000710E6">
        <w:rPr>
          <w:rFonts w:eastAsiaTheme="majorEastAsia" w:cstheme="majorBidi"/>
          <w:szCs w:val="26"/>
          <w:lang w:val="it-IT"/>
        </w:rPr>
        <w:t xml:space="preserve">Nuovi colori e finiture per gli interni: </w:t>
      </w:r>
      <w:r w:rsidRPr="001C0009">
        <w:rPr>
          <w:rFonts w:ascii="MB Corpo S Text Office Light" w:eastAsia="Aptos" w:hAnsi="MB Corpo S Text Office Light" w:cs="Times New Roman"/>
          <w:lang w:val="it-IT" w:eastAsia="en-US"/>
        </w:rPr>
        <w:t>la raffinata tonalità “Beech Brown”, abbinata al nero, amplia la gamma dei colori classici ed è disponibile in pelle Nappa. Tre nuovi elementi decorativi arricchiscono le possibilità di personalizzazione, tra cui finiture in legno di betulla e noce a poro aperto. Sono inoltre di serie nuovi inserti in alluminio con linee fluide chiare.</w:t>
      </w:r>
    </w:p>
    <w:p w14:paraId="3A54B3AD" w14:textId="77777777" w:rsidR="001C0009" w:rsidRDefault="001C0009" w:rsidP="00425520">
      <w:pPr>
        <w:pStyle w:val="A04Aufzhlung"/>
        <w:widowControl w:val="0"/>
        <w:numPr>
          <w:ilvl w:val="0"/>
          <w:numId w:val="0"/>
        </w:numPr>
        <w:spacing w:after="0"/>
        <w:rPr>
          <w:rFonts w:eastAsiaTheme="majorEastAsia" w:cstheme="majorBidi"/>
          <w:szCs w:val="26"/>
          <w:lang w:val="it-IT"/>
        </w:rPr>
      </w:pPr>
    </w:p>
    <w:p w14:paraId="4BF664ED" w14:textId="4404F0F4" w:rsidR="00406ABA" w:rsidRPr="001C0009" w:rsidRDefault="00406ABA" w:rsidP="00406ABA">
      <w:pPr>
        <w:pStyle w:val="A04Aufzhlung"/>
        <w:widowControl w:val="0"/>
        <w:numPr>
          <w:ilvl w:val="0"/>
          <w:numId w:val="0"/>
        </w:numPr>
        <w:spacing w:after="0"/>
        <w:rPr>
          <w:rStyle w:val="Enfasigrassetto"/>
          <w:lang w:val="it-IT"/>
        </w:rPr>
      </w:pPr>
      <w:r w:rsidRPr="001C0009">
        <w:rPr>
          <w:rStyle w:val="Enfasigrassetto"/>
          <w:lang w:val="it-IT"/>
        </w:rPr>
        <w:t>Intuitiv</w:t>
      </w:r>
      <w:r w:rsidR="006A20D3">
        <w:rPr>
          <w:rStyle w:val="Enfasigrassetto"/>
          <w:lang w:val="it-IT"/>
        </w:rPr>
        <w:t>a</w:t>
      </w:r>
      <w:r w:rsidRPr="001C0009">
        <w:rPr>
          <w:rStyle w:val="Enfasigrassetto"/>
          <w:lang w:val="it-IT"/>
        </w:rPr>
        <w:t>: esperienza digitale senza interruzioni grazie alla potenza dell'IA</w:t>
      </w:r>
    </w:p>
    <w:p w14:paraId="4779544F" w14:textId="77777777" w:rsidR="00406ABA" w:rsidRDefault="00406ABA" w:rsidP="00406ABA">
      <w:pPr>
        <w:pStyle w:val="A04Aufzhlung"/>
        <w:widowControl w:val="0"/>
        <w:numPr>
          <w:ilvl w:val="0"/>
          <w:numId w:val="0"/>
        </w:numPr>
        <w:spacing w:after="0"/>
        <w:rPr>
          <w:rStyle w:val="Enfasigrassetto"/>
          <w:lang w:val="it-IT"/>
        </w:rPr>
      </w:pPr>
    </w:p>
    <w:p w14:paraId="0251D768" w14:textId="089ACD0F" w:rsidR="0051400D" w:rsidRPr="0051400D" w:rsidRDefault="0051400D" w:rsidP="0051400D">
      <w:pPr>
        <w:pStyle w:val="A04Aufzhlung"/>
        <w:numPr>
          <w:ilvl w:val="0"/>
          <w:numId w:val="28"/>
        </w:numPr>
        <w:ind w:left="357" w:hanging="357"/>
        <w:contextualSpacing w:val="0"/>
        <w:rPr>
          <w:rFonts w:ascii="MB Corpo S Text Office Light" w:eastAsia="Aptos" w:hAnsi="MB Corpo S Text Office Light" w:cs="Times New Roman"/>
          <w:lang w:val="it-IT" w:eastAsia="en-US"/>
        </w:rPr>
      </w:pPr>
      <w:r w:rsidRPr="0051400D">
        <w:rPr>
          <w:rStyle w:val="Enfasigrassetto"/>
          <w:lang w:val="it-IT"/>
        </w:rPr>
        <w:t xml:space="preserve">Supercomputer con intelligenza artificiale (AI): </w:t>
      </w:r>
      <w:r w:rsidRPr="0051400D">
        <w:rPr>
          <w:rFonts w:ascii="MB Corpo S Text Office Light" w:eastAsia="Aptos" w:hAnsi="MB Corpo S Text Office Light" w:cs="Times New Roman"/>
          <w:lang w:val="it-IT" w:eastAsia="en-US"/>
        </w:rPr>
        <w:t>il Mercedes-Benz Operating System (MB.OS) trasforma la GLE in un compagno intelligente che pensa, apprende e si evolve insieme al conducente. MB.OS integra e</w:t>
      </w:r>
      <w:r w:rsidR="007D431D">
        <w:rPr>
          <w:rFonts w:ascii="MB Corpo S Text Office Light" w:eastAsia="Aptos" w:hAnsi="MB Corpo S Text Office Light" w:cs="Times New Roman"/>
          <w:lang w:val="it-IT" w:eastAsia="en-US"/>
        </w:rPr>
        <w:t xml:space="preserve"> </w:t>
      </w:r>
      <w:r w:rsidRPr="0051400D">
        <w:rPr>
          <w:rFonts w:ascii="MB Corpo S Text Office Light" w:eastAsia="Aptos" w:hAnsi="MB Corpo S Text Office Light" w:cs="Times New Roman"/>
          <w:lang w:val="it-IT" w:eastAsia="en-US"/>
        </w:rPr>
        <w:lastRenderedPageBreak/>
        <w:t xml:space="preserve">controlla ogni aspetto del veicolo. Questo innovativo supercomputer utilizza intelligenza artificiale e chip ad alte prestazioni ed è connesso al Mercedes-Benz </w:t>
      </w:r>
      <w:proofErr w:type="spellStart"/>
      <w:r w:rsidRPr="0051400D">
        <w:rPr>
          <w:rFonts w:ascii="MB Corpo S Text Office Light" w:eastAsia="Aptos" w:hAnsi="MB Corpo S Text Office Light" w:cs="Times New Roman"/>
          <w:lang w:val="it-IT" w:eastAsia="en-US"/>
        </w:rPr>
        <w:t>Intelligent</w:t>
      </w:r>
      <w:proofErr w:type="spellEnd"/>
      <w:r w:rsidRPr="0051400D">
        <w:rPr>
          <w:rFonts w:ascii="MB Corpo S Text Office Light" w:eastAsia="Aptos" w:hAnsi="MB Corpo S Text Office Light" w:cs="Times New Roman"/>
          <w:lang w:val="it-IT" w:eastAsia="en-US"/>
        </w:rPr>
        <w:t xml:space="preserve"> Cloud, consentendo aggiornamenti over-the-air di tutti i software del veicolo. La GLE Coupé rimane così sempre aggiornata e attraente nel tempo, oltre a poter essere personalizzata anche dopo l’acquisto.</w:t>
      </w:r>
    </w:p>
    <w:p w14:paraId="18C15CFE" w14:textId="3A23DB53" w:rsidR="0051400D" w:rsidRPr="0051400D" w:rsidRDefault="0051400D" w:rsidP="0051400D">
      <w:pPr>
        <w:pStyle w:val="A04Aufzhlung"/>
        <w:numPr>
          <w:ilvl w:val="0"/>
          <w:numId w:val="28"/>
        </w:numPr>
        <w:ind w:left="357" w:hanging="357"/>
        <w:contextualSpacing w:val="0"/>
        <w:rPr>
          <w:rFonts w:ascii="MB Corpo S Text Office Light" w:eastAsia="Aptos" w:hAnsi="MB Corpo S Text Office Light" w:cs="Times New Roman"/>
          <w:lang w:val="it-IT" w:eastAsia="en-US"/>
        </w:rPr>
      </w:pPr>
      <w:r w:rsidRPr="0051400D">
        <w:rPr>
          <w:rStyle w:val="Enfasigrassetto"/>
          <w:lang w:val="it-IT"/>
        </w:rPr>
        <w:t>Nuovo concetto di display:</w:t>
      </w:r>
      <w:r w:rsidRPr="0051400D">
        <w:rPr>
          <w:rFonts w:ascii="MB Corpo S Text Office Light" w:eastAsia="Aptos" w:hAnsi="MB Corpo S Text Office Light" w:cs="Times New Roman"/>
          <w:lang w:val="it-IT" w:eastAsia="en-US"/>
        </w:rPr>
        <w:t xml:space="preserve"> la plancia, con una architettura completamente rinnovata, rende l’abitacolo ancora più moderno e affascinante. La superficie del MBUX </w:t>
      </w:r>
      <w:proofErr w:type="spellStart"/>
      <w:r w:rsidRPr="0051400D">
        <w:rPr>
          <w:rFonts w:ascii="MB Corpo S Text Office Light" w:eastAsia="Aptos" w:hAnsi="MB Corpo S Text Office Light" w:cs="Times New Roman"/>
          <w:lang w:val="it-IT" w:eastAsia="en-US"/>
        </w:rPr>
        <w:t>Superscreen</w:t>
      </w:r>
      <w:proofErr w:type="spellEnd"/>
      <w:r w:rsidRPr="0051400D">
        <w:rPr>
          <w:rFonts w:ascii="MB Corpo S Text Office Light" w:eastAsia="Aptos" w:hAnsi="MB Corpo S Text Office Light" w:cs="Times New Roman"/>
          <w:lang w:val="it-IT" w:eastAsia="en-US"/>
        </w:rPr>
        <w:t xml:space="preserve"> di serie si estende dal conducente al passeggero anteriore lungo tutta la larghezza dell’abitacolo. Sotto l’ampia superficie vetrata trovano posto tre display da 12,3 pollici (31,2 cm), con il display lato passeggero anch’esso di serie. Gli stili di illuminazione ambientale esaltano l’effetto scenografico del </w:t>
      </w:r>
      <w:proofErr w:type="spellStart"/>
      <w:r w:rsidRPr="0051400D">
        <w:rPr>
          <w:rFonts w:ascii="MB Corpo S Text Office Light" w:eastAsia="Aptos" w:hAnsi="MB Corpo S Text Office Light" w:cs="Times New Roman"/>
          <w:lang w:val="it-IT" w:eastAsia="en-US"/>
        </w:rPr>
        <w:t>Superscreen</w:t>
      </w:r>
      <w:proofErr w:type="spellEnd"/>
      <w:r w:rsidRPr="0051400D">
        <w:rPr>
          <w:rFonts w:ascii="MB Corpo S Text Office Light" w:eastAsia="Aptos" w:hAnsi="MB Corpo S Text Office Light" w:cs="Times New Roman"/>
          <w:lang w:val="it-IT" w:eastAsia="en-US"/>
        </w:rPr>
        <w:t xml:space="preserve"> con motivi di sfondo dedicati. È inoltre disponibile a richiesta il display 3D per il conducente, che aggiunge una rappresentazione tridimensionale del quadro strumenti attivabile con un semplice comando.</w:t>
      </w:r>
    </w:p>
    <w:p w14:paraId="4D193632" w14:textId="35651899" w:rsidR="0051400D" w:rsidRPr="0051400D" w:rsidRDefault="0051400D" w:rsidP="0051400D">
      <w:pPr>
        <w:pStyle w:val="A04Aufzhlung"/>
        <w:numPr>
          <w:ilvl w:val="0"/>
          <w:numId w:val="28"/>
        </w:numPr>
        <w:ind w:left="357" w:hanging="357"/>
        <w:contextualSpacing w:val="0"/>
        <w:rPr>
          <w:rFonts w:ascii="MB Corpo S Text Office Light" w:eastAsia="Aptos" w:hAnsi="MB Corpo S Text Office Light" w:cs="Times New Roman"/>
          <w:lang w:val="it-IT" w:eastAsia="en-US"/>
        </w:rPr>
      </w:pPr>
      <w:r w:rsidRPr="0051400D">
        <w:rPr>
          <w:rStyle w:val="Enfasigrassetto"/>
          <w:lang w:val="it-IT"/>
        </w:rPr>
        <w:t>Assistente evoluto:</w:t>
      </w:r>
      <w:r w:rsidRPr="0051400D">
        <w:rPr>
          <w:rFonts w:ascii="MB Corpo S Text Office Light" w:eastAsia="Aptos" w:hAnsi="MB Corpo S Text Office Light" w:cs="Times New Roman"/>
          <w:lang w:val="it-IT" w:eastAsia="en-US"/>
        </w:rPr>
        <w:t xml:space="preserve"> la nuova generazione MBUX integra intelligenza artificiale, anche grazie alla collaborazione con Microsoft. Combinando le migliori tecnologie disponibili, offre un assistente digitale ancora più intelligente e personalizzato. Insieme a un ricco pacchetto di intrattenimento — che include streaming audio e video, gaming e app per la produttività — garantisce un’esperienza di guida completamente nuova. Il MBUX Virtual Assistant sfrutta la conoscenza collettiva di internet ed è in grado di gestire dialoghi complessi e articolati. In qualità di avatar “vivente”, è sempre presente sul display centrale. Attualmente sono disponibili tre avatar, per un’interazione ancora più personale.</w:t>
      </w:r>
    </w:p>
    <w:p w14:paraId="7AB81345" w14:textId="3BB4182A" w:rsidR="0051400D" w:rsidRPr="007D431D" w:rsidRDefault="0051400D" w:rsidP="007D431D">
      <w:pPr>
        <w:pStyle w:val="A04Aufzhlung"/>
        <w:numPr>
          <w:ilvl w:val="0"/>
          <w:numId w:val="28"/>
        </w:numPr>
        <w:ind w:left="357" w:hanging="357"/>
        <w:contextualSpacing w:val="0"/>
        <w:rPr>
          <w:rStyle w:val="Enfasigrassetto"/>
          <w:rFonts w:ascii="MB Corpo S Text Office Light" w:eastAsia="Aptos" w:hAnsi="MB Corpo S Text Office Light" w:cs="Times New Roman"/>
          <w:bCs w:val="0"/>
          <w:lang w:val="it-IT" w:eastAsia="en-US"/>
        </w:rPr>
      </w:pPr>
      <w:r w:rsidRPr="0051400D">
        <w:rPr>
          <w:rStyle w:val="Enfasigrassetto"/>
          <w:lang w:val="it-IT"/>
        </w:rPr>
        <w:t>Navigazione evoluta:</w:t>
      </w:r>
      <w:r w:rsidRPr="0051400D">
        <w:rPr>
          <w:rFonts w:ascii="MB Corpo S Text Office Light" w:eastAsia="Aptos" w:hAnsi="MB Corpo S Text Office Light" w:cs="Times New Roman"/>
          <w:lang w:val="it-IT" w:eastAsia="en-US"/>
        </w:rPr>
        <w:t xml:space="preserve"> un sistema di navigazione unico combina il meglio di due mondi: la tecnologia di Google Maps e l’interfaccia e i servizi Mercedes-Benz. Chi sceglie MBUX </w:t>
      </w:r>
      <w:proofErr w:type="spellStart"/>
      <w:r w:rsidRPr="0051400D">
        <w:rPr>
          <w:rFonts w:ascii="MB Corpo S Text Office Light" w:eastAsia="Aptos" w:hAnsi="MB Corpo S Text Office Light" w:cs="Times New Roman"/>
          <w:lang w:val="it-IT" w:eastAsia="en-US"/>
        </w:rPr>
        <w:t>Augmented</w:t>
      </w:r>
      <w:proofErr w:type="spellEnd"/>
      <w:r w:rsidRPr="0051400D">
        <w:rPr>
          <w:rFonts w:ascii="MB Corpo S Text Office Light" w:eastAsia="Aptos" w:hAnsi="MB Corpo S Text Office Light" w:cs="Times New Roman"/>
          <w:lang w:val="it-IT" w:eastAsia="en-US"/>
        </w:rPr>
        <w:t xml:space="preserve"> Reality for </w:t>
      </w:r>
      <w:proofErr w:type="spellStart"/>
      <w:r w:rsidRPr="0051400D">
        <w:rPr>
          <w:rFonts w:ascii="MB Corpo S Text Office Light" w:eastAsia="Aptos" w:hAnsi="MB Corpo S Text Office Light" w:cs="Times New Roman"/>
          <w:lang w:val="it-IT" w:eastAsia="en-US"/>
        </w:rPr>
        <w:t>Navigation</w:t>
      </w:r>
      <w:proofErr w:type="spellEnd"/>
      <w:r w:rsidRPr="0051400D">
        <w:rPr>
          <w:rFonts w:ascii="MB Corpo S Text Office Light" w:eastAsia="Aptos" w:hAnsi="MB Corpo S Text Office Light" w:cs="Times New Roman"/>
          <w:lang w:val="it-IT" w:eastAsia="en-US"/>
        </w:rPr>
        <w:t xml:space="preserve"> beneficia di una visualizzazione intuitiva, che sovrappone informazioni grafiche di navigazione e traffico alle immagini reali. Anche il MBUX </w:t>
      </w:r>
      <w:proofErr w:type="spellStart"/>
      <w:r w:rsidRPr="0051400D">
        <w:rPr>
          <w:rFonts w:ascii="MB Corpo S Text Office Light" w:eastAsia="Aptos" w:hAnsi="MB Corpo S Text Office Light" w:cs="Times New Roman"/>
          <w:lang w:val="it-IT" w:eastAsia="en-US"/>
        </w:rPr>
        <w:t>Augmented</w:t>
      </w:r>
      <w:proofErr w:type="spellEnd"/>
      <w:r w:rsidRPr="0051400D">
        <w:rPr>
          <w:rFonts w:ascii="MB Corpo S Text Office Light" w:eastAsia="Aptos" w:hAnsi="MB Corpo S Text Office Light" w:cs="Times New Roman"/>
          <w:lang w:val="it-IT" w:eastAsia="en-US"/>
        </w:rPr>
        <w:t xml:space="preserve"> Reality Head-up Display offre un supporto visivo immediato e intuitivo. Disponibile per la prima volta sulla GLE Coupé, il sistema proietta direttamente sulla strada informazioni essenziali come frecce direzionali, indicazioni di corsia e punti di interesse.</w:t>
      </w:r>
    </w:p>
    <w:p w14:paraId="5066468B" w14:textId="725B240D" w:rsidR="00406ABA" w:rsidRPr="001C0009" w:rsidRDefault="00406ABA" w:rsidP="00D2407A">
      <w:pPr>
        <w:pStyle w:val="A04Aufzhlung"/>
        <w:numPr>
          <w:ilvl w:val="0"/>
          <w:numId w:val="28"/>
        </w:numPr>
        <w:ind w:left="357" w:hanging="357"/>
        <w:contextualSpacing w:val="0"/>
        <w:rPr>
          <w:rFonts w:ascii="MB Corpo S Text Office Light" w:eastAsia="Aptos" w:hAnsi="MB Corpo S Text Office Light" w:cs="Times New Roman"/>
          <w:lang w:val="it-IT" w:eastAsia="en-US"/>
        </w:rPr>
      </w:pPr>
      <w:bookmarkStart w:id="3" w:name="_Hlk218753026"/>
      <w:r w:rsidRPr="001C0009">
        <w:rPr>
          <w:rFonts w:eastAsia="Aptos"/>
          <w:lang w:val="it-IT" w:eastAsia="en-US"/>
        </w:rPr>
        <w:t xml:space="preserve">Supercomputer con intelligenza artificiale (IA): </w:t>
      </w:r>
      <w:r w:rsidR="00552094" w:rsidRPr="001C0009">
        <w:rPr>
          <w:rFonts w:ascii="MB Corpo S Text Office Light" w:eastAsia="Aptos" w:hAnsi="MB Corpo S Text Office Light" w:cs="Times New Roman"/>
          <w:lang w:val="it-IT" w:eastAsia="en-US"/>
        </w:rPr>
        <w:t xml:space="preserve">Il Sistema Operativo Mercedes-Benz (MB. OS) trasforma il GLE in un compagno intelligente che pensa, impara e si sviluppa insieme al suo guidatore. MB. OS integra e controlla ogni aspetto del veicolo. Questo supercomputer innovativo utilizza IA e potenti chip ed è collegato al Mercedes-Benz </w:t>
      </w:r>
      <w:proofErr w:type="spellStart"/>
      <w:r w:rsidR="00552094" w:rsidRPr="001C0009">
        <w:rPr>
          <w:rFonts w:ascii="MB Corpo S Text Office Light" w:eastAsia="Aptos" w:hAnsi="MB Corpo S Text Office Light" w:cs="Times New Roman"/>
          <w:lang w:val="it-IT" w:eastAsia="en-US"/>
        </w:rPr>
        <w:t>Intelligent</w:t>
      </w:r>
      <w:proofErr w:type="spellEnd"/>
      <w:r w:rsidR="00552094" w:rsidRPr="001C0009">
        <w:rPr>
          <w:rFonts w:ascii="MB Corpo S Text Office Light" w:eastAsia="Aptos" w:hAnsi="MB Corpo S Text Office Light" w:cs="Times New Roman"/>
          <w:lang w:val="it-IT" w:eastAsia="en-US"/>
        </w:rPr>
        <w:t xml:space="preserve"> Cloud, che consente aggiornamenti via etere</w:t>
      </w:r>
      <w:r w:rsidR="00377D3E" w:rsidRPr="001A5DE2">
        <w:rPr>
          <w:vertAlign w:val="superscript"/>
        </w:rPr>
        <w:footnoteReference w:id="1"/>
      </w:r>
      <w:r w:rsidR="00A44E07" w:rsidRPr="001C0009">
        <w:rPr>
          <w:rFonts w:ascii="MB Corpo S Text Office Light" w:eastAsia="Aptos" w:hAnsi="MB Corpo S Text Office Light" w:cs="Times New Roman"/>
          <w:lang w:val="it-IT" w:eastAsia="en-US"/>
        </w:rPr>
        <w:t xml:space="preserve"> di tutto il software del veicolo. La GLE Coupé rimane quindi aggiornata e attraente per molti anni e può essere personalizzata anche dopo l'acquisto. </w:t>
      </w:r>
      <w:bookmarkEnd w:id="3"/>
    </w:p>
    <w:p w14:paraId="54502279" w14:textId="5200A8E5" w:rsidR="00406ABA" w:rsidRPr="001C0009" w:rsidRDefault="00406ABA" w:rsidP="00406ABA">
      <w:pPr>
        <w:pStyle w:val="A04Aufzhlung"/>
        <w:widowControl w:val="0"/>
        <w:ind w:left="357" w:hanging="357"/>
        <w:contextualSpacing w:val="0"/>
        <w:rPr>
          <w:rFonts w:ascii="MB Corpo S Text Office Light" w:eastAsia="Aptos" w:hAnsi="MB Corpo S Text Office Light" w:cs="Times New Roman"/>
          <w:lang w:val="it-IT" w:eastAsia="en-US"/>
        </w:rPr>
      </w:pPr>
      <w:r w:rsidRPr="001C0009">
        <w:rPr>
          <w:rFonts w:eastAsia="Aptos"/>
          <w:lang w:val="it-IT" w:eastAsia="en-US"/>
        </w:rPr>
        <w:t>Concetto moderno di visualizzazione</w:t>
      </w:r>
      <w:r w:rsidRPr="001C0009">
        <w:rPr>
          <w:rFonts w:ascii="MB Corpo S Text Office Light" w:eastAsia="Aptos" w:hAnsi="MB Corpo S Text Office Light" w:cs="Times New Roman"/>
          <w:lang w:val="it-IT" w:eastAsia="en-US"/>
        </w:rPr>
        <w:t xml:space="preserve">: Il pannello strumenti con una nuova architettura di visualizzazione rende l'interno più affascinante e gli conferisce un aspetto più moderno. La superficie del MBUX </w:t>
      </w:r>
      <w:proofErr w:type="spellStart"/>
      <w:r w:rsidRPr="001C0009">
        <w:rPr>
          <w:rFonts w:ascii="MB Corpo S Text Office Light" w:eastAsia="Aptos" w:hAnsi="MB Corpo S Text Office Light" w:cs="Times New Roman"/>
          <w:lang w:val="it-IT" w:eastAsia="en-US"/>
        </w:rPr>
        <w:t>Superscreen</w:t>
      </w:r>
      <w:proofErr w:type="spellEnd"/>
      <w:r w:rsidRPr="001C0009">
        <w:rPr>
          <w:rFonts w:ascii="MB Corpo S Text Office Light" w:eastAsia="Aptos" w:hAnsi="MB Corpo S Text Office Light" w:cs="Times New Roman"/>
          <w:lang w:val="it-IT" w:eastAsia="en-US"/>
        </w:rPr>
        <w:t xml:space="preserve"> standard si estende dal conducente al passeggero anteriore per tutta la larghezza degli interni. Tre esposizioni da 12,3 pollici (31,2 centimetri) si trovano sotto la grande superficie di vetro, con l'esposizione passeggeri anch'essa di serie. Gli stili ambientali esaltano l'effetto unico del MBUX </w:t>
      </w:r>
      <w:proofErr w:type="spellStart"/>
      <w:r w:rsidRPr="001C0009">
        <w:rPr>
          <w:rFonts w:ascii="MB Corpo S Text Office Light" w:eastAsia="Aptos" w:hAnsi="MB Corpo S Text Office Light" w:cs="Times New Roman"/>
          <w:lang w:val="it-IT" w:eastAsia="en-US"/>
        </w:rPr>
        <w:t>Superscreen</w:t>
      </w:r>
      <w:proofErr w:type="spellEnd"/>
      <w:r w:rsidRPr="001C0009">
        <w:rPr>
          <w:rFonts w:ascii="MB Corpo S Text Office Light" w:eastAsia="Aptos" w:hAnsi="MB Corpo S Text Office Light" w:cs="Times New Roman"/>
          <w:lang w:val="it-IT" w:eastAsia="en-US"/>
        </w:rPr>
        <w:t xml:space="preserve"> come motivi di sfondo. Un display 3D per il pilota è opzionale, aggiungendo una rappresentazione spaziale affascinante all'abitacolo che può essere attivata con la pressione di un </w:t>
      </w:r>
      <w:r w:rsidRPr="001C0009">
        <w:rPr>
          <w:rFonts w:ascii="MB Corpo S Text Office Light" w:eastAsia="Aptos" w:hAnsi="MB Corpo S Text Office Light" w:cs="Times New Roman"/>
          <w:lang w:val="it-IT" w:eastAsia="en-US"/>
        </w:rPr>
        <w:lastRenderedPageBreak/>
        <w:t>pulsante.</w:t>
      </w:r>
    </w:p>
    <w:p w14:paraId="7EAD166A" w14:textId="186D4A51" w:rsidR="00406ABA" w:rsidRPr="001C0009" w:rsidRDefault="00406ABA" w:rsidP="00406ABA">
      <w:pPr>
        <w:pStyle w:val="A04Aufzhlung"/>
        <w:ind w:left="357" w:hanging="357"/>
        <w:contextualSpacing w:val="0"/>
        <w:rPr>
          <w:rFonts w:ascii="MB Corpo S Text Office Light" w:eastAsia="Aptos" w:hAnsi="MB Corpo S Text Office Light" w:cs="Times New Roman"/>
          <w:lang w:val="it-IT" w:eastAsia="en-US"/>
        </w:rPr>
      </w:pPr>
      <w:r w:rsidRPr="001C0009">
        <w:rPr>
          <w:rFonts w:eastAsia="Aptos"/>
          <w:lang w:val="it-IT" w:eastAsia="en-US"/>
        </w:rPr>
        <w:t xml:space="preserve">Attentive </w:t>
      </w:r>
      <w:proofErr w:type="spellStart"/>
      <w:r w:rsidRPr="001C0009">
        <w:rPr>
          <w:rFonts w:eastAsia="Aptos"/>
          <w:lang w:val="it-IT" w:eastAsia="en-US"/>
        </w:rPr>
        <w:t>assistant</w:t>
      </w:r>
      <w:proofErr w:type="spellEnd"/>
      <w:r w:rsidRPr="001C0009">
        <w:rPr>
          <w:rFonts w:eastAsia="Aptos"/>
          <w:lang w:val="it-IT" w:eastAsia="en-US"/>
        </w:rPr>
        <w:t xml:space="preserve">: </w:t>
      </w:r>
      <w:r w:rsidR="008A4799" w:rsidRPr="001C0009">
        <w:rPr>
          <w:rFonts w:ascii="MB Corpo S Text Office Light" w:eastAsia="Aptos" w:hAnsi="MB Corpo S Text Office Light" w:cs="Times New Roman"/>
          <w:lang w:val="it-IT" w:eastAsia="en-US"/>
        </w:rPr>
        <w:t>La nuova generazione MBUX integra intelligenza artificiale (AI), inclusa quella di Microsoft. Combinando la migliore tecnologia, i clienti sono supportati da un compagno digitale ancora più intelligente e personale. Insieme a un pacchetto di intrattenimento attraente, che include funzioni come streaming audio e video, app di gaming e produttività, i clienti possono godere di un nuovo livello di piacere alla guida. L'Assistente Virtuale MBUX</w:t>
      </w:r>
      <w:r w:rsidRPr="00901C37">
        <w:rPr>
          <w:rStyle w:val="Rimandonotaapidipagina"/>
          <w:rFonts w:ascii="MB Corpo S Text Office Light" w:eastAsia="Aptos" w:hAnsi="MB Corpo S Text Office Light" w:cs="Times New Roman"/>
          <w:lang w:eastAsia="en-US"/>
        </w:rPr>
        <w:footnoteReference w:id="2"/>
      </w:r>
      <w:r w:rsidRPr="001C0009">
        <w:rPr>
          <w:rFonts w:ascii="MB Corpo S Text Office Light" w:eastAsia="Aptos" w:hAnsi="MB Corpo S Text Office Light" w:cs="Times New Roman"/>
          <w:lang w:val="it-IT" w:eastAsia="en-US"/>
        </w:rPr>
        <w:t xml:space="preserve"> utilizza la conoscenza collettiva di internet ed è in grado di condurre dialoghi complessi e in più parti. Come avatar "vivente", l'Assistente Virtuale MBUX è sempre presente sul display centrale. Attualmente sono disponibili tre avatar, che permettono un'interazione ancora più personale.</w:t>
      </w:r>
    </w:p>
    <w:p w14:paraId="5141CB21" w14:textId="0BED322B" w:rsidR="00406ABA" w:rsidRPr="001C0009" w:rsidRDefault="00406ABA" w:rsidP="00406ABA">
      <w:pPr>
        <w:pStyle w:val="A04Aufzhlung"/>
        <w:widowControl w:val="0"/>
        <w:ind w:left="360"/>
        <w:rPr>
          <w:rFonts w:ascii="MB Corpo S Text Office Light" w:eastAsia="Aptos" w:hAnsi="MB Corpo S Text Office Light" w:cs="Times New Roman"/>
          <w:lang w:val="it-IT" w:eastAsia="en-US"/>
        </w:rPr>
      </w:pPr>
      <w:r w:rsidRPr="001C0009">
        <w:rPr>
          <w:rFonts w:eastAsia="Aptos"/>
          <w:lang w:val="it-IT" w:eastAsia="en-US"/>
        </w:rPr>
        <w:t>Guida affidabile</w:t>
      </w:r>
      <w:r w:rsidRPr="001C0009">
        <w:rPr>
          <w:rFonts w:ascii="MB Corpo S Text Office Light" w:hAnsi="MB Corpo S Text Office Light"/>
          <w:lang w:val="it-IT"/>
        </w:rPr>
        <w:t xml:space="preserve">: </w:t>
      </w:r>
      <w:r w:rsidR="00817A04" w:rsidRPr="001C0009">
        <w:rPr>
          <w:rFonts w:ascii="MB Corpo S Text Office Light" w:eastAsia="Aptos" w:hAnsi="MB Corpo S Text Office Light" w:cs="Times New Roman"/>
          <w:lang w:val="it-IT" w:eastAsia="en-US"/>
        </w:rPr>
        <w:t xml:space="preserve">Un sistema di navigazione unico offre ai clienti il meglio di entrambi i mondi: la tecnologia Google Maps e la familiare interfaccia utente e i servizi di Mercedes-Benz. Chi sceglie MBUX Realtà Aumentata per la Navigazione beneficia di un display facile da comprendere, che sovrappone informazioni grafiche di navigazione e traffico su immagini live. Anche il MBUX </w:t>
      </w:r>
      <w:proofErr w:type="spellStart"/>
      <w:r w:rsidR="00817A04" w:rsidRPr="001C0009">
        <w:rPr>
          <w:rFonts w:ascii="MB Corpo S Text Office Light" w:eastAsia="Aptos" w:hAnsi="MB Corpo S Text Office Light" w:cs="Times New Roman"/>
          <w:lang w:val="it-IT" w:eastAsia="en-US"/>
        </w:rPr>
        <w:t>Augmented</w:t>
      </w:r>
      <w:proofErr w:type="spellEnd"/>
      <w:r w:rsidR="00817A04" w:rsidRPr="001C0009">
        <w:rPr>
          <w:rFonts w:ascii="MB Corpo S Text Office Light" w:eastAsia="Aptos" w:hAnsi="MB Corpo S Text Office Light" w:cs="Times New Roman"/>
          <w:lang w:val="it-IT" w:eastAsia="en-US"/>
        </w:rPr>
        <w:t xml:space="preserve"> Reality Head-up Display offre un supporto visivo intuitivo. Disponibile per la prima volta nella GLE Coupé, il sistema proietta informazioni di navigazione importanti come frecce, consigli di corsia e punti di interesse apparentemente direttamente sulla strada.</w:t>
      </w:r>
    </w:p>
    <w:p w14:paraId="016FA97A" w14:textId="77777777" w:rsidR="00C126D4" w:rsidRPr="001C0009" w:rsidRDefault="00C126D4" w:rsidP="00D11917">
      <w:pPr>
        <w:pStyle w:val="A04Aufzhlung"/>
        <w:widowControl w:val="0"/>
        <w:numPr>
          <w:ilvl w:val="0"/>
          <w:numId w:val="0"/>
        </w:numPr>
        <w:spacing w:after="0"/>
        <w:rPr>
          <w:rStyle w:val="Enfasigrassetto"/>
          <w:lang w:val="it-IT"/>
        </w:rPr>
      </w:pPr>
    </w:p>
    <w:p w14:paraId="3894C776" w14:textId="77777777" w:rsidR="00C126D4" w:rsidRPr="001C0009" w:rsidRDefault="00C126D4" w:rsidP="00D11917">
      <w:pPr>
        <w:pStyle w:val="A04Aufzhlung"/>
        <w:widowControl w:val="0"/>
        <w:numPr>
          <w:ilvl w:val="0"/>
          <w:numId w:val="0"/>
        </w:numPr>
        <w:spacing w:after="0"/>
        <w:rPr>
          <w:rStyle w:val="Enfasigrassetto"/>
          <w:lang w:val="it-IT"/>
        </w:rPr>
      </w:pPr>
    </w:p>
    <w:p w14:paraId="13D10B10" w14:textId="77777777" w:rsidR="000934AB" w:rsidRPr="000934AB" w:rsidRDefault="000934AB" w:rsidP="000934AB">
      <w:pPr>
        <w:pStyle w:val="A04Aufzhlung"/>
        <w:widowControl w:val="0"/>
        <w:numPr>
          <w:ilvl w:val="0"/>
          <w:numId w:val="0"/>
        </w:numPr>
        <w:rPr>
          <w:rStyle w:val="Enfasigrassetto"/>
          <w:lang w:val="it-IT"/>
        </w:rPr>
      </w:pPr>
      <w:r w:rsidRPr="000934AB">
        <w:rPr>
          <w:rStyle w:val="Enfasigrassetto"/>
          <w:lang w:val="it-IT"/>
        </w:rPr>
        <w:t>Espressiva: eleganza atletica con DNA dinamico</w:t>
      </w:r>
    </w:p>
    <w:p w14:paraId="55A20E2C" w14:textId="77777777" w:rsidR="000934AB" w:rsidRPr="000934AB" w:rsidRDefault="000934AB" w:rsidP="000934AB">
      <w:pPr>
        <w:pStyle w:val="A04Aufzhlung"/>
        <w:widowControl w:val="0"/>
        <w:numPr>
          <w:ilvl w:val="0"/>
          <w:numId w:val="0"/>
        </w:numPr>
        <w:ind w:left="720"/>
        <w:rPr>
          <w:rStyle w:val="Enfasigrassetto"/>
          <w:lang w:val="it-IT"/>
        </w:rPr>
      </w:pPr>
    </w:p>
    <w:p w14:paraId="45069203" w14:textId="5D745B74" w:rsidR="000934AB" w:rsidRPr="000934AB" w:rsidRDefault="007A708C" w:rsidP="007A708C">
      <w:pPr>
        <w:pStyle w:val="A04Aufzhlung"/>
        <w:widowControl w:val="0"/>
        <w:numPr>
          <w:ilvl w:val="0"/>
          <w:numId w:val="0"/>
        </w:numPr>
        <w:rPr>
          <w:rFonts w:ascii="MB Corpo S Text Office Light" w:eastAsia="Aptos" w:hAnsi="MB Corpo S Text Office Light" w:cs="Times New Roman"/>
          <w:bCs/>
          <w:lang w:val="it-IT" w:eastAsia="en-US"/>
        </w:rPr>
      </w:pPr>
      <w:r w:rsidRPr="007A708C">
        <w:rPr>
          <w:rStyle w:val="Enfasigrassetto"/>
          <w:lang w:val="it-IT"/>
        </w:rPr>
        <w:t>Il</w:t>
      </w:r>
      <w:r>
        <w:rPr>
          <w:rStyle w:val="Enfasigrassetto"/>
          <w:lang w:val="it-IT"/>
        </w:rPr>
        <w:t xml:space="preserve"> nuovo</w:t>
      </w:r>
      <w:r w:rsidR="000934AB" w:rsidRPr="007A708C">
        <w:rPr>
          <w:rStyle w:val="Enfasigrassetto"/>
          <w:lang w:val="it-IT"/>
        </w:rPr>
        <w:t xml:space="preserve"> design:</w:t>
      </w:r>
      <w:r w:rsidR="000934AB" w:rsidRPr="000934AB">
        <w:rPr>
          <w:rFonts w:ascii="MB Corpo S Text Office Light" w:eastAsia="Aptos" w:hAnsi="MB Corpo S Text Office Light" w:cs="Times New Roman"/>
          <w:bCs/>
          <w:lang w:val="it-IT" w:eastAsia="en-US"/>
        </w:rPr>
        <w:t xml:space="preserve"> proporzioni slanciate, grandi ruote a filo carrozzeria e una superficie vetrata dinamica con linea dei finestrini allungata conferiscono alla GLE Coupé un carattere esclusivo e di alta qualità. Il dinamismo della linea Coupé emerge in particolare nel design del posteriore. Al di sotto della vetratura compatta, un’ampia nervatura muscolare si sviluppa lungo la fiancata, originando nella porta posteriore subito dietro la maniglia anteriore e avvolgendo i gruppi ottici. Questo linguaggio stilistico essenziale, combinato con proporzioni estreme, crea un’identità di design unica.</w:t>
      </w:r>
    </w:p>
    <w:p w14:paraId="281C69BD" w14:textId="77777777" w:rsidR="000934AB" w:rsidRPr="000934AB" w:rsidRDefault="000934AB" w:rsidP="000934AB">
      <w:pPr>
        <w:pStyle w:val="A04Aufzhlung"/>
        <w:widowControl w:val="0"/>
        <w:numPr>
          <w:ilvl w:val="0"/>
          <w:numId w:val="0"/>
        </w:numPr>
        <w:ind w:left="360" w:hanging="360"/>
        <w:rPr>
          <w:rFonts w:ascii="MB Corpo S Text Office Light" w:eastAsia="Aptos" w:hAnsi="MB Corpo S Text Office Light" w:cs="Times New Roman"/>
          <w:bCs/>
          <w:lang w:val="it-IT" w:eastAsia="en-US"/>
        </w:rPr>
      </w:pPr>
    </w:p>
    <w:p w14:paraId="60DE564C" w14:textId="7520C942" w:rsidR="000934AB" w:rsidRDefault="000934AB" w:rsidP="000934AB">
      <w:pPr>
        <w:pStyle w:val="A04Aufzhlung"/>
        <w:widowControl w:val="0"/>
        <w:ind w:left="360"/>
        <w:rPr>
          <w:rFonts w:ascii="MB Corpo S Text Office Light" w:eastAsia="Aptos" w:hAnsi="MB Corpo S Text Office Light" w:cs="Times New Roman"/>
          <w:bCs/>
          <w:lang w:val="it-IT" w:eastAsia="en-US"/>
        </w:rPr>
      </w:pPr>
      <w:r w:rsidRPr="00E64372">
        <w:rPr>
          <w:rStyle w:val="Enfasigrassetto"/>
          <w:bCs w:val="0"/>
          <w:lang w:val="it-IT"/>
        </w:rPr>
        <w:t>Interni sportivi:</w:t>
      </w:r>
      <w:r w:rsidRPr="000934AB">
        <w:rPr>
          <w:rFonts w:ascii="MB Corpo S Text Office Light" w:eastAsia="Aptos" w:hAnsi="MB Corpo S Text Office Light" w:cs="Times New Roman"/>
          <w:bCs/>
          <w:lang w:val="it-IT" w:eastAsia="en-US"/>
        </w:rPr>
        <w:t xml:space="preserve"> oltre all’AMG Line esterna, anche l’AMG Line interna e il pacchetto sedili sportivi AMG sono ora di serie sulla GLE Coupé, coniugando carattere sportivo e praticità quotidiana. I sedili sportivi sagomati in ARTICO/MICROCUT supportano una guida dinamica e coinvolgente.</w:t>
      </w:r>
    </w:p>
    <w:p w14:paraId="2945E62B" w14:textId="77777777" w:rsidR="000934AB" w:rsidRPr="000934AB" w:rsidRDefault="000934AB" w:rsidP="000934AB">
      <w:pPr>
        <w:pStyle w:val="A04Aufzhlung"/>
        <w:widowControl w:val="0"/>
        <w:numPr>
          <w:ilvl w:val="0"/>
          <w:numId w:val="0"/>
        </w:numPr>
        <w:ind w:left="360"/>
        <w:rPr>
          <w:rFonts w:ascii="MB Corpo S Text Office Light" w:eastAsia="Aptos" w:hAnsi="MB Corpo S Text Office Light" w:cs="Times New Roman"/>
          <w:bCs/>
          <w:lang w:val="it-IT" w:eastAsia="en-US"/>
        </w:rPr>
      </w:pPr>
    </w:p>
    <w:p w14:paraId="6AE4329E" w14:textId="02981CC5" w:rsidR="000934AB" w:rsidRDefault="000934AB" w:rsidP="000934AB">
      <w:pPr>
        <w:pStyle w:val="A04Aufzhlung"/>
        <w:widowControl w:val="0"/>
        <w:ind w:left="360"/>
        <w:rPr>
          <w:rFonts w:ascii="MB Corpo S Text Office Light" w:eastAsia="Aptos" w:hAnsi="MB Corpo S Text Office Light" w:cs="Times New Roman"/>
          <w:bCs/>
          <w:lang w:val="it-IT" w:eastAsia="en-US"/>
        </w:rPr>
      </w:pPr>
      <w:r w:rsidRPr="00E64372">
        <w:rPr>
          <w:rStyle w:val="Enfasigrassetto"/>
          <w:lang w:val="it-IT"/>
        </w:rPr>
        <w:t xml:space="preserve">Sensazione di lusso: </w:t>
      </w:r>
      <w:r w:rsidRPr="000934AB">
        <w:rPr>
          <w:rFonts w:ascii="MB Corpo S Text Office Light" w:eastAsia="Aptos" w:hAnsi="MB Corpo S Text Office Light" w:cs="Times New Roman"/>
          <w:bCs/>
          <w:lang w:val="it-IT" w:eastAsia="en-US"/>
        </w:rPr>
        <w:t>la corona e il rivestimento dell’airbag del volante sportivo multifunzione di serie sono rivestiti in pelle Nappa, offrendo un tocco raffinato e un’elevata qualità percepita. I tappetini AMG e i pedali sportivi AMG sottolineano ulteriormente il carattere sportivo.</w:t>
      </w:r>
    </w:p>
    <w:p w14:paraId="658BB3BE" w14:textId="77777777" w:rsidR="000934AB" w:rsidRPr="000934AB" w:rsidRDefault="000934AB" w:rsidP="000934AB">
      <w:pPr>
        <w:pStyle w:val="A04Aufzhlung"/>
        <w:widowControl w:val="0"/>
        <w:numPr>
          <w:ilvl w:val="0"/>
          <w:numId w:val="0"/>
        </w:numPr>
        <w:ind w:left="-360"/>
        <w:rPr>
          <w:rFonts w:ascii="MB Corpo S Text Office Light" w:eastAsia="Aptos" w:hAnsi="MB Corpo S Text Office Light" w:cs="Times New Roman"/>
          <w:bCs/>
          <w:lang w:val="it-IT" w:eastAsia="en-US"/>
        </w:rPr>
      </w:pPr>
    </w:p>
    <w:p w14:paraId="513660CA" w14:textId="18A70AA7" w:rsidR="000934AB" w:rsidRPr="00351197" w:rsidRDefault="000934AB" w:rsidP="00351197">
      <w:pPr>
        <w:pStyle w:val="A04Aufzhlung"/>
        <w:widowControl w:val="0"/>
        <w:ind w:left="360"/>
        <w:rPr>
          <w:rFonts w:ascii="MB Corpo S Text Office Light" w:eastAsia="Aptos" w:hAnsi="MB Corpo S Text Office Light" w:cs="Times New Roman"/>
          <w:bCs/>
          <w:lang w:val="it-IT" w:eastAsia="en-US"/>
        </w:rPr>
      </w:pPr>
      <w:r w:rsidRPr="00E64372">
        <w:rPr>
          <w:rStyle w:val="Enfasigrassetto"/>
          <w:bCs w:val="0"/>
          <w:lang w:val="it-IT"/>
        </w:rPr>
        <w:t>Elevata agilità:</w:t>
      </w:r>
      <w:r w:rsidRPr="000934AB">
        <w:rPr>
          <w:rFonts w:ascii="MB Corpo S Text Office Light" w:eastAsia="Aptos" w:hAnsi="MB Corpo S Text Office Light" w:cs="Times New Roman"/>
          <w:bCs/>
          <w:lang w:val="it-IT" w:eastAsia="en-US"/>
        </w:rPr>
        <w:t xml:space="preserve"> rispetto alla GLE SUV, la GLE Coupé presenta un passo più corto di 60 millimetri e un rapporto di sterzo più diretto, a beneficio della dinamica laterale. A questo si aggiunge l’E-ACTIVE BODY CONTROL, uno dei sistemi di sospensioni più intelligenti sul mercato. Regola individualmente le forze di molle e ammortizzatori su ciascuna ruota, garantendo la stabilità della carrozzeria anche su fondi sconnessi o nelle curve ad alta velocità. Le centraline analizzano la situazione di guida 1.000 volte al secondo e adeguano continuamente l’assetto. Anche le sospensioni, sia quella di serie sia quella pneumatica AIRMATIC disponibile a richiesta, risultano ora più rigide e sportive.</w:t>
      </w:r>
    </w:p>
    <w:p w14:paraId="3B60679A" w14:textId="77777777" w:rsidR="00351197" w:rsidRDefault="00351197" w:rsidP="00351197">
      <w:pPr>
        <w:pStyle w:val="A04Aufzhlung"/>
        <w:widowControl w:val="0"/>
        <w:numPr>
          <w:ilvl w:val="0"/>
          <w:numId w:val="0"/>
        </w:numPr>
        <w:spacing w:after="0"/>
        <w:ind w:left="360"/>
        <w:rPr>
          <w:rFonts w:ascii="MB Corpo S Text Office Light" w:eastAsia="Aptos" w:hAnsi="MB Corpo S Text Office Light" w:cs="Times New Roman"/>
          <w:bCs/>
          <w:lang w:val="it-IT" w:eastAsia="en-US"/>
        </w:rPr>
      </w:pPr>
    </w:p>
    <w:p w14:paraId="38CD581A" w14:textId="43B96B91" w:rsidR="00C126D4" w:rsidRPr="000934AB" w:rsidRDefault="000934AB" w:rsidP="00351197">
      <w:pPr>
        <w:pStyle w:val="A04Aufzhlung"/>
        <w:widowControl w:val="0"/>
        <w:ind w:left="360"/>
        <w:rPr>
          <w:rFonts w:ascii="MB Corpo S Text Office Light" w:eastAsia="Aptos" w:hAnsi="MB Corpo S Text Office Light" w:cs="Times New Roman"/>
          <w:bCs/>
          <w:lang w:val="it-IT" w:eastAsia="en-US"/>
        </w:rPr>
      </w:pPr>
      <w:r w:rsidRPr="00E64372">
        <w:rPr>
          <w:rStyle w:val="Enfasigrassetto"/>
          <w:lang w:val="it-IT"/>
        </w:rPr>
        <w:t>Massimo comfort di marcia:</w:t>
      </w:r>
      <w:r w:rsidRPr="000934AB">
        <w:rPr>
          <w:rFonts w:ascii="MB Corpo S Text Office Light" w:eastAsia="Aptos" w:hAnsi="MB Corpo S Text Office Light" w:cs="Times New Roman"/>
          <w:bCs/>
          <w:lang w:val="it-IT" w:eastAsia="en-US"/>
        </w:rPr>
        <w:t xml:space="preserve"> la GLE Coupé supera i lunghi dossi artificiali con estrema fluidità, quasi fluttuando sull’asfalto. Questo è il risultato di tecnologie di sospensione all’avanguardia e della rete intelligente dei veicoli Mercedes-Benz. Grazie alla nuova regolazione degli ammortizzatori basata su cloud con AIRMATIC, il veicolo adatta automaticamente lo smorzamento poco prima di raggiungere un dosso. </w:t>
      </w:r>
      <w:r w:rsidRPr="000934AB">
        <w:rPr>
          <w:rFonts w:ascii="MB Corpo S Text Office Light" w:eastAsia="Aptos" w:hAnsi="MB Corpo S Text Office Light" w:cs="Times New Roman"/>
          <w:bCs/>
          <w:lang w:val="it-IT" w:eastAsia="en-US"/>
        </w:rPr>
        <w:lastRenderedPageBreak/>
        <w:t>Ciò rende ogni viaggio ancora più confortevole, soprattutto per i passeggeri posteriori. Questa tecnologia utilizza informazioni “Car-to-X” trasmesse in tempo reale alla Mercedes-Benz Cloud da altri veicoli Mercedes-Benz attraverso la rete mobile.</w:t>
      </w:r>
    </w:p>
    <w:p w14:paraId="6620F240" w14:textId="77777777" w:rsidR="000934AB" w:rsidRPr="00DA6970" w:rsidRDefault="000934AB" w:rsidP="00D11917">
      <w:pPr>
        <w:pStyle w:val="A04Aufzhlung"/>
        <w:widowControl w:val="0"/>
        <w:numPr>
          <w:ilvl w:val="0"/>
          <w:numId w:val="0"/>
        </w:numPr>
        <w:spacing w:after="0"/>
        <w:rPr>
          <w:rFonts w:ascii="MB Corpo S Text Office Light" w:eastAsia="Aptos" w:hAnsi="MB Corpo S Text Office Light" w:cs="Times New Roman"/>
          <w:lang w:val="it-IT" w:eastAsia="en-US"/>
        </w:rPr>
      </w:pPr>
    </w:p>
    <w:p w14:paraId="57E14EE3" w14:textId="77777777" w:rsidR="000934AB" w:rsidRDefault="000934AB" w:rsidP="00D11917">
      <w:pPr>
        <w:pStyle w:val="A04Aufzhlung"/>
        <w:widowControl w:val="0"/>
        <w:numPr>
          <w:ilvl w:val="0"/>
          <w:numId w:val="0"/>
        </w:numPr>
        <w:spacing w:after="0"/>
        <w:rPr>
          <w:rStyle w:val="Enfasigrassetto"/>
          <w:lang w:val="it-IT"/>
        </w:rPr>
      </w:pPr>
    </w:p>
    <w:bookmarkEnd w:id="2"/>
    <w:p w14:paraId="6AA6939B" w14:textId="224DB907" w:rsidR="0093267E" w:rsidRPr="001C0009" w:rsidRDefault="0093267E" w:rsidP="0093267E">
      <w:pPr>
        <w:pStyle w:val="A03Flietext"/>
        <w:rPr>
          <w:lang w:val="it-IT"/>
        </w:rPr>
      </w:pPr>
    </w:p>
    <w:sectPr w:rsidR="0093267E" w:rsidRPr="001C0009"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08C0C" w14:textId="77777777" w:rsidR="00B07A33" w:rsidRPr="00E675DA" w:rsidRDefault="00B07A33" w:rsidP="00764B8C">
      <w:r w:rsidRPr="00E675DA">
        <w:separator/>
      </w:r>
    </w:p>
    <w:p w14:paraId="565975FC" w14:textId="77777777" w:rsidR="00B07A33" w:rsidRDefault="00B07A33"/>
  </w:endnote>
  <w:endnote w:type="continuationSeparator" w:id="0">
    <w:p w14:paraId="237301BE" w14:textId="77777777" w:rsidR="00B07A33" w:rsidRPr="00E675DA" w:rsidRDefault="00B07A33" w:rsidP="00764B8C">
      <w:r w:rsidRPr="00E675DA">
        <w:continuationSeparator/>
      </w:r>
    </w:p>
    <w:p w14:paraId="0E168D8C" w14:textId="77777777" w:rsidR="00B07A33" w:rsidRDefault="00B07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0519" w14:textId="60E588AF" w:rsidR="005B53A5" w:rsidRDefault="005B53A5">
    <w:pPr>
      <w:pStyle w:val="Pidipagina"/>
    </w:pPr>
    <w:r>
      <w:rPr>
        <w:noProof/>
        <w14:ligatures w14:val="none"/>
      </w:rPr>
      <mc:AlternateContent>
        <mc:Choice Requires="wps">
          <w:drawing>
            <wp:anchor distT="0" distB="0" distL="0" distR="0" simplePos="0" relativeHeight="251658242" behindDoc="0" locked="0" layoutInCell="1" allowOverlap="1" wp14:anchorId="60B99837" wp14:editId="7E5522F2">
              <wp:simplePos x="635" y="635"/>
              <wp:positionH relativeFrom="page">
                <wp:align>center</wp:align>
              </wp:positionH>
              <wp:positionV relativeFrom="page">
                <wp:align>bottom</wp:align>
              </wp:positionV>
              <wp:extent cx="2924810" cy="345440"/>
              <wp:effectExtent l="0" t="0" r="8890" b="0"/>
              <wp:wrapNone/>
              <wp:docPr id="70037495" name="Text Box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8E298D9" w14:textId="280EC5BA" w:rsidR="005B53A5" w:rsidRPr="001C0009" w:rsidRDefault="005B53A5" w:rsidP="005B53A5">
                          <w:pPr>
                            <w:rPr>
                              <w:rFonts w:ascii="Calibri" w:eastAsia="Calibri" w:hAnsi="Calibri" w:cs="Calibri"/>
                              <w:noProof/>
                              <w:color w:val="000000"/>
                              <w:sz w:val="20"/>
                              <w:szCs w:val="20"/>
                              <w:lang w:val="it-IT"/>
                            </w:rPr>
                          </w:pPr>
                          <w:r w:rsidRPr="001C0009">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B99837" id="_x0000_t202" coordsize="21600,21600" o:spt="202" path="m,l,21600r21600,l21600,xe">
              <v:stroke joinstyle="miter"/>
              <v:path gradientshapeok="t" o:connecttype="rect"/>
            </v:shapetype>
            <v:shape id="Text Box 2" o:spid="_x0000_s1026" type="#_x0000_t202" alt="Riservato - Non per il consumo o la distribuzione pubblica"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78E298D9" w14:textId="280EC5BA" w:rsidR="005B53A5" w:rsidRPr="001C0009" w:rsidRDefault="005B53A5" w:rsidP="005B53A5">
                    <w:pPr>
                      <w:rPr>
                        <w:rFonts w:ascii="Calibri" w:eastAsia="Calibri" w:hAnsi="Calibri" w:cs="Calibri"/>
                        <w:noProof/>
                        <w:color w:val="000000"/>
                        <w:sz w:val="20"/>
                        <w:szCs w:val="20"/>
                        <w:lang w:val="it-IT"/>
                      </w:rPr>
                    </w:pPr>
                    <w:r w:rsidRPr="001C0009">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D458" w14:textId="33180CA2" w:rsidR="00EC1864" w:rsidRPr="0033780C" w:rsidRDefault="005B53A5" w:rsidP="00B00F20">
    <w:pPr>
      <w:pStyle w:val="D07Seitenzahl"/>
      <w:framePr w:wrap="around"/>
    </w:pPr>
    <w:r>
      <mc:AlternateContent>
        <mc:Choice Requires="wps">
          <w:drawing>
            <wp:anchor distT="0" distB="0" distL="0" distR="0" simplePos="0" relativeHeight="251658243" behindDoc="0" locked="0" layoutInCell="1" allowOverlap="1" wp14:anchorId="3CA966E3" wp14:editId="203D5370">
              <wp:simplePos x="6162675" y="10210800"/>
              <wp:positionH relativeFrom="page">
                <wp:align>center</wp:align>
              </wp:positionH>
              <wp:positionV relativeFrom="page">
                <wp:align>bottom</wp:align>
              </wp:positionV>
              <wp:extent cx="2924810" cy="345440"/>
              <wp:effectExtent l="0" t="0" r="8890" b="0"/>
              <wp:wrapNone/>
              <wp:docPr id="1208107800" name="Text Box 3"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10AC80D" w14:textId="55A981D3" w:rsidR="005B53A5" w:rsidRPr="001C0009" w:rsidRDefault="005B53A5" w:rsidP="005B53A5">
                          <w:pPr>
                            <w:rPr>
                              <w:rFonts w:ascii="Calibri" w:eastAsia="Calibri" w:hAnsi="Calibri" w:cs="Calibri"/>
                              <w:noProof/>
                              <w:color w:val="000000"/>
                              <w:sz w:val="20"/>
                              <w:szCs w:val="20"/>
                              <w:lang w:val="it-IT"/>
                            </w:rPr>
                          </w:pPr>
                          <w:r w:rsidRPr="001C0009">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A966E3" id="_x0000_t202" coordsize="21600,21600" o:spt="202" path="m,l,21600r21600,l21600,xe">
              <v:stroke joinstyle="miter"/>
              <v:path gradientshapeok="t" o:connecttype="rect"/>
            </v:shapetype>
            <v:shape id="Text Box 3" o:spid="_x0000_s1027" type="#_x0000_t202" alt="Riservato - Non per il consumo o la distribuzione pubblica"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10AC80D" w14:textId="55A981D3" w:rsidR="005B53A5" w:rsidRPr="001C0009" w:rsidRDefault="005B53A5" w:rsidP="005B53A5">
                    <w:pPr>
                      <w:rPr>
                        <w:rFonts w:ascii="Calibri" w:eastAsia="Calibri" w:hAnsi="Calibri" w:cs="Calibri"/>
                        <w:noProof/>
                        <w:color w:val="000000"/>
                        <w:sz w:val="20"/>
                        <w:szCs w:val="20"/>
                        <w:lang w:val="it-IT"/>
                      </w:rPr>
                    </w:pPr>
                    <w:r w:rsidRPr="001C0009">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r w:rsidR="006F2918">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194C35BF"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974504" w14:paraId="6339B424" w14:textId="77777777" w:rsidTr="00FC5F7D">
      <w:trPr>
        <w:trHeight w:hRule="exact" w:val="1486"/>
      </w:trPr>
      <w:tc>
        <w:tcPr>
          <w:tcW w:w="9894" w:type="dxa"/>
          <w:vAlign w:val="bottom"/>
        </w:tcPr>
        <w:p w14:paraId="585AA18C" w14:textId="504F5D45" w:rsidR="005B53A5" w:rsidRPr="00993361" w:rsidRDefault="005B53A5" w:rsidP="005B53A5">
          <w:pPr>
            <w:pStyle w:val="D06Footer"/>
            <w:framePr w:wrap="auto" w:vAnchor="margin" w:hAnchor="text" w:yAlign="inline"/>
            <w:rPr>
              <w:rFonts w:eastAsiaTheme="minorHAnsi"/>
              <w:lang w:val="de-DE" w:eastAsia="en-US"/>
            </w:rPr>
          </w:pPr>
        </w:p>
        <w:sdt>
          <w:sdtPr>
            <w:rPr>
              <w:rFonts w:eastAsiaTheme="minorHAnsi"/>
              <w:lang w:eastAsia="en-US"/>
            </w:rPr>
            <w:id w:val="-172031957"/>
          </w:sdtPr>
          <w:sdtContent>
            <w:sdt>
              <w:sdtPr>
                <w:rPr>
                  <w:rFonts w:eastAsiaTheme="minorHAnsi"/>
                  <w:lang w:val="de-DE" w:eastAsia="en-US"/>
                </w:rPr>
                <w:id w:val="1199129432"/>
              </w:sdtPr>
              <w:sdtContent>
                <w:p w14:paraId="61328D6F" w14:textId="77777777" w:rsidR="005B53A5" w:rsidRPr="001C0009" w:rsidRDefault="005B53A5" w:rsidP="005B53A5">
                  <w:pPr>
                    <w:pStyle w:val="D06Footer"/>
                    <w:framePr w:wrap="auto" w:vAnchor="margin" w:hAnchor="text" w:yAlign="inline"/>
                    <w:rPr>
                      <w:rFonts w:eastAsiaTheme="minorHAnsi"/>
                      <w:lang w:val="it-IT" w:eastAsia="en-US"/>
                    </w:rPr>
                  </w:pPr>
                  <w:r w:rsidRPr="001C0009">
                    <w:rPr>
                      <w:rFonts w:eastAsiaTheme="minorHAnsi"/>
                      <w:lang w:val="it-IT" w:eastAsia="en-US"/>
                    </w:rPr>
                    <w:t xml:space="preserve">Mercedes-Benz AG | </w:t>
                  </w:r>
                  <w:proofErr w:type="spellStart"/>
                  <w:r w:rsidRPr="001C0009">
                    <w:rPr>
                      <w:rFonts w:eastAsiaTheme="minorHAnsi"/>
                      <w:lang w:val="it-IT" w:eastAsia="en-US"/>
                    </w:rPr>
                    <w:t>Mercedesstraße</w:t>
                  </w:r>
                  <w:proofErr w:type="spellEnd"/>
                  <w:r w:rsidRPr="001C0009">
                    <w:rPr>
                      <w:rFonts w:eastAsiaTheme="minorHAnsi"/>
                      <w:lang w:val="it-IT" w:eastAsia="en-US"/>
                    </w:rPr>
                    <w:t xml:space="preserve"> 120, 70372 Stoccarda, Germania | P +49 711 17-0 | dialog@mercedes-benz.com | www.mercedes-benz.com</w:t>
                  </w:r>
                </w:p>
                <w:p w14:paraId="27F45183" w14:textId="77777777" w:rsidR="005B53A5" w:rsidRPr="001C0009" w:rsidRDefault="005B53A5" w:rsidP="005B53A5">
                  <w:pPr>
                    <w:pStyle w:val="D06Footer"/>
                    <w:framePr w:wrap="auto" w:vAnchor="margin" w:hAnchor="text" w:yAlign="inline"/>
                    <w:rPr>
                      <w:rFonts w:eastAsiaTheme="minorHAnsi"/>
                      <w:lang w:val="it-IT" w:eastAsia="en-US"/>
                    </w:rPr>
                  </w:pPr>
                </w:p>
                <w:p w14:paraId="62E7E20F" w14:textId="77777777" w:rsidR="005B53A5" w:rsidRPr="001C0009" w:rsidRDefault="005B53A5" w:rsidP="005B53A5">
                  <w:pPr>
                    <w:pStyle w:val="D06Footer"/>
                    <w:framePr w:wrap="auto" w:vAnchor="margin" w:hAnchor="text" w:yAlign="inline"/>
                    <w:rPr>
                      <w:rFonts w:eastAsiaTheme="minorHAnsi"/>
                      <w:lang w:val="it-IT" w:eastAsia="en-US"/>
                    </w:rPr>
                  </w:pPr>
                  <w:r w:rsidRPr="001C0009">
                    <w:rPr>
                      <w:rFonts w:eastAsiaTheme="minorHAnsi"/>
                      <w:lang w:val="it-IT" w:eastAsia="en-US"/>
                    </w:rPr>
                    <w:t xml:space="preserve">Mercedes-Benz AG | Domicilio: Stoccarda | Cancello di Stato Maggiore: </w:t>
                  </w:r>
                  <w:proofErr w:type="spellStart"/>
                  <w:r w:rsidRPr="001C0009">
                    <w:rPr>
                      <w:rFonts w:eastAsiaTheme="minorHAnsi"/>
                      <w:lang w:val="it-IT" w:eastAsia="en-US"/>
                    </w:rPr>
                    <w:t>Amtsgericht</w:t>
                  </w:r>
                  <w:proofErr w:type="spellEnd"/>
                  <w:r w:rsidRPr="001C0009">
                    <w:rPr>
                      <w:rFonts w:eastAsiaTheme="minorHAnsi"/>
                      <w:lang w:val="it-IT" w:eastAsia="en-US"/>
                    </w:rPr>
                    <w:t xml:space="preserve"> Stoccarda | Registro Commerciale n.: 762873</w:t>
                  </w:r>
                </w:p>
                <w:p w14:paraId="74D8409F" w14:textId="77777777" w:rsidR="005B53A5" w:rsidRPr="001C0009" w:rsidRDefault="005B53A5" w:rsidP="005B53A5">
                  <w:pPr>
                    <w:pStyle w:val="D06Footer"/>
                    <w:framePr w:wrap="auto" w:vAnchor="margin" w:hAnchor="text" w:yAlign="inline"/>
                    <w:rPr>
                      <w:rFonts w:eastAsiaTheme="minorHAnsi"/>
                      <w:lang w:val="it-IT" w:eastAsia="en-US"/>
                    </w:rPr>
                  </w:pPr>
                  <w:r w:rsidRPr="001C0009">
                    <w:rPr>
                      <w:rFonts w:eastAsiaTheme="minorHAnsi"/>
                      <w:lang w:val="it-IT" w:eastAsia="en-US"/>
                    </w:rPr>
                    <w:t>Presidente del Consiglio di Sorveglianza: Martin Brudermüller</w:t>
                  </w:r>
                </w:p>
                <w:p w14:paraId="19E78DDA" w14:textId="78457C60" w:rsidR="00AF3162" w:rsidRPr="001C0009" w:rsidRDefault="005B53A5" w:rsidP="005B53A5">
                  <w:pPr>
                    <w:pStyle w:val="D06Footer"/>
                    <w:framePr w:wrap="auto" w:vAnchor="margin" w:hAnchor="text" w:yAlign="inline"/>
                    <w:rPr>
                      <w:lang w:val="it-IT"/>
                    </w:rPr>
                  </w:pPr>
                  <w:r w:rsidRPr="001C0009">
                    <w:rPr>
                      <w:rFonts w:eastAsiaTheme="minorHAnsi"/>
                      <w:lang w:val="it-IT" w:eastAsia="en-US"/>
                    </w:rPr>
                    <w:t>Consiglio di Amministrazione: Ola Källenius, Presidente; Jörg Burzer, Mathias Geisen, Olaf Schick, Michael Schiebe, Britta Seeger, Oliver Thöne, Harald Wilhelm</w:t>
                  </w:r>
                </w:p>
              </w:sdtContent>
            </w:sdt>
          </w:sdtContent>
        </w:sdt>
      </w:tc>
    </w:tr>
  </w:tbl>
  <w:p w14:paraId="37C0C203" w14:textId="77777777" w:rsidR="007F0784" w:rsidRPr="001C0009" w:rsidRDefault="007F0784" w:rsidP="003A4141">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D71E4" w14:textId="77777777" w:rsidR="00B07A33" w:rsidRDefault="00B07A33" w:rsidP="002724F8">
      <w:pPr>
        <w:spacing w:line="170" w:lineRule="exact"/>
      </w:pPr>
      <w:r w:rsidRPr="00F46A21">
        <w:rPr>
          <w:sz w:val="10"/>
          <w:szCs w:val="10"/>
        </w:rPr>
        <w:separator/>
      </w:r>
    </w:p>
  </w:footnote>
  <w:footnote w:type="continuationSeparator" w:id="0">
    <w:p w14:paraId="1E51E966" w14:textId="77777777" w:rsidR="00B07A33" w:rsidRPr="00E675DA" w:rsidRDefault="00B07A33" w:rsidP="00764B8C">
      <w:r w:rsidRPr="00E675DA">
        <w:continuationSeparator/>
      </w:r>
    </w:p>
    <w:p w14:paraId="4773C01A" w14:textId="77777777" w:rsidR="00B07A33" w:rsidRDefault="00B07A33"/>
  </w:footnote>
  <w:footnote w:id="1">
    <w:p w14:paraId="7C76E2CB" w14:textId="77777777" w:rsidR="00377D3E" w:rsidRPr="001C0009" w:rsidRDefault="00377D3E" w:rsidP="00377D3E">
      <w:pPr>
        <w:pStyle w:val="Testonotaapidipagina"/>
        <w:rPr>
          <w:lang w:val="it-IT"/>
        </w:rPr>
      </w:pPr>
      <w:r w:rsidRPr="00EB4AFE">
        <w:rPr>
          <w:rStyle w:val="Rimandonotaapidipagina"/>
        </w:rPr>
        <w:footnoteRef/>
      </w:r>
      <w:r w:rsidRPr="001C0009">
        <w:rPr>
          <w:lang w:val="it-IT"/>
        </w:rPr>
        <w:t xml:space="preserve"> L'uso di alcuni Digital Extra richiede l'accettazione permanente dei Termini di Utilizzo per i Digital Extras e dei Termini di Utilizzo Mercedes me ID nella loro versione attualmente valida, il collegamento permanente del veicolo all'account utente Mercedes-Benz, il consenso alla conservazione e al recupero delle informazioni necessarie per l'attivazione di alcuni Digital Extra nel veicolo collegato e,  dove applicabile – l'attivazione degli extra digitali. Dopo la scadenza dei termini limitati, gli extra digitali possono essere estesi a pagamento nel Mercedes-Benz Store, a condizione che siano ancora disponibili per il veicolo corrispondente in quel momento. Inoltre, potrebbero esserci ulteriori condizioni d'uso o restrizioni per l'uso di alcuni Digital Extras, come un contratto separato con un fornitore terzo (ad esempio streaming, stipula di un contratto dati per "Comfort Data Volume", funzioni di navigazione), l'attivazione di Additional Digital Extra per garantire la funzionalità, o prodotti selezionati di terze parti (ad esempio smartphone,  smartwatch). Come alternativa al "Comfort Data Volume", a seconda della generazione del tuo sistema multimediale, deve essere utilizzato un volume dati di proprietà del cliente (ad esempio hotspot mobile). Le informazioni sui dati personali trattati per l'uso di contenuti digitali si trovano nelle informazioni sulla protezione dei dati per gli extra digitali. La connessione del modulo di comunicazione alla rete mobile, incluso il sistema di chiamate di emergenza, dipende dalla rispettiva copertura di rete e dalla disponibilità dei fornitori di rete. Si prega inoltre di segnalare qualsiasi informazione nelle istruzioni di utilizzo del tuo veicolo.</w:t>
      </w:r>
    </w:p>
  </w:footnote>
  <w:footnote w:id="2">
    <w:p w14:paraId="6C0A1921" w14:textId="77777777" w:rsidR="00406ABA" w:rsidRPr="001C0009" w:rsidRDefault="00406ABA" w:rsidP="00406ABA">
      <w:pPr>
        <w:pStyle w:val="Testonotaapidipagina"/>
        <w:rPr>
          <w:lang w:val="it-IT"/>
        </w:rPr>
      </w:pPr>
      <w:r w:rsidRPr="00EB4AFE">
        <w:rPr>
          <w:rStyle w:val="Rimandonotaapidipagina"/>
        </w:rPr>
        <w:footnoteRef/>
      </w:r>
      <w:r w:rsidRPr="001C0009">
        <w:rPr>
          <w:lang w:val="it-IT"/>
        </w:rPr>
        <w:t xml:space="preserve"> Disponibile in lingue selezionate.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AF20" w14:textId="77777777" w:rsidR="006C14AB" w:rsidRDefault="00576864" w:rsidP="001028C6">
    <w:pPr>
      <w:pStyle w:val="A03Flietext"/>
    </w:pPr>
    <w:r>
      <w:rPr>
        <w:noProof/>
        <w14:ligatures w14:val="none"/>
      </w:rPr>
      <w:drawing>
        <wp:anchor distT="0" distB="0" distL="114300" distR="114300" simplePos="0" relativeHeight="251658240" behindDoc="0" locked="0" layoutInCell="1" allowOverlap="1" wp14:anchorId="109F0657" wp14:editId="3FC2FFB0">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36D7D2BD" wp14:editId="10BC614C">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DC4A68"/>
    <w:multiLevelType w:val="hybridMultilevel"/>
    <w:tmpl w:val="6D748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4B4490"/>
    <w:multiLevelType w:val="hybridMultilevel"/>
    <w:tmpl w:val="195C4BE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1D696CEC"/>
    <w:multiLevelType w:val="hybridMultilevel"/>
    <w:tmpl w:val="A8D235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8661E46"/>
    <w:multiLevelType w:val="hybridMultilevel"/>
    <w:tmpl w:val="5880B8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EB7E2C"/>
    <w:multiLevelType w:val="hybridMultilevel"/>
    <w:tmpl w:val="FF32DE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20C74FB"/>
    <w:multiLevelType w:val="hybridMultilevel"/>
    <w:tmpl w:val="1AEADE54"/>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2" w15:restartNumberingAfterBreak="0">
    <w:nsid w:val="762E091C"/>
    <w:multiLevelType w:val="hybridMultilevel"/>
    <w:tmpl w:val="0788574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2"/>
  </w:num>
  <w:num w:numId="15" w16cid:durableId="1072124215">
    <w:abstractNumId w:val="23"/>
  </w:num>
  <w:num w:numId="16" w16cid:durableId="1743990120">
    <w:abstractNumId w:val="20"/>
  </w:num>
  <w:num w:numId="17" w16cid:durableId="1086612032">
    <w:abstractNumId w:val="15"/>
  </w:num>
  <w:num w:numId="18" w16cid:durableId="366371384">
    <w:abstractNumId w:val="16"/>
  </w:num>
  <w:num w:numId="19" w16cid:durableId="215287462">
    <w:abstractNumId w:val="22"/>
  </w:num>
  <w:num w:numId="20" w16cid:durableId="1029528829">
    <w:abstractNumId w:val="11"/>
  </w:num>
  <w:num w:numId="21" w16cid:durableId="1681008032">
    <w:abstractNumId w:val="22"/>
  </w:num>
  <w:num w:numId="22" w16cid:durableId="1566456906">
    <w:abstractNumId w:val="13"/>
  </w:num>
  <w:num w:numId="23" w16cid:durableId="1117795630">
    <w:abstractNumId w:val="22"/>
  </w:num>
  <w:num w:numId="24" w16cid:durableId="1982801996">
    <w:abstractNumId w:val="22"/>
  </w:num>
  <w:num w:numId="25" w16cid:durableId="1001734509">
    <w:abstractNumId w:val="22"/>
  </w:num>
  <w:num w:numId="26" w16cid:durableId="1313875056">
    <w:abstractNumId w:val="22"/>
  </w:num>
  <w:num w:numId="27" w16cid:durableId="1090807369">
    <w:abstractNumId w:val="17"/>
  </w:num>
  <w:num w:numId="28" w16cid:durableId="215510533">
    <w:abstractNumId w:val="21"/>
  </w:num>
  <w:num w:numId="29" w16cid:durableId="763841414">
    <w:abstractNumId w:val="22"/>
  </w:num>
  <w:num w:numId="30" w16cid:durableId="1864393504">
    <w:abstractNumId w:val="22"/>
  </w:num>
  <w:num w:numId="31" w16cid:durableId="1139685586">
    <w:abstractNumId w:val="22"/>
  </w:num>
  <w:num w:numId="32" w16cid:durableId="1820270237">
    <w:abstractNumId w:val="12"/>
  </w:num>
  <w:num w:numId="33" w16cid:durableId="233929657">
    <w:abstractNumId w:val="14"/>
  </w:num>
  <w:num w:numId="34" w16cid:durableId="984427958">
    <w:abstractNumId w:val="22"/>
  </w:num>
  <w:num w:numId="35" w16cid:durableId="67002638">
    <w:abstractNumId w:val="22"/>
  </w:num>
  <w:num w:numId="36" w16cid:durableId="1431049366">
    <w:abstractNumId w:val="22"/>
  </w:num>
  <w:num w:numId="37" w16cid:durableId="4320180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5F6"/>
    <w:rsid w:val="00000C4C"/>
    <w:rsid w:val="00001F1A"/>
    <w:rsid w:val="00002924"/>
    <w:rsid w:val="00002A81"/>
    <w:rsid w:val="000049B1"/>
    <w:rsid w:val="000074CE"/>
    <w:rsid w:val="00010949"/>
    <w:rsid w:val="00011E70"/>
    <w:rsid w:val="0001257B"/>
    <w:rsid w:val="00013835"/>
    <w:rsid w:val="000140ED"/>
    <w:rsid w:val="00014109"/>
    <w:rsid w:val="00014580"/>
    <w:rsid w:val="000157F2"/>
    <w:rsid w:val="00015874"/>
    <w:rsid w:val="000166EB"/>
    <w:rsid w:val="0002077F"/>
    <w:rsid w:val="000213AA"/>
    <w:rsid w:val="00022425"/>
    <w:rsid w:val="00025CA1"/>
    <w:rsid w:val="0002661E"/>
    <w:rsid w:val="00027EF4"/>
    <w:rsid w:val="000313A8"/>
    <w:rsid w:val="0003229F"/>
    <w:rsid w:val="000333CE"/>
    <w:rsid w:val="000333E2"/>
    <w:rsid w:val="00033CCA"/>
    <w:rsid w:val="000342FB"/>
    <w:rsid w:val="0003739E"/>
    <w:rsid w:val="000379DB"/>
    <w:rsid w:val="0004065B"/>
    <w:rsid w:val="00044F7C"/>
    <w:rsid w:val="0004545F"/>
    <w:rsid w:val="00045A88"/>
    <w:rsid w:val="000469EC"/>
    <w:rsid w:val="00047979"/>
    <w:rsid w:val="000509C6"/>
    <w:rsid w:val="000511CC"/>
    <w:rsid w:val="0005129E"/>
    <w:rsid w:val="00056CD0"/>
    <w:rsid w:val="00062AA8"/>
    <w:rsid w:val="000639BC"/>
    <w:rsid w:val="000648CA"/>
    <w:rsid w:val="00065603"/>
    <w:rsid w:val="00066A0F"/>
    <w:rsid w:val="0006743A"/>
    <w:rsid w:val="000710E6"/>
    <w:rsid w:val="0007651D"/>
    <w:rsid w:val="00076CE3"/>
    <w:rsid w:val="00080088"/>
    <w:rsid w:val="00080499"/>
    <w:rsid w:val="00081305"/>
    <w:rsid w:val="00084223"/>
    <w:rsid w:val="00085A9C"/>
    <w:rsid w:val="00086C76"/>
    <w:rsid w:val="000934AB"/>
    <w:rsid w:val="000942D9"/>
    <w:rsid w:val="000A41E3"/>
    <w:rsid w:val="000A50A1"/>
    <w:rsid w:val="000A6302"/>
    <w:rsid w:val="000A66E7"/>
    <w:rsid w:val="000B0054"/>
    <w:rsid w:val="000B1040"/>
    <w:rsid w:val="000B2BF4"/>
    <w:rsid w:val="000B2EE6"/>
    <w:rsid w:val="000B32CA"/>
    <w:rsid w:val="000B4508"/>
    <w:rsid w:val="000C2C40"/>
    <w:rsid w:val="000C30C7"/>
    <w:rsid w:val="000C6A17"/>
    <w:rsid w:val="000C79D9"/>
    <w:rsid w:val="000D1EDA"/>
    <w:rsid w:val="000D4868"/>
    <w:rsid w:val="000D48EC"/>
    <w:rsid w:val="000D6D3C"/>
    <w:rsid w:val="000D70E9"/>
    <w:rsid w:val="000E2F84"/>
    <w:rsid w:val="000E368C"/>
    <w:rsid w:val="000E4E03"/>
    <w:rsid w:val="000E6116"/>
    <w:rsid w:val="000F1468"/>
    <w:rsid w:val="000F2712"/>
    <w:rsid w:val="000F3306"/>
    <w:rsid w:val="000F3696"/>
    <w:rsid w:val="000F3AA9"/>
    <w:rsid w:val="000F5DD3"/>
    <w:rsid w:val="001028C6"/>
    <w:rsid w:val="00106A41"/>
    <w:rsid w:val="0010757F"/>
    <w:rsid w:val="00110A04"/>
    <w:rsid w:val="00111F9F"/>
    <w:rsid w:val="001134E2"/>
    <w:rsid w:val="0011382A"/>
    <w:rsid w:val="00115F5C"/>
    <w:rsid w:val="001166BE"/>
    <w:rsid w:val="00117941"/>
    <w:rsid w:val="001214B4"/>
    <w:rsid w:val="00122D49"/>
    <w:rsid w:val="00123874"/>
    <w:rsid w:val="00123A7C"/>
    <w:rsid w:val="00124490"/>
    <w:rsid w:val="0012549C"/>
    <w:rsid w:val="00125D57"/>
    <w:rsid w:val="001306A6"/>
    <w:rsid w:val="001314A1"/>
    <w:rsid w:val="00131922"/>
    <w:rsid w:val="00131A63"/>
    <w:rsid w:val="001371CF"/>
    <w:rsid w:val="001400CF"/>
    <w:rsid w:val="00141213"/>
    <w:rsid w:val="00145962"/>
    <w:rsid w:val="00153588"/>
    <w:rsid w:val="00153F19"/>
    <w:rsid w:val="001545A7"/>
    <w:rsid w:val="00160A4A"/>
    <w:rsid w:val="00161564"/>
    <w:rsid w:val="001625C8"/>
    <w:rsid w:val="0016279C"/>
    <w:rsid w:val="0016393B"/>
    <w:rsid w:val="0016553E"/>
    <w:rsid w:val="00170359"/>
    <w:rsid w:val="001756AB"/>
    <w:rsid w:val="0017699C"/>
    <w:rsid w:val="00181283"/>
    <w:rsid w:val="00181C5F"/>
    <w:rsid w:val="00183ED3"/>
    <w:rsid w:val="001850C2"/>
    <w:rsid w:val="00185B2E"/>
    <w:rsid w:val="00187794"/>
    <w:rsid w:val="00187A9D"/>
    <w:rsid w:val="00190106"/>
    <w:rsid w:val="00191B43"/>
    <w:rsid w:val="00193003"/>
    <w:rsid w:val="0019715A"/>
    <w:rsid w:val="001973AB"/>
    <w:rsid w:val="001973D6"/>
    <w:rsid w:val="00197D3D"/>
    <w:rsid w:val="001A03B1"/>
    <w:rsid w:val="001A0CE8"/>
    <w:rsid w:val="001A3EDE"/>
    <w:rsid w:val="001A59E4"/>
    <w:rsid w:val="001A5DE2"/>
    <w:rsid w:val="001B4001"/>
    <w:rsid w:val="001B4781"/>
    <w:rsid w:val="001B5A88"/>
    <w:rsid w:val="001B6F3E"/>
    <w:rsid w:val="001B6FAF"/>
    <w:rsid w:val="001B7526"/>
    <w:rsid w:val="001B7945"/>
    <w:rsid w:val="001C0009"/>
    <w:rsid w:val="001C1DA5"/>
    <w:rsid w:val="001C39E9"/>
    <w:rsid w:val="001C6617"/>
    <w:rsid w:val="001D1356"/>
    <w:rsid w:val="001D259B"/>
    <w:rsid w:val="001D2EC1"/>
    <w:rsid w:val="001D3F8F"/>
    <w:rsid w:val="001D6C8A"/>
    <w:rsid w:val="001D6C8B"/>
    <w:rsid w:val="001E011E"/>
    <w:rsid w:val="001E061A"/>
    <w:rsid w:val="001E18F7"/>
    <w:rsid w:val="001E37E4"/>
    <w:rsid w:val="001E4213"/>
    <w:rsid w:val="001F3272"/>
    <w:rsid w:val="001F36CB"/>
    <w:rsid w:val="001F5241"/>
    <w:rsid w:val="00201DB0"/>
    <w:rsid w:val="00203388"/>
    <w:rsid w:val="0020411A"/>
    <w:rsid w:val="00211E02"/>
    <w:rsid w:val="00216079"/>
    <w:rsid w:val="002205BB"/>
    <w:rsid w:val="00220726"/>
    <w:rsid w:val="0022182A"/>
    <w:rsid w:val="00225860"/>
    <w:rsid w:val="002269CD"/>
    <w:rsid w:val="00226A05"/>
    <w:rsid w:val="00226CBC"/>
    <w:rsid w:val="00226F20"/>
    <w:rsid w:val="00227DA3"/>
    <w:rsid w:val="00232705"/>
    <w:rsid w:val="002348CF"/>
    <w:rsid w:val="00235C5C"/>
    <w:rsid w:val="00240590"/>
    <w:rsid w:val="002432DF"/>
    <w:rsid w:val="0024567E"/>
    <w:rsid w:val="0024685C"/>
    <w:rsid w:val="00247757"/>
    <w:rsid w:val="00254288"/>
    <w:rsid w:val="00254BDE"/>
    <w:rsid w:val="0025510D"/>
    <w:rsid w:val="00256B54"/>
    <w:rsid w:val="002622FF"/>
    <w:rsid w:val="0026510D"/>
    <w:rsid w:val="0026566D"/>
    <w:rsid w:val="002659E4"/>
    <w:rsid w:val="00267E79"/>
    <w:rsid w:val="00270D6E"/>
    <w:rsid w:val="00271933"/>
    <w:rsid w:val="00272400"/>
    <w:rsid w:val="002724F8"/>
    <w:rsid w:val="00273DB9"/>
    <w:rsid w:val="00280C66"/>
    <w:rsid w:val="0028135E"/>
    <w:rsid w:val="00282BD6"/>
    <w:rsid w:val="002842CD"/>
    <w:rsid w:val="002848AE"/>
    <w:rsid w:val="00286813"/>
    <w:rsid w:val="00294B0D"/>
    <w:rsid w:val="00294CE4"/>
    <w:rsid w:val="002959B1"/>
    <w:rsid w:val="002960B5"/>
    <w:rsid w:val="00297A96"/>
    <w:rsid w:val="002A316E"/>
    <w:rsid w:val="002A54E1"/>
    <w:rsid w:val="002B27E5"/>
    <w:rsid w:val="002B2ADC"/>
    <w:rsid w:val="002B3A8B"/>
    <w:rsid w:val="002B4734"/>
    <w:rsid w:val="002B4D5F"/>
    <w:rsid w:val="002B536C"/>
    <w:rsid w:val="002C1392"/>
    <w:rsid w:val="002C39C7"/>
    <w:rsid w:val="002C7C2C"/>
    <w:rsid w:val="002D2341"/>
    <w:rsid w:val="002D3D23"/>
    <w:rsid w:val="002D443E"/>
    <w:rsid w:val="002E2080"/>
    <w:rsid w:val="002F0252"/>
    <w:rsid w:val="002F3FEF"/>
    <w:rsid w:val="002F7BB2"/>
    <w:rsid w:val="00300181"/>
    <w:rsid w:val="0030635E"/>
    <w:rsid w:val="003064B1"/>
    <w:rsid w:val="00311C42"/>
    <w:rsid w:val="00316C47"/>
    <w:rsid w:val="00317376"/>
    <w:rsid w:val="00317769"/>
    <w:rsid w:val="00317872"/>
    <w:rsid w:val="00320D9E"/>
    <w:rsid w:val="00324C6D"/>
    <w:rsid w:val="0033099A"/>
    <w:rsid w:val="00331EB3"/>
    <w:rsid w:val="00332C72"/>
    <w:rsid w:val="0033543A"/>
    <w:rsid w:val="003355C6"/>
    <w:rsid w:val="0033780C"/>
    <w:rsid w:val="00342034"/>
    <w:rsid w:val="0034493D"/>
    <w:rsid w:val="00351197"/>
    <w:rsid w:val="00351301"/>
    <w:rsid w:val="00354CEF"/>
    <w:rsid w:val="00355E21"/>
    <w:rsid w:val="00356483"/>
    <w:rsid w:val="00357746"/>
    <w:rsid w:val="00360545"/>
    <w:rsid w:val="003617FC"/>
    <w:rsid w:val="00365832"/>
    <w:rsid w:val="0036672E"/>
    <w:rsid w:val="00366FC1"/>
    <w:rsid w:val="00370B20"/>
    <w:rsid w:val="003721C5"/>
    <w:rsid w:val="00372514"/>
    <w:rsid w:val="00374CCB"/>
    <w:rsid w:val="003753CD"/>
    <w:rsid w:val="003760CB"/>
    <w:rsid w:val="00377D3E"/>
    <w:rsid w:val="00382D93"/>
    <w:rsid w:val="00383033"/>
    <w:rsid w:val="003836F4"/>
    <w:rsid w:val="00383CD5"/>
    <w:rsid w:val="0038797C"/>
    <w:rsid w:val="00390C71"/>
    <w:rsid w:val="00391CCB"/>
    <w:rsid w:val="003956E0"/>
    <w:rsid w:val="003967EA"/>
    <w:rsid w:val="003968AF"/>
    <w:rsid w:val="003A0038"/>
    <w:rsid w:val="003A0B70"/>
    <w:rsid w:val="003A11E2"/>
    <w:rsid w:val="003A175E"/>
    <w:rsid w:val="003A2CEB"/>
    <w:rsid w:val="003A4141"/>
    <w:rsid w:val="003A50A8"/>
    <w:rsid w:val="003B0FFD"/>
    <w:rsid w:val="003B12CF"/>
    <w:rsid w:val="003B2FDE"/>
    <w:rsid w:val="003B43E1"/>
    <w:rsid w:val="003B45D3"/>
    <w:rsid w:val="003B5A16"/>
    <w:rsid w:val="003B5C4C"/>
    <w:rsid w:val="003C31E9"/>
    <w:rsid w:val="003C3357"/>
    <w:rsid w:val="003C4980"/>
    <w:rsid w:val="003C5481"/>
    <w:rsid w:val="003C69A3"/>
    <w:rsid w:val="003D07BA"/>
    <w:rsid w:val="003D1AC2"/>
    <w:rsid w:val="003D45B7"/>
    <w:rsid w:val="003D56BC"/>
    <w:rsid w:val="003D6922"/>
    <w:rsid w:val="003D6A50"/>
    <w:rsid w:val="003D6C60"/>
    <w:rsid w:val="003F220A"/>
    <w:rsid w:val="003F2CE9"/>
    <w:rsid w:val="003F33E4"/>
    <w:rsid w:val="00402A2F"/>
    <w:rsid w:val="00402DAA"/>
    <w:rsid w:val="00404FCE"/>
    <w:rsid w:val="00405B41"/>
    <w:rsid w:val="00405C90"/>
    <w:rsid w:val="00406312"/>
    <w:rsid w:val="00406ABA"/>
    <w:rsid w:val="004078C9"/>
    <w:rsid w:val="0041163E"/>
    <w:rsid w:val="004125F6"/>
    <w:rsid w:val="0041277D"/>
    <w:rsid w:val="00416434"/>
    <w:rsid w:val="004168A2"/>
    <w:rsid w:val="0042210D"/>
    <w:rsid w:val="00423F78"/>
    <w:rsid w:val="00425520"/>
    <w:rsid w:val="004361F4"/>
    <w:rsid w:val="004377ED"/>
    <w:rsid w:val="00437FE0"/>
    <w:rsid w:val="0044160E"/>
    <w:rsid w:val="00442380"/>
    <w:rsid w:val="0044532F"/>
    <w:rsid w:val="00445941"/>
    <w:rsid w:val="00452239"/>
    <w:rsid w:val="0045295D"/>
    <w:rsid w:val="00454936"/>
    <w:rsid w:val="004556CA"/>
    <w:rsid w:val="0045791F"/>
    <w:rsid w:val="00464817"/>
    <w:rsid w:val="00465588"/>
    <w:rsid w:val="00467C87"/>
    <w:rsid w:val="004758D3"/>
    <w:rsid w:val="00477950"/>
    <w:rsid w:val="00481150"/>
    <w:rsid w:val="00482922"/>
    <w:rsid w:val="004847DA"/>
    <w:rsid w:val="00486711"/>
    <w:rsid w:val="00490546"/>
    <w:rsid w:val="0049134B"/>
    <w:rsid w:val="00492F19"/>
    <w:rsid w:val="00496814"/>
    <w:rsid w:val="00497BF5"/>
    <w:rsid w:val="004A1581"/>
    <w:rsid w:val="004A30DF"/>
    <w:rsid w:val="004B4319"/>
    <w:rsid w:val="004B489E"/>
    <w:rsid w:val="004B4913"/>
    <w:rsid w:val="004B5679"/>
    <w:rsid w:val="004B7A02"/>
    <w:rsid w:val="004C03FA"/>
    <w:rsid w:val="004C076F"/>
    <w:rsid w:val="004C1401"/>
    <w:rsid w:val="004C3021"/>
    <w:rsid w:val="004C36DE"/>
    <w:rsid w:val="004C4652"/>
    <w:rsid w:val="004C5B6A"/>
    <w:rsid w:val="004D0E9C"/>
    <w:rsid w:val="004D3DAC"/>
    <w:rsid w:val="004D56A6"/>
    <w:rsid w:val="004D6A8E"/>
    <w:rsid w:val="004E0629"/>
    <w:rsid w:val="004E0CD1"/>
    <w:rsid w:val="004E1AF7"/>
    <w:rsid w:val="004E41B1"/>
    <w:rsid w:val="004E46E1"/>
    <w:rsid w:val="004E5CF9"/>
    <w:rsid w:val="004E75CE"/>
    <w:rsid w:val="004F2D9F"/>
    <w:rsid w:val="004F34DB"/>
    <w:rsid w:val="004F4D50"/>
    <w:rsid w:val="00502644"/>
    <w:rsid w:val="00502D36"/>
    <w:rsid w:val="00503DF8"/>
    <w:rsid w:val="0050581B"/>
    <w:rsid w:val="00510CAC"/>
    <w:rsid w:val="00511D8D"/>
    <w:rsid w:val="0051400D"/>
    <w:rsid w:val="0051429D"/>
    <w:rsid w:val="00515724"/>
    <w:rsid w:val="00520E0E"/>
    <w:rsid w:val="00522D21"/>
    <w:rsid w:val="00522F31"/>
    <w:rsid w:val="00523E64"/>
    <w:rsid w:val="00524941"/>
    <w:rsid w:val="0052550C"/>
    <w:rsid w:val="00525B17"/>
    <w:rsid w:val="005339E6"/>
    <w:rsid w:val="00533E32"/>
    <w:rsid w:val="005375EC"/>
    <w:rsid w:val="00541568"/>
    <w:rsid w:val="00542302"/>
    <w:rsid w:val="00551642"/>
    <w:rsid w:val="00552094"/>
    <w:rsid w:val="00553270"/>
    <w:rsid w:val="005612D3"/>
    <w:rsid w:val="0056675F"/>
    <w:rsid w:val="00570A1F"/>
    <w:rsid w:val="00575865"/>
    <w:rsid w:val="00576864"/>
    <w:rsid w:val="00576EC6"/>
    <w:rsid w:val="005778E0"/>
    <w:rsid w:val="00577A77"/>
    <w:rsid w:val="0058168D"/>
    <w:rsid w:val="005816AF"/>
    <w:rsid w:val="00583736"/>
    <w:rsid w:val="00587E1E"/>
    <w:rsid w:val="005915FE"/>
    <w:rsid w:val="00591A18"/>
    <w:rsid w:val="00591BBD"/>
    <w:rsid w:val="00591CA8"/>
    <w:rsid w:val="00592AA6"/>
    <w:rsid w:val="0059730C"/>
    <w:rsid w:val="005A4C21"/>
    <w:rsid w:val="005A59CC"/>
    <w:rsid w:val="005A64E1"/>
    <w:rsid w:val="005A704D"/>
    <w:rsid w:val="005B0617"/>
    <w:rsid w:val="005B0728"/>
    <w:rsid w:val="005B53A5"/>
    <w:rsid w:val="005B5830"/>
    <w:rsid w:val="005C0ED8"/>
    <w:rsid w:val="005C1689"/>
    <w:rsid w:val="005C297B"/>
    <w:rsid w:val="005C2D18"/>
    <w:rsid w:val="005C2ECA"/>
    <w:rsid w:val="005C4F7C"/>
    <w:rsid w:val="005C6FBA"/>
    <w:rsid w:val="005D412B"/>
    <w:rsid w:val="005E279E"/>
    <w:rsid w:val="005E3C21"/>
    <w:rsid w:val="005E4519"/>
    <w:rsid w:val="005E4752"/>
    <w:rsid w:val="005E6AA8"/>
    <w:rsid w:val="005E6CF4"/>
    <w:rsid w:val="005E7509"/>
    <w:rsid w:val="005F3BFD"/>
    <w:rsid w:val="005F4333"/>
    <w:rsid w:val="005F6D0C"/>
    <w:rsid w:val="006001EE"/>
    <w:rsid w:val="006005C9"/>
    <w:rsid w:val="00600E68"/>
    <w:rsid w:val="00600EF7"/>
    <w:rsid w:val="006036EB"/>
    <w:rsid w:val="00604334"/>
    <w:rsid w:val="006044F1"/>
    <w:rsid w:val="0060538A"/>
    <w:rsid w:val="00610D17"/>
    <w:rsid w:val="00612094"/>
    <w:rsid w:val="00612519"/>
    <w:rsid w:val="00612D92"/>
    <w:rsid w:val="00612F51"/>
    <w:rsid w:val="0061326A"/>
    <w:rsid w:val="0061567D"/>
    <w:rsid w:val="006167BB"/>
    <w:rsid w:val="006262B4"/>
    <w:rsid w:val="006377AF"/>
    <w:rsid w:val="006378BF"/>
    <w:rsid w:val="00640797"/>
    <w:rsid w:val="00642232"/>
    <w:rsid w:val="00645A3E"/>
    <w:rsid w:val="00645E6A"/>
    <w:rsid w:val="0064602D"/>
    <w:rsid w:val="0065241A"/>
    <w:rsid w:val="0065282E"/>
    <w:rsid w:val="006551B6"/>
    <w:rsid w:val="0065651F"/>
    <w:rsid w:val="0066070D"/>
    <w:rsid w:val="006611CE"/>
    <w:rsid w:val="006619AF"/>
    <w:rsid w:val="0066336F"/>
    <w:rsid w:val="006645A2"/>
    <w:rsid w:val="00664D0C"/>
    <w:rsid w:val="006669C9"/>
    <w:rsid w:val="00666B12"/>
    <w:rsid w:val="00667DC0"/>
    <w:rsid w:val="00671643"/>
    <w:rsid w:val="006742E8"/>
    <w:rsid w:val="00676A2E"/>
    <w:rsid w:val="0069029C"/>
    <w:rsid w:val="00690BC6"/>
    <w:rsid w:val="00692D84"/>
    <w:rsid w:val="00694EE5"/>
    <w:rsid w:val="00694F37"/>
    <w:rsid w:val="00695AA4"/>
    <w:rsid w:val="00697428"/>
    <w:rsid w:val="006A0480"/>
    <w:rsid w:val="006A09D7"/>
    <w:rsid w:val="006A0D86"/>
    <w:rsid w:val="006A20D3"/>
    <w:rsid w:val="006A4EFD"/>
    <w:rsid w:val="006A6374"/>
    <w:rsid w:val="006B13CE"/>
    <w:rsid w:val="006C14AB"/>
    <w:rsid w:val="006C1739"/>
    <w:rsid w:val="006C1F25"/>
    <w:rsid w:val="006C3170"/>
    <w:rsid w:val="006C3353"/>
    <w:rsid w:val="006C3897"/>
    <w:rsid w:val="006D083D"/>
    <w:rsid w:val="006D2A3A"/>
    <w:rsid w:val="006D74F1"/>
    <w:rsid w:val="006E0CAC"/>
    <w:rsid w:val="006E0EB1"/>
    <w:rsid w:val="006E1452"/>
    <w:rsid w:val="006E36FD"/>
    <w:rsid w:val="006E44F3"/>
    <w:rsid w:val="006F0A3C"/>
    <w:rsid w:val="006F0D8C"/>
    <w:rsid w:val="006F2918"/>
    <w:rsid w:val="006F4B8F"/>
    <w:rsid w:val="006F568D"/>
    <w:rsid w:val="006F614B"/>
    <w:rsid w:val="006F6411"/>
    <w:rsid w:val="006F704D"/>
    <w:rsid w:val="006F71DC"/>
    <w:rsid w:val="006F7C58"/>
    <w:rsid w:val="007000FD"/>
    <w:rsid w:val="00700E25"/>
    <w:rsid w:val="00705752"/>
    <w:rsid w:val="007058D3"/>
    <w:rsid w:val="00706D20"/>
    <w:rsid w:val="007126AB"/>
    <w:rsid w:val="007130DA"/>
    <w:rsid w:val="007136E7"/>
    <w:rsid w:val="0072046B"/>
    <w:rsid w:val="0072618C"/>
    <w:rsid w:val="0072713E"/>
    <w:rsid w:val="00731ABB"/>
    <w:rsid w:val="00734F3B"/>
    <w:rsid w:val="00735384"/>
    <w:rsid w:val="00735547"/>
    <w:rsid w:val="00736485"/>
    <w:rsid w:val="00740F58"/>
    <w:rsid w:val="007423F4"/>
    <w:rsid w:val="0074369A"/>
    <w:rsid w:val="00747ADB"/>
    <w:rsid w:val="00751366"/>
    <w:rsid w:val="007522E6"/>
    <w:rsid w:val="00755141"/>
    <w:rsid w:val="00755539"/>
    <w:rsid w:val="007560A0"/>
    <w:rsid w:val="007564E9"/>
    <w:rsid w:val="007611D7"/>
    <w:rsid w:val="007612C0"/>
    <w:rsid w:val="00764B8C"/>
    <w:rsid w:val="00765A34"/>
    <w:rsid w:val="00765AA2"/>
    <w:rsid w:val="00766C52"/>
    <w:rsid w:val="0076763F"/>
    <w:rsid w:val="007678E5"/>
    <w:rsid w:val="00772011"/>
    <w:rsid w:val="00773FD7"/>
    <w:rsid w:val="00775FC6"/>
    <w:rsid w:val="00776BE1"/>
    <w:rsid w:val="0078192E"/>
    <w:rsid w:val="007834FE"/>
    <w:rsid w:val="00786C9F"/>
    <w:rsid w:val="007873CE"/>
    <w:rsid w:val="00792383"/>
    <w:rsid w:val="00795261"/>
    <w:rsid w:val="00795C72"/>
    <w:rsid w:val="00796291"/>
    <w:rsid w:val="007A399D"/>
    <w:rsid w:val="007A42BE"/>
    <w:rsid w:val="007A708C"/>
    <w:rsid w:val="007A7439"/>
    <w:rsid w:val="007A76DC"/>
    <w:rsid w:val="007B2421"/>
    <w:rsid w:val="007B4C39"/>
    <w:rsid w:val="007B6C1E"/>
    <w:rsid w:val="007B7159"/>
    <w:rsid w:val="007C025A"/>
    <w:rsid w:val="007C1A9B"/>
    <w:rsid w:val="007C6AB5"/>
    <w:rsid w:val="007C71CD"/>
    <w:rsid w:val="007D1896"/>
    <w:rsid w:val="007D1E52"/>
    <w:rsid w:val="007D431D"/>
    <w:rsid w:val="007D6C3E"/>
    <w:rsid w:val="007E04C6"/>
    <w:rsid w:val="007E192F"/>
    <w:rsid w:val="007E234D"/>
    <w:rsid w:val="007E2854"/>
    <w:rsid w:val="007E3F4D"/>
    <w:rsid w:val="007E639B"/>
    <w:rsid w:val="007E6767"/>
    <w:rsid w:val="007E78A9"/>
    <w:rsid w:val="007E7C0B"/>
    <w:rsid w:val="007F0784"/>
    <w:rsid w:val="007F1637"/>
    <w:rsid w:val="007F54AD"/>
    <w:rsid w:val="007F63C8"/>
    <w:rsid w:val="007F6D8D"/>
    <w:rsid w:val="007F764F"/>
    <w:rsid w:val="00801F2E"/>
    <w:rsid w:val="00803B73"/>
    <w:rsid w:val="0081037B"/>
    <w:rsid w:val="00811EA6"/>
    <w:rsid w:val="00813827"/>
    <w:rsid w:val="00815703"/>
    <w:rsid w:val="00817A04"/>
    <w:rsid w:val="00823392"/>
    <w:rsid w:val="00825BD0"/>
    <w:rsid w:val="00826601"/>
    <w:rsid w:val="008279EE"/>
    <w:rsid w:val="008307C9"/>
    <w:rsid w:val="00833242"/>
    <w:rsid w:val="0083388C"/>
    <w:rsid w:val="00836FD4"/>
    <w:rsid w:val="00840EFC"/>
    <w:rsid w:val="00841EBE"/>
    <w:rsid w:val="00842E87"/>
    <w:rsid w:val="008436BE"/>
    <w:rsid w:val="00844D44"/>
    <w:rsid w:val="00846E20"/>
    <w:rsid w:val="008479A3"/>
    <w:rsid w:val="00850437"/>
    <w:rsid w:val="008505A3"/>
    <w:rsid w:val="008523D4"/>
    <w:rsid w:val="0085348E"/>
    <w:rsid w:val="00853AEB"/>
    <w:rsid w:val="00864B06"/>
    <w:rsid w:val="00870ABD"/>
    <w:rsid w:val="008719CA"/>
    <w:rsid w:val="00873D60"/>
    <w:rsid w:val="00880247"/>
    <w:rsid w:val="008802EC"/>
    <w:rsid w:val="008816A1"/>
    <w:rsid w:val="00891389"/>
    <w:rsid w:val="00893E3B"/>
    <w:rsid w:val="0089446D"/>
    <w:rsid w:val="008945B3"/>
    <w:rsid w:val="00895771"/>
    <w:rsid w:val="00897E14"/>
    <w:rsid w:val="008A170D"/>
    <w:rsid w:val="008A1B08"/>
    <w:rsid w:val="008A4799"/>
    <w:rsid w:val="008A7B99"/>
    <w:rsid w:val="008B1E6E"/>
    <w:rsid w:val="008B200A"/>
    <w:rsid w:val="008B41E6"/>
    <w:rsid w:val="008B7A32"/>
    <w:rsid w:val="008C2ABD"/>
    <w:rsid w:val="008C37ED"/>
    <w:rsid w:val="008C6F1C"/>
    <w:rsid w:val="008D063E"/>
    <w:rsid w:val="008D2015"/>
    <w:rsid w:val="008D2A82"/>
    <w:rsid w:val="008D4A07"/>
    <w:rsid w:val="008D5362"/>
    <w:rsid w:val="008E0612"/>
    <w:rsid w:val="008E4F5F"/>
    <w:rsid w:val="008E5A4E"/>
    <w:rsid w:val="008E7563"/>
    <w:rsid w:val="008F04DD"/>
    <w:rsid w:val="008F250C"/>
    <w:rsid w:val="008F41B6"/>
    <w:rsid w:val="009002A6"/>
    <w:rsid w:val="00900A98"/>
    <w:rsid w:val="009013BF"/>
    <w:rsid w:val="00901724"/>
    <w:rsid w:val="00901C37"/>
    <w:rsid w:val="00903853"/>
    <w:rsid w:val="0090622A"/>
    <w:rsid w:val="0091001F"/>
    <w:rsid w:val="00912754"/>
    <w:rsid w:val="009131BE"/>
    <w:rsid w:val="00913522"/>
    <w:rsid w:val="00913FB5"/>
    <w:rsid w:val="009150ED"/>
    <w:rsid w:val="00915F61"/>
    <w:rsid w:val="009209A2"/>
    <w:rsid w:val="00920F8E"/>
    <w:rsid w:val="009220D9"/>
    <w:rsid w:val="0092440B"/>
    <w:rsid w:val="00924457"/>
    <w:rsid w:val="00924B60"/>
    <w:rsid w:val="00926055"/>
    <w:rsid w:val="0093267E"/>
    <w:rsid w:val="00943382"/>
    <w:rsid w:val="00943C3A"/>
    <w:rsid w:val="00944AFD"/>
    <w:rsid w:val="00944D03"/>
    <w:rsid w:val="00952773"/>
    <w:rsid w:val="00953742"/>
    <w:rsid w:val="0095394B"/>
    <w:rsid w:val="0095561D"/>
    <w:rsid w:val="009559A9"/>
    <w:rsid w:val="0097012E"/>
    <w:rsid w:val="00971B98"/>
    <w:rsid w:val="009721C3"/>
    <w:rsid w:val="00972E25"/>
    <w:rsid w:val="00974504"/>
    <w:rsid w:val="00974D35"/>
    <w:rsid w:val="00977773"/>
    <w:rsid w:val="00980517"/>
    <w:rsid w:val="0098062B"/>
    <w:rsid w:val="00980D02"/>
    <w:rsid w:val="00983DD0"/>
    <w:rsid w:val="00985105"/>
    <w:rsid w:val="0098673F"/>
    <w:rsid w:val="00994687"/>
    <w:rsid w:val="009969A3"/>
    <w:rsid w:val="00997499"/>
    <w:rsid w:val="0099779D"/>
    <w:rsid w:val="00997B60"/>
    <w:rsid w:val="009A066A"/>
    <w:rsid w:val="009A1A64"/>
    <w:rsid w:val="009A2EF3"/>
    <w:rsid w:val="009A6310"/>
    <w:rsid w:val="009B05B9"/>
    <w:rsid w:val="009B1A81"/>
    <w:rsid w:val="009B2E34"/>
    <w:rsid w:val="009B33E2"/>
    <w:rsid w:val="009B39E7"/>
    <w:rsid w:val="009B4521"/>
    <w:rsid w:val="009B581A"/>
    <w:rsid w:val="009B64F5"/>
    <w:rsid w:val="009B67F5"/>
    <w:rsid w:val="009C1535"/>
    <w:rsid w:val="009C29B5"/>
    <w:rsid w:val="009C3392"/>
    <w:rsid w:val="009C6072"/>
    <w:rsid w:val="009C6C28"/>
    <w:rsid w:val="009C7C51"/>
    <w:rsid w:val="009D1ECE"/>
    <w:rsid w:val="009D3BA3"/>
    <w:rsid w:val="009D636C"/>
    <w:rsid w:val="009E2BC8"/>
    <w:rsid w:val="009E33E5"/>
    <w:rsid w:val="009E35AF"/>
    <w:rsid w:val="009F23C6"/>
    <w:rsid w:val="009F4F4F"/>
    <w:rsid w:val="00A039F0"/>
    <w:rsid w:val="00A04319"/>
    <w:rsid w:val="00A10546"/>
    <w:rsid w:val="00A10EA8"/>
    <w:rsid w:val="00A10EF5"/>
    <w:rsid w:val="00A1183E"/>
    <w:rsid w:val="00A16E78"/>
    <w:rsid w:val="00A20B77"/>
    <w:rsid w:val="00A216B5"/>
    <w:rsid w:val="00A271DB"/>
    <w:rsid w:val="00A275F1"/>
    <w:rsid w:val="00A31815"/>
    <w:rsid w:val="00A33E3C"/>
    <w:rsid w:val="00A37687"/>
    <w:rsid w:val="00A44E07"/>
    <w:rsid w:val="00A46E60"/>
    <w:rsid w:val="00A50982"/>
    <w:rsid w:val="00A51E23"/>
    <w:rsid w:val="00A527C4"/>
    <w:rsid w:val="00A54B16"/>
    <w:rsid w:val="00A5566F"/>
    <w:rsid w:val="00A55F63"/>
    <w:rsid w:val="00A57119"/>
    <w:rsid w:val="00A57C3A"/>
    <w:rsid w:val="00A60B9C"/>
    <w:rsid w:val="00A6352A"/>
    <w:rsid w:val="00A64500"/>
    <w:rsid w:val="00A64E47"/>
    <w:rsid w:val="00A66FF9"/>
    <w:rsid w:val="00A6715B"/>
    <w:rsid w:val="00A715BF"/>
    <w:rsid w:val="00A73819"/>
    <w:rsid w:val="00A83E09"/>
    <w:rsid w:val="00A84CC9"/>
    <w:rsid w:val="00A84E81"/>
    <w:rsid w:val="00A85C0B"/>
    <w:rsid w:val="00A8659D"/>
    <w:rsid w:val="00A90416"/>
    <w:rsid w:val="00A916A2"/>
    <w:rsid w:val="00A94F62"/>
    <w:rsid w:val="00A960A2"/>
    <w:rsid w:val="00AA0DB0"/>
    <w:rsid w:val="00AA3443"/>
    <w:rsid w:val="00AA47A1"/>
    <w:rsid w:val="00AA633D"/>
    <w:rsid w:val="00AB047F"/>
    <w:rsid w:val="00AB0681"/>
    <w:rsid w:val="00AB10EF"/>
    <w:rsid w:val="00AB39F2"/>
    <w:rsid w:val="00AB54BE"/>
    <w:rsid w:val="00AB76F8"/>
    <w:rsid w:val="00AB78C7"/>
    <w:rsid w:val="00AC0F23"/>
    <w:rsid w:val="00AC3F4F"/>
    <w:rsid w:val="00AC41DD"/>
    <w:rsid w:val="00AC5E9F"/>
    <w:rsid w:val="00AC6018"/>
    <w:rsid w:val="00AD3DE6"/>
    <w:rsid w:val="00AD445F"/>
    <w:rsid w:val="00AD56CA"/>
    <w:rsid w:val="00AD57E0"/>
    <w:rsid w:val="00AD68F5"/>
    <w:rsid w:val="00AD765C"/>
    <w:rsid w:val="00AE080D"/>
    <w:rsid w:val="00AE6A53"/>
    <w:rsid w:val="00AF1424"/>
    <w:rsid w:val="00AF178D"/>
    <w:rsid w:val="00AF3162"/>
    <w:rsid w:val="00AF437B"/>
    <w:rsid w:val="00AF4EB8"/>
    <w:rsid w:val="00AF66FE"/>
    <w:rsid w:val="00B005CA"/>
    <w:rsid w:val="00B00F20"/>
    <w:rsid w:val="00B00F48"/>
    <w:rsid w:val="00B02746"/>
    <w:rsid w:val="00B03193"/>
    <w:rsid w:val="00B0358E"/>
    <w:rsid w:val="00B05176"/>
    <w:rsid w:val="00B05C62"/>
    <w:rsid w:val="00B05F07"/>
    <w:rsid w:val="00B07A33"/>
    <w:rsid w:val="00B1398D"/>
    <w:rsid w:val="00B139D0"/>
    <w:rsid w:val="00B143C8"/>
    <w:rsid w:val="00B159B0"/>
    <w:rsid w:val="00B15F9D"/>
    <w:rsid w:val="00B2032C"/>
    <w:rsid w:val="00B20377"/>
    <w:rsid w:val="00B253B8"/>
    <w:rsid w:val="00B260AC"/>
    <w:rsid w:val="00B266F1"/>
    <w:rsid w:val="00B302A3"/>
    <w:rsid w:val="00B315F7"/>
    <w:rsid w:val="00B32FDF"/>
    <w:rsid w:val="00B33A91"/>
    <w:rsid w:val="00B34958"/>
    <w:rsid w:val="00B34A42"/>
    <w:rsid w:val="00B35897"/>
    <w:rsid w:val="00B35A15"/>
    <w:rsid w:val="00B40FD9"/>
    <w:rsid w:val="00B42491"/>
    <w:rsid w:val="00B44208"/>
    <w:rsid w:val="00B44A8F"/>
    <w:rsid w:val="00B461BD"/>
    <w:rsid w:val="00B52095"/>
    <w:rsid w:val="00B541E7"/>
    <w:rsid w:val="00B54252"/>
    <w:rsid w:val="00B57555"/>
    <w:rsid w:val="00B61DF2"/>
    <w:rsid w:val="00B63C2B"/>
    <w:rsid w:val="00B65107"/>
    <w:rsid w:val="00B7026F"/>
    <w:rsid w:val="00B721B8"/>
    <w:rsid w:val="00B72D28"/>
    <w:rsid w:val="00B72E8A"/>
    <w:rsid w:val="00B76A1C"/>
    <w:rsid w:val="00B76E24"/>
    <w:rsid w:val="00B825E3"/>
    <w:rsid w:val="00B82A83"/>
    <w:rsid w:val="00B8398B"/>
    <w:rsid w:val="00B856C1"/>
    <w:rsid w:val="00B8621E"/>
    <w:rsid w:val="00BA7018"/>
    <w:rsid w:val="00BA750E"/>
    <w:rsid w:val="00BA7D20"/>
    <w:rsid w:val="00BB384F"/>
    <w:rsid w:val="00BB4A94"/>
    <w:rsid w:val="00BB5469"/>
    <w:rsid w:val="00BB5639"/>
    <w:rsid w:val="00BB625C"/>
    <w:rsid w:val="00BB66AE"/>
    <w:rsid w:val="00BB70F7"/>
    <w:rsid w:val="00BC0F8A"/>
    <w:rsid w:val="00BC1985"/>
    <w:rsid w:val="00BC3DA8"/>
    <w:rsid w:val="00BC4124"/>
    <w:rsid w:val="00BC4438"/>
    <w:rsid w:val="00BD03E3"/>
    <w:rsid w:val="00BD2AB4"/>
    <w:rsid w:val="00BD314B"/>
    <w:rsid w:val="00BD35B4"/>
    <w:rsid w:val="00BD41EF"/>
    <w:rsid w:val="00BD5823"/>
    <w:rsid w:val="00BD63E4"/>
    <w:rsid w:val="00BD6D2E"/>
    <w:rsid w:val="00BE4E62"/>
    <w:rsid w:val="00BE53D1"/>
    <w:rsid w:val="00BE61B4"/>
    <w:rsid w:val="00BE66FE"/>
    <w:rsid w:val="00BE6735"/>
    <w:rsid w:val="00BE6D6E"/>
    <w:rsid w:val="00BE6D95"/>
    <w:rsid w:val="00BE7D57"/>
    <w:rsid w:val="00BF5714"/>
    <w:rsid w:val="00BF7FB9"/>
    <w:rsid w:val="00C00C07"/>
    <w:rsid w:val="00C0212D"/>
    <w:rsid w:val="00C0309D"/>
    <w:rsid w:val="00C03EBF"/>
    <w:rsid w:val="00C0411F"/>
    <w:rsid w:val="00C0478C"/>
    <w:rsid w:val="00C11724"/>
    <w:rsid w:val="00C126D4"/>
    <w:rsid w:val="00C12E5D"/>
    <w:rsid w:val="00C155C1"/>
    <w:rsid w:val="00C157AF"/>
    <w:rsid w:val="00C16186"/>
    <w:rsid w:val="00C2137E"/>
    <w:rsid w:val="00C2359F"/>
    <w:rsid w:val="00C23FA9"/>
    <w:rsid w:val="00C25941"/>
    <w:rsid w:val="00C25D4B"/>
    <w:rsid w:val="00C30150"/>
    <w:rsid w:val="00C303A7"/>
    <w:rsid w:val="00C31724"/>
    <w:rsid w:val="00C3278C"/>
    <w:rsid w:val="00C3604C"/>
    <w:rsid w:val="00C36CE9"/>
    <w:rsid w:val="00C36E93"/>
    <w:rsid w:val="00C3738A"/>
    <w:rsid w:val="00C376AE"/>
    <w:rsid w:val="00C377DD"/>
    <w:rsid w:val="00C41E7E"/>
    <w:rsid w:val="00C47305"/>
    <w:rsid w:val="00C502BF"/>
    <w:rsid w:val="00C50964"/>
    <w:rsid w:val="00C51AAC"/>
    <w:rsid w:val="00C555D6"/>
    <w:rsid w:val="00C55605"/>
    <w:rsid w:val="00C563E6"/>
    <w:rsid w:val="00C56760"/>
    <w:rsid w:val="00C6069C"/>
    <w:rsid w:val="00C62D3A"/>
    <w:rsid w:val="00C6491C"/>
    <w:rsid w:val="00C67D51"/>
    <w:rsid w:val="00C713D0"/>
    <w:rsid w:val="00C72C32"/>
    <w:rsid w:val="00C736DD"/>
    <w:rsid w:val="00C76248"/>
    <w:rsid w:val="00C802AF"/>
    <w:rsid w:val="00C80CD2"/>
    <w:rsid w:val="00C8291A"/>
    <w:rsid w:val="00C90473"/>
    <w:rsid w:val="00C92A02"/>
    <w:rsid w:val="00C931CB"/>
    <w:rsid w:val="00C9478C"/>
    <w:rsid w:val="00C94FF4"/>
    <w:rsid w:val="00C97106"/>
    <w:rsid w:val="00CA03C0"/>
    <w:rsid w:val="00CA2217"/>
    <w:rsid w:val="00CA3EE8"/>
    <w:rsid w:val="00CA4502"/>
    <w:rsid w:val="00CA4C14"/>
    <w:rsid w:val="00CA53EE"/>
    <w:rsid w:val="00CB071C"/>
    <w:rsid w:val="00CB078D"/>
    <w:rsid w:val="00CB1134"/>
    <w:rsid w:val="00CB3279"/>
    <w:rsid w:val="00CB3AC3"/>
    <w:rsid w:val="00CB4B83"/>
    <w:rsid w:val="00CB67CF"/>
    <w:rsid w:val="00CC1D32"/>
    <w:rsid w:val="00CC33F5"/>
    <w:rsid w:val="00CC45E9"/>
    <w:rsid w:val="00CC70B6"/>
    <w:rsid w:val="00CD3B66"/>
    <w:rsid w:val="00CD5C70"/>
    <w:rsid w:val="00CD652C"/>
    <w:rsid w:val="00CE355A"/>
    <w:rsid w:val="00CE6AF5"/>
    <w:rsid w:val="00CE72A3"/>
    <w:rsid w:val="00CF11CF"/>
    <w:rsid w:val="00CF1250"/>
    <w:rsid w:val="00CF141F"/>
    <w:rsid w:val="00CF26BD"/>
    <w:rsid w:val="00CF3689"/>
    <w:rsid w:val="00CF4B96"/>
    <w:rsid w:val="00D001EA"/>
    <w:rsid w:val="00D01CEC"/>
    <w:rsid w:val="00D027A7"/>
    <w:rsid w:val="00D02AB3"/>
    <w:rsid w:val="00D03214"/>
    <w:rsid w:val="00D105B8"/>
    <w:rsid w:val="00D11746"/>
    <w:rsid w:val="00D11917"/>
    <w:rsid w:val="00D12823"/>
    <w:rsid w:val="00D1395F"/>
    <w:rsid w:val="00D15379"/>
    <w:rsid w:val="00D22F82"/>
    <w:rsid w:val="00D23477"/>
    <w:rsid w:val="00D2407A"/>
    <w:rsid w:val="00D2720B"/>
    <w:rsid w:val="00D27A28"/>
    <w:rsid w:val="00D303BC"/>
    <w:rsid w:val="00D31C54"/>
    <w:rsid w:val="00D31DEA"/>
    <w:rsid w:val="00D33403"/>
    <w:rsid w:val="00D414DF"/>
    <w:rsid w:val="00D41F59"/>
    <w:rsid w:val="00D42039"/>
    <w:rsid w:val="00D43D11"/>
    <w:rsid w:val="00D44B7F"/>
    <w:rsid w:val="00D44EB1"/>
    <w:rsid w:val="00D51391"/>
    <w:rsid w:val="00D56DD0"/>
    <w:rsid w:val="00D63D9B"/>
    <w:rsid w:val="00D64061"/>
    <w:rsid w:val="00D64810"/>
    <w:rsid w:val="00D65F70"/>
    <w:rsid w:val="00D667E8"/>
    <w:rsid w:val="00D703A9"/>
    <w:rsid w:val="00D70DF9"/>
    <w:rsid w:val="00D76CF9"/>
    <w:rsid w:val="00D77C62"/>
    <w:rsid w:val="00D807C3"/>
    <w:rsid w:val="00D80E6D"/>
    <w:rsid w:val="00D84900"/>
    <w:rsid w:val="00D8496A"/>
    <w:rsid w:val="00D91E61"/>
    <w:rsid w:val="00D94947"/>
    <w:rsid w:val="00D94976"/>
    <w:rsid w:val="00DA06EA"/>
    <w:rsid w:val="00DA4F9E"/>
    <w:rsid w:val="00DA51C8"/>
    <w:rsid w:val="00DA5DE7"/>
    <w:rsid w:val="00DA6970"/>
    <w:rsid w:val="00DA6D8F"/>
    <w:rsid w:val="00DB03A7"/>
    <w:rsid w:val="00DB1F43"/>
    <w:rsid w:val="00DB2E70"/>
    <w:rsid w:val="00DB5174"/>
    <w:rsid w:val="00DC2377"/>
    <w:rsid w:val="00DD2570"/>
    <w:rsid w:val="00DD38C5"/>
    <w:rsid w:val="00DD3CD8"/>
    <w:rsid w:val="00DD4AD4"/>
    <w:rsid w:val="00DD4EEE"/>
    <w:rsid w:val="00DD6F38"/>
    <w:rsid w:val="00DE0DE2"/>
    <w:rsid w:val="00DE1CC0"/>
    <w:rsid w:val="00DE33C3"/>
    <w:rsid w:val="00DE38D0"/>
    <w:rsid w:val="00DE4A9B"/>
    <w:rsid w:val="00DE4DE9"/>
    <w:rsid w:val="00DE6F81"/>
    <w:rsid w:val="00DE7325"/>
    <w:rsid w:val="00DE77CC"/>
    <w:rsid w:val="00DF2644"/>
    <w:rsid w:val="00DF2F6D"/>
    <w:rsid w:val="00DF39A8"/>
    <w:rsid w:val="00DF4B63"/>
    <w:rsid w:val="00E008BE"/>
    <w:rsid w:val="00E019A2"/>
    <w:rsid w:val="00E02592"/>
    <w:rsid w:val="00E062C4"/>
    <w:rsid w:val="00E06C8B"/>
    <w:rsid w:val="00E070B7"/>
    <w:rsid w:val="00E11455"/>
    <w:rsid w:val="00E1183C"/>
    <w:rsid w:val="00E132A3"/>
    <w:rsid w:val="00E21A4B"/>
    <w:rsid w:val="00E22E0B"/>
    <w:rsid w:val="00E23D7F"/>
    <w:rsid w:val="00E26611"/>
    <w:rsid w:val="00E26AF3"/>
    <w:rsid w:val="00E27646"/>
    <w:rsid w:val="00E3063F"/>
    <w:rsid w:val="00E30F4A"/>
    <w:rsid w:val="00E42EE4"/>
    <w:rsid w:val="00E43787"/>
    <w:rsid w:val="00E43E42"/>
    <w:rsid w:val="00E446B6"/>
    <w:rsid w:val="00E44CD5"/>
    <w:rsid w:val="00E44DB7"/>
    <w:rsid w:val="00E45335"/>
    <w:rsid w:val="00E45D59"/>
    <w:rsid w:val="00E510FE"/>
    <w:rsid w:val="00E51DD5"/>
    <w:rsid w:val="00E53705"/>
    <w:rsid w:val="00E5424F"/>
    <w:rsid w:val="00E57D10"/>
    <w:rsid w:val="00E61884"/>
    <w:rsid w:val="00E64372"/>
    <w:rsid w:val="00E66C88"/>
    <w:rsid w:val="00E66D9E"/>
    <w:rsid w:val="00E675DA"/>
    <w:rsid w:val="00E67E62"/>
    <w:rsid w:val="00E73040"/>
    <w:rsid w:val="00E77957"/>
    <w:rsid w:val="00E81ABD"/>
    <w:rsid w:val="00E84F27"/>
    <w:rsid w:val="00E87D1D"/>
    <w:rsid w:val="00E913CF"/>
    <w:rsid w:val="00E93F82"/>
    <w:rsid w:val="00E9591F"/>
    <w:rsid w:val="00E96EDD"/>
    <w:rsid w:val="00EA06A3"/>
    <w:rsid w:val="00EA26AF"/>
    <w:rsid w:val="00EB15A6"/>
    <w:rsid w:val="00EB3843"/>
    <w:rsid w:val="00EB3A06"/>
    <w:rsid w:val="00EB4AFE"/>
    <w:rsid w:val="00EB67FE"/>
    <w:rsid w:val="00EC1864"/>
    <w:rsid w:val="00EC1DE8"/>
    <w:rsid w:val="00EC576E"/>
    <w:rsid w:val="00EC659E"/>
    <w:rsid w:val="00EC69FF"/>
    <w:rsid w:val="00ED1F5E"/>
    <w:rsid w:val="00ED2BE0"/>
    <w:rsid w:val="00ED5C96"/>
    <w:rsid w:val="00ED61ED"/>
    <w:rsid w:val="00ED7A00"/>
    <w:rsid w:val="00EE2FF2"/>
    <w:rsid w:val="00EE4940"/>
    <w:rsid w:val="00EE4CD9"/>
    <w:rsid w:val="00EE4F68"/>
    <w:rsid w:val="00EE5562"/>
    <w:rsid w:val="00EF00B0"/>
    <w:rsid w:val="00EF26DB"/>
    <w:rsid w:val="00EF4366"/>
    <w:rsid w:val="00EF488A"/>
    <w:rsid w:val="00EF6401"/>
    <w:rsid w:val="00EF6BDA"/>
    <w:rsid w:val="00EF7F42"/>
    <w:rsid w:val="00F00E69"/>
    <w:rsid w:val="00F039F7"/>
    <w:rsid w:val="00F05E0E"/>
    <w:rsid w:val="00F07AE0"/>
    <w:rsid w:val="00F12E9D"/>
    <w:rsid w:val="00F1391B"/>
    <w:rsid w:val="00F1470F"/>
    <w:rsid w:val="00F16CF0"/>
    <w:rsid w:val="00F20A8C"/>
    <w:rsid w:val="00F226DD"/>
    <w:rsid w:val="00F24136"/>
    <w:rsid w:val="00F304ED"/>
    <w:rsid w:val="00F30AC4"/>
    <w:rsid w:val="00F3285E"/>
    <w:rsid w:val="00F33015"/>
    <w:rsid w:val="00F34937"/>
    <w:rsid w:val="00F40D8E"/>
    <w:rsid w:val="00F411B2"/>
    <w:rsid w:val="00F42321"/>
    <w:rsid w:val="00F42A58"/>
    <w:rsid w:val="00F43708"/>
    <w:rsid w:val="00F44C2A"/>
    <w:rsid w:val="00F4592E"/>
    <w:rsid w:val="00F46627"/>
    <w:rsid w:val="00F46A21"/>
    <w:rsid w:val="00F4795C"/>
    <w:rsid w:val="00F504EA"/>
    <w:rsid w:val="00F51307"/>
    <w:rsid w:val="00F52EB9"/>
    <w:rsid w:val="00F533A9"/>
    <w:rsid w:val="00F55F3E"/>
    <w:rsid w:val="00F61C11"/>
    <w:rsid w:val="00F621AA"/>
    <w:rsid w:val="00F635F4"/>
    <w:rsid w:val="00F72E78"/>
    <w:rsid w:val="00F76978"/>
    <w:rsid w:val="00F76E6E"/>
    <w:rsid w:val="00F77361"/>
    <w:rsid w:val="00F820DE"/>
    <w:rsid w:val="00F856AB"/>
    <w:rsid w:val="00F85F0F"/>
    <w:rsid w:val="00F9108F"/>
    <w:rsid w:val="00F91239"/>
    <w:rsid w:val="00F93AF4"/>
    <w:rsid w:val="00F96C02"/>
    <w:rsid w:val="00FA10AC"/>
    <w:rsid w:val="00FA2BAD"/>
    <w:rsid w:val="00FA2C8F"/>
    <w:rsid w:val="00FA3ACD"/>
    <w:rsid w:val="00FA3DFD"/>
    <w:rsid w:val="00FA6976"/>
    <w:rsid w:val="00FB6720"/>
    <w:rsid w:val="00FB6BE0"/>
    <w:rsid w:val="00FB7527"/>
    <w:rsid w:val="00FB7D3F"/>
    <w:rsid w:val="00FC0C91"/>
    <w:rsid w:val="00FC30E0"/>
    <w:rsid w:val="00FC415E"/>
    <w:rsid w:val="00FC5405"/>
    <w:rsid w:val="00FC5F7D"/>
    <w:rsid w:val="00FC7EE0"/>
    <w:rsid w:val="00FD084C"/>
    <w:rsid w:val="00FD53A0"/>
    <w:rsid w:val="00FD7333"/>
    <w:rsid w:val="00FE118B"/>
    <w:rsid w:val="00FE17F8"/>
    <w:rsid w:val="00FE3866"/>
    <w:rsid w:val="00FE459F"/>
    <w:rsid w:val="00FE6DFC"/>
    <w:rsid w:val="00FE784E"/>
    <w:rsid w:val="00FF329A"/>
    <w:rsid w:val="00FF6719"/>
    <w:rsid w:val="00FF714D"/>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0852"/>
  <w15:chartTrackingRefBased/>
  <w15:docId w15:val="{2EAFF8CB-C7E6-475D-AC86-A595520E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6A2E"/>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1C0009"/>
    <w:pPr>
      <w:keepNext/>
      <w:keepLines/>
      <w:spacing w:before="160" w:after="80"/>
      <w:outlineLvl w:val="2"/>
    </w:pPr>
    <w:rPr>
      <w:rFonts w:eastAsiaTheme="majorEastAsia" w:cstheme="majorBidi"/>
      <w:color w:val="767676"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9"/>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FlietextAufzhlung">
    <w:name w:val="A03-01_Fließtext Aufzählung"/>
    <w:basedOn w:val="A04Aufzhlung"/>
    <w:rsid w:val="00676A2E"/>
    <w:pPr>
      <w:spacing w:after="0"/>
      <w:ind w:left="516" w:hanging="301"/>
    </w:pPr>
    <w:rPr>
      <w:rFonts w:ascii="MB Corpo S Text Office Light" w:hAnsi="MB Corpo S Text Office Light"/>
    </w:rPr>
  </w:style>
  <w:style w:type="paragraph" w:customStyle="1" w:styleId="02Flietextbold">
    <w:name w:val="02_Fließtext bold"/>
    <w:basedOn w:val="Normale"/>
    <w:link w:val="02FlietextboldZchn"/>
    <w:uiPriority w:val="1"/>
    <w:qFormat/>
    <w:rsid w:val="00A216B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A216B5"/>
    <w:rPr>
      <w:rFonts w:ascii="MB Corpo S Text Office" w:hAnsi="MB Corpo S Text Office"/>
      <w:sz w:val="21"/>
      <w:szCs w:val="21"/>
      <w:lang w:val="en-GB"/>
    </w:rPr>
  </w:style>
  <w:style w:type="paragraph" w:styleId="Revisione">
    <w:name w:val="Revision"/>
    <w:hidden/>
    <w:uiPriority w:val="99"/>
    <w:semiHidden/>
    <w:rsid w:val="0050581B"/>
    <w:pPr>
      <w:spacing w:after="0" w:line="240" w:lineRule="auto"/>
    </w:pPr>
    <w:rPr>
      <w:rFonts w:eastAsiaTheme="minorEastAsia"/>
      <w:kern w:val="2"/>
      <w:sz w:val="21"/>
      <w:szCs w:val="24"/>
      <w:lang w:eastAsia="de-DE"/>
      <w14:ligatures w14:val="standardContextual"/>
    </w:rPr>
  </w:style>
  <w:style w:type="character" w:styleId="Rimandocommento">
    <w:name w:val="annotation reference"/>
    <w:basedOn w:val="Carpredefinitoparagrafo"/>
    <w:uiPriority w:val="99"/>
    <w:semiHidden/>
    <w:unhideWhenUsed/>
    <w:rsid w:val="0006743A"/>
    <w:rPr>
      <w:sz w:val="16"/>
      <w:szCs w:val="16"/>
    </w:rPr>
  </w:style>
  <w:style w:type="paragraph" w:styleId="Testocommento">
    <w:name w:val="annotation text"/>
    <w:basedOn w:val="Normale"/>
    <w:link w:val="TestocommentoCarattere"/>
    <w:uiPriority w:val="99"/>
    <w:unhideWhenUsed/>
    <w:rsid w:val="0006743A"/>
    <w:rPr>
      <w:sz w:val="20"/>
      <w:szCs w:val="20"/>
    </w:rPr>
  </w:style>
  <w:style w:type="character" w:customStyle="1" w:styleId="TestocommentoCarattere">
    <w:name w:val="Testo commento Carattere"/>
    <w:basedOn w:val="Carpredefinitoparagrafo"/>
    <w:link w:val="Testocommento"/>
    <w:uiPriority w:val="99"/>
    <w:semiHidden/>
    <w:rsid w:val="0006743A"/>
    <w:rPr>
      <w:rFonts w:eastAsiaTheme="minorEastAsia"/>
      <w:kern w:val="2"/>
      <w:sz w:val="20"/>
      <w:szCs w:val="20"/>
      <w:lang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06743A"/>
    <w:rPr>
      <w:b/>
      <w:bCs/>
    </w:rPr>
  </w:style>
  <w:style w:type="character" w:customStyle="1" w:styleId="SoggettocommentoCarattere">
    <w:name w:val="Soggetto commento Carattere"/>
    <w:basedOn w:val="TestocommentoCarattere"/>
    <w:link w:val="Soggettocommento"/>
    <w:uiPriority w:val="99"/>
    <w:semiHidden/>
    <w:rsid w:val="0006743A"/>
    <w:rPr>
      <w:rFonts w:eastAsiaTheme="minorEastAsia"/>
      <w:b/>
      <w:bCs/>
      <w:kern w:val="2"/>
      <w:sz w:val="20"/>
      <w:szCs w:val="20"/>
      <w:lang w:eastAsia="de-DE"/>
      <w14:ligatures w14:val="standardContextual"/>
    </w:rPr>
  </w:style>
  <w:style w:type="paragraph" w:customStyle="1" w:styleId="D06Footer">
    <w:name w:val="D06_Footer"/>
    <w:basedOn w:val="Pidipagina"/>
    <w:uiPriority w:val="7"/>
    <w:qFormat/>
    <w:rsid w:val="005B53A5"/>
    <w:pPr>
      <w:framePr w:wrap="around" w:vAnchor="page" w:hAnchor="margin" w:y="14796"/>
    </w:pPr>
    <w:rPr>
      <w:rFonts w:ascii="MB Corpo S Text Office Light" w:hAnsi="MB Corpo S Text Office Light" w:cs="MB Corpo S Text Office Light"/>
      <w:lang w:val="en-GB"/>
    </w:rPr>
  </w:style>
  <w:style w:type="paragraph" w:customStyle="1" w:styleId="D05Boilerplate">
    <w:name w:val="D05_Boilerplate"/>
    <w:basedOn w:val="Normale"/>
    <w:qFormat/>
    <w:rsid w:val="005B53A5"/>
    <w:pPr>
      <w:spacing w:line="170" w:lineRule="exact"/>
    </w:pPr>
    <w:rPr>
      <w:rFonts w:ascii="MB Corpo S Text Office Light" w:hAnsi="MB Corpo S Text Office Light"/>
      <w:sz w:val="15"/>
      <w:szCs w:val="21"/>
      <w:lang w:val="en-GB"/>
    </w:rPr>
  </w:style>
  <w:style w:type="paragraph" w:customStyle="1" w:styleId="A03Copytext">
    <w:name w:val="A03_Copy text"/>
    <w:qFormat/>
    <w:rsid w:val="005B53A5"/>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4List">
    <w:name w:val="A04_List"/>
    <w:basedOn w:val="A03Copytext"/>
    <w:qFormat/>
    <w:rsid w:val="00D42039"/>
    <w:pPr>
      <w:spacing w:after="280"/>
      <w:ind w:left="720" w:hanging="360"/>
      <w:contextualSpacing/>
    </w:pPr>
    <w:rPr>
      <w:rFonts w:ascii="MB Corpo S Text Office" w:hAnsi="MB Corpo S Text Office"/>
    </w:rPr>
  </w:style>
  <w:style w:type="character" w:customStyle="1" w:styleId="Titolo3Carattere">
    <w:name w:val="Titolo 3 Carattere"/>
    <w:basedOn w:val="Carpredefinitoparagrafo"/>
    <w:link w:val="Titolo3"/>
    <w:uiPriority w:val="9"/>
    <w:semiHidden/>
    <w:rsid w:val="001C0009"/>
    <w:rPr>
      <w:rFonts w:eastAsiaTheme="majorEastAsia" w:cstheme="majorBidi"/>
      <w:color w:val="767676" w:themeColor="accent1" w:themeShade="BF"/>
      <w:kern w:val="2"/>
      <w:sz w:val="28"/>
      <w:szCs w:val="28"/>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Dez%202025\02%20Mercedes-Benz\251201_MB_Factshee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1362ad-39ae-47c6-8eb5-342be86a1e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E6AB6ED074D342A073E6AABDA55735" ma:contentTypeVersion="10" ma:contentTypeDescription="Create a new document." ma:contentTypeScope="" ma:versionID="65cab9225024f9904b4c5d139fc68e85">
  <xsd:schema xmlns:xsd="http://www.w3.org/2001/XMLSchema" xmlns:xs="http://www.w3.org/2001/XMLSchema" xmlns:p="http://schemas.microsoft.com/office/2006/metadata/properties" xmlns:ns2="9a1362ad-39ae-47c6-8eb5-342be86a1ef7" targetNamespace="http://schemas.microsoft.com/office/2006/metadata/properties" ma:root="true" ma:fieldsID="2408f63981b053297326ecf623d56993" ns2:_="">
    <xsd:import namespace="9a1362ad-39ae-47c6-8eb5-342be86a1e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62ad-39ae-47c6-8eb5-342be86a1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FF50DD68-2058-4E70-A35F-942320987B20}">
  <ds:schemaRefs>
    <ds:schemaRef ds:uri="http://schemas.microsoft.com/office/2006/metadata/properties"/>
    <ds:schemaRef ds:uri="http://schemas.microsoft.com/office/infopath/2007/PartnerControls"/>
    <ds:schemaRef ds:uri="9a1362ad-39ae-47c6-8eb5-342be86a1ef7"/>
  </ds:schemaRefs>
</ds:datastoreItem>
</file>

<file path=customXml/itemProps3.xml><?xml version="1.0" encoding="utf-8"?>
<ds:datastoreItem xmlns:ds="http://schemas.openxmlformats.org/officeDocument/2006/customXml" ds:itemID="{496FF896-C364-4186-A864-C948136C8155}">
  <ds:schemaRefs>
    <ds:schemaRef ds:uri="http://schemas.microsoft.com/sharepoint/v3/contenttype/forms"/>
  </ds:schemaRefs>
</ds:datastoreItem>
</file>

<file path=customXml/itemProps4.xml><?xml version="1.0" encoding="utf-8"?>
<ds:datastoreItem xmlns:ds="http://schemas.openxmlformats.org/officeDocument/2006/customXml" ds:itemID="{5198CC98-8D8E-4FE0-8C83-CA0241969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62ad-39ae-47c6-8eb5-342be86a1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251201_MB_Factsheet_DE.dotx</Template>
  <TotalTime>0</TotalTime>
  <Pages>6</Pages>
  <Words>2523</Words>
  <Characters>15141</Characters>
  <Application>Microsoft Office Word</Application>
  <DocSecurity>0</DocSecurity>
  <Lines>219</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
    </vt:vector>
  </TitlesOfParts>
  <Company>Mercedes-Benz AG</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subject/>
  <dc:creator>SC/XM</dc:creator>
  <cp:keywords/>
  <dc:description/>
  <cp:lastModifiedBy>Amarisse, Luca (183)</cp:lastModifiedBy>
  <cp:revision>19</cp:revision>
  <dcterms:created xsi:type="dcterms:W3CDTF">2026-02-06T10:40:00Z</dcterms:created>
  <dcterms:modified xsi:type="dcterms:W3CDTF">2026-03-31T14:54:00Z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0x0101007EE6AB6ED074D342A073E6AABDA55735</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2025-01-21T11:56:02Z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14a23fb4-cee2-4cd5-9582-61f7024b6ccd</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512ccc07,42caff7,48024318</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2026-01-08T15:26:30Z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f2c11b2e-6ba1-4505-9a12-f7fd361a197b</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docLang">
    <vt:lpwstr>en</vt:lpwstr>
  </property>
</Properties>
</file>