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FE9972" w14:textId="77777777" w:rsidR="003573EA" w:rsidRDefault="00571D06">
      <w:pPr>
        <w:pStyle w:val="Corpotesto"/>
        <w:ind w:left="4132"/>
        <w:rPr>
          <w:rFonts w:ascii="Times New Roman"/>
          <w:sz w:val="20"/>
        </w:rPr>
      </w:pPr>
      <w:r>
        <w:rPr>
          <w:noProof/>
        </w:rPr>
        <mc:AlternateContent>
          <mc:Choice Requires="wps">
            <w:drawing>
              <wp:anchor distT="0" distB="0" distL="0" distR="0" simplePos="0" relativeHeight="15729664" behindDoc="0" locked="0" layoutInCell="1" allowOverlap="1" wp14:anchorId="0B6A9309" wp14:editId="12976E6E">
                <wp:simplePos x="0" y="0"/>
                <wp:positionH relativeFrom="page">
                  <wp:posOffset>181610</wp:posOffset>
                </wp:positionH>
                <wp:positionV relativeFrom="page">
                  <wp:posOffset>3774439</wp:posOffset>
                </wp:positionV>
                <wp:extent cx="13970" cy="139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custGeom>
                          <a:avLst/>
                          <a:gdLst/>
                          <a:ahLst/>
                          <a:cxnLst/>
                          <a:rect l="l" t="t" r="r" b="b"/>
                          <a:pathLst>
                            <a:path w="13970" h="13970">
                              <a:moveTo>
                                <a:pt x="10845" y="0"/>
                              </a:moveTo>
                              <a:lnTo>
                                <a:pt x="3124" y="0"/>
                              </a:lnTo>
                              <a:lnTo>
                                <a:pt x="0" y="3175"/>
                              </a:lnTo>
                              <a:lnTo>
                                <a:pt x="0" y="6985"/>
                              </a:lnTo>
                              <a:lnTo>
                                <a:pt x="0" y="10795"/>
                              </a:lnTo>
                              <a:lnTo>
                                <a:pt x="3124" y="13970"/>
                              </a:lnTo>
                              <a:lnTo>
                                <a:pt x="10845" y="13970"/>
                              </a:lnTo>
                              <a:lnTo>
                                <a:pt x="13969" y="10795"/>
                              </a:lnTo>
                              <a:lnTo>
                                <a:pt x="13969" y="3175"/>
                              </a:lnTo>
                              <a:lnTo>
                                <a:pt x="108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6C905AD" id="Graphic 1" o:spid="_x0000_s1026" style="position:absolute;margin-left:14.3pt;margin-top:297.2pt;width:1.1pt;height:1.1pt;z-index:15729664;visibility:visible;mso-wrap-style:square;mso-wrap-distance-left:0;mso-wrap-distance-top:0;mso-wrap-distance-right:0;mso-wrap-distance-bottom:0;mso-position-horizontal:absolute;mso-position-horizontal-relative:page;mso-position-vertical:absolute;mso-position-vertical-relative:page;v-text-anchor:top" coordsize="13970,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8SBSgIAAIoFAAAOAAAAZHJzL2Uyb0RvYy54bWysVFFv2yAQfp+0/4B4X2wnbZpYcaqpVadJ&#10;VVepmfZMMI6tYR8DEjv/fgc2jrdJazXND3D4Pj6+u+PY3Ha1JCehTQVNRpNZTIloOORVc8jo193D&#10;hxUlxrImZxIakdGzMPR2+/7dplWpmEMJMheaIElj0lZltLRWpVFkeClqZmagRIPOAnTNLC71Ico1&#10;a5G9ltE8jpdRCzpXGrgwBv/e90669fxFIbj9UhRGWCIzitqsH7Uf926MthuWHjRTZcUHGewfVNSs&#10;avDQkeqeWUaOuvqDqq64BgOFnXGoIyiKigsfA0aTxL9F81IyJXwsmByjxjSZ/0fLn04v6lk76UY9&#10;Av9uMCNRq0w6etzCDJiu0LXDonDS+SyexyyKzhKOP5PF+gZTzdHTm46RpWErPxr7SYCnYadHY/sS&#10;5MFiZbB41wRTYyFdCaUvoaUES6gpwRLu+xIqZt0+p82ZpA2HkzJYzlfDSezAo6wLIIlXV9eUhCBQ&#10;5gUhmylykcyvfgEGd5iVJ8TAkWyR3Fw7XcgX3GGewpbr1VtgSXyz/jtuFDdNeDgxzP3Jl4jfgF2s&#10;l2sf0OsSkG3Avhr8RYLvv0mSuAQj+ry5KvoEjpVF3PTuGJBV/lBJ6app9GF/JzU5Mdfn/hvyP4H5&#10;a93fZHen95CfnzVpsfkzan4cmRaUyM8Ndpd7KYKhg7EPhrbyDvx74i+SNnbXfWNaEYVmRi02whOE&#10;3mVpuOSo3wF6rNvZwMejhaJyHeC19YqGBTa8j394nNyLMl171OUJ3f4EAAD//wMAUEsDBBQABgAI&#10;AAAAIQDwgOyR4AAAAAkBAAAPAAAAZHJzL2Rvd25yZXYueG1sTI/BSsNAEIbvgu+wjOBF7Ka1xhqz&#10;KVpQ0EPAWgRv0+w0CWZnQ3bbxrd3etLjzHz88/35cnSdOtAQWs8GppMEFHHlbcu1gc3H8/UCVIjI&#10;FjvPZOCHAiyL87McM+uP/E6HdayVhHDI0EATY59pHaqGHIaJ74nltvODwyjjUGs74FHCXadnSZJq&#10;hy3LhwZ7WjVUfa/3zkBSr9qXt43/uis/d658ml69IpfGXF6Mjw+gIo3xD4aTvqhDIU5bv2cbVGdg&#10;tkiFNHB7P5+DEuAmkSrb0yJNQRe5/t+g+AUAAP//AwBQSwECLQAUAAYACAAAACEAtoM4kv4AAADh&#10;AQAAEwAAAAAAAAAAAAAAAAAAAAAAW0NvbnRlbnRfVHlwZXNdLnhtbFBLAQItABQABgAIAAAAIQA4&#10;/SH/1gAAAJQBAAALAAAAAAAAAAAAAAAAAC8BAABfcmVscy8ucmVsc1BLAQItABQABgAIAAAAIQDq&#10;r8SBSgIAAIoFAAAOAAAAAAAAAAAAAAAAAC4CAABkcnMvZTJvRG9jLnhtbFBLAQItABQABgAIAAAA&#10;IQDwgOyR4AAAAAkBAAAPAAAAAAAAAAAAAAAAAKQEAABkcnMvZG93bnJldi54bWxQSwUGAAAAAAQA&#10;BADzAAAAsQUAAAAA&#10;" path="m10845,l3124,,,3175,,6985r,3810l3124,13970r7721,l13969,10795r,-7620l10845,xe" fillcolor="black" stroked="f">
                <v:path arrowok="t"/>
                <w10:wrap anchorx="page" anchory="page"/>
              </v:shape>
            </w:pict>
          </mc:Fallback>
        </mc:AlternateContent>
      </w:r>
      <w:r>
        <w:rPr>
          <w:noProof/>
        </w:rPr>
        <mc:AlternateContent>
          <mc:Choice Requires="wps">
            <w:drawing>
              <wp:anchor distT="0" distB="0" distL="0" distR="0" simplePos="0" relativeHeight="15730176" behindDoc="0" locked="0" layoutInCell="1" allowOverlap="1" wp14:anchorId="5674213D" wp14:editId="402C129A">
                <wp:simplePos x="0" y="0"/>
                <wp:positionH relativeFrom="page">
                  <wp:posOffset>180339</wp:posOffset>
                </wp:positionH>
                <wp:positionV relativeFrom="page">
                  <wp:posOffset>5356224</wp:posOffset>
                </wp:positionV>
                <wp:extent cx="13970" cy="139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custGeom>
                          <a:avLst/>
                          <a:gdLst/>
                          <a:ahLst/>
                          <a:cxnLst/>
                          <a:rect l="l" t="t" r="r" b="b"/>
                          <a:pathLst>
                            <a:path w="13970" h="13970">
                              <a:moveTo>
                                <a:pt x="10845" y="0"/>
                              </a:moveTo>
                              <a:lnTo>
                                <a:pt x="3124" y="0"/>
                              </a:lnTo>
                              <a:lnTo>
                                <a:pt x="0" y="3175"/>
                              </a:lnTo>
                              <a:lnTo>
                                <a:pt x="0" y="6985"/>
                              </a:lnTo>
                              <a:lnTo>
                                <a:pt x="0" y="10795"/>
                              </a:lnTo>
                              <a:lnTo>
                                <a:pt x="3124" y="13970"/>
                              </a:lnTo>
                              <a:lnTo>
                                <a:pt x="10845" y="13970"/>
                              </a:lnTo>
                              <a:lnTo>
                                <a:pt x="13970" y="10795"/>
                              </a:lnTo>
                              <a:lnTo>
                                <a:pt x="13970" y="3175"/>
                              </a:lnTo>
                              <a:lnTo>
                                <a:pt x="108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849DD18" id="Graphic 2" o:spid="_x0000_s1026" style="position:absolute;margin-left:14.2pt;margin-top:421.75pt;width:1.1pt;height:1.1pt;z-index:15730176;visibility:visible;mso-wrap-style:square;mso-wrap-distance-left:0;mso-wrap-distance-top:0;mso-wrap-distance-right:0;mso-wrap-distance-bottom:0;mso-position-horizontal:absolute;mso-position-horizontal-relative:page;mso-position-vertical:absolute;mso-position-vertical-relative:page;v-text-anchor:top" coordsize="13970,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crfSAIAAIoFAAAOAAAAZHJzL2Uyb0RvYy54bWysVE2P2yAQvVfqf0DcG9vJfiRWnFW1q60q&#10;rbYrbaqeCcaxVeyhQGLn33fAxvG2UhtV9QEGz2N4M49hfdfVkhyFNhU0GU1mMSWi4ZBXzT6jX7eP&#10;H5aUGMuanEloREZPwtC7zft361alYg4lyFxogkEak7Yqo6W1Ko0iw0tRMzMDJRp0FqBrZnGp91Gu&#10;WYvRaxnN4/gmakHnSgMXxuDfh95JNz5+UQhuvxSFEZbIjCI360ftx50bo82apXvNVFnxgQb7BxY1&#10;qxo8dAz1wCwjB139FqquuAYDhZ1xqCMoiooLnwNmk8S/ZPNaMiV8Llgco8Yymf8Xlj8fX9WLdtSN&#10;egL+3WBFolaZdPS4hRkwXaFrh0XipPNVPI1VFJ0lHH8mi9UtlpqjpzddRJaGrfxg7CcBPgw7Phnb&#10;S5AHi5XB4l0TTI1COgmll9BSghJqSlDCXS+hYtbtc9ycSdpwOCmD5Xw1HMUWPMq6BJJ4eXVNSUgC&#10;aZ4RspkiF8n86g0wuMOsfEBMHIMtkttrxwvjBXeYp7Cb1fISWBLfrv6MG8lNCx5ODHN/8jnjC7C9&#10;kk7Iv1IYVL8k+TMF33+TInEJRvR1cyr6Ao7KIm56dwzIKn+spHRqGr3f3UtNjsz1uf+G+k9g/lr3&#10;N9nd6R3kpxdNWmz+jJofB6YFJfJzg93lXopg6GDsgqGtvAf/nviLpI3ddt+YVkShmVGLjfAMoXdZ&#10;Gi458neAHut2NvDxYKGoXAd4bj2jYYEN7/MfHif3okzXHnV+Qjc/AQAA//8DAFBLAwQUAAYACAAA&#10;ACEAPJHuUeAAAAAJAQAADwAAAGRycy9kb3ducmV2LnhtbEyPTUvDQBCG74L/YRnBi9jdfoeYTdGC&#10;Qj0ErEXwNs1Ok2B2NmS3bfz33Z70ODMP7zxvthpsK07U+8axhvFIgSAunWm40rD7fH1MQPiAbLB1&#10;TBp+ycMqv73JMDXuzB902oZKxBD2KWqoQ+hSKX1Zk0U/ch1xvB1cbzHEsa+k6fEcw20rJ0otpMWG&#10;44caO1rXVP5sj1aDqtbN2/vOfS+Lr4MtXsYPG+RC6/u74fkJRKAh/MFw1Y/qkEenvTuy8aLVMElm&#10;kdSQzKZzEBGYqgWI/XUxX4LMM/m/QX4BAAD//wMAUEsBAi0AFAAGAAgAAAAhALaDOJL+AAAA4QEA&#10;ABMAAAAAAAAAAAAAAAAAAAAAAFtDb250ZW50X1R5cGVzXS54bWxQSwECLQAUAAYACAAAACEAOP0h&#10;/9YAAACUAQAACwAAAAAAAAAAAAAAAAAvAQAAX3JlbHMvLnJlbHNQSwECLQAUAAYACAAAACEApjnK&#10;30gCAACKBQAADgAAAAAAAAAAAAAAAAAuAgAAZHJzL2Uyb0RvYy54bWxQSwECLQAUAAYACAAAACEA&#10;PJHuUeAAAAAJAQAADwAAAAAAAAAAAAAAAACiBAAAZHJzL2Rvd25yZXYueG1sUEsFBgAAAAAEAAQA&#10;8wAAAK8FAAAAAA==&#10;" path="m10845,l3124,,,3175,,6985r,3810l3124,13970r7721,l13970,10795r,-7620l10845,xe" fillcolor="black" stroked="f">
                <v:path arrowok="t"/>
                <w10:wrap anchorx="page" anchory="page"/>
              </v:shape>
            </w:pict>
          </mc:Fallback>
        </mc:AlternateContent>
      </w:r>
      <w:r>
        <w:rPr>
          <w:rFonts w:ascii="Times New Roman"/>
          <w:noProof/>
          <w:sz w:val="20"/>
        </w:rPr>
        <w:drawing>
          <wp:inline distT="0" distB="0" distL="0" distR="0" wp14:anchorId="75D277EE" wp14:editId="264FEB6F">
            <wp:extent cx="722523" cy="717803"/>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722523" cy="717803"/>
                    </a:xfrm>
                    <a:prstGeom prst="rect">
                      <a:avLst/>
                    </a:prstGeom>
                  </pic:spPr>
                </pic:pic>
              </a:graphicData>
            </a:graphic>
          </wp:inline>
        </w:drawing>
      </w:r>
    </w:p>
    <w:p w14:paraId="75518D51" w14:textId="77777777" w:rsidR="002C76EF" w:rsidRDefault="002C76EF">
      <w:pPr>
        <w:pStyle w:val="Corpotesto"/>
        <w:rPr>
          <w:rFonts w:ascii="Times New Roman"/>
          <w:sz w:val="20"/>
        </w:rPr>
      </w:pPr>
    </w:p>
    <w:p w14:paraId="54A753A3" w14:textId="77777777" w:rsidR="002C76EF" w:rsidRDefault="002C76EF">
      <w:pPr>
        <w:pStyle w:val="Corpotesto"/>
        <w:rPr>
          <w:rFonts w:ascii="Times New Roman"/>
          <w:sz w:val="20"/>
        </w:rPr>
      </w:pPr>
    </w:p>
    <w:p w14:paraId="32406DC1" w14:textId="77777777" w:rsidR="003573EA" w:rsidRDefault="00571D06">
      <w:pPr>
        <w:pStyle w:val="Corpotesto"/>
        <w:spacing w:before="167"/>
        <w:rPr>
          <w:rFonts w:ascii="Times New Roman"/>
          <w:sz w:val="20"/>
        </w:rPr>
      </w:pPr>
      <w:r>
        <w:rPr>
          <w:noProof/>
        </w:rPr>
        <w:drawing>
          <wp:anchor distT="0" distB="0" distL="0" distR="0" simplePos="0" relativeHeight="487587840" behindDoc="1" locked="0" layoutInCell="1" allowOverlap="1" wp14:anchorId="6307D278" wp14:editId="3E223AEF">
            <wp:simplePos x="0" y="0"/>
            <wp:positionH relativeFrom="page">
              <wp:posOffset>5432425</wp:posOffset>
            </wp:positionH>
            <wp:positionV relativeFrom="paragraph">
              <wp:posOffset>267740</wp:posOffset>
            </wp:positionV>
            <wp:extent cx="1401254" cy="163353"/>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9" cstate="print"/>
                    <a:stretch>
                      <a:fillRect/>
                    </a:stretch>
                  </pic:blipFill>
                  <pic:spPr>
                    <a:xfrm>
                      <a:off x="0" y="0"/>
                      <a:ext cx="1401254" cy="163353"/>
                    </a:xfrm>
                    <a:prstGeom prst="rect">
                      <a:avLst/>
                    </a:prstGeom>
                  </pic:spPr>
                </pic:pic>
              </a:graphicData>
            </a:graphic>
          </wp:anchor>
        </w:drawing>
      </w:r>
    </w:p>
    <w:p w14:paraId="6CBF6146" w14:textId="77777777" w:rsidR="003573EA" w:rsidRPr="00986ADE" w:rsidRDefault="00571D06">
      <w:pPr>
        <w:pStyle w:val="Corpotesto"/>
        <w:spacing w:before="139" w:line="264" w:lineRule="exact"/>
        <w:ind w:left="7298"/>
        <w:rPr>
          <w:lang w:val="it-IT"/>
        </w:rPr>
      </w:pPr>
      <w:r w:rsidRPr="00986ADE">
        <w:rPr>
          <w:spacing w:val="-2"/>
          <w:lang w:val="it-IT"/>
        </w:rPr>
        <w:t xml:space="preserve">Informazioni </w:t>
      </w:r>
      <w:r w:rsidRPr="00986ADE">
        <w:rPr>
          <w:lang w:val="it-IT"/>
        </w:rPr>
        <w:t>per la stampa</w:t>
      </w:r>
    </w:p>
    <w:p w14:paraId="0503A44F" w14:textId="672262D6" w:rsidR="003573EA" w:rsidRPr="00986ADE" w:rsidRDefault="00571D06">
      <w:pPr>
        <w:spacing w:line="187" w:lineRule="exact"/>
        <w:ind w:left="7298"/>
        <w:rPr>
          <w:sz w:val="15"/>
          <w:lang w:val="it-IT"/>
        </w:rPr>
      </w:pPr>
      <w:r>
        <w:rPr>
          <w:sz w:val="15"/>
          <w:lang w:val="it-IT"/>
        </w:rPr>
        <w:t>20 gennaio 2025</w:t>
      </w:r>
    </w:p>
    <w:p w14:paraId="7F6DD507" w14:textId="5FD32B38" w:rsidR="000A3614" w:rsidRPr="009060E4" w:rsidRDefault="009060E4" w:rsidP="009060E4">
      <w:pPr>
        <w:spacing w:before="1" w:line="376" w:lineRule="auto"/>
        <w:ind w:right="3032"/>
        <w:rPr>
          <w:rFonts w:ascii="MB Corpo A Title Cond Office" w:hAnsi="MB Corpo A Title Cond Office"/>
          <w:sz w:val="28"/>
        </w:rPr>
      </w:pPr>
      <w:r w:rsidRPr="009060E4">
        <w:rPr>
          <w:rFonts w:ascii="MB Corpo A Title Cond Office" w:hAnsi="MB Corpo A Title Cond Office"/>
          <w:sz w:val="28"/>
        </w:rPr>
        <w:t>Mercedes-Benz SUV Winter Experience 2025</w:t>
      </w:r>
    </w:p>
    <w:p w14:paraId="4EE852BD" w14:textId="0F3810EE" w:rsidR="000A3614" w:rsidRDefault="007E15C6" w:rsidP="007E15C6">
      <w:pPr>
        <w:spacing w:before="1" w:line="376" w:lineRule="auto"/>
        <w:ind w:right="1888"/>
        <w:rPr>
          <w:rFonts w:ascii="MB Corpo A Title Cond Office" w:hAnsi="MB Corpo A Title Cond Office"/>
          <w:sz w:val="28"/>
          <w:lang w:val="it-IT"/>
        </w:rPr>
      </w:pPr>
      <w:r>
        <w:rPr>
          <w:rFonts w:ascii="MB Corpo A Title Cond Office" w:hAnsi="MB Corpo A Title Cond Office"/>
          <w:sz w:val="28"/>
          <w:lang w:val="it-IT"/>
        </w:rPr>
        <w:t xml:space="preserve">Gelo, neve e ghiaccio: il </w:t>
      </w:r>
      <w:r w:rsidR="00B80522">
        <w:rPr>
          <w:rFonts w:ascii="MB Corpo A Title Cond Office" w:hAnsi="MB Corpo A Title Cond Office"/>
          <w:sz w:val="28"/>
          <w:lang w:val="it-IT"/>
        </w:rPr>
        <w:t xml:space="preserve">parco giochi </w:t>
      </w:r>
      <w:r>
        <w:rPr>
          <w:rFonts w:ascii="MB Corpo A Title Cond Office" w:hAnsi="MB Corpo A Title Cond Office"/>
          <w:sz w:val="28"/>
          <w:lang w:val="it-IT"/>
        </w:rPr>
        <w:t xml:space="preserve">della </w:t>
      </w:r>
      <w:r w:rsidR="000A3614" w:rsidRPr="00986ADE">
        <w:rPr>
          <w:rFonts w:ascii="MB Corpo A Title Cond Office" w:hAnsi="MB Corpo A Title Cond Office"/>
          <w:sz w:val="28"/>
          <w:lang w:val="it-IT"/>
        </w:rPr>
        <w:t>GELÄNDEWAGEN</w:t>
      </w:r>
      <w:r>
        <w:rPr>
          <w:rFonts w:ascii="MB Corpo A Title Cond Office" w:hAnsi="MB Corpo A Title Cond Office"/>
          <w:sz w:val="28"/>
          <w:lang w:val="it-IT"/>
        </w:rPr>
        <w:t xml:space="preserve"> </w:t>
      </w:r>
    </w:p>
    <w:p w14:paraId="5C057E3B" w14:textId="41BB05EF" w:rsidR="003573EA" w:rsidRPr="00986ADE" w:rsidRDefault="00571D06">
      <w:pPr>
        <w:spacing w:before="1" w:line="376" w:lineRule="auto"/>
        <w:ind w:left="101" w:right="3032"/>
        <w:rPr>
          <w:rFonts w:ascii="MB Corpo A Title Cond Office" w:hAnsi="MB Corpo A Title Cond Office"/>
          <w:sz w:val="28"/>
          <w:lang w:val="it-IT"/>
        </w:rPr>
      </w:pPr>
      <w:r w:rsidRPr="00986ADE">
        <w:rPr>
          <w:rFonts w:ascii="MB Corpo A Title Cond Office" w:hAnsi="MB Corpo A Title Cond Office"/>
          <w:spacing w:val="-2"/>
          <w:sz w:val="28"/>
          <w:lang w:val="it-IT"/>
        </w:rPr>
        <w:t>Contenuto</w:t>
      </w:r>
    </w:p>
    <w:sdt>
      <w:sdtPr>
        <w:id w:val="-231313293"/>
        <w:docPartObj>
          <w:docPartGallery w:val="Table of Contents"/>
          <w:docPartUnique/>
        </w:docPartObj>
      </w:sdtPr>
      <w:sdtContent>
        <w:p w14:paraId="59C87732" w14:textId="77777777" w:rsidR="003573EA" w:rsidRPr="00986ADE" w:rsidRDefault="00571D06">
          <w:pPr>
            <w:pStyle w:val="Sommario1"/>
            <w:tabs>
              <w:tab w:val="right" w:leader="dot" w:pos="9987"/>
            </w:tabs>
            <w:spacing w:before="0" w:line="354" w:lineRule="exact"/>
            <w:rPr>
              <w:lang w:val="it-IT"/>
            </w:rPr>
          </w:pPr>
          <w:hyperlink w:anchor="_bookmark0" w:history="1">
            <w:r w:rsidRPr="00986ADE">
              <w:rPr>
                <w:lang w:val="it-IT"/>
              </w:rPr>
              <w:t xml:space="preserve">La nuova Mercedes-Benz Classe G in </w:t>
            </w:r>
            <w:r w:rsidRPr="00986ADE">
              <w:rPr>
                <w:spacing w:val="-2"/>
                <w:lang w:val="it-IT"/>
              </w:rPr>
              <w:t>sintesi</w:t>
            </w:r>
            <w:r w:rsidRPr="00986ADE">
              <w:rPr>
                <w:lang w:val="it-IT"/>
              </w:rPr>
              <w:tab/>
            </w:r>
            <w:r w:rsidRPr="00986ADE">
              <w:rPr>
                <w:spacing w:val="-10"/>
                <w:lang w:val="it-IT"/>
              </w:rPr>
              <w:t>1</w:t>
            </w:r>
          </w:hyperlink>
        </w:p>
        <w:p w14:paraId="7A91AA3A" w14:textId="5F070E29" w:rsidR="003573EA" w:rsidRPr="00986ADE" w:rsidRDefault="00571D06">
          <w:pPr>
            <w:pStyle w:val="Sommario1"/>
            <w:tabs>
              <w:tab w:val="right" w:leader="dot" w:pos="9987"/>
            </w:tabs>
            <w:rPr>
              <w:lang w:val="it-IT"/>
            </w:rPr>
          </w:pPr>
          <w:hyperlink w:anchor="_bookmark1" w:history="1">
            <w:r w:rsidRPr="00986ADE">
              <w:rPr>
                <w:lang w:val="it-IT"/>
              </w:rPr>
              <w:t xml:space="preserve">Fuoristrada. Senza limiti. Nata nel 1979, la nuovissima Mercedes-Benz Classe </w:t>
            </w:r>
            <w:r w:rsidRPr="00986ADE">
              <w:rPr>
                <w:spacing w:val="-2"/>
                <w:lang w:val="it-IT"/>
              </w:rPr>
              <w:t>G è un'auto che si distingue per le sue caratteristiche.</w:t>
            </w:r>
            <w:r w:rsidRPr="00986ADE">
              <w:rPr>
                <w:lang w:val="it-IT"/>
              </w:rPr>
              <w:tab/>
            </w:r>
            <w:r w:rsidRPr="00986ADE">
              <w:rPr>
                <w:spacing w:val="-10"/>
                <w:lang w:val="it-IT"/>
              </w:rPr>
              <w:t>3</w:t>
            </w:r>
          </w:hyperlink>
        </w:p>
        <w:p w14:paraId="413C76F2" w14:textId="77777777" w:rsidR="003573EA" w:rsidRPr="00986ADE" w:rsidRDefault="00571D06">
          <w:pPr>
            <w:pStyle w:val="Sommario1"/>
            <w:tabs>
              <w:tab w:val="right" w:leader="dot" w:pos="9987"/>
            </w:tabs>
            <w:spacing w:before="24"/>
            <w:rPr>
              <w:lang w:val="it-IT"/>
            </w:rPr>
          </w:pPr>
          <w:hyperlink w:anchor="_bookmark3" w:history="1">
            <w:r w:rsidRPr="00986ADE">
              <w:rPr>
                <w:lang w:val="it-IT"/>
              </w:rPr>
              <w:t xml:space="preserve">Design iconico: forma inconfondibile, </w:t>
            </w:r>
            <w:r w:rsidRPr="00986ADE">
              <w:rPr>
                <w:spacing w:val="-2"/>
                <w:lang w:val="it-IT"/>
              </w:rPr>
              <w:t xml:space="preserve">tecnologia </w:t>
            </w:r>
            <w:r w:rsidRPr="00986ADE">
              <w:rPr>
                <w:lang w:val="it-IT"/>
              </w:rPr>
              <w:t>moderna</w:t>
            </w:r>
            <w:r w:rsidRPr="00986ADE">
              <w:rPr>
                <w:lang w:val="it-IT"/>
              </w:rPr>
              <w:tab/>
            </w:r>
            <w:r w:rsidRPr="00986ADE">
              <w:rPr>
                <w:spacing w:val="-10"/>
                <w:lang w:val="it-IT"/>
              </w:rPr>
              <w:t>5</w:t>
            </w:r>
          </w:hyperlink>
        </w:p>
        <w:p w14:paraId="47ABEFC4" w14:textId="77777777" w:rsidR="003573EA" w:rsidRPr="00986ADE" w:rsidRDefault="00571D06">
          <w:pPr>
            <w:pStyle w:val="Sommario1"/>
            <w:tabs>
              <w:tab w:val="right" w:leader="dot" w:pos="9987"/>
            </w:tabs>
            <w:rPr>
              <w:lang w:val="it-IT"/>
            </w:rPr>
          </w:pPr>
          <w:hyperlink w:anchor="_bookmark4" w:history="1">
            <w:r w:rsidRPr="00986ADE">
              <w:rPr>
                <w:lang w:val="it-IT"/>
              </w:rPr>
              <w:t xml:space="preserve">Carrozzeria e sospensioni: la Classe G è e rimane la </w:t>
            </w:r>
            <w:r w:rsidRPr="00986ADE">
              <w:rPr>
                <w:spacing w:val="-2"/>
                <w:lang w:val="it-IT"/>
              </w:rPr>
              <w:t>GELÄNDEWAGEN</w:t>
            </w:r>
            <w:r w:rsidRPr="00986ADE">
              <w:rPr>
                <w:lang w:val="it-IT"/>
              </w:rPr>
              <w:tab/>
            </w:r>
            <w:r w:rsidRPr="00986ADE">
              <w:rPr>
                <w:spacing w:val="-10"/>
                <w:lang w:val="it-IT"/>
              </w:rPr>
              <w:t>8</w:t>
            </w:r>
          </w:hyperlink>
        </w:p>
        <w:p w14:paraId="2A1A017B" w14:textId="15ABA289" w:rsidR="003573EA" w:rsidRPr="00986ADE" w:rsidRDefault="00571D06">
          <w:pPr>
            <w:pStyle w:val="Sommario1"/>
            <w:tabs>
              <w:tab w:val="right" w:leader="dot" w:pos="9988"/>
            </w:tabs>
            <w:spacing w:before="22"/>
            <w:rPr>
              <w:lang w:val="it-IT"/>
            </w:rPr>
          </w:pPr>
          <w:hyperlink w:anchor="_bookmark5" w:history="1">
            <w:r w:rsidRPr="00986ADE">
              <w:rPr>
                <w:lang w:val="it-IT"/>
              </w:rPr>
              <w:t xml:space="preserve">La gamma di </w:t>
            </w:r>
            <w:r w:rsidR="00C7044C">
              <w:rPr>
                <w:lang w:val="it-IT"/>
              </w:rPr>
              <w:t xml:space="preserve">motorizzazioni più estesa </w:t>
            </w:r>
            <w:r w:rsidRPr="00986ADE">
              <w:rPr>
                <w:lang w:val="it-IT"/>
              </w:rPr>
              <w:t xml:space="preserve">di tutti i </w:t>
            </w:r>
            <w:r w:rsidRPr="00986ADE">
              <w:rPr>
                <w:spacing w:val="-3"/>
                <w:lang w:val="it-IT"/>
              </w:rPr>
              <w:t>tempi</w:t>
            </w:r>
            <w:r w:rsidRPr="00986ADE">
              <w:rPr>
                <w:lang w:val="it-IT"/>
              </w:rPr>
              <w:tab/>
            </w:r>
            <w:r w:rsidRPr="00986ADE">
              <w:rPr>
                <w:spacing w:val="-5"/>
                <w:lang w:val="it-IT"/>
              </w:rPr>
              <w:t>10</w:t>
            </w:r>
          </w:hyperlink>
        </w:p>
        <w:p w14:paraId="42B785E7" w14:textId="77777777" w:rsidR="003573EA" w:rsidRPr="00986ADE" w:rsidRDefault="00571D06">
          <w:pPr>
            <w:pStyle w:val="Sommario1"/>
            <w:tabs>
              <w:tab w:val="right" w:leader="dot" w:pos="9988"/>
            </w:tabs>
            <w:spacing w:before="23"/>
            <w:rPr>
              <w:lang w:val="it-IT"/>
            </w:rPr>
          </w:pPr>
          <w:hyperlink w:anchor="_bookmark6" w:history="1">
            <w:r w:rsidRPr="00986ADE">
              <w:rPr>
                <w:lang w:val="it-IT"/>
              </w:rPr>
              <w:t xml:space="preserve">Un elevato livello di sicurezza: </w:t>
            </w:r>
            <w:r w:rsidRPr="00986ADE">
              <w:rPr>
                <w:spacing w:val="-2"/>
                <w:lang w:val="it-IT"/>
              </w:rPr>
              <w:t xml:space="preserve">sistemi di </w:t>
            </w:r>
            <w:r w:rsidRPr="00986ADE">
              <w:rPr>
                <w:lang w:val="it-IT"/>
              </w:rPr>
              <w:t>assistenza alla guida aggiuntivi e potenziati</w:t>
            </w:r>
            <w:r w:rsidRPr="00986ADE">
              <w:rPr>
                <w:lang w:val="it-IT"/>
              </w:rPr>
              <w:tab/>
            </w:r>
            <w:r w:rsidRPr="00986ADE">
              <w:rPr>
                <w:spacing w:val="-5"/>
                <w:lang w:val="it-IT"/>
              </w:rPr>
              <w:t>12</w:t>
            </w:r>
          </w:hyperlink>
        </w:p>
        <w:p w14:paraId="1598CDEE" w14:textId="77777777" w:rsidR="003573EA" w:rsidRPr="00986ADE" w:rsidRDefault="00571D06">
          <w:pPr>
            <w:pStyle w:val="Sommario1"/>
            <w:tabs>
              <w:tab w:val="right" w:leader="dot" w:pos="9988"/>
            </w:tabs>
            <w:spacing w:before="21"/>
            <w:rPr>
              <w:lang w:val="it-IT"/>
            </w:rPr>
          </w:pPr>
          <w:hyperlink w:anchor="_bookmark7" w:history="1">
            <w:r w:rsidRPr="00986ADE">
              <w:rPr>
                <w:lang w:val="it-IT"/>
              </w:rPr>
              <w:t xml:space="preserve">La nuovissima Mercedes-AMG G 63: trazione elettrificata, nuove sospensioni, </w:t>
            </w:r>
            <w:r w:rsidRPr="00986ADE">
              <w:rPr>
                <w:spacing w:val="-2"/>
                <w:lang w:val="it-IT"/>
              </w:rPr>
              <w:t xml:space="preserve">elementi di </w:t>
            </w:r>
            <w:r w:rsidRPr="00986ADE">
              <w:rPr>
                <w:lang w:val="it-IT"/>
              </w:rPr>
              <w:t>design esclusivi</w:t>
            </w:r>
            <w:r w:rsidRPr="00986ADE">
              <w:rPr>
                <w:lang w:val="it-IT"/>
              </w:rPr>
              <w:tab/>
            </w:r>
            <w:r w:rsidRPr="00986ADE">
              <w:rPr>
                <w:spacing w:val="-5"/>
                <w:lang w:val="it-IT"/>
              </w:rPr>
              <w:t>13</w:t>
            </w:r>
          </w:hyperlink>
        </w:p>
        <w:p w14:paraId="2220E33A" w14:textId="77777777" w:rsidR="003573EA" w:rsidRPr="00986ADE" w:rsidRDefault="00571D06">
          <w:pPr>
            <w:pStyle w:val="Sommario1"/>
            <w:tabs>
              <w:tab w:val="right" w:leader="dot" w:pos="9988"/>
            </w:tabs>
            <w:rPr>
              <w:lang w:val="it-IT"/>
            </w:rPr>
          </w:pPr>
          <w:hyperlink w:anchor="_bookmark8" w:history="1">
            <w:r w:rsidRPr="00986ADE">
              <w:rPr>
                <w:spacing w:val="-4"/>
                <w:lang w:val="it-IT"/>
              </w:rPr>
              <w:t xml:space="preserve">Dati </w:t>
            </w:r>
            <w:r w:rsidRPr="00986ADE">
              <w:rPr>
                <w:lang w:val="it-IT"/>
              </w:rPr>
              <w:t>tecnici</w:t>
            </w:r>
            <w:r w:rsidRPr="00986ADE">
              <w:rPr>
                <w:lang w:val="it-IT"/>
              </w:rPr>
              <w:tab/>
            </w:r>
            <w:r w:rsidRPr="00986ADE">
              <w:rPr>
                <w:spacing w:val="-5"/>
                <w:lang w:val="it-IT"/>
              </w:rPr>
              <w:t>16</w:t>
            </w:r>
          </w:hyperlink>
        </w:p>
      </w:sdtContent>
    </w:sdt>
    <w:p w14:paraId="62B9F1A6" w14:textId="77777777" w:rsidR="003573EA" w:rsidRPr="00BA1731" w:rsidRDefault="00571D06">
      <w:pPr>
        <w:pStyle w:val="Corpotesto"/>
        <w:spacing w:before="475" w:line="249" w:lineRule="auto"/>
        <w:ind w:left="101"/>
        <w:rPr>
          <w:sz w:val="16"/>
          <w:szCs w:val="16"/>
          <w:lang w:val="it-IT"/>
        </w:rPr>
      </w:pPr>
      <w:bookmarkStart w:id="0" w:name="_bookmark0"/>
      <w:bookmarkEnd w:id="0"/>
      <w:r w:rsidRPr="00BA1731">
        <w:rPr>
          <w:sz w:val="16"/>
          <w:szCs w:val="16"/>
          <w:lang w:val="it-IT"/>
        </w:rPr>
        <w:t xml:space="preserve">Le descrizioni e i dati contenuti nella presente cartella stampa si riferiscono alla gamma internazionale di modelli Mercedes-Benz. Possono variare da Paese a Paese. Ulteriori informazioni specifiche sui veicoli offerti, compresi i valori WLTP, sono disponibili sul sito </w:t>
      </w:r>
      <w:hyperlink r:id="rId10">
        <w:r w:rsidRPr="00BA1731">
          <w:rPr>
            <w:sz w:val="16"/>
            <w:szCs w:val="16"/>
            <w:lang w:val="it-IT"/>
          </w:rPr>
          <w:t>www.mercedes-benz.com.</w:t>
        </w:r>
      </w:hyperlink>
    </w:p>
    <w:p w14:paraId="12785562" w14:textId="77777777" w:rsidR="002C76EF" w:rsidRPr="00986ADE" w:rsidRDefault="002C76EF">
      <w:pPr>
        <w:pStyle w:val="Corpotesto"/>
        <w:rPr>
          <w:sz w:val="20"/>
          <w:lang w:val="it-IT"/>
        </w:rPr>
      </w:pPr>
    </w:p>
    <w:p w14:paraId="2D704F8B" w14:textId="77777777" w:rsidR="002C76EF" w:rsidRPr="00986ADE" w:rsidRDefault="002C76EF">
      <w:pPr>
        <w:pStyle w:val="Corpotesto"/>
        <w:rPr>
          <w:sz w:val="20"/>
          <w:lang w:val="it-IT"/>
        </w:rPr>
      </w:pPr>
    </w:p>
    <w:p w14:paraId="48A85127" w14:textId="77777777" w:rsidR="002C76EF" w:rsidRPr="00986ADE" w:rsidRDefault="002C76EF">
      <w:pPr>
        <w:pStyle w:val="Corpotesto"/>
        <w:rPr>
          <w:sz w:val="20"/>
          <w:lang w:val="it-IT"/>
        </w:rPr>
      </w:pPr>
    </w:p>
    <w:p w14:paraId="1F2E0F98" w14:textId="721A99A3" w:rsidR="002C76EF" w:rsidRPr="00571D06" w:rsidRDefault="002C76EF">
      <w:pPr>
        <w:pStyle w:val="Corpotesto"/>
        <w:spacing w:line="22" w:lineRule="exact"/>
        <w:ind w:left="-975"/>
        <w:rPr>
          <w:sz w:val="2"/>
          <w:lang w:val="it-IT"/>
        </w:rPr>
      </w:pPr>
    </w:p>
    <w:p w14:paraId="6B7CF3A4" w14:textId="77777777" w:rsidR="002C76EF" w:rsidRPr="00571D06" w:rsidRDefault="002C76EF">
      <w:pPr>
        <w:pStyle w:val="Corpotesto"/>
        <w:rPr>
          <w:sz w:val="15"/>
          <w:lang w:val="it-IT"/>
        </w:rPr>
      </w:pPr>
    </w:p>
    <w:p w14:paraId="339BC175" w14:textId="77777777" w:rsidR="002C76EF" w:rsidRPr="00571D06" w:rsidRDefault="002C76EF">
      <w:pPr>
        <w:pStyle w:val="Corpotesto"/>
        <w:rPr>
          <w:sz w:val="15"/>
          <w:lang w:val="it-IT"/>
        </w:rPr>
      </w:pPr>
    </w:p>
    <w:p w14:paraId="7959681D" w14:textId="77777777" w:rsidR="002C76EF" w:rsidRPr="00571D06" w:rsidRDefault="002C76EF">
      <w:pPr>
        <w:pStyle w:val="Corpotesto"/>
        <w:rPr>
          <w:sz w:val="15"/>
          <w:lang w:val="it-IT"/>
        </w:rPr>
      </w:pPr>
    </w:p>
    <w:p w14:paraId="75FC0CBB" w14:textId="77777777" w:rsidR="002C76EF" w:rsidRPr="00571D06" w:rsidRDefault="002C76EF">
      <w:pPr>
        <w:pStyle w:val="Corpotesto"/>
        <w:rPr>
          <w:sz w:val="15"/>
          <w:lang w:val="it-IT"/>
        </w:rPr>
      </w:pPr>
    </w:p>
    <w:p w14:paraId="618146DC" w14:textId="77777777" w:rsidR="002C76EF" w:rsidRPr="00571D06" w:rsidRDefault="002C76EF">
      <w:pPr>
        <w:pStyle w:val="Corpotesto"/>
        <w:rPr>
          <w:sz w:val="15"/>
          <w:lang w:val="it-IT"/>
        </w:rPr>
      </w:pPr>
    </w:p>
    <w:p w14:paraId="37885989" w14:textId="77777777" w:rsidR="002C76EF" w:rsidRPr="00571D06" w:rsidRDefault="002C76EF">
      <w:pPr>
        <w:pStyle w:val="Corpotesto"/>
        <w:rPr>
          <w:sz w:val="15"/>
          <w:lang w:val="it-IT"/>
        </w:rPr>
      </w:pPr>
    </w:p>
    <w:p w14:paraId="04DFC107" w14:textId="77777777" w:rsidR="002C76EF" w:rsidRPr="00571D06" w:rsidRDefault="002C76EF">
      <w:pPr>
        <w:pStyle w:val="Corpotesto"/>
        <w:rPr>
          <w:sz w:val="15"/>
          <w:lang w:val="it-IT"/>
        </w:rPr>
      </w:pPr>
    </w:p>
    <w:p w14:paraId="16FCDE5F" w14:textId="77777777" w:rsidR="002C76EF" w:rsidRPr="00571D06" w:rsidRDefault="002C76EF">
      <w:pPr>
        <w:pStyle w:val="Corpotesto"/>
        <w:rPr>
          <w:sz w:val="15"/>
          <w:lang w:val="it-IT"/>
        </w:rPr>
      </w:pPr>
    </w:p>
    <w:p w14:paraId="7DEB9828" w14:textId="77777777" w:rsidR="002C76EF" w:rsidRPr="00571D06" w:rsidRDefault="002C76EF">
      <w:pPr>
        <w:pStyle w:val="Corpotesto"/>
        <w:rPr>
          <w:sz w:val="15"/>
          <w:lang w:val="it-IT"/>
        </w:rPr>
      </w:pPr>
    </w:p>
    <w:p w14:paraId="523938D5" w14:textId="77777777" w:rsidR="002C76EF" w:rsidRPr="00571D06" w:rsidRDefault="002C76EF">
      <w:pPr>
        <w:pStyle w:val="Corpotesto"/>
        <w:rPr>
          <w:sz w:val="15"/>
          <w:lang w:val="it-IT"/>
        </w:rPr>
      </w:pPr>
    </w:p>
    <w:p w14:paraId="7846186B" w14:textId="77777777" w:rsidR="002C76EF" w:rsidRPr="00571D06" w:rsidRDefault="002C76EF">
      <w:pPr>
        <w:pStyle w:val="Corpotesto"/>
        <w:rPr>
          <w:sz w:val="15"/>
          <w:lang w:val="it-IT"/>
        </w:rPr>
      </w:pPr>
    </w:p>
    <w:p w14:paraId="3423C74B" w14:textId="77777777" w:rsidR="002C76EF" w:rsidRPr="00571D06" w:rsidRDefault="002C76EF">
      <w:pPr>
        <w:pStyle w:val="Corpotesto"/>
        <w:rPr>
          <w:sz w:val="15"/>
          <w:lang w:val="it-IT"/>
        </w:rPr>
      </w:pPr>
    </w:p>
    <w:p w14:paraId="5BA15CFD" w14:textId="77777777" w:rsidR="002C76EF" w:rsidRPr="00571D06" w:rsidRDefault="002C76EF">
      <w:pPr>
        <w:pStyle w:val="Corpotesto"/>
        <w:spacing w:before="33"/>
        <w:rPr>
          <w:sz w:val="15"/>
          <w:lang w:val="it-IT"/>
        </w:rPr>
      </w:pPr>
    </w:p>
    <w:p w14:paraId="58794075" w14:textId="77777777" w:rsidR="003573EA" w:rsidRPr="00986ADE" w:rsidRDefault="00571D06">
      <w:pPr>
        <w:spacing w:line="340" w:lineRule="atLeast"/>
        <w:ind w:left="101" w:right="1387"/>
        <w:rPr>
          <w:sz w:val="15"/>
          <w:lang w:val="it-IT"/>
        </w:rPr>
      </w:pPr>
      <w:r w:rsidRPr="00986ADE">
        <w:rPr>
          <w:sz w:val="15"/>
          <w:lang w:val="it-IT"/>
        </w:rPr>
        <w:t xml:space="preserve">Mercedes-Benz AG | 70546 Stoccarda | P +49 711 17 0 | F +49 711 17 2 22 44 | </w:t>
      </w:r>
      <w:hyperlink r:id="rId11">
        <w:r w:rsidRPr="00986ADE">
          <w:rPr>
            <w:sz w:val="15"/>
            <w:lang w:val="it-IT"/>
          </w:rPr>
          <w:t>dialog@mercedes-benz.com</w:t>
        </w:r>
      </w:hyperlink>
      <w:r w:rsidRPr="00986ADE">
        <w:rPr>
          <w:sz w:val="15"/>
          <w:lang w:val="it-IT"/>
        </w:rPr>
        <w:t xml:space="preserve"> | </w:t>
      </w:r>
      <w:hyperlink r:id="rId12">
        <w:r w:rsidRPr="00986ADE">
          <w:rPr>
            <w:sz w:val="15"/>
            <w:lang w:val="it-IT"/>
          </w:rPr>
          <w:t>www.mercedes-benz.com</w:t>
        </w:r>
      </w:hyperlink>
      <w:r w:rsidRPr="00986ADE">
        <w:rPr>
          <w:sz w:val="15"/>
          <w:lang w:val="it-IT"/>
        </w:rPr>
        <w:t xml:space="preserve"> Mercedes-Benz AG, Stoccarda, Germania | Domicilio e Tribunale: Stoccarda, Registro delle imprese n.: 762873</w:t>
      </w:r>
    </w:p>
    <w:p w14:paraId="3EAAAD95" w14:textId="77777777" w:rsidR="003573EA" w:rsidRPr="00986ADE" w:rsidRDefault="00571D06">
      <w:pPr>
        <w:spacing w:line="158" w:lineRule="exact"/>
        <w:ind w:left="101"/>
        <w:rPr>
          <w:sz w:val="15"/>
          <w:lang w:val="it-IT"/>
        </w:rPr>
      </w:pPr>
      <w:r w:rsidRPr="00986ADE">
        <w:rPr>
          <w:sz w:val="15"/>
          <w:lang w:val="it-IT"/>
        </w:rPr>
        <w:t xml:space="preserve">Presidente del Consiglio di sorveglianza: Bernd </w:t>
      </w:r>
      <w:proofErr w:type="spellStart"/>
      <w:r w:rsidRPr="00986ADE">
        <w:rPr>
          <w:spacing w:val="-2"/>
          <w:sz w:val="15"/>
          <w:lang w:val="it-IT"/>
        </w:rPr>
        <w:t>Pischetsrieder</w:t>
      </w:r>
      <w:proofErr w:type="spellEnd"/>
    </w:p>
    <w:p w14:paraId="34D2083E" w14:textId="77777777" w:rsidR="003573EA" w:rsidRPr="00986ADE" w:rsidRDefault="00571D06">
      <w:pPr>
        <w:spacing w:before="6" w:line="213" w:lineRule="auto"/>
        <w:ind w:left="101" w:right="1387"/>
        <w:rPr>
          <w:sz w:val="15"/>
          <w:lang w:val="it-IT"/>
        </w:rPr>
      </w:pPr>
      <w:r w:rsidRPr="00986ADE">
        <w:rPr>
          <w:sz w:val="15"/>
          <w:lang w:val="it-IT"/>
        </w:rPr>
        <w:t xml:space="preserve">Consiglio di amministrazione: Ola </w:t>
      </w:r>
      <w:proofErr w:type="spellStart"/>
      <w:r w:rsidRPr="00986ADE">
        <w:rPr>
          <w:sz w:val="15"/>
          <w:lang w:val="it-IT"/>
        </w:rPr>
        <w:t>Källenius</w:t>
      </w:r>
      <w:proofErr w:type="spellEnd"/>
      <w:r w:rsidRPr="00986ADE">
        <w:rPr>
          <w:sz w:val="15"/>
          <w:lang w:val="it-IT"/>
        </w:rPr>
        <w:t xml:space="preserve">, presidente; Jörg </w:t>
      </w:r>
      <w:proofErr w:type="spellStart"/>
      <w:r w:rsidRPr="00986ADE">
        <w:rPr>
          <w:sz w:val="15"/>
          <w:lang w:val="it-IT"/>
        </w:rPr>
        <w:t>Burzer</w:t>
      </w:r>
      <w:proofErr w:type="spellEnd"/>
      <w:r w:rsidRPr="00986ADE">
        <w:rPr>
          <w:sz w:val="15"/>
          <w:lang w:val="it-IT"/>
        </w:rPr>
        <w:t xml:space="preserve">, Renata Jungo Brüngger, Sabine </w:t>
      </w:r>
      <w:proofErr w:type="spellStart"/>
      <w:r w:rsidRPr="00986ADE">
        <w:rPr>
          <w:sz w:val="15"/>
          <w:lang w:val="it-IT"/>
        </w:rPr>
        <w:t>Kohleisen</w:t>
      </w:r>
      <w:proofErr w:type="spellEnd"/>
      <w:r w:rsidRPr="00986ADE">
        <w:rPr>
          <w:sz w:val="15"/>
          <w:lang w:val="it-IT"/>
        </w:rPr>
        <w:t xml:space="preserve">, Markus </w:t>
      </w:r>
      <w:proofErr w:type="spellStart"/>
      <w:r w:rsidRPr="00986ADE">
        <w:rPr>
          <w:sz w:val="15"/>
          <w:lang w:val="it-IT"/>
        </w:rPr>
        <w:t>Schäfer</w:t>
      </w:r>
      <w:proofErr w:type="spellEnd"/>
      <w:r w:rsidRPr="00986ADE">
        <w:rPr>
          <w:sz w:val="15"/>
          <w:lang w:val="it-IT"/>
        </w:rPr>
        <w:t xml:space="preserve">, Britta Seeger, Hubertus </w:t>
      </w:r>
      <w:proofErr w:type="spellStart"/>
      <w:r w:rsidRPr="00986ADE">
        <w:rPr>
          <w:sz w:val="15"/>
          <w:lang w:val="it-IT"/>
        </w:rPr>
        <w:t>Troska</w:t>
      </w:r>
      <w:proofErr w:type="spellEnd"/>
      <w:r w:rsidRPr="00986ADE">
        <w:rPr>
          <w:sz w:val="15"/>
          <w:lang w:val="it-IT"/>
        </w:rPr>
        <w:t>, Harald Wilhelm</w:t>
      </w:r>
    </w:p>
    <w:p w14:paraId="78930790" w14:textId="77777777" w:rsidR="003573EA" w:rsidRPr="00986ADE" w:rsidRDefault="00571D06">
      <w:pPr>
        <w:spacing w:before="167" w:line="213" w:lineRule="auto"/>
        <w:ind w:left="101"/>
        <w:rPr>
          <w:sz w:val="15"/>
          <w:lang w:val="it-IT"/>
        </w:rPr>
      </w:pPr>
      <w:r w:rsidRPr="00986ADE">
        <w:rPr>
          <w:sz w:val="15"/>
          <w:lang w:val="it-IT"/>
        </w:rPr>
        <w:t xml:space="preserve">Ulteriori informazioni sul consumo ufficiale di carburante e sulle emissioni specifiche ufficiali di CO₂ delle autovetture nuove sono disponibili nella "Guida al consumo di carburante, alle emissioni di CO₂ e al consumo di elettricità" per le autovetture nuove, disponibile gratuitamente presso tutti i punti vendita e presso Deutsche Automobil </w:t>
      </w:r>
      <w:proofErr w:type="spellStart"/>
      <w:r w:rsidRPr="00986ADE">
        <w:rPr>
          <w:sz w:val="15"/>
          <w:lang w:val="it-IT"/>
        </w:rPr>
        <w:t>Treuhand</w:t>
      </w:r>
      <w:proofErr w:type="spellEnd"/>
      <w:r w:rsidRPr="00986ADE">
        <w:rPr>
          <w:sz w:val="15"/>
          <w:lang w:val="it-IT"/>
        </w:rPr>
        <w:t xml:space="preserve"> GmbH all'indirizzo </w:t>
      </w:r>
      <w:hyperlink r:id="rId13">
        <w:r w:rsidRPr="00986ADE">
          <w:rPr>
            <w:sz w:val="15"/>
            <w:lang w:val="it-IT"/>
          </w:rPr>
          <w:t>www.dat.de.</w:t>
        </w:r>
      </w:hyperlink>
    </w:p>
    <w:p w14:paraId="3B9625BC" w14:textId="77777777" w:rsidR="002C76EF" w:rsidRPr="00986ADE" w:rsidRDefault="002C76EF">
      <w:pPr>
        <w:spacing w:line="213" w:lineRule="auto"/>
        <w:rPr>
          <w:sz w:val="15"/>
          <w:lang w:val="it-IT"/>
        </w:rPr>
        <w:sectPr w:rsidR="002C76EF" w:rsidRPr="00986ADE">
          <w:type w:val="continuous"/>
          <w:pgSz w:w="11910" w:h="16840"/>
          <w:pgMar w:top="840" w:right="540" w:bottom="0" w:left="1260" w:header="720" w:footer="720" w:gutter="0"/>
          <w:cols w:space="720"/>
        </w:sectPr>
      </w:pPr>
    </w:p>
    <w:p w14:paraId="0A32720B" w14:textId="77777777" w:rsidR="003573EA" w:rsidRPr="00986ADE" w:rsidRDefault="00571D06">
      <w:pPr>
        <w:pStyle w:val="Titolo1"/>
        <w:rPr>
          <w:lang w:val="it-IT"/>
        </w:rPr>
      </w:pPr>
      <w:r w:rsidRPr="00986ADE">
        <w:rPr>
          <w:lang w:val="it-IT"/>
        </w:rPr>
        <w:lastRenderedPageBreak/>
        <w:t xml:space="preserve">La nuova Mercedes-Benz Classe G in </w:t>
      </w:r>
      <w:r w:rsidRPr="00986ADE">
        <w:rPr>
          <w:spacing w:val="-2"/>
          <w:lang w:val="it-IT"/>
        </w:rPr>
        <w:t>sintesi</w:t>
      </w:r>
    </w:p>
    <w:p w14:paraId="4C4DD42E" w14:textId="37A58D50" w:rsidR="003573EA" w:rsidRPr="00986ADE" w:rsidRDefault="00571D06">
      <w:pPr>
        <w:spacing w:before="318" w:line="189" w:lineRule="auto"/>
        <w:ind w:left="101" w:right="139"/>
        <w:rPr>
          <w:sz w:val="21"/>
          <w:lang w:val="it-IT"/>
        </w:rPr>
      </w:pPr>
      <w:r w:rsidRPr="00986ADE">
        <w:rPr>
          <w:sz w:val="21"/>
          <w:lang w:val="it-IT"/>
        </w:rPr>
        <w:t xml:space="preserve">La nuovissima Mercedes-Benz Classe G continua la storia di successo della serie di modelli nata nel 1979. L'icona dei fuoristrada continua ad affidarsi alla </w:t>
      </w:r>
      <w:r w:rsidRPr="00986ADE">
        <w:rPr>
          <w:sz w:val="28"/>
          <w:lang w:val="it-IT"/>
        </w:rPr>
        <w:t xml:space="preserve">collaudata struttura </w:t>
      </w:r>
      <w:r w:rsidR="00986ADE">
        <w:rPr>
          <w:sz w:val="28"/>
          <w:lang w:val="it-IT"/>
        </w:rPr>
        <w:t>a telaio portante</w:t>
      </w:r>
      <w:r w:rsidRPr="00986ADE">
        <w:rPr>
          <w:sz w:val="21"/>
          <w:lang w:val="it-IT"/>
        </w:rPr>
        <w:t xml:space="preserve">, ai </w:t>
      </w:r>
      <w:r w:rsidRPr="00986ADE">
        <w:rPr>
          <w:sz w:val="28"/>
          <w:lang w:val="it-IT"/>
        </w:rPr>
        <w:t xml:space="preserve">tre bloccaggi meccanici del differenziale e alla </w:t>
      </w:r>
      <w:r w:rsidR="00986ADE">
        <w:rPr>
          <w:sz w:val="21"/>
          <w:lang w:val="it-IT"/>
        </w:rPr>
        <w:t>modalità</w:t>
      </w:r>
      <w:r w:rsidRPr="00986ADE">
        <w:rPr>
          <w:sz w:val="21"/>
          <w:lang w:val="it-IT"/>
        </w:rPr>
        <w:t xml:space="preserve"> </w:t>
      </w:r>
      <w:r w:rsidRPr="00986ADE">
        <w:rPr>
          <w:sz w:val="28"/>
          <w:lang w:val="it-IT"/>
        </w:rPr>
        <w:t xml:space="preserve">LOW RANGE </w:t>
      </w:r>
      <w:r w:rsidRPr="00986ADE">
        <w:rPr>
          <w:sz w:val="21"/>
          <w:lang w:val="it-IT"/>
        </w:rPr>
        <w:t>per i</w:t>
      </w:r>
      <w:r w:rsidR="00986ADE">
        <w:rPr>
          <w:sz w:val="21"/>
          <w:lang w:val="it-IT"/>
        </w:rPr>
        <w:t>l</w:t>
      </w:r>
      <w:r w:rsidRPr="00986ADE">
        <w:rPr>
          <w:sz w:val="21"/>
          <w:lang w:val="it-IT"/>
        </w:rPr>
        <w:t xml:space="preserve"> fuoristrada, oltre che all'</w:t>
      </w:r>
      <w:r w:rsidRPr="00986ADE">
        <w:rPr>
          <w:sz w:val="28"/>
          <w:lang w:val="it-IT"/>
        </w:rPr>
        <w:t xml:space="preserve">assale posteriore rigido </w:t>
      </w:r>
      <w:r w:rsidRPr="00986ADE">
        <w:rPr>
          <w:sz w:val="21"/>
          <w:lang w:val="it-IT"/>
        </w:rPr>
        <w:t xml:space="preserve">e alle </w:t>
      </w:r>
      <w:r w:rsidRPr="00986ADE">
        <w:rPr>
          <w:sz w:val="28"/>
          <w:lang w:val="it-IT"/>
        </w:rPr>
        <w:t>sospensioni anteriori indipendenti</w:t>
      </w:r>
      <w:r w:rsidRPr="00986ADE">
        <w:rPr>
          <w:sz w:val="21"/>
          <w:lang w:val="it-IT"/>
        </w:rPr>
        <w:t>.</w:t>
      </w:r>
    </w:p>
    <w:p w14:paraId="60D1CDCA" w14:textId="77777777" w:rsidR="002C76EF" w:rsidRPr="00986ADE" w:rsidRDefault="002C76EF">
      <w:pPr>
        <w:pStyle w:val="Corpotesto"/>
        <w:spacing w:before="24"/>
        <w:rPr>
          <w:lang w:val="it-IT"/>
        </w:rPr>
      </w:pPr>
    </w:p>
    <w:p w14:paraId="6BD0997E" w14:textId="77777777" w:rsidR="003573EA" w:rsidRPr="00986ADE" w:rsidRDefault="00571D06">
      <w:pPr>
        <w:pStyle w:val="Corpotesto"/>
        <w:spacing w:line="239" w:lineRule="exact"/>
        <w:ind w:left="101"/>
        <w:rPr>
          <w:lang w:val="it-IT"/>
        </w:rPr>
      </w:pPr>
      <w:r w:rsidRPr="00986ADE">
        <w:rPr>
          <w:lang w:val="it-IT"/>
        </w:rPr>
        <w:t xml:space="preserve">La </w:t>
      </w:r>
      <w:r w:rsidRPr="00986ADE">
        <w:rPr>
          <w:spacing w:val="-6"/>
          <w:lang w:val="it-IT"/>
        </w:rPr>
        <w:t xml:space="preserve">centralina </w:t>
      </w:r>
      <w:r w:rsidRPr="00986ADE">
        <w:rPr>
          <w:lang w:val="it-IT"/>
        </w:rPr>
        <w:t xml:space="preserve">off-road ridisegnata, il nuovo COCKPIT OFFROAD e il "cofano trasparente" consentono </w:t>
      </w:r>
      <w:r w:rsidRPr="00986ADE">
        <w:rPr>
          <w:spacing w:val="-10"/>
          <w:lang w:val="it-IT"/>
        </w:rPr>
        <w:t>una</w:t>
      </w:r>
    </w:p>
    <w:p w14:paraId="3C9D722E" w14:textId="768E4E51" w:rsidR="003573EA" w:rsidRPr="00986ADE" w:rsidRDefault="00571D06">
      <w:pPr>
        <w:spacing w:line="328" w:lineRule="exact"/>
        <w:ind w:left="101"/>
        <w:rPr>
          <w:sz w:val="28"/>
          <w:lang w:val="it-IT"/>
        </w:rPr>
      </w:pPr>
      <w:r w:rsidRPr="00986ADE">
        <w:rPr>
          <w:spacing w:val="-2"/>
          <w:sz w:val="28"/>
          <w:lang w:val="it-IT"/>
        </w:rPr>
        <w:t xml:space="preserve">esperienza </w:t>
      </w:r>
      <w:r w:rsidR="00986ADE" w:rsidRPr="00986ADE">
        <w:rPr>
          <w:sz w:val="28"/>
          <w:lang w:val="it-IT"/>
        </w:rPr>
        <w:t xml:space="preserve">off-road </w:t>
      </w:r>
      <w:r w:rsidRPr="00986ADE">
        <w:rPr>
          <w:sz w:val="28"/>
          <w:lang w:val="it-IT"/>
        </w:rPr>
        <w:t>digitale</w:t>
      </w:r>
      <w:r w:rsidRPr="00986ADE">
        <w:rPr>
          <w:spacing w:val="-2"/>
          <w:sz w:val="28"/>
          <w:lang w:val="it-IT"/>
        </w:rPr>
        <w:t>.</w:t>
      </w:r>
    </w:p>
    <w:p w14:paraId="7F322ED7" w14:textId="3596261C" w:rsidR="003573EA" w:rsidRPr="00986ADE" w:rsidRDefault="00571D06">
      <w:pPr>
        <w:pStyle w:val="Corpotesto"/>
        <w:spacing w:before="243" w:line="206" w:lineRule="auto"/>
        <w:ind w:left="101"/>
        <w:rPr>
          <w:lang w:val="it-IT"/>
        </w:rPr>
      </w:pPr>
      <w:r w:rsidRPr="00986ADE">
        <w:rPr>
          <w:lang w:val="it-IT"/>
        </w:rPr>
        <w:t xml:space="preserve">Grazie all'elettrificazione, i nuovi modelli offrono una </w:t>
      </w:r>
      <w:r w:rsidRPr="00986ADE">
        <w:rPr>
          <w:sz w:val="28"/>
          <w:lang w:val="it-IT"/>
        </w:rPr>
        <w:t xml:space="preserve">migliore reattività </w:t>
      </w:r>
      <w:r w:rsidRPr="00986ADE">
        <w:rPr>
          <w:lang w:val="it-IT"/>
        </w:rPr>
        <w:t xml:space="preserve">in fuoristrada e un </w:t>
      </w:r>
      <w:r w:rsidRPr="00986ADE">
        <w:rPr>
          <w:sz w:val="28"/>
          <w:lang w:val="it-IT"/>
        </w:rPr>
        <w:t xml:space="preserve">maggiore comfort </w:t>
      </w:r>
      <w:r w:rsidRPr="00986ADE">
        <w:rPr>
          <w:lang w:val="it-IT"/>
        </w:rPr>
        <w:t xml:space="preserve">sulle strade asfaltate. Anche i </w:t>
      </w:r>
      <w:r w:rsidRPr="00986ADE">
        <w:rPr>
          <w:sz w:val="28"/>
          <w:lang w:val="it-IT"/>
        </w:rPr>
        <w:t xml:space="preserve">mild hybrid </w:t>
      </w:r>
      <w:r w:rsidRPr="00986ADE">
        <w:rPr>
          <w:lang w:val="it-IT"/>
        </w:rPr>
        <w:t xml:space="preserve">con generatore di avviamento integrato (ISG) e sistema elettrico di bordo a 48 volt </w:t>
      </w:r>
      <w:r w:rsidR="00986ADE">
        <w:rPr>
          <w:lang w:val="it-IT"/>
        </w:rPr>
        <w:t>si distinguono</w:t>
      </w:r>
      <w:r w:rsidRPr="00986ADE">
        <w:rPr>
          <w:lang w:val="it-IT"/>
        </w:rPr>
        <w:t xml:space="preserve"> per le maggiori prestazioni e il ridotto consumo di carburante.</w:t>
      </w:r>
    </w:p>
    <w:p w14:paraId="433BF008" w14:textId="3A565DE5" w:rsidR="003573EA" w:rsidRPr="00986ADE" w:rsidRDefault="00571D06">
      <w:pPr>
        <w:spacing w:before="234"/>
        <w:ind w:left="101" w:right="139"/>
        <w:rPr>
          <w:sz w:val="21"/>
          <w:lang w:val="it-IT"/>
        </w:rPr>
      </w:pPr>
      <w:r w:rsidRPr="00986ADE">
        <w:rPr>
          <w:sz w:val="21"/>
          <w:lang w:val="it-IT"/>
        </w:rPr>
        <w:t xml:space="preserve">Con il </w:t>
      </w:r>
      <w:r w:rsidRPr="00986ADE">
        <w:rPr>
          <w:sz w:val="28"/>
          <w:lang w:val="it-IT"/>
        </w:rPr>
        <w:t>sistema di infotainment MBUX (Mercedes-Benz User Experience)</w:t>
      </w:r>
      <w:r w:rsidR="00986ADE">
        <w:rPr>
          <w:sz w:val="28"/>
          <w:lang w:val="it-IT"/>
        </w:rPr>
        <w:t>,</w:t>
      </w:r>
      <w:r w:rsidRPr="00986ADE">
        <w:rPr>
          <w:sz w:val="21"/>
          <w:lang w:val="it-IT"/>
        </w:rPr>
        <w:t xml:space="preserve"> i display </w:t>
      </w:r>
      <w:r w:rsidR="00986ADE">
        <w:rPr>
          <w:sz w:val="21"/>
          <w:lang w:val="it-IT"/>
        </w:rPr>
        <w:t xml:space="preserve">di guidatore </w:t>
      </w:r>
      <w:r w:rsidRPr="00986ADE">
        <w:rPr>
          <w:sz w:val="21"/>
          <w:lang w:val="it-IT"/>
        </w:rPr>
        <w:t xml:space="preserve">e </w:t>
      </w:r>
      <w:r w:rsidR="00986ADE">
        <w:rPr>
          <w:sz w:val="21"/>
          <w:lang w:val="it-IT"/>
        </w:rPr>
        <w:t xml:space="preserve">infotainment </w:t>
      </w:r>
      <w:r w:rsidRPr="00986ADE">
        <w:rPr>
          <w:sz w:val="21"/>
          <w:lang w:val="it-IT"/>
        </w:rPr>
        <w:t xml:space="preserve">da 31,2 centimetri (12,3 pollici) con </w:t>
      </w:r>
      <w:r w:rsidRPr="00986ADE">
        <w:rPr>
          <w:spacing w:val="-3"/>
          <w:sz w:val="21"/>
          <w:lang w:val="it-IT"/>
        </w:rPr>
        <w:t xml:space="preserve">controllo </w:t>
      </w:r>
      <w:r w:rsidRPr="00986ADE">
        <w:rPr>
          <w:sz w:val="21"/>
          <w:lang w:val="it-IT"/>
        </w:rPr>
        <w:t xml:space="preserve">touch, la nuova Classe G è più connessa che </w:t>
      </w:r>
      <w:r w:rsidRPr="00986ADE">
        <w:rPr>
          <w:spacing w:val="-4"/>
          <w:sz w:val="21"/>
          <w:lang w:val="it-IT"/>
        </w:rPr>
        <w:t>mai.</w:t>
      </w:r>
    </w:p>
    <w:p w14:paraId="6D743B8B" w14:textId="327976F2" w:rsidR="003573EA" w:rsidRPr="00986ADE" w:rsidRDefault="00571D06">
      <w:pPr>
        <w:spacing w:before="223"/>
        <w:ind w:left="101"/>
        <w:rPr>
          <w:sz w:val="21"/>
          <w:lang w:val="it-IT"/>
        </w:rPr>
      </w:pPr>
      <w:r w:rsidRPr="00986ADE">
        <w:rPr>
          <w:sz w:val="21"/>
          <w:lang w:val="it-IT"/>
        </w:rPr>
        <w:t xml:space="preserve">Una serie di </w:t>
      </w:r>
      <w:r w:rsidRPr="00986ADE">
        <w:rPr>
          <w:sz w:val="28"/>
          <w:lang w:val="it-IT"/>
        </w:rPr>
        <w:t xml:space="preserve">sistemi </w:t>
      </w:r>
      <w:r w:rsidRPr="00986ADE">
        <w:rPr>
          <w:sz w:val="21"/>
          <w:lang w:val="it-IT"/>
        </w:rPr>
        <w:t xml:space="preserve">avanzati </w:t>
      </w:r>
      <w:r w:rsidRPr="00986ADE">
        <w:rPr>
          <w:sz w:val="28"/>
          <w:lang w:val="it-IT"/>
        </w:rPr>
        <w:t xml:space="preserve">di sicurezza e assistenza </w:t>
      </w:r>
      <w:proofErr w:type="gramStart"/>
      <w:r w:rsidRPr="00986ADE">
        <w:rPr>
          <w:sz w:val="21"/>
          <w:lang w:val="it-IT"/>
        </w:rPr>
        <w:t>supporta</w:t>
      </w:r>
      <w:r w:rsidR="00986ADE">
        <w:rPr>
          <w:sz w:val="21"/>
          <w:lang w:val="it-IT"/>
        </w:rPr>
        <w:t>no</w:t>
      </w:r>
      <w:proofErr w:type="gramEnd"/>
      <w:r w:rsidRPr="00986ADE">
        <w:rPr>
          <w:sz w:val="21"/>
          <w:lang w:val="it-IT"/>
        </w:rPr>
        <w:t xml:space="preserve"> </w:t>
      </w:r>
      <w:r w:rsidRPr="00986ADE">
        <w:rPr>
          <w:spacing w:val="-2"/>
          <w:sz w:val="21"/>
          <w:lang w:val="it-IT"/>
        </w:rPr>
        <w:t xml:space="preserve">il </w:t>
      </w:r>
      <w:r w:rsidR="00986ADE">
        <w:rPr>
          <w:spacing w:val="-2"/>
          <w:sz w:val="21"/>
          <w:lang w:val="it-IT"/>
        </w:rPr>
        <w:t>guidatore</w:t>
      </w:r>
      <w:r w:rsidRPr="00986ADE">
        <w:rPr>
          <w:spacing w:val="-2"/>
          <w:sz w:val="21"/>
          <w:lang w:val="it-IT"/>
        </w:rPr>
        <w:t>.</w:t>
      </w:r>
    </w:p>
    <w:p w14:paraId="1F1D3F21" w14:textId="3A442FDB" w:rsidR="003573EA" w:rsidRPr="00986ADE" w:rsidRDefault="00571D06">
      <w:pPr>
        <w:pStyle w:val="Corpotesto"/>
        <w:spacing w:before="203" w:line="319" w:lineRule="exact"/>
        <w:ind w:left="101"/>
        <w:rPr>
          <w:lang w:val="it-IT"/>
        </w:rPr>
      </w:pPr>
      <w:r w:rsidRPr="00986ADE">
        <w:rPr>
          <w:lang w:val="it-IT"/>
        </w:rPr>
        <w:t>L</w:t>
      </w:r>
      <w:r w:rsidR="00986ADE">
        <w:rPr>
          <w:lang w:val="it-IT"/>
        </w:rPr>
        <w:t xml:space="preserve">’Offerta </w:t>
      </w:r>
      <w:r w:rsidRPr="00986ADE">
        <w:rPr>
          <w:sz w:val="28"/>
          <w:lang w:val="it-IT"/>
        </w:rPr>
        <w:t xml:space="preserve">MANUFAKTUR </w:t>
      </w:r>
      <w:r w:rsidRPr="00986ADE">
        <w:rPr>
          <w:lang w:val="it-IT"/>
        </w:rPr>
        <w:t xml:space="preserve">per un'ampia personalizzazione degli esterni e degli interni è </w:t>
      </w:r>
      <w:r w:rsidRPr="00986ADE">
        <w:rPr>
          <w:spacing w:val="-4"/>
          <w:lang w:val="it-IT"/>
        </w:rPr>
        <w:t>stata</w:t>
      </w:r>
    </w:p>
    <w:p w14:paraId="400BA3BD" w14:textId="2230259C" w:rsidR="003573EA" w:rsidRPr="00986ADE" w:rsidRDefault="00986ADE">
      <w:pPr>
        <w:spacing w:line="319" w:lineRule="exact"/>
        <w:ind w:left="101"/>
        <w:rPr>
          <w:sz w:val="21"/>
          <w:lang w:val="it-IT"/>
        </w:rPr>
      </w:pPr>
      <w:r>
        <w:rPr>
          <w:sz w:val="28"/>
          <w:lang w:val="it-IT"/>
        </w:rPr>
        <w:t xml:space="preserve">ulteriormente </w:t>
      </w:r>
      <w:r w:rsidRPr="00986ADE">
        <w:rPr>
          <w:sz w:val="28"/>
          <w:lang w:val="it-IT"/>
        </w:rPr>
        <w:t>ampliat</w:t>
      </w:r>
      <w:r>
        <w:rPr>
          <w:sz w:val="28"/>
          <w:lang w:val="it-IT"/>
        </w:rPr>
        <w:t>a</w:t>
      </w:r>
      <w:r w:rsidRPr="00986ADE">
        <w:rPr>
          <w:spacing w:val="-2"/>
          <w:sz w:val="21"/>
          <w:lang w:val="it-IT"/>
        </w:rPr>
        <w:t>.</w:t>
      </w:r>
    </w:p>
    <w:p w14:paraId="19955FD5" w14:textId="77777777" w:rsidR="003573EA" w:rsidRPr="00986ADE" w:rsidRDefault="00571D06">
      <w:pPr>
        <w:spacing w:before="265" w:line="187" w:lineRule="auto"/>
        <w:ind w:left="101" w:right="139"/>
        <w:rPr>
          <w:sz w:val="21"/>
          <w:lang w:val="it-IT"/>
        </w:rPr>
      </w:pPr>
      <w:r w:rsidRPr="00986ADE">
        <w:rPr>
          <w:sz w:val="21"/>
          <w:lang w:val="it-IT"/>
        </w:rPr>
        <w:t xml:space="preserve">Gli esterni sono stati leggermente modificati </w:t>
      </w:r>
      <w:r w:rsidRPr="00986ADE">
        <w:rPr>
          <w:sz w:val="28"/>
          <w:lang w:val="it-IT"/>
        </w:rPr>
        <w:t xml:space="preserve">con una nuova griglia del radiatore </w:t>
      </w:r>
      <w:r w:rsidRPr="00986ADE">
        <w:rPr>
          <w:sz w:val="21"/>
          <w:lang w:val="it-IT"/>
        </w:rPr>
        <w:t xml:space="preserve">con quattro lamelle orizzontali al posto delle tre precedenti e </w:t>
      </w:r>
      <w:r w:rsidRPr="00986ADE">
        <w:rPr>
          <w:sz w:val="28"/>
          <w:lang w:val="it-IT"/>
        </w:rPr>
        <w:t xml:space="preserve">paraurti ridisegnati </w:t>
      </w:r>
      <w:r w:rsidRPr="00986ADE">
        <w:rPr>
          <w:sz w:val="21"/>
          <w:lang w:val="it-IT"/>
        </w:rPr>
        <w:t>sia all'anteriore che al posteriore.</w:t>
      </w:r>
    </w:p>
    <w:p w14:paraId="128A1D83" w14:textId="77777777" w:rsidR="002C76EF" w:rsidRPr="00986ADE" w:rsidRDefault="002C76EF">
      <w:pPr>
        <w:pStyle w:val="Corpotesto"/>
        <w:spacing w:before="11"/>
        <w:rPr>
          <w:lang w:val="it-IT"/>
        </w:rPr>
      </w:pPr>
    </w:p>
    <w:p w14:paraId="579AE7BB" w14:textId="77777777" w:rsidR="003573EA" w:rsidRPr="00986ADE" w:rsidRDefault="00571D06">
      <w:pPr>
        <w:spacing w:before="1" w:line="187" w:lineRule="auto"/>
        <w:ind w:left="101" w:right="139"/>
        <w:rPr>
          <w:sz w:val="28"/>
          <w:lang w:val="it-IT"/>
        </w:rPr>
      </w:pPr>
      <w:r w:rsidRPr="00986ADE">
        <w:rPr>
          <w:sz w:val="21"/>
          <w:lang w:val="it-IT"/>
        </w:rPr>
        <w:t xml:space="preserve">Il nuovo rivestimento del montante A, lo spoiler sul bordo del tetto e i nuovi materiali isolanti contribuiscono a </w:t>
      </w:r>
      <w:r w:rsidRPr="00986ADE">
        <w:rPr>
          <w:sz w:val="28"/>
          <w:lang w:val="it-IT"/>
        </w:rPr>
        <w:t xml:space="preserve">migliorare l'aerodinamica </w:t>
      </w:r>
      <w:r w:rsidRPr="00986ADE">
        <w:rPr>
          <w:sz w:val="21"/>
          <w:lang w:val="it-IT"/>
        </w:rPr>
        <w:t xml:space="preserve">e ad </w:t>
      </w:r>
      <w:r w:rsidRPr="00986ADE">
        <w:rPr>
          <w:sz w:val="28"/>
          <w:lang w:val="it-IT"/>
        </w:rPr>
        <w:t>aumentare il comfort acustico.</w:t>
      </w:r>
    </w:p>
    <w:p w14:paraId="6CB8D32A" w14:textId="77777777" w:rsidR="002C76EF" w:rsidRPr="00986ADE" w:rsidRDefault="002C76EF">
      <w:pPr>
        <w:spacing w:line="187" w:lineRule="auto"/>
        <w:rPr>
          <w:sz w:val="28"/>
          <w:lang w:val="it-IT"/>
        </w:rPr>
        <w:sectPr w:rsidR="002C76EF" w:rsidRPr="00986ADE">
          <w:footerReference w:type="default" r:id="rId14"/>
          <w:pgSz w:w="11910" w:h="16840"/>
          <w:pgMar w:top="1300" w:right="540" w:bottom="600" w:left="1260" w:header="0" w:footer="412" w:gutter="0"/>
          <w:pgNumType w:start="2"/>
          <w:cols w:space="720"/>
        </w:sectPr>
      </w:pPr>
    </w:p>
    <w:p w14:paraId="0989D11F" w14:textId="3ACBBEC0" w:rsidR="003573EA" w:rsidRPr="00986ADE" w:rsidRDefault="000A3614">
      <w:pPr>
        <w:pStyle w:val="Titolo1"/>
        <w:rPr>
          <w:lang w:val="it-IT"/>
        </w:rPr>
      </w:pPr>
      <w:bookmarkStart w:id="1" w:name="_bookmark1"/>
      <w:bookmarkEnd w:id="1"/>
      <w:r w:rsidRPr="000A3614">
        <w:rPr>
          <w:lang w:val="it-IT"/>
        </w:rPr>
        <w:lastRenderedPageBreak/>
        <w:t>Nuova Classe G: la GELÄNDEWAGEN, un’icona nata nel 1979</w:t>
      </w:r>
    </w:p>
    <w:p w14:paraId="0728443E" w14:textId="341A8596" w:rsidR="003573EA" w:rsidRPr="00986ADE" w:rsidRDefault="00571D06">
      <w:pPr>
        <w:pStyle w:val="Paragrafoelenco"/>
        <w:numPr>
          <w:ilvl w:val="0"/>
          <w:numId w:val="3"/>
        </w:numPr>
        <w:tabs>
          <w:tab w:val="left" w:pos="821"/>
        </w:tabs>
        <w:spacing w:before="272"/>
        <w:rPr>
          <w:sz w:val="21"/>
          <w:lang w:val="it-IT"/>
        </w:rPr>
      </w:pPr>
      <w:r w:rsidRPr="00986ADE">
        <w:rPr>
          <w:sz w:val="21"/>
          <w:lang w:val="it-IT"/>
        </w:rPr>
        <w:t xml:space="preserve">Caratteristiche di guida in fuoristrada: </w:t>
      </w:r>
      <w:r w:rsidR="00986ADE">
        <w:rPr>
          <w:sz w:val="21"/>
          <w:lang w:val="it-IT"/>
        </w:rPr>
        <w:t xml:space="preserve">migliori </w:t>
      </w:r>
      <w:r w:rsidRPr="00986ADE">
        <w:rPr>
          <w:sz w:val="21"/>
          <w:lang w:val="it-IT"/>
        </w:rPr>
        <w:t>prestazioni grazie all'</w:t>
      </w:r>
      <w:r w:rsidRPr="00986ADE">
        <w:rPr>
          <w:spacing w:val="-2"/>
          <w:sz w:val="21"/>
          <w:lang w:val="it-IT"/>
        </w:rPr>
        <w:t>elettrificazione</w:t>
      </w:r>
      <w:r w:rsidR="00986ADE">
        <w:rPr>
          <w:spacing w:val="-2"/>
          <w:sz w:val="21"/>
          <w:lang w:val="it-IT"/>
        </w:rPr>
        <w:t xml:space="preserve"> dei motori</w:t>
      </w:r>
    </w:p>
    <w:p w14:paraId="2ECEB7EB" w14:textId="505D2CCA" w:rsidR="003573EA" w:rsidRPr="00986ADE" w:rsidRDefault="00374EC7">
      <w:pPr>
        <w:pStyle w:val="Paragrafoelenco"/>
        <w:numPr>
          <w:ilvl w:val="0"/>
          <w:numId w:val="3"/>
        </w:numPr>
        <w:tabs>
          <w:tab w:val="left" w:pos="821"/>
        </w:tabs>
        <w:spacing w:before="9"/>
        <w:rPr>
          <w:sz w:val="21"/>
          <w:lang w:val="it-IT"/>
        </w:rPr>
      </w:pPr>
      <w:r w:rsidRPr="00374EC7">
        <w:rPr>
          <w:sz w:val="21"/>
          <w:lang w:val="it-IT"/>
        </w:rPr>
        <w:t xml:space="preserve">L’offerta </w:t>
      </w:r>
      <w:r w:rsidR="00D60277">
        <w:rPr>
          <w:sz w:val="21"/>
          <w:lang w:val="it-IT"/>
        </w:rPr>
        <w:t xml:space="preserve">di motorizzazioni </w:t>
      </w:r>
      <w:r w:rsidRPr="00374EC7">
        <w:rPr>
          <w:sz w:val="21"/>
          <w:lang w:val="it-IT"/>
        </w:rPr>
        <w:t>più ampia di sempre e possibilità di personalizzazione quasi illimitate</w:t>
      </w:r>
    </w:p>
    <w:p w14:paraId="4B729174" w14:textId="77777777" w:rsidR="003573EA" w:rsidRPr="00986ADE" w:rsidRDefault="00571D06">
      <w:pPr>
        <w:pStyle w:val="Paragrafoelenco"/>
        <w:numPr>
          <w:ilvl w:val="0"/>
          <w:numId w:val="3"/>
        </w:numPr>
        <w:tabs>
          <w:tab w:val="left" w:pos="821"/>
        </w:tabs>
        <w:rPr>
          <w:sz w:val="21"/>
          <w:lang w:val="it-IT"/>
        </w:rPr>
      </w:pPr>
      <w:r w:rsidRPr="00986ADE">
        <w:rPr>
          <w:sz w:val="21"/>
          <w:lang w:val="it-IT"/>
        </w:rPr>
        <w:t>Una storia di successo lunga 45 anni: un'</w:t>
      </w:r>
      <w:r w:rsidRPr="00986ADE">
        <w:rPr>
          <w:spacing w:val="-4"/>
          <w:sz w:val="21"/>
          <w:lang w:val="it-IT"/>
        </w:rPr>
        <w:t xml:space="preserve">icona </w:t>
      </w:r>
      <w:r w:rsidRPr="00986ADE">
        <w:rPr>
          <w:sz w:val="21"/>
          <w:lang w:val="it-IT"/>
        </w:rPr>
        <w:t>del design tecnologicamente avanzato</w:t>
      </w:r>
    </w:p>
    <w:p w14:paraId="0542FC3D" w14:textId="77777777" w:rsidR="002C76EF" w:rsidRPr="00986ADE" w:rsidRDefault="002C76EF">
      <w:pPr>
        <w:pStyle w:val="Corpotesto"/>
        <w:rPr>
          <w:rFonts w:ascii="MB Corpo S Text Office"/>
          <w:lang w:val="it-IT"/>
        </w:rPr>
      </w:pPr>
    </w:p>
    <w:p w14:paraId="75D3759E" w14:textId="77777777" w:rsidR="002C76EF" w:rsidRPr="00986ADE" w:rsidRDefault="002C76EF">
      <w:pPr>
        <w:pStyle w:val="Corpotesto"/>
        <w:spacing w:before="33"/>
        <w:rPr>
          <w:rFonts w:ascii="MB Corpo S Text Office"/>
          <w:lang w:val="it-IT"/>
        </w:rPr>
      </w:pPr>
    </w:p>
    <w:p w14:paraId="4C5416D9" w14:textId="79718447" w:rsidR="003573EA" w:rsidRPr="00986ADE" w:rsidRDefault="00571D06">
      <w:pPr>
        <w:pStyle w:val="Corpotesto"/>
        <w:spacing w:line="249" w:lineRule="auto"/>
        <w:ind w:left="101" w:right="139"/>
        <w:rPr>
          <w:sz w:val="10"/>
          <w:lang w:val="it-IT"/>
        </w:rPr>
      </w:pPr>
      <w:r w:rsidRPr="00986ADE">
        <w:rPr>
          <w:lang w:val="it-IT"/>
        </w:rPr>
        <w:t xml:space="preserve">Stoccarda/Graz. La Mercedes-Benz Classe G è </w:t>
      </w:r>
      <w:r w:rsidR="00C7044C">
        <w:rPr>
          <w:lang w:val="it-IT"/>
        </w:rPr>
        <w:t xml:space="preserve">da sempre </w:t>
      </w:r>
      <w:r w:rsidRPr="00986ADE">
        <w:rPr>
          <w:lang w:val="it-IT"/>
        </w:rPr>
        <w:t>considerata un'icona del settore automobilistico</w:t>
      </w:r>
      <w:r w:rsidR="00C7044C">
        <w:rPr>
          <w:lang w:val="it-IT"/>
        </w:rPr>
        <w:t xml:space="preserve">, </w:t>
      </w:r>
      <w:r w:rsidRPr="00986ADE">
        <w:rPr>
          <w:lang w:val="it-IT"/>
        </w:rPr>
        <w:t xml:space="preserve">confermando la sua posizione di leader tra i veicoli fuoristrada di lusso. I nuovissimi modelli eccellono in tutte le condizioni, con prestazioni migliorate grazie ai sistemi di trazione elettrificati, ai moderni sistemi di assistenza alla guida, al maggiore comfort e alla digitalizzazione avanzata. </w:t>
      </w:r>
      <w:r w:rsidR="00C7044C">
        <w:rPr>
          <w:lang w:val="it-IT"/>
        </w:rPr>
        <w:t xml:space="preserve">Nata </w:t>
      </w:r>
      <w:r w:rsidRPr="00986ADE">
        <w:rPr>
          <w:lang w:val="it-IT"/>
        </w:rPr>
        <w:t xml:space="preserve">nel 1979, </w:t>
      </w:r>
      <w:r w:rsidR="00C7044C">
        <w:rPr>
          <w:lang w:val="it-IT"/>
        </w:rPr>
        <w:t xml:space="preserve">Classe G </w:t>
      </w:r>
      <w:r w:rsidRPr="00986ADE">
        <w:rPr>
          <w:lang w:val="it-IT"/>
        </w:rPr>
        <w:t xml:space="preserve">offre oggi la gamma di motorizzazioni più </w:t>
      </w:r>
      <w:r w:rsidR="00C7044C">
        <w:rPr>
          <w:lang w:val="it-IT"/>
        </w:rPr>
        <w:t>ampia</w:t>
      </w:r>
      <w:r w:rsidRPr="00986ADE">
        <w:rPr>
          <w:lang w:val="it-IT"/>
        </w:rPr>
        <w:t xml:space="preserve"> di tutti i tempi e opzioni di personalizzazione quasi illimitate. Allo stesso </w:t>
      </w:r>
      <w:r w:rsidRPr="00986ADE">
        <w:rPr>
          <w:spacing w:val="-3"/>
          <w:lang w:val="it-IT"/>
        </w:rPr>
        <w:t>tempo</w:t>
      </w:r>
      <w:r w:rsidRPr="00986ADE">
        <w:rPr>
          <w:lang w:val="it-IT"/>
        </w:rPr>
        <w:t xml:space="preserve">, mantiene il suo inconfondibile carattere off-road e il suo aspetto unico. </w:t>
      </w:r>
    </w:p>
    <w:p w14:paraId="50FD64C3" w14:textId="77777777" w:rsidR="002C76EF" w:rsidRPr="00986ADE" w:rsidRDefault="002C76EF">
      <w:pPr>
        <w:pStyle w:val="Corpotesto"/>
        <w:spacing w:before="14"/>
        <w:rPr>
          <w:lang w:val="it-IT"/>
        </w:rPr>
      </w:pPr>
    </w:p>
    <w:p w14:paraId="240F7631" w14:textId="78EDA961" w:rsidR="003573EA" w:rsidRPr="00986ADE" w:rsidRDefault="00571D06">
      <w:pPr>
        <w:pStyle w:val="Corpotesto"/>
        <w:spacing w:line="249" w:lineRule="auto"/>
        <w:ind w:left="113" w:right="122" w:firstLine="2"/>
        <w:jc w:val="center"/>
        <w:rPr>
          <w:lang w:val="it-IT"/>
        </w:rPr>
      </w:pPr>
      <w:r w:rsidRPr="00986ADE">
        <w:rPr>
          <w:lang w:val="it-IT"/>
        </w:rPr>
        <w:t>"La nuovissima Classe G alza ancora una volta il livello della vera avventura</w:t>
      </w:r>
      <w:r w:rsidR="00C7044C">
        <w:rPr>
          <w:lang w:val="it-IT"/>
        </w:rPr>
        <w:t>,</w:t>
      </w:r>
      <w:r w:rsidRPr="00986ADE">
        <w:rPr>
          <w:lang w:val="it-IT"/>
        </w:rPr>
        <w:t xml:space="preserve"> </w:t>
      </w:r>
      <w:r w:rsidR="00C7044C">
        <w:rPr>
          <w:lang w:val="it-IT"/>
        </w:rPr>
        <w:t>in</w:t>
      </w:r>
      <w:r w:rsidRPr="00986ADE">
        <w:rPr>
          <w:lang w:val="it-IT"/>
        </w:rPr>
        <w:t xml:space="preserve"> strada e </w:t>
      </w:r>
      <w:r w:rsidR="00C7044C">
        <w:rPr>
          <w:lang w:val="it-IT"/>
        </w:rPr>
        <w:t>in off-road</w:t>
      </w:r>
      <w:r w:rsidRPr="00986ADE">
        <w:rPr>
          <w:lang w:val="it-IT"/>
        </w:rPr>
        <w:t xml:space="preserve">. Con una gamma di motorizzazioni elettrificate, il nostro pionieristico sistema di infotainment MBUX e ulteriori funzioni per il comfort e l'off-road, è pronta a continuare la sua storia di successo come </w:t>
      </w:r>
      <w:r w:rsidR="00C7044C">
        <w:rPr>
          <w:lang w:val="it-IT"/>
        </w:rPr>
        <w:t>‘</w:t>
      </w:r>
      <w:r w:rsidRPr="00986ADE">
        <w:rPr>
          <w:lang w:val="it-IT"/>
        </w:rPr>
        <w:t xml:space="preserve">THE </w:t>
      </w:r>
      <w:proofErr w:type="spellStart"/>
      <w:r w:rsidRPr="00986ADE">
        <w:rPr>
          <w:lang w:val="it-IT"/>
        </w:rPr>
        <w:t>Geländewagen</w:t>
      </w:r>
      <w:proofErr w:type="spellEnd"/>
      <w:r w:rsidR="00C7044C">
        <w:rPr>
          <w:lang w:val="it-IT"/>
        </w:rPr>
        <w:t>’</w:t>
      </w:r>
      <w:r w:rsidRPr="00986ADE">
        <w:rPr>
          <w:lang w:val="it-IT"/>
        </w:rPr>
        <w:t>. La nuova Classe G combina un'esperienza di guida eccezionale con un'esperienza digitale all'avanguardia".</w:t>
      </w:r>
    </w:p>
    <w:p w14:paraId="0035F81E" w14:textId="00EBA7F5" w:rsidR="003573EA" w:rsidRPr="00C7044C" w:rsidRDefault="00571D06">
      <w:pPr>
        <w:spacing w:before="23"/>
        <w:ind w:left="57" w:right="70"/>
        <w:jc w:val="center"/>
        <w:rPr>
          <w:sz w:val="19"/>
        </w:rPr>
      </w:pPr>
      <w:r w:rsidRPr="00C7044C">
        <w:rPr>
          <w:sz w:val="19"/>
        </w:rPr>
        <w:t xml:space="preserve">Markus Schäfer, </w:t>
      </w:r>
      <w:r w:rsidR="00C7044C" w:rsidRPr="00C7044C">
        <w:rPr>
          <w:sz w:val="19"/>
        </w:rPr>
        <w:t>Member of the Board of Management of Mercedes-Benz Group AG, Chief Technology Officer</w:t>
      </w:r>
    </w:p>
    <w:p w14:paraId="06D106FA" w14:textId="77777777" w:rsidR="002C76EF" w:rsidRPr="00C7044C" w:rsidRDefault="002C76EF">
      <w:pPr>
        <w:pStyle w:val="Corpotesto"/>
        <w:spacing w:before="91"/>
        <w:rPr>
          <w:sz w:val="19"/>
        </w:rPr>
      </w:pPr>
    </w:p>
    <w:p w14:paraId="1C055886" w14:textId="6B971627" w:rsidR="003573EA" w:rsidRPr="00986ADE" w:rsidRDefault="00571D06">
      <w:pPr>
        <w:pStyle w:val="Corpotesto"/>
        <w:ind w:left="101"/>
        <w:rPr>
          <w:rFonts w:ascii="MB Corpo S Text Office"/>
          <w:lang w:val="it-IT"/>
        </w:rPr>
      </w:pPr>
      <w:r w:rsidRPr="00986ADE">
        <w:rPr>
          <w:rFonts w:ascii="MB Corpo S Text Office"/>
          <w:lang w:val="it-IT"/>
        </w:rPr>
        <w:t xml:space="preserve">Classe G definisce gli standard nel </w:t>
      </w:r>
      <w:r w:rsidRPr="00986ADE">
        <w:rPr>
          <w:rFonts w:ascii="MB Corpo S Text Office"/>
          <w:spacing w:val="-2"/>
          <w:lang w:val="it-IT"/>
        </w:rPr>
        <w:t xml:space="preserve">segmento </w:t>
      </w:r>
      <w:r w:rsidRPr="00986ADE">
        <w:rPr>
          <w:rFonts w:ascii="MB Corpo S Text Office"/>
          <w:lang w:val="it-IT"/>
        </w:rPr>
        <w:t>dei fuoristrada</w:t>
      </w:r>
    </w:p>
    <w:p w14:paraId="1421CCE5" w14:textId="3EC88217" w:rsidR="003573EA" w:rsidRPr="00986ADE" w:rsidRDefault="00571D06">
      <w:pPr>
        <w:pStyle w:val="Corpotesto"/>
        <w:spacing w:before="12" w:line="249" w:lineRule="auto"/>
        <w:ind w:left="101" w:right="136"/>
        <w:rPr>
          <w:lang w:val="it-IT"/>
        </w:rPr>
      </w:pPr>
      <w:r w:rsidRPr="00986ADE">
        <w:rPr>
          <w:lang w:val="it-IT"/>
        </w:rPr>
        <w:t xml:space="preserve">L'icona del fuoristrada si basa sul collaudato concetto </w:t>
      </w:r>
      <w:r w:rsidR="00C7044C">
        <w:rPr>
          <w:lang w:val="it-IT"/>
        </w:rPr>
        <w:t xml:space="preserve">di </w:t>
      </w:r>
      <w:r w:rsidR="00C7044C" w:rsidRPr="00C7044C">
        <w:rPr>
          <w:lang w:val="it-IT"/>
        </w:rPr>
        <w:t>struttura a telaio portante</w:t>
      </w:r>
      <w:r w:rsidRPr="00986ADE">
        <w:rPr>
          <w:lang w:val="it-IT"/>
        </w:rPr>
        <w:t xml:space="preserve"> ed è dotata di tre bloccaggi meccanici del differenziale e di una riduzione del cambio LOW RANGE per il fuoristrada, oltre che di un assale posteriore rigido e di sospensioni anteriori indipendenti. L'elevata altezza da terra e le sospensioni a lunga escursione costituiscono la base delle caratteristiche fuoristradistiche della nuova Classe G. I numeri parlano da soli:</w:t>
      </w:r>
    </w:p>
    <w:p w14:paraId="6FBE3A37" w14:textId="77777777" w:rsidR="002C76EF" w:rsidRPr="00986ADE" w:rsidRDefault="002C76EF">
      <w:pPr>
        <w:pStyle w:val="Corpotesto"/>
        <w:spacing w:before="11"/>
        <w:rPr>
          <w:lang w:val="it-IT"/>
        </w:rPr>
      </w:pPr>
    </w:p>
    <w:p w14:paraId="6FCC45B1" w14:textId="0448256D" w:rsidR="003573EA" w:rsidRPr="00986ADE" w:rsidRDefault="00571D06">
      <w:pPr>
        <w:pStyle w:val="Paragrafoelenco"/>
        <w:numPr>
          <w:ilvl w:val="0"/>
          <w:numId w:val="3"/>
        </w:numPr>
        <w:tabs>
          <w:tab w:val="left" w:pos="813"/>
        </w:tabs>
        <w:spacing w:before="0"/>
        <w:ind w:left="813" w:hanging="355"/>
        <w:rPr>
          <w:rFonts w:ascii="MB Corpo S Text Office Light" w:hAnsi="MB Corpo S Text Office Light"/>
          <w:sz w:val="21"/>
          <w:lang w:val="it-IT"/>
        </w:rPr>
      </w:pPr>
      <w:r w:rsidRPr="00986ADE">
        <w:rPr>
          <w:rFonts w:ascii="MB Corpo S Text Office Light" w:hAnsi="MB Corpo S Text Office Light"/>
          <w:sz w:val="21"/>
          <w:lang w:val="it-IT"/>
        </w:rPr>
        <w:t xml:space="preserve">Fino al 100% di </w:t>
      </w:r>
      <w:r w:rsidR="00C7044C">
        <w:rPr>
          <w:rFonts w:ascii="MB Corpo S Text Office Light" w:hAnsi="MB Corpo S Text Office Light"/>
          <w:sz w:val="21"/>
          <w:lang w:val="it-IT"/>
        </w:rPr>
        <w:t>pendenza</w:t>
      </w:r>
      <w:r w:rsidRPr="00986ADE">
        <w:rPr>
          <w:rFonts w:ascii="MB Corpo S Text Office Light" w:hAnsi="MB Corpo S Text Office Light"/>
          <w:sz w:val="21"/>
          <w:lang w:val="it-IT"/>
        </w:rPr>
        <w:t xml:space="preserve"> su </w:t>
      </w:r>
      <w:r w:rsidRPr="00986ADE">
        <w:rPr>
          <w:rFonts w:ascii="MB Corpo S Text Office Light" w:hAnsi="MB Corpo S Text Office Light"/>
          <w:spacing w:val="-2"/>
          <w:sz w:val="21"/>
          <w:lang w:val="it-IT"/>
        </w:rPr>
        <w:t xml:space="preserve">superfici </w:t>
      </w:r>
      <w:r w:rsidRPr="00986ADE">
        <w:rPr>
          <w:rFonts w:ascii="MB Corpo S Text Office Light" w:hAnsi="MB Corpo S Text Office Light"/>
          <w:sz w:val="21"/>
          <w:lang w:val="it-IT"/>
        </w:rPr>
        <w:t>idonee</w:t>
      </w:r>
    </w:p>
    <w:p w14:paraId="0A9A7EEE" w14:textId="77777777" w:rsidR="003573EA" w:rsidRPr="00986ADE" w:rsidRDefault="00571D06">
      <w:pPr>
        <w:pStyle w:val="Paragrafoelenco"/>
        <w:numPr>
          <w:ilvl w:val="0"/>
          <w:numId w:val="3"/>
        </w:numPr>
        <w:tabs>
          <w:tab w:val="left" w:pos="813"/>
        </w:tabs>
        <w:ind w:left="813" w:hanging="355"/>
        <w:rPr>
          <w:rFonts w:ascii="MB Corpo S Text Office Light" w:hAnsi="MB Corpo S Text Office Light"/>
          <w:sz w:val="21"/>
          <w:lang w:val="it-IT"/>
        </w:rPr>
      </w:pPr>
      <w:r w:rsidRPr="00986ADE">
        <w:rPr>
          <w:rFonts w:ascii="MB Corpo S Text Office Light" w:hAnsi="MB Corpo S Text Office Light"/>
          <w:sz w:val="21"/>
          <w:lang w:val="it-IT"/>
        </w:rPr>
        <w:t xml:space="preserve">Altezza libera dal suolo tra gli assali di almeno 241 </w:t>
      </w:r>
      <w:r w:rsidRPr="00986ADE">
        <w:rPr>
          <w:rFonts w:ascii="MB Corpo S Text Office Light" w:hAnsi="MB Corpo S Text Office Light"/>
          <w:spacing w:val="-7"/>
          <w:sz w:val="21"/>
          <w:lang w:val="it-IT"/>
        </w:rPr>
        <w:t>mm</w:t>
      </w:r>
    </w:p>
    <w:p w14:paraId="64042C07" w14:textId="77777777" w:rsidR="003573EA" w:rsidRPr="00986ADE" w:rsidRDefault="00571D06">
      <w:pPr>
        <w:pStyle w:val="Paragrafoelenco"/>
        <w:numPr>
          <w:ilvl w:val="0"/>
          <w:numId w:val="3"/>
        </w:numPr>
        <w:tabs>
          <w:tab w:val="left" w:pos="813"/>
        </w:tabs>
        <w:spacing w:before="8"/>
        <w:ind w:left="813" w:hanging="355"/>
        <w:rPr>
          <w:rFonts w:ascii="MB Corpo S Text Office Light" w:hAnsi="MB Corpo S Text Office Light"/>
          <w:sz w:val="21"/>
          <w:lang w:val="it-IT"/>
        </w:rPr>
      </w:pPr>
      <w:r w:rsidRPr="00986ADE">
        <w:rPr>
          <w:rFonts w:ascii="MB Corpo S Text Office Light" w:hAnsi="MB Corpo S Text Office Light"/>
          <w:sz w:val="21"/>
          <w:lang w:val="it-IT"/>
        </w:rPr>
        <w:t xml:space="preserve">Profondità massima di guado di 70 cm per acqua e </w:t>
      </w:r>
      <w:r w:rsidRPr="00986ADE">
        <w:rPr>
          <w:rFonts w:ascii="MB Corpo S Text Office Light" w:hAnsi="MB Corpo S Text Office Light"/>
          <w:spacing w:val="-5"/>
          <w:sz w:val="21"/>
          <w:lang w:val="it-IT"/>
        </w:rPr>
        <w:t>fango</w:t>
      </w:r>
    </w:p>
    <w:p w14:paraId="0F19F1E5" w14:textId="77777777" w:rsidR="003573EA" w:rsidRPr="00986ADE" w:rsidRDefault="00571D06">
      <w:pPr>
        <w:pStyle w:val="Paragrafoelenco"/>
        <w:numPr>
          <w:ilvl w:val="0"/>
          <w:numId w:val="3"/>
        </w:numPr>
        <w:tabs>
          <w:tab w:val="left" w:pos="813"/>
        </w:tabs>
        <w:ind w:left="813" w:hanging="355"/>
        <w:rPr>
          <w:rFonts w:ascii="MB Corpo S Text Office Light" w:hAnsi="MB Corpo S Text Office Light"/>
          <w:sz w:val="21"/>
          <w:lang w:val="it-IT"/>
        </w:rPr>
      </w:pPr>
      <w:r w:rsidRPr="00986ADE">
        <w:rPr>
          <w:rFonts w:ascii="MB Corpo S Text Office Light" w:hAnsi="MB Corpo S Text Office Light"/>
          <w:sz w:val="21"/>
          <w:lang w:val="it-IT"/>
        </w:rPr>
        <w:t xml:space="preserve">Guida stabile su pendenze laterali fino a </w:t>
      </w:r>
      <w:r w:rsidRPr="00986ADE">
        <w:rPr>
          <w:rFonts w:ascii="MB Corpo S Text Office Light" w:hAnsi="MB Corpo S Text Office Light"/>
          <w:spacing w:val="-5"/>
          <w:sz w:val="21"/>
          <w:lang w:val="it-IT"/>
        </w:rPr>
        <w:t>35°</w:t>
      </w:r>
    </w:p>
    <w:p w14:paraId="7161A080" w14:textId="77777777" w:rsidR="003573EA" w:rsidRPr="00986ADE" w:rsidRDefault="00571D06">
      <w:pPr>
        <w:pStyle w:val="Paragrafoelenco"/>
        <w:numPr>
          <w:ilvl w:val="0"/>
          <w:numId w:val="3"/>
        </w:numPr>
        <w:tabs>
          <w:tab w:val="left" w:pos="813"/>
        </w:tabs>
        <w:spacing w:before="12"/>
        <w:ind w:left="813" w:hanging="355"/>
        <w:rPr>
          <w:rFonts w:ascii="MB Corpo S Text Office Light" w:hAnsi="MB Corpo S Text Office Light"/>
          <w:sz w:val="21"/>
          <w:lang w:val="it-IT"/>
        </w:rPr>
      </w:pPr>
      <w:r w:rsidRPr="00986ADE">
        <w:rPr>
          <w:rFonts w:ascii="MB Corpo S Text Office Light" w:hAnsi="MB Corpo S Text Office Light"/>
          <w:sz w:val="21"/>
          <w:lang w:val="it-IT"/>
        </w:rPr>
        <w:t xml:space="preserve">Angoli di avvicinamento e di allontanamento di 31° all'anteriore e di 30° al posteriore (senza </w:t>
      </w:r>
      <w:r w:rsidRPr="00986ADE">
        <w:rPr>
          <w:rFonts w:ascii="MB Corpo S Text Office Light" w:hAnsi="MB Corpo S Text Office Light"/>
          <w:spacing w:val="-2"/>
          <w:sz w:val="21"/>
          <w:lang w:val="it-IT"/>
        </w:rPr>
        <w:t xml:space="preserve">gancio di </w:t>
      </w:r>
      <w:r w:rsidRPr="00986ADE">
        <w:rPr>
          <w:rFonts w:ascii="MB Corpo S Text Office Light" w:hAnsi="MB Corpo S Text Office Light"/>
          <w:sz w:val="21"/>
          <w:lang w:val="it-IT"/>
        </w:rPr>
        <w:t>traino</w:t>
      </w:r>
      <w:r w:rsidRPr="00986ADE">
        <w:rPr>
          <w:rFonts w:ascii="MB Corpo S Text Office Light" w:hAnsi="MB Corpo S Text Office Light"/>
          <w:spacing w:val="-2"/>
          <w:sz w:val="21"/>
          <w:lang w:val="it-IT"/>
        </w:rPr>
        <w:t>)</w:t>
      </w:r>
    </w:p>
    <w:p w14:paraId="49574530" w14:textId="77777777" w:rsidR="002C76EF" w:rsidRPr="00986ADE" w:rsidRDefault="002C76EF">
      <w:pPr>
        <w:pStyle w:val="Corpotesto"/>
        <w:spacing w:before="21"/>
        <w:rPr>
          <w:lang w:val="it-IT"/>
        </w:rPr>
      </w:pPr>
    </w:p>
    <w:p w14:paraId="3406117D" w14:textId="4C74CB85" w:rsidR="003573EA" w:rsidRPr="00986ADE" w:rsidRDefault="00571D06">
      <w:pPr>
        <w:pStyle w:val="Corpotesto"/>
        <w:spacing w:line="249" w:lineRule="auto"/>
        <w:ind w:left="101" w:right="139"/>
        <w:rPr>
          <w:lang w:val="it-IT"/>
        </w:rPr>
      </w:pPr>
      <w:r w:rsidRPr="00986ADE">
        <w:rPr>
          <w:lang w:val="it-IT"/>
        </w:rPr>
        <w:t xml:space="preserve">Fuori dai sentieri battuti, il nuovo COCKPIT OFFROAD offre una panoramica dei dati rilevanti per la guida in fuoristrada sia nel display del </w:t>
      </w:r>
      <w:r w:rsidR="00986ADE">
        <w:rPr>
          <w:lang w:val="it-IT"/>
        </w:rPr>
        <w:t>guidatore</w:t>
      </w:r>
      <w:r w:rsidRPr="00986ADE">
        <w:rPr>
          <w:lang w:val="it-IT"/>
        </w:rPr>
        <w:t xml:space="preserve"> che in quello </w:t>
      </w:r>
      <w:r w:rsidR="00C7044C">
        <w:rPr>
          <w:lang w:val="it-IT"/>
        </w:rPr>
        <w:t>dell’infotainment</w:t>
      </w:r>
      <w:r w:rsidRPr="00986ADE">
        <w:rPr>
          <w:lang w:val="it-IT"/>
        </w:rPr>
        <w:t>, oltre a funzioni di supporto alla guida in fuoristrada.</w:t>
      </w:r>
    </w:p>
    <w:p w14:paraId="67D9B416" w14:textId="77777777" w:rsidR="002C76EF" w:rsidRPr="00986ADE" w:rsidRDefault="002C76EF">
      <w:pPr>
        <w:pStyle w:val="Corpotesto"/>
        <w:spacing w:before="12"/>
        <w:rPr>
          <w:lang w:val="it-IT"/>
        </w:rPr>
      </w:pPr>
    </w:p>
    <w:p w14:paraId="25DE9B5E" w14:textId="060C5178" w:rsidR="003573EA" w:rsidRPr="00986ADE" w:rsidRDefault="003C36D0">
      <w:pPr>
        <w:pStyle w:val="Corpotesto"/>
        <w:ind w:left="101"/>
        <w:rPr>
          <w:rFonts w:ascii="MB Corpo S Text Office"/>
          <w:lang w:val="it-IT"/>
        </w:rPr>
      </w:pPr>
      <w:r>
        <w:rPr>
          <w:rFonts w:ascii="MB Corpo S Text Office"/>
          <w:lang w:val="it-IT"/>
        </w:rPr>
        <w:t>P</w:t>
      </w:r>
      <w:r w:rsidRPr="00986ADE">
        <w:rPr>
          <w:rFonts w:ascii="MB Corpo S Text Office"/>
          <w:lang w:val="it-IT"/>
        </w:rPr>
        <w:t>i</w:t>
      </w:r>
      <w:r w:rsidRPr="00C7044C">
        <w:rPr>
          <w:rFonts w:ascii="MB Corpo S Text Office"/>
          <w:b/>
          <w:bCs/>
          <w:lang w:val="it-IT"/>
        </w:rPr>
        <w:t>ù</w:t>
      </w:r>
      <w:r w:rsidRPr="00986ADE">
        <w:rPr>
          <w:rFonts w:ascii="MB Corpo S Text Office"/>
          <w:lang w:val="it-IT"/>
        </w:rPr>
        <w:t xml:space="preserve"> versatile che mai</w:t>
      </w:r>
    </w:p>
    <w:p w14:paraId="67FB23C9" w14:textId="6C1AA22A" w:rsidR="003573EA" w:rsidRPr="00986ADE" w:rsidRDefault="00571D06">
      <w:pPr>
        <w:pStyle w:val="Corpotesto"/>
        <w:spacing w:before="12" w:line="249" w:lineRule="auto"/>
        <w:ind w:left="101" w:right="136"/>
        <w:rPr>
          <w:lang w:val="it-IT"/>
        </w:rPr>
      </w:pPr>
      <w:r w:rsidRPr="00986ADE">
        <w:rPr>
          <w:lang w:val="it-IT"/>
        </w:rPr>
        <w:t xml:space="preserve">Oltre </w:t>
      </w:r>
      <w:r w:rsidR="003C36D0">
        <w:rPr>
          <w:lang w:val="it-IT"/>
        </w:rPr>
        <w:t>al nuovo</w:t>
      </w:r>
      <w:r w:rsidRPr="00986ADE">
        <w:rPr>
          <w:lang w:val="it-IT"/>
        </w:rPr>
        <w:t xml:space="preserve"> </w:t>
      </w:r>
      <w:r w:rsidR="003C36D0">
        <w:rPr>
          <w:lang w:val="it-IT"/>
        </w:rPr>
        <w:t>modello</w:t>
      </w:r>
      <w:r w:rsidRPr="00986ADE">
        <w:rPr>
          <w:lang w:val="it-IT"/>
        </w:rPr>
        <w:t xml:space="preserve"> ad alte prestazioni di Mercedes-AMG, </w:t>
      </w:r>
      <w:r w:rsidR="003C36D0">
        <w:rPr>
          <w:lang w:val="it-IT"/>
        </w:rPr>
        <w:t xml:space="preserve">sono parte della rinnovata gamma di Classe G </w:t>
      </w:r>
      <w:r w:rsidRPr="00986ADE">
        <w:rPr>
          <w:lang w:val="it-IT"/>
        </w:rPr>
        <w:t>la Mercedes-Benz G 45</w:t>
      </w:r>
      <w:r w:rsidR="003C36D0">
        <w:rPr>
          <w:lang w:val="it-IT"/>
        </w:rPr>
        <w:t>0 d</w:t>
      </w:r>
      <w:bookmarkStart w:id="2" w:name="_bookmark2"/>
      <w:bookmarkEnd w:id="2"/>
      <w:r w:rsidR="003C36D0">
        <w:rPr>
          <w:lang w:val="it-IT"/>
        </w:rPr>
        <w:t xml:space="preserve"> </w:t>
      </w:r>
      <w:r w:rsidRPr="00986ADE">
        <w:rPr>
          <w:position w:val="2"/>
          <w:lang w:val="it-IT"/>
        </w:rPr>
        <w:t xml:space="preserve">(consumo energetico combinato: 10,0-8,7 l/100 km | emissioni di CO₂ combinate: 261-227 g/km | Classe </w:t>
      </w:r>
      <w:r w:rsidRPr="00986ADE">
        <w:rPr>
          <w:sz w:val="13"/>
          <w:lang w:val="it-IT"/>
        </w:rPr>
        <w:t>CO2</w:t>
      </w:r>
      <w:r w:rsidRPr="00986ADE">
        <w:rPr>
          <w:position w:val="2"/>
          <w:lang w:val="it-IT"/>
        </w:rPr>
        <w:t>: G)</w:t>
      </w:r>
      <w:r w:rsidRPr="00986ADE">
        <w:rPr>
          <w:position w:val="8"/>
          <w:sz w:val="10"/>
          <w:lang w:val="it-IT"/>
        </w:rPr>
        <w:t xml:space="preserve">2 </w:t>
      </w:r>
      <w:r w:rsidRPr="00986ADE">
        <w:rPr>
          <w:lang w:val="it-IT"/>
        </w:rPr>
        <w:t xml:space="preserve">e la Mercedes-Benz G 500 (consumo energetico combinato: 12,3-10,9 l/100 km | </w:t>
      </w:r>
      <w:r w:rsidRPr="00986ADE">
        <w:rPr>
          <w:position w:val="2"/>
          <w:lang w:val="it-IT"/>
        </w:rPr>
        <w:t xml:space="preserve">emissioni di </w:t>
      </w:r>
      <w:r w:rsidRPr="00986ADE">
        <w:rPr>
          <w:lang w:val="it-IT"/>
        </w:rPr>
        <w:t>CO₂ combinate</w:t>
      </w:r>
      <w:r w:rsidRPr="00986ADE">
        <w:rPr>
          <w:position w:val="2"/>
          <w:lang w:val="it-IT"/>
        </w:rPr>
        <w:t xml:space="preserve">: 281-248 g/km | Classe </w:t>
      </w:r>
      <w:r w:rsidRPr="00986ADE">
        <w:rPr>
          <w:sz w:val="13"/>
          <w:lang w:val="it-IT"/>
        </w:rPr>
        <w:t>CO2</w:t>
      </w:r>
      <w:r w:rsidRPr="00986ADE">
        <w:rPr>
          <w:position w:val="2"/>
          <w:lang w:val="it-IT"/>
        </w:rPr>
        <w:t>: G)</w:t>
      </w:r>
      <w:hyperlink w:anchor="_bookmark2" w:history="1">
        <w:r w:rsidRPr="00986ADE">
          <w:rPr>
            <w:position w:val="8"/>
            <w:sz w:val="10"/>
            <w:lang w:val="it-IT"/>
          </w:rPr>
          <w:t>2</w:t>
        </w:r>
      </w:hyperlink>
      <w:r w:rsidRPr="00986ADE">
        <w:rPr>
          <w:position w:val="2"/>
          <w:lang w:val="it-IT"/>
        </w:rPr>
        <w:t xml:space="preserve">. Tutti i motori sono ora completamente </w:t>
      </w:r>
      <w:r w:rsidRPr="00986ADE">
        <w:rPr>
          <w:lang w:val="it-IT"/>
        </w:rPr>
        <w:t xml:space="preserve">elettrificati. Come mild hybrid con tecnologia a 48 volt, offrono maggiori prestazioni con consumi ridotti. La prima variante completamente elettrica della Classe G completerà </w:t>
      </w:r>
      <w:r w:rsidRPr="00986ADE">
        <w:rPr>
          <w:spacing w:val="-1"/>
          <w:lang w:val="it-IT"/>
        </w:rPr>
        <w:t xml:space="preserve">la </w:t>
      </w:r>
      <w:r w:rsidRPr="00986ADE">
        <w:rPr>
          <w:lang w:val="it-IT"/>
        </w:rPr>
        <w:t>gamma di modelli in un secondo momento.</w:t>
      </w:r>
    </w:p>
    <w:p w14:paraId="2898D087" w14:textId="77777777" w:rsidR="002C76EF" w:rsidRPr="00986ADE" w:rsidRDefault="002C76EF">
      <w:pPr>
        <w:pStyle w:val="Corpotesto"/>
        <w:rPr>
          <w:sz w:val="20"/>
          <w:lang w:val="it-IT"/>
        </w:rPr>
      </w:pPr>
    </w:p>
    <w:p w14:paraId="0984A436" w14:textId="77777777" w:rsidR="002C76EF" w:rsidRPr="00986ADE" w:rsidRDefault="002C76EF">
      <w:pPr>
        <w:pStyle w:val="Corpotesto"/>
        <w:rPr>
          <w:sz w:val="20"/>
          <w:lang w:val="it-IT"/>
        </w:rPr>
      </w:pPr>
    </w:p>
    <w:p w14:paraId="409C64F0" w14:textId="77777777" w:rsidR="002C76EF" w:rsidRPr="00986ADE" w:rsidRDefault="002C76EF">
      <w:pPr>
        <w:pStyle w:val="Corpotesto"/>
        <w:rPr>
          <w:sz w:val="20"/>
          <w:lang w:val="it-IT"/>
        </w:rPr>
      </w:pPr>
    </w:p>
    <w:p w14:paraId="4AD9234E" w14:textId="77777777" w:rsidR="003573EA" w:rsidRPr="00986ADE" w:rsidRDefault="00571D06">
      <w:pPr>
        <w:pStyle w:val="Corpotesto"/>
        <w:spacing w:before="22"/>
        <w:rPr>
          <w:sz w:val="20"/>
          <w:lang w:val="it-IT"/>
        </w:rPr>
      </w:pPr>
      <w:r>
        <w:rPr>
          <w:noProof/>
        </w:rPr>
        <mc:AlternateContent>
          <mc:Choice Requires="wps">
            <w:drawing>
              <wp:anchor distT="0" distB="0" distL="0" distR="0" simplePos="0" relativeHeight="487589888" behindDoc="1" locked="0" layoutInCell="1" allowOverlap="1" wp14:anchorId="0C4A8B30" wp14:editId="22CA61BE">
                <wp:simplePos x="0" y="0"/>
                <wp:positionH relativeFrom="page">
                  <wp:posOffset>864412</wp:posOffset>
                </wp:positionH>
                <wp:positionV relativeFrom="paragraph">
                  <wp:posOffset>192074</wp:posOffset>
                </wp:positionV>
                <wp:extent cx="1829435" cy="762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9E57521" id="Graphic 8" o:spid="_x0000_s1026" style="position:absolute;margin-left:68.05pt;margin-top:15.1pt;width:144.05pt;height:.6pt;z-index:-1572659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DvkSF03wAAAAkBAAAPAAAAZHJzL2Rvd25yZXYueG1sTI/NTsMwEITv&#10;SLyDtUhcEHX+VEGIU1VBHABVQEGc3XiJI2I72G5r3p7lBLed3dHsN80qmYkd0IfRWQH5IgOGtndq&#10;tIOAt9e7yytgIUqr5OQsCvjGAKv29KSRtXJH+4KHbRwYhdhQSwE6xrnmPPQajQwLN6Ol24fzRkaS&#10;fuDKyyOFm4kXWbbkRo6WPmg5Y6ex/9zujYAupfXt073uLx7wefNeXvuu/HoU4vwsrW+ARUzxzwy/&#10;+IQOLTHt3N6qwCbS5TInq4AyK4CRoSoqGna0yCvgbcP/N2h/AAAA//8DAFBLAQItABQABgAIAAAA&#10;IQC2gziS/gAAAOEBAAATAAAAAAAAAAAAAAAAAAAAAABbQ29udGVudF9UeXBlc10ueG1sUEsBAi0A&#10;FAAGAAgAAAAhADj9If/WAAAAlAEAAAsAAAAAAAAAAAAAAAAALwEAAF9yZWxzLy5yZWxzUEsBAi0A&#10;FAAGAAgAAAAhAEkbCj4dAgAAvQQAAA4AAAAAAAAAAAAAAAAALgIAAGRycy9lMm9Eb2MueG1sUEsB&#10;Ai0AFAAGAAgAAAAhAO+RIXTfAAAACQEAAA8AAAAAAAAAAAAAAAAAdwQAAGRycy9kb3ducmV2Lnht&#10;bFBLBQYAAAAABAAEAPMAAACDBQAAAAA=&#10;" path="m1829054,l,,,7620r1829054,l1829054,xe" fillcolor="black" stroked="f">
                <v:path arrowok="t"/>
                <w10:wrap type="topAndBottom" anchorx="page"/>
              </v:shape>
            </w:pict>
          </mc:Fallback>
        </mc:AlternateContent>
      </w:r>
    </w:p>
    <w:p w14:paraId="458E46E2" w14:textId="77777777" w:rsidR="003573EA" w:rsidRPr="00986ADE" w:rsidRDefault="00571D06">
      <w:pPr>
        <w:spacing w:before="3" w:line="208" w:lineRule="auto"/>
        <w:ind w:left="101"/>
        <w:rPr>
          <w:sz w:val="15"/>
          <w:lang w:val="it-IT"/>
        </w:rPr>
      </w:pPr>
      <w:r w:rsidRPr="00986ADE">
        <w:rPr>
          <w:position w:val="6"/>
          <w:sz w:val="10"/>
          <w:lang w:val="it-IT"/>
        </w:rPr>
        <w:t xml:space="preserve">2 </w:t>
      </w:r>
      <w:r w:rsidRPr="00986ADE">
        <w:rPr>
          <w:sz w:val="15"/>
          <w:lang w:val="it-IT"/>
        </w:rPr>
        <w:t xml:space="preserve">I valori indicati sono stati determinati in base alla procedura di misurazione WLTP (Worldwide </w:t>
      </w:r>
      <w:proofErr w:type="spellStart"/>
      <w:r w:rsidRPr="00986ADE">
        <w:rPr>
          <w:sz w:val="15"/>
          <w:lang w:val="it-IT"/>
        </w:rPr>
        <w:t>harmonised</w:t>
      </w:r>
      <w:proofErr w:type="spellEnd"/>
      <w:r w:rsidRPr="00986ADE">
        <w:rPr>
          <w:sz w:val="15"/>
          <w:lang w:val="it-IT"/>
        </w:rPr>
        <w:t xml:space="preserve"> Light </w:t>
      </w:r>
      <w:proofErr w:type="spellStart"/>
      <w:r w:rsidRPr="00986ADE">
        <w:rPr>
          <w:sz w:val="15"/>
          <w:lang w:val="it-IT"/>
        </w:rPr>
        <w:t>vehicles</w:t>
      </w:r>
      <w:proofErr w:type="spellEnd"/>
      <w:r w:rsidRPr="00986ADE">
        <w:rPr>
          <w:sz w:val="15"/>
          <w:lang w:val="it-IT"/>
        </w:rPr>
        <w:t xml:space="preserve"> Test Procedure). Gli intervalli indicati si riferiscono al mercato tedesco.</w:t>
      </w:r>
    </w:p>
    <w:p w14:paraId="7E423812" w14:textId="77777777" w:rsidR="003573EA" w:rsidRPr="00986ADE" w:rsidRDefault="00571D06">
      <w:pPr>
        <w:spacing w:before="4" w:line="211" w:lineRule="auto"/>
        <w:ind w:left="101" w:right="136"/>
        <w:rPr>
          <w:sz w:val="15"/>
          <w:lang w:val="it-IT"/>
        </w:rPr>
      </w:pPr>
      <w:r w:rsidRPr="00986ADE">
        <w:rPr>
          <w:position w:val="1"/>
          <w:sz w:val="15"/>
          <w:lang w:val="it-IT"/>
        </w:rPr>
        <w:t xml:space="preserve">Il consumo di carburante, il consumo di energia e le emissioni di </w:t>
      </w:r>
      <w:r w:rsidRPr="00986ADE">
        <w:rPr>
          <w:sz w:val="9"/>
          <w:lang w:val="it-IT"/>
        </w:rPr>
        <w:t xml:space="preserve">CO2 </w:t>
      </w:r>
      <w:r w:rsidRPr="00986ADE">
        <w:rPr>
          <w:position w:val="1"/>
          <w:sz w:val="15"/>
          <w:lang w:val="it-IT"/>
        </w:rPr>
        <w:t xml:space="preserve">di un'auto dipendono non solo dall'uso efficiente del carburante o della fonte di energia da parte dell'auto, ma </w:t>
      </w:r>
      <w:r w:rsidRPr="00986ADE">
        <w:rPr>
          <w:sz w:val="15"/>
          <w:lang w:val="it-IT"/>
        </w:rPr>
        <w:t>anche dallo stile di guida e da altri fattori non tecnici.</w:t>
      </w:r>
    </w:p>
    <w:p w14:paraId="4D6E00ED" w14:textId="77777777" w:rsidR="002C76EF" w:rsidRPr="00986ADE" w:rsidRDefault="002C76EF">
      <w:pPr>
        <w:spacing w:line="211" w:lineRule="auto"/>
        <w:rPr>
          <w:sz w:val="15"/>
          <w:lang w:val="it-IT"/>
        </w:rPr>
        <w:sectPr w:rsidR="002C76EF" w:rsidRPr="00986ADE">
          <w:pgSz w:w="11910" w:h="16840"/>
          <w:pgMar w:top="1300" w:right="540" w:bottom="600" w:left="1260" w:header="0" w:footer="412" w:gutter="0"/>
          <w:cols w:space="720"/>
        </w:sectPr>
      </w:pPr>
    </w:p>
    <w:p w14:paraId="10265DA4" w14:textId="3444EE61" w:rsidR="003573EA" w:rsidRPr="00986ADE" w:rsidRDefault="00571D06">
      <w:pPr>
        <w:pStyle w:val="Corpotesto"/>
        <w:spacing w:before="89"/>
        <w:ind w:left="101"/>
        <w:rPr>
          <w:rFonts w:ascii="MB Corpo S Text Office"/>
          <w:lang w:val="it-IT"/>
        </w:rPr>
      </w:pPr>
      <w:r w:rsidRPr="00986ADE">
        <w:rPr>
          <w:rFonts w:ascii="MB Corpo S Text Office"/>
          <w:lang w:val="it-IT"/>
        </w:rPr>
        <w:lastRenderedPageBreak/>
        <w:t xml:space="preserve">La nuova Classe G si evolve al passo con i tempi, pur rimanendo fedele </w:t>
      </w:r>
      <w:r w:rsidRPr="003C36D0">
        <w:rPr>
          <w:rFonts w:ascii="MB Corpo S Text Office"/>
          <w:lang w:val="it-IT"/>
        </w:rPr>
        <w:t xml:space="preserve">a </w:t>
      </w:r>
      <w:r w:rsidRPr="003C36D0">
        <w:rPr>
          <w:rFonts w:ascii="MB Corpo S Text Office"/>
          <w:spacing w:val="-2"/>
          <w:lang w:val="it-IT"/>
        </w:rPr>
        <w:t>s</w:t>
      </w:r>
      <w:r w:rsidR="003C36D0" w:rsidRPr="003C36D0">
        <w:rPr>
          <w:rFonts w:ascii="MB Corpo S Text Office"/>
          <w:b/>
          <w:bCs/>
          <w:spacing w:val="-2"/>
          <w:lang w:val="it-IT"/>
        </w:rPr>
        <w:t>é</w:t>
      </w:r>
      <w:r w:rsidRPr="003C36D0">
        <w:rPr>
          <w:rFonts w:ascii="MB Corpo S Text Office"/>
          <w:spacing w:val="-2"/>
          <w:lang w:val="it-IT"/>
        </w:rPr>
        <w:t xml:space="preserve"> </w:t>
      </w:r>
      <w:r w:rsidRPr="00986ADE">
        <w:rPr>
          <w:rFonts w:ascii="MB Corpo S Text Office"/>
          <w:spacing w:val="-2"/>
          <w:lang w:val="it-IT"/>
        </w:rPr>
        <w:t>stessa</w:t>
      </w:r>
    </w:p>
    <w:p w14:paraId="2AE31261" w14:textId="582E6AB4" w:rsidR="003573EA" w:rsidRPr="00986ADE" w:rsidRDefault="00571D06">
      <w:pPr>
        <w:pStyle w:val="Corpotesto"/>
        <w:spacing w:before="12" w:line="249" w:lineRule="auto"/>
        <w:ind w:left="101" w:right="136"/>
        <w:rPr>
          <w:lang w:val="it-IT"/>
        </w:rPr>
      </w:pPr>
      <w:r w:rsidRPr="00986ADE">
        <w:rPr>
          <w:lang w:val="it-IT"/>
        </w:rPr>
        <w:t>Sono circa 45 anni che la Mercedes-Benz Classe G non cambia in modo significativo il suo aspetto. Il design esterno dei nuovi modelli è stato modificato solo</w:t>
      </w:r>
      <w:r w:rsidR="003C36D0">
        <w:rPr>
          <w:lang w:val="it-IT"/>
        </w:rPr>
        <w:t xml:space="preserve"> in modo leggero</w:t>
      </w:r>
      <w:r w:rsidRPr="00986ADE">
        <w:rPr>
          <w:lang w:val="it-IT"/>
        </w:rPr>
        <w:t xml:space="preserve">. Le modifiche visibili includono una griglia del radiatore con quattro lamelle orizzontali invece delle tre precedenti e paraurti anteriori e posteriori. </w:t>
      </w:r>
      <w:r w:rsidR="003C36D0">
        <w:rPr>
          <w:lang w:val="it-IT"/>
        </w:rPr>
        <w:t>Anche i</w:t>
      </w:r>
      <w:r w:rsidRPr="00986ADE">
        <w:rPr>
          <w:lang w:val="it-IT"/>
        </w:rPr>
        <w:t xml:space="preserve"> paraurti anteriori hanno un aspetto rinnovato. Il nuovo rivestimento del montante A e il </w:t>
      </w:r>
      <w:r w:rsidR="003C36D0">
        <w:rPr>
          <w:lang w:val="it-IT"/>
        </w:rPr>
        <w:t>bordo</w:t>
      </w:r>
      <w:r w:rsidRPr="00986ADE">
        <w:rPr>
          <w:lang w:val="it-IT"/>
        </w:rPr>
        <w:t xml:space="preserve"> dello spoiler </w:t>
      </w:r>
      <w:r w:rsidR="003C36D0">
        <w:rPr>
          <w:lang w:val="it-IT"/>
        </w:rPr>
        <w:t>a filo</w:t>
      </w:r>
      <w:r w:rsidRPr="00986ADE">
        <w:rPr>
          <w:lang w:val="it-IT"/>
        </w:rPr>
        <w:t xml:space="preserve"> del tetto contribuiscono a migliorare l'aerodinamica ed aumentare il comfort acustico.</w:t>
      </w:r>
    </w:p>
    <w:p w14:paraId="6444D6BF" w14:textId="77777777" w:rsidR="002C76EF" w:rsidRPr="00986ADE" w:rsidRDefault="002C76EF">
      <w:pPr>
        <w:pStyle w:val="Corpotesto"/>
        <w:spacing w:before="14"/>
        <w:rPr>
          <w:lang w:val="it-IT"/>
        </w:rPr>
      </w:pPr>
    </w:p>
    <w:p w14:paraId="3FEF507A" w14:textId="7C9A7BAD" w:rsidR="003573EA" w:rsidRPr="00986ADE" w:rsidRDefault="00571D06">
      <w:pPr>
        <w:pStyle w:val="Corpotesto"/>
        <w:spacing w:line="249" w:lineRule="auto"/>
        <w:ind w:left="101" w:right="120"/>
        <w:rPr>
          <w:lang w:val="it-IT"/>
        </w:rPr>
      </w:pPr>
      <w:r w:rsidRPr="00986ADE">
        <w:rPr>
          <w:lang w:val="it-IT"/>
        </w:rPr>
        <w:t xml:space="preserve">Gli interni sono lussuosi e funzionali. Grazie all'integrazione del sistema di infotainment MBUX (Mercedes-Benz User Experience), la nuova Classe G è più digitale che mai. A richiesta, KEYLESS-GO, i portabicchieri a temperatura controllata, l'impianto audio surround Burmester® </w:t>
      </w:r>
      <w:proofErr w:type="spellStart"/>
      <w:r w:rsidRPr="00986ADE">
        <w:rPr>
          <w:lang w:val="it-IT"/>
        </w:rPr>
        <w:t>3D</w:t>
      </w:r>
      <w:proofErr w:type="spellEnd"/>
      <w:r w:rsidRPr="00986ADE">
        <w:rPr>
          <w:lang w:val="it-IT"/>
        </w:rPr>
        <w:t xml:space="preserve"> e il sistema di intrattenimento per i sedili posteriori MBUX High-End assicurano un maggiore comfort. Sono</w:t>
      </w:r>
      <w:r w:rsidR="003C36D0">
        <w:rPr>
          <w:lang w:val="it-IT"/>
        </w:rPr>
        <w:t>,</w:t>
      </w:r>
      <w:r w:rsidRPr="00986ADE">
        <w:rPr>
          <w:lang w:val="it-IT"/>
        </w:rPr>
        <w:t xml:space="preserve"> inoltre</w:t>
      </w:r>
      <w:r w:rsidR="003C36D0">
        <w:rPr>
          <w:lang w:val="it-IT"/>
        </w:rPr>
        <w:t>,</w:t>
      </w:r>
      <w:r w:rsidRPr="00986ADE">
        <w:rPr>
          <w:lang w:val="it-IT"/>
        </w:rPr>
        <w:t xml:space="preserve"> disponibili sistemi di sicurezza e assistenza aggiuntivi e potenziati. La gamma MANUFAKTUR per l'ampia personalizzazione degli interni e degli esterni è </w:t>
      </w:r>
      <w:r w:rsidRPr="00986ADE">
        <w:rPr>
          <w:spacing w:val="-3"/>
          <w:lang w:val="it-IT"/>
        </w:rPr>
        <w:t xml:space="preserve">stata </w:t>
      </w:r>
      <w:r w:rsidRPr="00986ADE">
        <w:rPr>
          <w:lang w:val="it-IT"/>
        </w:rPr>
        <w:t>nuovamente ampliata.</w:t>
      </w:r>
    </w:p>
    <w:p w14:paraId="5AEF3228" w14:textId="77777777" w:rsidR="002C76EF" w:rsidRPr="00986ADE" w:rsidRDefault="002C76EF">
      <w:pPr>
        <w:pStyle w:val="Corpotesto"/>
        <w:rPr>
          <w:lang w:val="it-IT"/>
        </w:rPr>
      </w:pPr>
    </w:p>
    <w:p w14:paraId="750A047D" w14:textId="77777777" w:rsidR="002C76EF" w:rsidRPr="00986ADE" w:rsidRDefault="002C76EF">
      <w:pPr>
        <w:spacing w:line="199" w:lineRule="auto"/>
        <w:rPr>
          <w:sz w:val="15"/>
          <w:lang w:val="it-IT"/>
        </w:rPr>
        <w:sectPr w:rsidR="002C76EF" w:rsidRPr="00986ADE">
          <w:pgSz w:w="11910" w:h="16840"/>
          <w:pgMar w:top="1360" w:right="540" w:bottom="600" w:left="1260" w:header="0" w:footer="412" w:gutter="0"/>
          <w:cols w:space="720"/>
        </w:sectPr>
      </w:pPr>
    </w:p>
    <w:p w14:paraId="1C5B3370" w14:textId="2EF4095C" w:rsidR="003573EA" w:rsidRPr="00986ADE" w:rsidRDefault="00571D06">
      <w:pPr>
        <w:pStyle w:val="Titolo1"/>
        <w:rPr>
          <w:lang w:val="it-IT"/>
        </w:rPr>
      </w:pPr>
      <w:bookmarkStart w:id="3" w:name="_bookmark3"/>
      <w:bookmarkEnd w:id="3"/>
      <w:r w:rsidRPr="00986ADE">
        <w:rPr>
          <w:lang w:val="it-IT"/>
        </w:rPr>
        <w:lastRenderedPageBreak/>
        <w:t xml:space="preserve">Design iconico: </w:t>
      </w:r>
      <w:r w:rsidR="003C36D0">
        <w:rPr>
          <w:lang w:val="it-IT"/>
        </w:rPr>
        <w:t>linea</w:t>
      </w:r>
      <w:r w:rsidRPr="00986ADE">
        <w:rPr>
          <w:lang w:val="it-IT"/>
        </w:rPr>
        <w:t xml:space="preserve"> inconfondibile, </w:t>
      </w:r>
      <w:r w:rsidRPr="00986ADE">
        <w:rPr>
          <w:spacing w:val="-2"/>
          <w:lang w:val="it-IT"/>
        </w:rPr>
        <w:t xml:space="preserve">tecnologia </w:t>
      </w:r>
      <w:r w:rsidRPr="00986ADE">
        <w:rPr>
          <w:lang w:val="it-IT"/>
        </w:rPr>
        <w:t>moderna</w:t>
      </w:r>
    </w:p>
    <w:p w14:paraId="71D10542" w14:textId="77777777" w:rsidR="003573EA" w:rsidRPr="00986ADE" w:rsidRDefault="00571D06">
      <w:pPr>
        <w:pStyle w:val="Paragrafoelenco"/>
        <w:numPr>
          <w:ilvl w:val="0"/>
          <w:numId w:val="3"/>
        </w:numPr>
        <w:tabs>
          <w:tab w:val="left" w:pos="821"/>
        </w:tabs>
        <w:spacing w:before="272" w:line="249" w:lineRule="auto"/>
        <w:ind w:right="342"/>
        <w:rPr>
          <w:sz w:val="21"/>
          <w:lang w:val="it-IT"/>
        </w:rPr>
      </w:pPr>
      <w:r w:rsidRPr="00986ADE">
        <w:rPr>
          <w:sz w:val="21"/>
          <w:lang w:val="it-IT"/>
        </w:rPr>
        <w:t>Gli elementi tipici del design continuano a incarnare il carattere della Classe G; le sottili modifiche migliorano il comfort acustico e l'efficienza.</w:t>
      </w:r>
    </w:p>
    <w:p w14:paraId="7AC3B04E" w14:textId="77777777" w:rsidR="003573EA" w:rsidRPr="00986ADE" w:rsidRDefault="00571D06">
      <w:pPr>
        <w:pStyle w:val="Paragrafoelenco"/>
        <w:numPr>
          <w:ilvl w:val="0"/>
          <w:numId w:val="3"/>
        </w:numPr>
        <w:tabs>
          <w:tab w:val="left" w:pos="821"/>
        </w:tabs>
        <w:spacing w:before="0" w:line="269" w:lineRule="exact"/>
        <w:rPr>
          <w:sz w:val="21"/>
          <w:lang w:val="it-IT"/>
        </w:rPr>
      </w:pPr>
      <w:r w:rsidRPr="00986ADE">
        <w:rPr>
          <w:sz w:val="21"/>
          <w:lang w:val="it-IT"/>
        </w:rPr>
        <w:t xml:space="preserve">Sistema di infotainment MBUX e display multimediale con </w:t>
      </w:r>
      <w:r w:rsidRPr="00986ADE">
        <w:rPr>
          <w:spacing w:val="-2"/>
          <w:sz w:val="21"/>
          <w:lang w:val="it-IT"/>
        </w:rPr>
        <w:t xml:space="preserve">funzionalità </w:t>
      </w:r>
      <w:r w:rsidRPr="00986ADE">
        <w:rPr>
          <w:sz w:val="21"/>
          <w:lang w:val="it-IT"/>
        </w:rPr>
        <w:t>touch</w:t>
      </w:r>
    </w:p>
    <w:p w14:paraId="404F9FF0" w14:textId="275A63BB" w:rsidR="003573EA" w:rsidRPr="00986ADE" w:rsidRDefault="00571D06">
      <w:pPr>
        <w:pStyle w:val="Paragrafoelenco"/>
        <w:numPr>
          <w:ilvl w:val="0"/>
          <w:numId w:val="3"/>
        </w:numPr>
        <w:tabs>
          <w:tab w:val="left" w:pos="821"/>
        </w:tabs>
        <w:rPr>
          <w:sz w:val="21"/>
          <w:lang w:val="it-IT"/>
        </w:rPr>
      </w:pPr>
      <w:r w:rsidRPr="00986ADE">
        <w:rPr>
          <w:sz w:val="21"/>
          <w:lang w:val="it-IT"/>
        </w:rPr>
        <w:t xml:space="preserve">Ulteriori </w:t>
      </w:r>
      <w:r w:rsidR="003C36D0">
        <w:rPr>
          <w:sz w:val="21"/>
          <w:lang w:val="it-IT"/>
        </w:rPr>
        <w:t>elementi funzionali ed estetici, grazie anche all’</w:t>
      </w:r>
      <w:r w:rsidRPr="00986ADE">
        <w:rPr>
          <w:sz w:val="21"/>
          <w:lang w:val="it-IT"/>
        </w:rPr>
        <w:t xml:space="preserve">ampliamento </w:t>
      </w:r>
      <w:r w:rsidR="003C36D0">
        <w:rPr>
          <w:sz w:val="21"/>
          <w:lang w:val="it-IT"/>
        </w:rPr>
        <w:t>dell’offerta</w:t>
      </w:r>
      <w:r w:rsidRPr="00986ADE">
        <w:rPr>
          <w:spacing w:val="-2"/>
          <w:sz w:val="21"/>
          <w:lang w:val="it-IT"/>
        </w:rPr>
        <w:t xml:space="preserve"> </w:t>
      </w:r>
      <w:r w:rsidRPr="00986ADE">
        <w:rPr>
          <w:sz w:val="21"/>
          <w:lang w:val="it-IT"/>
        </w:rPr>
        <w:t>MANUFAKTUR</w:t>
      </w:r>
    </w:p>
    <w:p w14:paraId="49B7A0EA" w14:textId="77777777" w:rsidR="002C76EF" w:rsidRPr="00986ADE" w:rsidRDefault="002C76EF">
      <w:pPr>
        <w:pStyle w:val="Corpotesto"/>
        <w:rPr>
          <w:rFonts w:ascii="MB Corpo S Text Office"/>
          <w:lang w:val="it-IT"/>
        </w:rPr>
      </w:pPr>
    </w:p>
    <w:p w14:paraId="24A50BF9" w14:textId="77777777" w:rsidR="002C76EF" w:rsidRPr="00986ADE" w:rsidRDefault="002C76EF">
      <w:pPr>
        <w:pStyle w:val="Corpotesto"/>
        <w:spacing w:before="34"/>
        <w:rPr>
          <w:rFonts w:ascii="MB Corpo S Text Office"/>
          <w:lang w:val="it-IT"/>
        </w:rPr>
      </w:pPr>
    </w:p>
    <w:p w14:paraId="6AC91690" w14:textId="0530E9C1" w:rsidR="003573EA" w:rsidRPr="00986ADE" w:rsidRDefault="00571D06">
      <w:pPr>
        <w:pStyle w:val="Corpotesto"/>
        <w:spacing w:line="249" w:lineRule="auto"/>
        <w:ind w:left="101" w:right="119"/>
        <w:rPr>
          <w:lang w:val="it-IT"/>
        </w:rPr>
      </w:pPr>
      <w:r w:rsidRPr="00986ADE">
        <w:rPr>
          <w:lang w:val="it-IT"/>
        </w:rPr>
        <w:t>Una forma inconfondibile e spigolosa è il segno distintivo della Classe G. Il suo design iconico è rimasto in gran parte invariato anche durante gli ultimi sviluppi. I dettagli classici continuano a essere elementi caratteristici. Tra questi, le maniglie delle port</w:t>
      </w:r>
      <w:r w:rsidR="00A43258">
        <w:rPr>
          <w:lang w:val="it-IT"/>
        </w:rPr>
        <w:t>iere</w:t>
      </w:r>
      <w:r w:rsidRPr="00986ADE">
        <w:rPr>
          <w:lang w:val="it-IT"/>
        </w:rPr>
        <w:t xml:space="preserve"> e il caratteristico suono d</w:t>
      </w:r>
      <w:r w:rsidR="00A43258">
        <w:rPr>
          <w:lang w:val="it-IT"/>
        </w:rPr>
        <w:t>ella</w:t>
      </w:r>
      <w:r w:rsidRPr="00986ADE">
        <w:rPr>
          <w:lang w:val="it-IT"/>
        </w:rPr>
        <w:t xml:space="preserve"> chiusura, le robuste finiture protettive esterne, la ruota di scorta a vista sul portellone posteriore e gli indicatori di direzione sporgenti. La nuova griglia del radiatore presenta quattro lamelle orizzontali invece delle tre precedenti. Inoltre, i paraurti anteriori e posteriori sono stati ridisegnati, con quelli anteriori caratterizzati da un nuovo look a "</w:t>
      </w:r>
      <w:proofErr w:type="spellStart"/>
      <w:r w:rsidRPr="00986ADE">
        <w:rPr>
          <w:lang w:val="it-IT"/>
        </w:rPr>
        <w:t>squircle</w:t>
      </w:r>
      <w:proofErr w:type="spellEnd"/>
      <w:r w:rsidRPr="00986ADE">
        <w:rPr>
          <w:lang w:val="it-IT"/>
        </w:rPr>
        <w:t xml:space="preserve">". La telecamera di retromarcia ha una nuova posizione al centro del paraurti, sopra il portatarga. Sul lato della telecamera di retromarcia è presente un ugello per il liquido dei tergicristalli, nel caso in cui si sporchi. Si attiva </w:t>
      </w:r>
      <w:r w:rsidR="00A43258">
        <w:rPr>
          <w:lang w:val="it-IT"/>
        </w:rPr>
        <w:t xml:space="preserve">con il </w:t>
      </w:r>
      <w:r w:rsidRPr="00986ADE">
        <w:rPr>
          <w:lang w:val="it-IT"/>
        </w:rPr>
        <w:t>lavaggio del lunotto.</w:t>
      </w:r>
    </w:p>
    <w:p w14:paraId="3F737A9D" w14:textId="77777777" w:rsidR="002C76EF" w:rsidRPr="00986ADE" w:rsidRDefault="002C76EF">
      <w:pPr>
        <w:pStyle w:val="Corpotesto"/>
        <w:spacing w:before="15"/>
        <w:rPr>
          <w:lang w:val="it-IT"/>
        </w:rPr>
      </w:pPr>
    </w:p>
    <w:p w14:paraId="4C33ACE1" w14:textId="5425129C" w:rsidR="003573EA" w:rsidRPr="00986ADE" w:rsidRDefault="00571D06">
      <w:pPr>
        <w:pStyle w:val="Corpotesto"/>
        <w:spacing w:line="249" w:lineRule="auto"/>
        <w:ind w:left="101" w:right="136"/>
        <w:rPr>
          <w:lang w:val="it-IT"/>
        </w:rPr>
      </w:pPr>
      <w:r w:rsidRPr="00986ADE">
        <w:rPr>
          <w:lang w:val="it-IT"/>
        </w:rPr>
        <w:t xml:space="preserve">I modelli a motore tradizionale incorporano anche alcuni elementi sviluppati per la prima versione completamente elettrica della leggenda dei fuoristrada. In particolare, un nuovo rivestimento del montante A, un </w:t>
      </w:r>
      <w:r w:rsidR="00A43258">
        <w:rPr>
          <w:lang w:val="it-IT"/>
        </w:rPr>
        <w:t xml:space="preserve">profilo- spoiler </w:t>
      </w:r>
      <w:r w:rsidRPr="00986ADE">
        <w:rPr>
          <w:lang w:val="it-IT"/>
        </w:rPr>
        <w:t>sul bordo del tetto e nuovi materiali isolanti contribuiscono a migliorare l'aerodinamica e ad aumentare il comfort acustico. I nuovi modelli sono dotati di serie di cerchi in lega da 45,7 centimetri (18 pollici) ottimizzati dal punto di vista aerodinamico, con design a cinque razze gemelle e fari a LED ad alte prestazioni. È ora disponibile il colore di vernice blu sodalite metallizzato. È inoltre possibile scegliere tra nuovi design di cerchi di dimensioni comprese tra 45,7 e 50,8 centimetri (18 e 20 pollici).</w:t>
      </w:r>
    </w:p>
    <w:p w14:paraId="757C1764" w14:textId="77777777" w:rsidR="002C76EF" w:rsidRPr="00986ADE" w:rsidRDefault="002C76EF">
      <w:pPr>
        <w:pStyle w:val="Corpotesto"/>
        <w:spacing w:before="13"/>
        <w:rPr>
          <w:lang w:val="it-IT"/>
        </w:rPr>
      </w:pPr>
    </w:p>
    <w:p w14:paraId="349A477F" w14:textId="77777777" w:rsidR="003573EA" w:rsidRPr="00986ADE" w:rsidRDefault="00571D06">
      <w:pPr>
        <w:pStyle w:val="Corpotesto"/>
        <w:spacing w:line="249" w:lineRule="auto"/>
        <w:ind w:left="101" w:right="114"/>
        <w:rPr>
          <w:lang w:val="it-IT"/>
        </w:rPr>
      </w:pPr>
      <w:r w:rsidRPr="00986ADE">
        <w:rPr>
          <w:lang w:val="it-IT"/>
        </w:rPr>
        <w:t>I clienti possono enfatizzare il carattere off-road della loro nuova Classe G con il pacchetto PROFESSIONAL Line Exterior. Il pacchetto comprende le griglie stone-</w:t>
      </w:r>
      <w:proofErr w:type="spellStart"/>
      <w:r w:rsidRPr="00986ADE">
        <w:rPr>
          <w:lang w:val="it-IT"/>
        </w:rPr>
        <w:t>guard</w:t>
      </w:r>
      <w:proofErr w:type="spellEnd"/>
      <w:r w:rsidRPr="00986ADE">
        <w:rPr>
          <w:lang w:val="it-IT"/>
        </w:rPr>
        <w:t xml:space="preserve"> per </w:t>
      </w:r>
      <w:r w:rsidRPr="00986ADE">
        <w:rPr>
          <w:spacing w:val="-1"/>
          <w:lang w:val="it-IT"/>
        </w:rPr>
        <w:t xml:space="preserve">i </w:t>
      </w:r>
      <w:r w:rsidRPr="00986ADE">
        <w:rPr>
          <w:lang w:val="it-IT"/>
        </w:rPr>
        <w:t xml:space="preserve">fari, i parafanghi e </w:t>
      </w:r>
      <w:proofErr w:type="gramStart"/>
      <w:r w:rsidRPr="00986ADE">
        <w:rPr>
          <w:lang w:val="it-IT"/>
        </w:rPr>
        <w:t>i</w:t>
      </w:r>
      <w:proofErr w:type="gramEnd"/>
      <w:r w:rsidRPr="00986ADE">
        <w:rPr>
          <w:lang w:val="it-IT"/>
        </w:rPr>
        <w:t xml:space="preserve"> pneumatici </w:t>
      </w:r>
      <w:proofErr w:type="spellStart"/>
      <w:r w:rsidRPr="00986ADE">
        <w:rPr>
          <w:lang w:val="it-IT"/>
        </w:rPr>
        <w:t>all-terrain</w:t>
      </w:r>
      <w:proofErr w:type="spellEnd"/>
      <w:r w:rsidRPr="00986ADE">
        <w:rPr>
          <w:lang w:val="it-IT"/>
        </w:rPr>
        <w:t xml:space="preserve"> da 45,7 centimetri (18 pollici). L'EXCLUSIVE Line Exterior, invece, sottolinea il carattere esclusivo del veicolo con una griglia del radiatore in argento cromato, fari MULTIBEAM LED, anello della ruota di scorta in </w:t>
      </w:r>
      <w:r w:rsidRPr="00986ADE">
        <w:rPr>
          <w:spacing w:val="-3"/>
          <w:lang w:val="it-IT"/>
        </w:rPr>
        <w:t>acciaio</w:t>
      </w:r>
      <w:r w:rsidRPr="00986ADE">
        <w:rPr>
          <w:lang w:val="it-IT"/>
        </w:rPr>
        <w:t xml:space="preserve"> inox e pedane laterali. La AMG Line conferisce alla nuova Classe G un tocco decisamente sportivo. In questo caso, l'aspetto dinamico è caratterizzato dalle estensioni dei passaruota, dai cerchi in lega AMG da 50,8 centimetri (20 pollici) e dal volante sportivo multifunzione in pelle nappa. È disponibile anche il pacchetto Night, che comprende elementi di design sportivi ed espressivi in nero.</w:t>
      </w:r>
    </w:p>
    <w:p w14:paraId="1DB5A9D5" w14:textId="77777777" w:rsidR="002C76EF" w:rsidRPr="00986ADE" w:rsidRDefault="002C76EF">
      <w:pPr>
        <w:pStyle w:val="Corpotesto"/>
        <w:spacing w:before="15"/>
        <w:rPr>
          <w:lang w:val="it-IT"/>
        </w:rPr>
      </w:pPr>
    </w:p>
    <w:p w14:paraId="5D4109EC" w14:textId="77777777" w:rsidR="003573EA" w:rsidRPr="005B0D6B" w:rsidRDefault="00571D06">
      <w:pPr>
        <w:pStyle w:val="Corpotesto"/>
        <w:ind w:left="101"/>
        <w:rPr>
          <w:rFonts w:ascii="MB Corpo S Text Office" w:hAnsi="MB Corpo S Text Office"/>
          <w:lang w:val="it-IT"/>
        </w:rPr>
      </w:pPr>
      <w:r w:rsidRPr="005B0D6B">
        <w:rPr>
          <w:rFonts w:ascii="MB Corpo S Text Office" w:hAnsi="MB Corpo S Text Office"/>
          <w:lang w:val="it-IT"/>
        </w:rPr>
        <w:t xml:space="preserve">Gli interni: qualità impressionante e un </w:t>
      </w:r>
      <w:r w:rsidRPr="005B0D6B">
        <w:rPr>
          <w:rFonts w:ascii="MB Corpo S Text Office" w:hAnsi="MB Corpo S Text Office"/>
          <w:spacing w:val="-2"/>
          <w:lang w:val="it-IT"/>
        </w:rPr>
        <w:t xml:space="preserve">linguaggio di </w:t>
      </w:r>
      <w:r w:rsidRPr="005B0D6B">
        <w:rPr>
          <w:rFonts w:ascii="MB Corpo S Text Office" w:hAnsi="MB Corpo S Text Office"/>
          <w:lang w:val="it-IT"/>
        </w:rPr>
        <w:t>design all'avanguardia</w:t>
      </w:r>
    </w:p>
    <w:p w14:paraId="23268FC2" w14:textId="3D8D0242" w:rsidR="003573EA" w:rsidRPr="00986ADE" w:rsidRDefault="00571D06">
      <w:pPr>
        <w:pStyle w:val="Corpotesto"/>
        <w:spacing w:before="12" w:line="249" w:lineRule="auto"/>
        <w:ind w:left="101" w:right="169"/>
        <w:rPr>
          <w:lang w:val="it-IT"/>
        </w:rPr>
      </w:pPr>
      <w:r w:rsidRPr="005B0D6B">
        <w:rPr>
          <w:lang w:val="it-IT"/>
        </w:rPr>
        <w:t>Nell'abitacolo d</w:t>
      </w:r>
      <w:r w:rsidRPr="00986ADE">
        <w:rPr>
          <w:lang w:val="it-IT"/>
        </w:rPr>
        <w:t xml:space="preserve">ella nuovissima Classe G, il carattere </w:t>
      </w:r>
      <w:r w:rsidR="005B0D6B">
        <w:rPr>
          <w:lang w:val="it-IT"/>
        </w:rPr>
        <w:t>off-road</w:t>
      </w:r>
      <w:r w:rsidRPr="00986ADE">
        <w:rPr>
          <w:lang w:val="it-IT"/>
        </w:rPr>
        <w:t xml:space="preserve"> incontra un equipaggiamento </w:t>
      </w:r>
      <w:r w:rsidR="005B0D6B">
        <w:rPr>
          <w:lang w:val="it-IT"/>
        </w:rPr>
        <w:t>luxury</w:t>
      </w:r>
      <w:r w:rsidRPr="00986ADE">
        <w:rPr>
          <w:lang w:val="it-IT"/>
        </w:rPr>
        <w:t xml:space="preserve">. Numerosi elementi del design esterno </w:t>
      </w:r>
      <w:r w:rsidR="005B0D6B">
        <w:rPr>
          <w:lang w:val="it-IT"/>
        </w:rPr>
        <w:t>sottolineano lo stile dell’</w:t>
      </w:r>
      <w:r w:rsidRPr="00986ADE">
        <w:rPr>
          <w:lang w:val="it-IT"/>
        </w:rPr>
        <w:t xml:space="preserve">abitacolo. Ad esempio, le prese d'aria laterali riprendono la forma </w:t>
      </w:r>
      <w:r w:rsidR="005B0D6B">
        <w:rPr>
          <w:lang w:val="it-IT"/>
        </w:rPr>
        <w:t xml:space="preserve">rotonda </w:t>
      </w:r>
      <w:r w:rsidRPr="00986ADE">
        <w:rPr>
          <w:lang w:val="it-IT"/>
        </w:rPr>
        <w:t>dei fari e sono ora disponibili anche con illuminazione. Il maniglione sul lato passeggero è ancora presente</w:t>
      </w:r>
      <w:r w:rsidR="005B0D6B">
        <w:rPr>
          <w:lang w:val="it-IT"/>
        </w:rPr>
        <w:t xml:space="preserve"> come segno distintivo di questo modello</w:t>
      </w:r>
      <w:r w:rsidRPr="00986ADE">
        <w:rPr>
          <w:lang w:val="it-IT"/>
        </w:rPr>
        <w:t xml:space="preserve">. Nel frattempo, gli interruttori per i tre bloccaggi del differenziale rimangono elementi centrali del centro di controllo off-road ridisegnato. Quest'ultimo offre ora anche la possibilità di accedere rapidamente, ad </w:t>
      </w:r>
      <w:r w:rsidRPr="00986ADE">
        <w:rPr>
          <w:spacing w:val="-1"/>
          <w:lang w:val="it-IT"/>
        </w:rPr>
        <w:t xml:space="preserve">esempio al </w:t>
      </w:r>
      <w:r w:rsidRPr="00986ADE">
        <w:rPr>
          <w:lang w:val="it-IT"/>
        </w:rPr>
        <w:t>COCKPIT OFFROAD. Il volante multifunzione di ultima generazione con superfici di controllo touch è rivestito di serie in pelle nappa. L'illuminazione ambientale e l'ampio rivestimento in pelle completano l'ambiente.</w:t>
      </w:r>
    </w:p>
    <w:p w14:paraId="1965C3F8" w14:textId="77777777" w:rsidR="002C76EF" w:rsidRPr="00986ADE" w:rsidRDefault="002C76EF">
      <w:pPr>
        <w:pStyle w:val="Corpotesto"/>
        <w:spacing w:before="14"/>
        <w:rPr>
          <w:lang w:val="it-IT"/>
        </w:rPr>
      </w:pPr>
    </w:p>
    <w:p w14:paraId="701BC74D" w14:textId="037B54F3" w:rsidR="003573EA" w:rsidRPr="00986ADE" w:rsidRDefault="00571D06">
      <w:pPr>
        <w:pStyle w:val="Corpotesto"/>
        <w:spacing w:line="249" w:lineRule="auto"/>
        <w:ind w:left="101" w:right="284"/>
        <w:rPr>
          <w:lang w:val="it-IT"/>
        </w:rPr>
      </w:pPr>
      <w:r w:rsidRPr="00986ADE">
        <w:rPr>
          <w:lang w:val="it-IT"/>
        </w:rPr>
        <w:t xml:space="preserve">Con gli Interni EXCLUSIVE Line, i clienti possono </w:t>
      </w:r>
      <w:r w:rsidR="005B0D6B">
        <w:rPr>
          <w:lang w:val="it-IT"/>
        </w:rPr>
        <w:t>personalizzare</w:t>
      </w:r>
      <w:r w:rsidRPr="00986ADE">
        <w:rPr>
          <w:lang w:val="it-IT"/>
        </w:rPr>
        <w:t xml:space="preserve"> ulteriormente l'atmosfera di benessere all'interno della loro nuova Classe G. Tra le </w:t>
      </w:r>
      <w:r w:rsidR="005B0D6B">
        <w:rPr>
          <w:lang w:val="it-IT"/>
        </w:rPr>
        <w:t>varie opzioni</w:t>
      </w:r>
      <w:r w:rsidRPr="00986ADE">
        <w:rPr>
          <w:lang w:val="it-IT"/>
        </w:rPr>
        <w:t xml:space="preserve"> è prevista una scelta più ampia di rivestimenti in pelle nappa. </w:t>
      </w:r>
      <w:r w:rsidRPr="00986ADE">
        <w:rPr>
          <w:spacing w:val="-3"/>
          <w:lang w:val="it-IT"/>
        </w:rPr>
        <w:t xml:space="preserve">Sono </w:t>
      </w:r>
      <w:r w:rsidRPr="00986ADE">
        <w:rPr>
          <w:lang w:val="it-IT"/>
        </w:rPr>
        <w:t xml:space="preserve">inoltre disponibili l'illuminazione </w:t>
      </w:r>
      <w:r w:rsidR="005B0D6B">
        <w:rPr>
          <w:lang w:val="it-IT"/>
        </w:rPr>
        <w:t>ambient</w:t>
      </w:r>
      <w:r w:rsidRPr="00986ADE">
        <w:rPr>
          <w:lang w:val="it-IT"/>
        </w:rPr>
        <w:t xml:space="preserve"> per le bocchette dell'aria e l'impianto audio surround Burmester® </w:t>
      </w:r>
      <w:proofErr w:type="spellStart"/>
      <w:r w:rsidRPr="00986ADE">
        <w:rPr>
          <w:lang w:val="it-IT"/>
        </w:rPr>
        <w:t>3D</w:t>
      </w:r>
      <w:proofErr w:type="spellEnd"/>
      <w:r w:rsidRPr="00986ADE">
        <w:rPr>
          <w:lang w:val="it-IT"/>
        </w:rPr>
        <w:t xml:space="preserve"> con un altoparlante satellite illuminato nel padiglione. </w:t>
      </w:r>
      <w:r w:rsidR="005B0D6B">
        <w:rPr>
          <w:lang w:val="it-IT"/>
        </w:rPr>
        <w:t>L</w:t>
      </w:r>
      <w:r w:rsidRPr="00986ADE">
        <w:rPr>
          <w:lang w:val="it-IT"/>
        </w:rPr>
        <w:t>a SUPERIOR Line Interior trasforma</w:t>
      </w:r>
      <w:r w:rsidR="005B0D6B">
        <w:rPr>
          <w:lang w:val="it-IT"/>
        </w:rPr>
        <w:t>, invece,</w:t>
      </w:r>
      <w:r w:rsidRPr="00986ADE">
        <w:rPr>
          <w:lang w:val="it-IT"/>
        </w:rPr>
        <w:t xml:space="preserve"> l'abitacolo in un lussuoso salotto. A questo contribuiscono il pacchetto Active </w:t>
      </w:r>
      <w:proofErr w:type="spellStart"/>
      <w:r w:rsidRPr="00986ADE">
        <w:rPr>
          <w:lang w:val="it-IT"/>
        </w:rPr>
        <w:t>Multicontour</w:t>
      </w:r>
      <w:proofErr w:type="spellEnd"/>
      <w:r w:rsidRPr="00986ADE">
        <w:rPr>
          <w:lang w:val="it-IT"/>
        </w:rPr>
        <w:t xml:space="preserve"> Seat Plus, i rivestimenti in pelle nappa e gli elementi esclusivi e le cuciture decorative con design a diamante.</w:t>
      </w:r>
    </w:p>
    <w:p w14:paraId="74B9B660" w14:textId="77777777" w:rsidR="002C76EF" w:rsidRPr="00986ADE" w:rsidRDefault="002C76EF">
      <w:pPr>
        <w:spacing w:line="249" w:lineRule="auto"/>
        <w:rPr>
          <w:lang w:val="it-IT"/>
        </w:rPr>
        <w:sectPr w:rsidR="002C76EF" w:rsidRPr="00986ADE">
          <w:pgSz w:w="11910" w:h="16840"/>
          <w:pgMar w:top="1300" w:right="540" w:bottom="600" w:left="1260" w:header="0" w:footer="412" w:gutter="0"/>
          <w:cols w:space="720"/>
        </w:sectPr>
      </w:pPr>
    </w:p>
    <w:p w14:paraId="1396862D" w14:textId="77777777" w:rsidR="003573EA" w:rsidRPr="00986ADE" w:rsidRDefault="00571D06">
      <w:pPr>
        <w:pStyle w:val="Corpotesto"/>
        <w:spacing w:before="89"/>
        <w:ind w:left="101"/>
        <w:rPr>
          <w:rFonts w:ascii="MB Corpo S Text Office" w:hAnsi="MB Corpo S Text Office"/>
          <w:lang w:val="it-IT"/>
        </w:rPr>
      </w:pPr>
      <w:r w:rsidRPr="00986ADE">
        <w:rPr>
          <w:rFonts w:ascii="MB Corpo S Text Office" w:hAnsi="MB Corpo S Text Office"/>
          <w:lang w:val="it-IT"/>
        </w:rPr>
        <w:lastRenderedPageBreak/>
        <w:t xml:space="preserve">Sistema di infotainment MBUX: la nuova Classe G è più connessa che </w:t>
      </w:r>
      <w:r w:rsidRPr="00986ADE">
        <w:rPr>
          <w:rFonts w:ascii="MB Corpo S Text Office" w:hAnsi="MB Corpo S Text Office"/>
          <w:spacing w:val="-4"/>
          <w:lang w:val="it-IT"/>
        </w:rPr>
        <w:t>mai</w:t>
      </w:r>
    </w:p>
    <w:p w14:paraId="50EEAA03" w14:textId="0184F72F" w:rsidR="003573EA" w:rsidRPr="00986ADE" w:rsidRDefault="00571D06" w:rsidP="006D1EE2">
      <w:pPr>
        <w:pStyle w:val="Corpotesto"/>
        <w:spacing w:before="12" w:line="249" w:lineRule="auto"/>
        <w:ind w:left="101"/>
        <w:rPr>
          <w:lang w:val="it-IT"/>
        </w:rPr>
      </w:pPr>
      <w:r w:rsidRPr="00986ADE">
        <w:rPr>
          <w:lang w:val="it-IT"/>
        </w:rPr>
        <w:t xml:space="preserve">Il sistema MBUX (Mercedes-Benz User Experience) con display da 31,2 centimetri (12,3 pollici) per il </w:t>
      </w:r>
      <w:r w:rsidR="00986ADE">
        <w:rPr>
          <w:lang w:val="it-IT"/>
        </w:rPr>
        <w:t>guidatore</w:t>
      </w:r>
      <w:r w:rsidRPr="00986ADE">
        <w:rPr>
          <w:lang w:val="it-IT"/>
        </w:rPr>
        <w:t xml:space="preserve"> e per</w:t>
      </w:r>
      <w:r w:rsidR="005B0D6B">
        <w:rPr>
          <w:lang w:val="it-IT"/>
        </w:rPr>
        <w:t xml:space="preserve"> l’infotainment</w:t>
      </w:r>
      <w:r w:rsidRPr="00986ADE">
        <w:rPr>
          <w:lang w:val="it-IT"/>
        </w:rPr>
        <w:t>, con comandi a sfioramento, è presente per la prima volta in tutte le varianti di modello. L'integrazione dello smartphone collega il telefono cellulare al sistema multimediale MBUX in modalità wireless tramite Android Auto Wireless® o</w:t>
      </w:r>
      <w:r w:rsidR="006D1EE2">
        <w:rPr>
          <w:lang w:val="it-IT"/>
        </w:rPr>
        <w:t xml:space="preserve"> </w:t>
      </w:r>
      <w:r w:rsidRPr="00986ADE">
        <w:rPr>
          <w:lang w:val="it-IT"/>
        </w:rPr>
        <w:t xml:space="preserve">Apple </w:t>
      </w:r>
      <w:proofErr w:type="spellStart"/>
      <w:r w:rsidRPr="00986ADE">
        <w:rPr>
          <w:lang w:val="it-IT"/>
        </w:rPr>
        <w:t>CarPlay</w:t>
      </w:r>
      <w:proofErr w:type="spellEnd"/>
      <w:r w:rsidRPr="00986ADE">
        <w:rPr>
          <w:lang w:val="it-IT"/>
        </w:rPr>
        <w:t xml:space="preserve">™. Ciò consente di utilizzare al meglio le funzioni del proprio telefono cellulare. </w:t>
      </w:r>
      <w:r w:rsidR="005B0D6B">
        <w:rPr>
          <w:lang w:val="it-IT"/>
        </w:rPr>
        <w:t>È</w:t>
      </w:r>
      <w:r w:rsidR="00BA1731">
        <w:rPr>
          <w:lang w:val="it-IT"/>
        </w:rPr>
        <w:t>,</w:t>
      </w:r>
      <w:r w:rsidR="005B0D6B">
        <w:rPr>
          <w:lang w:val="it-IT"/>
        </w:rPr>
        <w:t xml:space="preserve"> i</w:t>
      </w:r>
      <w:r w:rsidRPr="00986ADE">
        <w:rPr>
          <w:lang w:val="it-IT"/>
        </w:rPr>
        <w:t xml:space="preserve">noltre, </w:t>
      </w:r>
      <w:r w:rsidR="005B0D6B">
        <w:rPr>
          <w:lang w:val="it-IT"/>
        </w:rPr>
        <w:t>disponibile l</w:t>
      </w:r>
      <w:r w:rsidRPr="00986ADE">
        <w:rPr>
          <w:lang w:val="it-IT"/>
        </w:rPr>
        <w:t>a radio digitale (DAB+) con MBUX</w:t>
      </w:r>
      <w:r w:rsidR="005B0D6B">
        <w:rPr>
          <w:lang w:val="it-IT"/>
        </w:rPr>
        <w:t xml:space="preserve"> e u</w:t>
      </w:r>
      <w:r w:rsidRPr="00986ADE">
        <w:rPr>
          <w:lang w:val="it-IT"/>
        </w:rPr>
        <w:t xml:space="preserve">na porta USB-C </w:t>
      </w:r>
      <w:r w:rsidR="005B0D6B">
        <w:rPr>
          <w:lang w:val="it-IT"/>
        </w:rPr>
        <w:t xml:space="preserve">che </w:t>
      </w:r>
      <w:r w:rsidRPr="00986ADE">
        <w:rPr>
          <w:lang w:val="it-IT"/>
        </w:rPr>
        <w:t xml:space="preserve">consente la connessione ad altri </w:t>
      </w:r>
      <w:r w:rsidRPr="00986ADE">
        <w:rPr>
          <w:spacing w:val="-2"/>
          <w:lang w:val="it-IT"/>
        </w:rPr>
        <w:t xml:space="preserve">dispositivi </w:t>
      </w:r>
      <w:r w:rsidRPr="00986ADE">
        <w:rPr>
          <w:lang w:val="it-IT"/>
        </w:rPr>
        <w:t>mobili</w:t>
      </w:r>
      <w:r w:rsidRPr="00986ADE">
        <w:rPr>
          <w:spacing w:val="-2"/>
          <w:lang w:val="it-IT"/>
        </w:rPr>
        <w:t>.</w:t>
      </w:r>
    </w:p>
    <w:p w14:paraId="6EFD18AB" w14:textId="77777777" w:rsidR="002C76EF" w:rsidRPr="00986ADE" w:rsidRDefault="002C76EF">
      <w:pPr>
        <w:pStyle w:val="Corpotesto"/>
        <w:spacing w:before="13"/>
        <w:rPr>
          <w:lang w:val="it-IT"/>
        </w:rPr>
      </w:pPr>
    </w:p>
    <w:p w14:paraId="57B330AF" w14:textId="17F8FE73" w:rsidR="003573EA" w:rsidRPr="00986ADE" w:rsidRDefault="00571D06" w:rsidP="007C372E">
      <w:pPr>
        <w:pStyle w:val="Corpotesto"/>
        <w:spacing w:line="249" w:lineRule="auto"/>
        <w:ind w:left="101" w:right="136"/>
        <w:rPr>
          <w:lang w:val="it-IT"/>
        </w:rPr>
      </w:pPr>
      <w:r w:rsidRPr="00986ADE">
        <w:rPr>
          <w:lang w:val="it-IT"/>
        </w:rPr>
        <w:t xml:space="preserve">Anche il sistema MBUX Augmented Reality for </w:t>
      </w:r>
      <w:proofErr w:type="spellStart"/>
      <w:r w:rsidRPr="00986ADE">
        <w:rPr>
          <w:lang w:val="it-IT"/>
        </w:rPr>
        <w:t>Navigation</w:t>
      </w:r>
      <w:proofErr w:type="spellEnd"/>
      <w:r w:rsidRPr="00986ADE">
        <w:rPr>
          <w:lang w:val="it-IT"/>
        </w:rPr>
        <w:t xml:space="preserve"> fa parte dell'equipaggiamento di serie della nuova Classe G. Il sistema sovrappone informazioni grafiche sulla navigazione e sul traffico a immagini dal vivo sul display multimediale. In questo modo </w:t>
      </w:r>
      <w:r w:rsidR="005B0D6B">
        <w:rPr>
          <w:lang w:val="it-IT"/>
        </w:rPr>
        <w:t>il guidatore può</w:t>
      </w:r>
      <w:r w:rsidRPr="00986ADE">
        <w:rPr>
          <w:lang w:val="it-IT"/>
        </w:rPr>
        <w:t xml:space="preserve"> orientarsi anche in situazioni di traffico complesse e raggiungere la propria destinazione in modo rapido, sicuro e senza stress. Il sistema fornisce anche un supporto ai semafori: visualizza il colore corrente del semaforo, aiutando così quando la visibilità del segnale è limitata.</w:t>
      </w:r>
      <w:r w:rsidR="007C372E">
        <w:rPr>
          <w:lang w:val="it-IT"/>
        </w:rPr>
        <w:t xml:space="preserve"> </w:t>
      </w:r>
      <w:r w:rsidRPr="00986ADE">
        <w:rPr>
          <w:lang w:val="it-IT"/>
        </w:rPr>
        <w:t xml:space="preserve">L'MBUX porta nella nuova Classe G anche l'assistenza vocale, in grado di dialogare e apprendere. Alcune azioni possono ora essere attivate senza </w:t>
      </w:r>
      <w:r w:rsidRPr="00986ADE">
        <w:rPr>
          <w:spacing w:val="-2"/>
          <w:lang w:val="it-IT"/>
        </w:rPr>
        <w:t xml:space="preserve">il </w:t>
      </w:r>
      <w:r w:rsidRPr="00986ADE">
        <w:rPr>
          <w:lang w:val="it-IT"/>
        </w:rPr>
        <w:t xml:space="preserve">termine "Hey Mercedes". </w:t>
      </w:r>
      <w:r w:rsidR="005B0D6B">
        <w:rPr>
          <w:lang w:val="it-IT"/>
        </w:rPr>
        <w:t>Inoltre, l</w:t>
      </w:r>
      <w:r w:rsidRPr="00986ADE">
        <w:rPr>
          <w:lang w:val="it-IT"/>
        </w:rPr>
        <w:t>'assistente vocale dispone di circa 20 comandi vocali creati esclusivamente per la nuova Classe G.</w:t>
      </w:r>
    </w:p>
    <w:p w14:paraId="105F7ED9" w14:textId="77777777" w:rsidR="002C76EF" w:rsidRPr="00986ADE" w:rsidRDefault="002C76EF">
      <w:pPr>
        <w:pStyle w:val="Corpotesto"/>
        <w:spacing w:before="11"/>
        <w:rPr>
          <w:lang w:val="it-IT"/>
        </w:rPr>
      </w:pPr>
    </w:p>
    <w:p w14:paraId="3A91F312" w14:textId="2AEFC377" w:rsidR="003573EA" w:rsidRPr="00986ADE" w:rsidRDefault="00571D06">
      <w:pPr>
        <w:pStyle w:val="Corpotesto"/>
        <w:ind w:left="101"/>
        <w:rPr>
          <w:rFonts w:ascii="MB Corpo S Text Office"/>
          <w:lang w:val="it-IT"/>
        </w:rPr>
      </w:pPr>
      <w:r w:rsidRPr="00986ADE">
        <w:rPr>
          <w:rFonts w:ascii="MB Corpo S Text Office"/>
          <w:lang w:val="it-IT"/>
        </w:rPr>
        <w:t xml:space="preserve">Nuove funzioni per un maggiore </w:t>
      </w:r>
      <w:r w:rsidR="005B0D6B">
        <w:rPr>
          <w:rFonts w:ascii="MB Corpo S Text Office"/>
          <w:spacing w:val="-2"/>
          <w:lang w:val="it-IT"/>
        </w:rPr>
        <w:t>comfort</w:t>
      </w:r>
    </w:p>
    <w:p w14:paraId="779776CA" w14:textId="3D2391E8" w:rsidR="003573EA" w:rsidRPr="00986ADE" w:rsidRDefault="00571D06" w:rsidP="007C372E">
      <w:pPr>
        <w:pStyle w:val="Corpotesto"/>
        <w:spacing w:before="12" w:line="249" w:lineRule="auto"/>
        <w:ind w:left="101" w:right="140"/>
        <w:rPr>
          <w:lang w:val="it-IT"/>
        </w:rPr>
      </w:pPr>
      <w:r w:rsidRPr="00986ADE">
        <w:rPr>
          <w:lang w:val="it-IT"/>
        </w:rPr>
        <w:t xml:space="preserve">Se lo si desidera, gli interni </w:t>
      </w:r>
      <w:r w:rsidRPr="00986ADE">
        <w:rPr>
          <w:spacing w:val="-2"/>
          <w:lang w:val="it-IT"/>
        </w:rPr>
        <w:t xml:space="preserve">della </w:t>
      </w:r>
      <w:r w:rsidRPr="00986ADE">
        <w:rPr>
          <w:lang w:val="it-IT"/>
        </w:rPr>
        <w:t>nuova Classe G possono essere arricchiti con ulteriori funzioni di comfort. Tra queste</w:t>
      </w:r>
      <w:r w:rsidR="005B0D6B">
        <w:rPr>
          <w:lang w:val="it-IT"/>
        </w:rPr>
        <w:t>:</w:t>
      </w:r>
      <w:r w:rsidRPr="00986ADE">
        <w:rPr>
          <w:lang w:val="it-IT"/>
        </w:rPr>
        <w:t xml:space="preserve"> i portabicchieri a temperatura controllata, il sistema di ricarica wireless per i dispositivi mobili e il sistema MBUX High-End </w:t>
      </w:r>
      <w:proofErr w:type="spellStart"/>
      <w:r w:rsidRPr="00986ADE">
        <w:rPr>
          <w:lang w:val="it-IT"/>
        </w:rPr>
        <w:t>Rear</w:t>
      </w:r>
      <w:proofErr w:type="spellEnd"/>
      <w:r w:rsidRPr="00986ADE">
        <w:rPr>
          <w:lang w:val="it-IT"/>
        </w:rPr>
        <w:t xml:space="preserve"> Seat Entertainment. Quest'ultimo comprende due display touch da 29,5 centimetri (11,6 pollici) completamente integrati, che garantiscono l'intrattenimento dei passeggeri posteriori anche durante il viaggio. </w:t>
      </w:r>
      <w:r w:rsidR="005B0D6B">
        <w:rPr>
          <w:lang w:val="it-IT"/>
        </w:rPr>
        <w:t>Tra le varie possibilità, g</w:t>
      </w:r>
      <w:r w:rsidRPr="00986ADE">
        <w:rPr>
          <w:lang w:val="it-IT"/>
        </w:rPr>
        <w:t xml:space="preserve">razie alla connessione al sistema multimediale MBUX, </w:t>
      </w:r>
      <w:r w:rsidR="005B0D6B">
        <w:rPr>
          <w:lang w:val="it-IT"/>
        </w:rPr>
        <w:t>è possibile</w:t>
      </w:r>
      <w:r w:rsidRPr="00986ADE">
        <w:rPr>
          <w:lang w:val="it-IT"/>
        </w:rPr>
        <w:t xml:space="preserve"> guardare film, navigare in Internet e accedere alle informazioni sul viaggio, tra le altre cose. Se necessario, gli utenti possono spostare i contenuti in modo interattivo dai display della seconda fila di sedili al display multimediale anteriore. </w:t>
      </w:r>
      <w:r w:rsidR="00B4763A">
        <w:rPr>
          <w:lang w:val="it-IT"/>
        </w:rPr>
        <w:t>Si p</w:t>
      </w:r>
      <w:r w:rsidRPr="00986ADE">
        <w:rPr>
          <w:lang w:val="it-IT"/>
        </w:rPr>
        <w:t>ossono anche riprodurre i propri contenuti multimediali attraverso varie interfacce.</w:t>
      </w:r>
      <w:r w:rsidR="007C372E">
        <w:rPr>
          <w:lang w:val="it-IT"/>
        </w:rPr>
        <w:t xml:space="preserve"> </w:t>
      </w:r>
      <w:r w:rsidRPr="00986ADE">
        <w:rPr>
          <w:lang w:val="it-IT"/>
        </w:rPr>
        <w:t xml:space="preserve">La nuova Classe G è disponibile come optional con il sistema KEYLESS-GO. Ciò consente di bloccare e sbloccare le porte laterali e il portellone posteriore semplicemente premendo il pulsante sulla maniglia della porta. Non è necessario tenere in mano la chiave del veicolo. La chiave può essere riposta in una tasca. Il veicolo può anche essere avviato comodamente premendo un pulsante, senza inserire la chiave nel quadro. L'unico requisito è che la chiave sia all'interno del veicolo con il </w:t>
      </w:r>
      <w:r w:rsidR="00986ADE">
        <w:rPr>
          <w:lang w:val="it-IT"/>
        </w:rPr>
        <w:t>guidatore</w:t>
      </w:r>
      <w:r w:rsidRPr="00986ADE">
        <w:rPr>
          <w:lang w:val="it-IT"/>
        </w:rPr>
        <w:t xml:space="preserve">. A richiesta è disponibile anche una </w:t>
      </w:r>
      <w:proofErr w:type="spellStart"/>
      <w:r w:rsidRPr="00B4763A">
        <w:rPr>
          <w:lang w:val="it-IT"/>
        </w:rPr>
        <w:t>dashcam</w:t>
      </w:r>
      <w:proofErr w:type="spellEnd"/>
      <w:r w:rsidRPr="00986ADE">
        <w:rPr>
          <w:position w:val="6"/>
          <w:sz w:val="10"/>
          <w:lang w:val="it-IT"/>
        </w:rPr>
        <w:t>1</w:t>
      </w:r>
      <w:r w:rsidR="00B4763A">
        <w:rPr>
          <w:position w:val="6"/>
          <w:sz w:val="10"/>
          <w:lang w:val="it-IT"/>
        </w:rPr>
        <w:t xml:space="preserve"> </w:t>
      </w:r>
      <w:r w:rsidR="00B4763A" w:rsidRPr="00B4763A">
        <w:rPr>
          <w:lang w:val="it-IT"/>
        </w:rPr>
        <w:t>con cui</w:t>
      </w:r>
      <w:r w:rsidRPr="00986ADE">
        <w:rPr>
          <w:lang w:val="it-IT"/>
        </w:rPr>
        <w:t xml:space="preserve"> filmare il traffico davanti al veicolo e registrare l'ora e la velocità. In questo modo il </w:t>
      </w:r>
      <w:r w:rsidR="00986ADE">
        <w:rPr>
          <w:lang w:val="it-IT"/>
        </w:rPr>
        <w:t>guidatore</w:t>
      </w:r>
      <w:r w:rsidRPr="00986ADE">
        <w:rPr>
          <w:lang w:val="it-IT"/>
        </w:rPr>
        <w:t xml:space="preserve"> può documentare, ad esempio, un incidente o immortalare percorsi e paesaggi panoramici. Il materiale video può essere visualizzato sul computer di casa o sul display multimediale del veicolo (</w:t>
      </w:r>
      <w:r w:rsidR="00B4763A">
        <w:rPr>
          <w:lang w:val="it-IT"/>
        </w:rPr>
        <w:t xml:space="preserve">solo </w:t>
      </w:r>
      <w:r w:rsidRPr="00986ADE">
        <w:rPr>
          <w:lang w:val="it-IT"/>
        </w:rPr>
        <w:t>quando è fermo).</w:t>
      </w:r>
      <w:r w:rsidR="007C372E">
        <w:rPr>
          <w:lang w:val="it-IT"/>
        </w:rPr>
        <w:t xml:space="preserve"> </w:t>
      </w:r>
      <w:r w:rsidRPr="00986ADE">
        <w:rPr>
          <w:lang w:val="it-IT"/>
        </w:rPr>
        <w:t xml:space="preserve">Con il sistema audio surround </w:t>
      </w:r>
      <w:proofErr w:type="spellStart"/>
      <w:r w:rsidRPr="00986ADE">
        <w:rPr>
          <w:lang w:val="it-IT"/>
        </w:rPr>
        <w:t>3D</w:t>
      </w:r>
      <w:proofErr w:type="spellEnd"/>
      <w:r w:rsidRPr="00986ADE">
        <w:rPr>
          <w:lang w:val="it-IT"/>
        </w:rPr>
        <w:t xml:space="preserve"> Burmester® </w:t>
      </w:r>
      <w:r w:rsidRPr="00B4763A">
        <w:rPr>
          <w:lang w:val="it-IT"/>
        </w:rPr>
        <w:t>opzionale</w:t>
      </w:r>
      <w:r w:rsidRPr="00986ADE">
        <w:rPr>
          <w:position w:val="6"/>
          <w:sz w:val="10"/>
          <w:lang w:val="it-IT"/>
        </w:rPr>
        <w:t>2</w:t>
      </w:r>
      <w:r w:rsidRPr="00986ADE">
        <w:rPr>
          <w:lang w:val="it-IT"/>
        </w:rPr>
        <w:t>, la nuova Classe G offre una qualità audio senza pari. È dotato della coinvolgente esperienza audio Dolby Atmos®, che conferisce alla musica maggiore spazio, chiarezza e profondità.</w:t>
      </w:r>
      <w:r w:rsidR="00B4763A">
        <w:rPr>
          <w:lang w:val="it-IT"/>
        </w:rPr>
        <w:t xml:space="preserve"> </w:t>
      </w:r>
      <w:r w:rsidRPr="00986ADE">
        <w:rPr>
          <w:lang w:val="it-IT"/>
        </w:rPr>
        <w:t xml:space="preserve">Il sistema trasforma la nuova Classe G in una sala da concerto all'avanguardia su </w:t>
      </w:r>
      <w:r w:rsidR="00614194">
        <w:rPr>
          <w:lang w:val="it-IT"/>
        </w:rPr>
        <w:t xml:space="preserve">quattro </w:t>
      </w:r>
      <w:r w:rsidRPr="00986ADE">
        <w:rPr>
          <w:lang w:val="it-IT"/>
        </w:rPr>
        <w:t xml:space="preserve">ruote. Un altoparlante aggiuntivo illuminato è integrato nel padiglione. </w:t>
      </w:r>
      <w:r w:rsidRPr="00986ADE">
        <w:rPr>
          <w:spacing w:val="-2"/>
          <w:lang w:val="it-IT"/>
        </w:rPr>
        <w:t xml:space="preserve">Sul </w:t>
      </w:r>
      <w:r w:rsidR="007C372E">
        <w:rPr>
          <w:lang w:val="it-IT"/>
        </w:rPr>
        <w:t>fronte</w:t>
      </w:r>
      <w:r w:rsidRPr="00986ADE">
        <w:rPr>
          <w:lang w:val="it-IT"/>
        </w:rPr>
        <w:t xml:space="preserve"> dell'amplifica</w:t>
      </w:r>
      <w:r w:rsidR="007C372E">
        <w:rPr>
          <w:lang w:val="it-IT"/>
        </w:rPr>
        <w:t>zione</w:t>
      </w:r>
      <w:r w:rsidRPr="00986ADE">
        <w:rPr>
          <w:lang w:val="it-IT"/>
        </w:rPr>
        <w:t xml:space="preserve"> sono ora disponibili sei canali aggiuntivi che consentono una migliore separazione delle frequenze e un posizionamento </w:t>
      </w:r>
      <w:r w:rsidR="007C372E">
        <w:rPr>
          <w:lang w:val="it-IT"/>
        </w:rPr>
        <w:t xml:space="preserve">ottimale </w:t>
      </w:r>
      <w:r w:rsidRPr="00986ADE">
        <w:rPr>
          <w:lang w:val="it-IT"/>
        </w:rPr>
        <w:t>del suono.</w:t>
      </w:r>
    </w:p>
    <w:p w14:paraId="08B5186D" w14:textId="77777777" w:rsidR="002C76EF" w:rsidRPr="00986ADE" w:rsidRDefault="002C76EF">
      <w:pPr>
        <w:pStyle w:val="Corpotesto"/>
        <w:spacing w:before="11"/>
        <w:rPr>
          <w:lang w:val="it-IT"/>
        </w:rPr>
      </w:pPr>
    </w:p>
    <w:p w14:paraId="334759AE" w14:textId="3F2EF90E" w:rsidR="003573EA" w:rsidRPr="00986ADE" w:rsidRDefault="00571D06" w:rsidP="005B0D6B">
      <w:pPr>
        <w:pStyle w:val="Corpotesto"/>
        <w:spacing w:line="252" w:lineRule="auto"/>
        <w:ind w:left="101" w:right="689"/>
        <w:rPr>
          <w:lang w:val="it-IT"/>
        </w:rPr>
      </w:pPr>
      <w:r w:rsidRPr="00986ADE">
        <w:rPr>
          <w:rFonts w:ascii="MB Corpo S Text Office" w:hAnsi="MB Corpo S Text Office"/>
          <w:lang w:val="it-IT"/>
        </w:rPr>
        <w:t xml:space="preserve">MANUFAKTUR - il programma di personalizzazione con oltre un milione di combinazioni possibili </w:t>
      </w:r>
      <w:r w:rsidRPr="00986ADE">
        <w:rPr>
          <w:lang w:val="it-IT"/>
        </w:rPr>
        <w:t>Colore della vernice, anello della ruota di scorta, rivestimenti dei sedili, cuciture decorative, cruscotto e molto altro ancora: il programma di personalizzazione MANUFAKTUR consente ai proprietari di rendere unica la propria Classe G. Quando si sceglie</w:t>
      </w:r>
      <w:r w:rsidR="005B0D6B">
        <w:rPr>
          <w:lang w:val="it-IT"/>
        </w:rPr>
        <w:t xml:space="preserve"> c</w:t>
      </w:r>
      <w:r w:rsidRPr="00986ADE">
        <w:rPr>
          <w:lang w:val="it-IT"/>
        </w:rPr>
        <w:t xml:space="preserve">ombinazioni di colori esclusive, contrasti individuali e materiali, le possibilità sono quasi illimitate. Di recente la gamma è stata </w:t>
      </w:r>
      <w:r w:rsidR="007C372E">
        <w:rPr>
          <w:lang w:val="it-IT"/>
        </w:rPr>
        <w:t>ulteriormente</w:t>
      </w:r>
      <w:r w:rsidRPr="00986ADE">
        <w:rPr>
          <w:lang w:val="it-IT"/>
        </w:rPr>
        <w:t xml:space="preserve"> ampliata. Tra l'altro, per la prima volta sono disponibili gli interni in pelle bicolore beige catalano/nero MANUFAKTUR. Inoltre, un maniglione con</w:t>
      </w:r>
    </w:p>
    <w:p w14:paraId="53484319" w14:textId="77777777" w:rsidR="003573EA" w:rsidRPr="00986ADE" w:rsidRDefault="00571D06">
      <w:pPr>
        <w:pStyle w:val="Corpotesto"/>
        <w:spacing w:before="4"/>
        <w:rPr>
          <w:sz w:val="20"/>
          <w:lang w:val="it-IT"/>
        </w:rPr>
      </w:pPr>
      <w:r>
        <w:rPr>
          <w:noProof/>
        </w:rPr>
        <mc:AlternateContent>
          <mc:Choice Requires="wps">
            <w:drawing>
              <wp:anchor distT="0" distB="0" distL="0" distR="0" simplePos="0" relativeHeight="487590400" behindDoc="1" locked="0" layoutInCell="1" allowOverlap="1" wp14:anchorId="49147D6E" wp14:editId="321CC2C6">
                <wp:simplePos x="0" y="0"/>
                <wp:positionH relativeFrom="page">
                  <wp:posOffset>864412</wp:posOffset>
                </wp:positionH>
                <wp:positionV relativeFrom="paragraph">
                  <wp:posOffset>180502</wp:posOffset>
                </wp:positionV>
                <wp:extent cx="1829435" cy="762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A08DA68" id="Graphic 9" o:spid="_x0000_s1026" style="position:absolute;margin-left:68.05pt;margin-top:14.2pt;width:144.05pt;height:.6pt;z-index:-1572608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BSZXqa4AAAAAkBAAAPAAAAZHJzL2Rvd25yZXYueG1sTI/B&#10;TsMwDIbvSLxDZCQuaEvXVtVWmk5TEQdAE7Ahzllj2oomKUm2hbfHnOD4259+f67WUY/shM4P1ghY&#10;zBNgaFqrBtMJeNvfz5bAfJBGydEaFPCNHtb15UUlS2XP5hVPu9AxKjG+lAL6EKaSc9/2qKWf2wkN&#10;7T6s0zJQdB1XTp6pXI88TZKCazkYutDLCZse28/dUQtoYtzcPT/07c0jvmzfs5Vrsq8nIa6v4uYW&#10;WMAY/mD41Sd1qMnpYI9GeTZSzooFoQLSZQ6MgDzNU2AHGqwK4HXF/39Q/wAAAP//AwBQSwECLQAU&#10;AAYACAAAACEAtoM4kv4AAADhAQAAEwAAAAAAAAAAAAAAAAAAAAAAW0NvbnRlbnRfVHlwZXNdLnht&#10;bFBLAQItABQABgAIAAAAIQA4/SH/1gAAAJQBAAALAAAAAAAAAAAAAAAAAC8BAABfcmVscy8ucmVs&#10;c1BLAQItABQABgAIAAAAIQCGUzrVIwIAAL0EAAAOAAAAAAAAAAAAAAAAAC4CAABkcnMvZTJvRG9j&#10;LnhtbFBLAQItABQABgAIAAAAIQBSZXqa4AAAAAkBAAAPAAAAAAAAAAAAAAAAAH0EAABkcnMvZG93&#10;bnJldi54bWxQSwUGAAAAAAQABADzAAAAigUAAAAA&#10;" path="m1829054,l,,,7619r1829054,l1829054,xe" fillcolor="black" stroked="f">
                <v:path arrowok="t"/>
                <w10:wrap type="topAndBottom" anchorx="page"/>
              </v:shape>
            </w:pict>
          </mc:Fallback>
        </mc:AlternateContent>
      </w:r>
    </w:p>
    <w:p w14:paraId="1642FC96" w14:textId="77777777" w:rsidR="003573EA" w:rsidRPr="00986ADE" w:rsidRDefault="00571D06">
      <w:pPr>
        <w:spacing w:before="94" w:line="213" w:lineRule="auto"/>
        <w:ind w:left="101"/>
        <w:rPr>
          <w:sz w:val="15"/>
          <w:lang w:val="it-IT"/>
        </w:rPr>
      </w:pPr>
      <w:r w:rsidRPr="00986ADE">
        <w:rPr>
          <w:position w:val="6"/>
          <w:sz w:val="10"/>
          <w:lang w:val="it-IT"/>
        </w:rPr>
        <w:t xml:space="preserve">1 </w:t>
      </w:r>
      <w:r w:rsidRPr="00986ADE">
        <w:rPr>
          <w:sz w:val="15"/>
          <w:lang w:val="it-IT"/>
        </w:rPr>
        <w:t xml:space="preserve">Quando si utilizza la </w:t>
      </w:r>
      <w:proofErr w:type="spellStart"/>
      <w:r w:rsidRPr="00986ADE">
        <w:rPr>
          <w:sz w:val="15"/>
          <w:lang w:val="it-IT"/>
        </w:rPr>
        <w:t>dashcam</w:t>
      </w:r>
      <w:proofErr w:type="spellEnd"/>
      <w:r w:rsidRPr="00986ADE">
        <w:rPr>
          <w:sz w:val="15"/>
          <w:lang w:val="it-IT"/>
        </w:rPr>
        <w:t xml:space="preserve"> e si salva il materiale video, rispettare le </w:t>
      </w:r>
      <w:r w:rsidRPr="00986ADE">
        <w:rPr>
          <w:spacing w:val="-1"/>
          <w:sz w:val="15"/>
          <w:lang w:val="it-IT"/>
        </w:rPr>
        <w:t xml:space="preserve">norme </w:t>
      </w:r>
      <w:r w:rsidRPr="00986ADE">
        <w:rPr>
          <w:sz w:val="15"/>
          <w:lang w:val="it-IT"/>
        </w:rPr>
        <w:t xml:space="preserve">sulla protezione dei dati. L'uso della </w:t>
      </w:r>
      <w:proofErr w:type="spellStart"/>
      <w:r w:rsidRPr="00986ADE">
        <w:rPr>
          <w:sz w:val="15"/>
          <w:lang w:val="it-IT"/>
        </w:rPr>
        <w:t>dashcam</w:t>
      </w:r>
      <w:proofErr w:type="spellEnd"/>
      <w:r w:rsidRPr="00986ADE">
        <w:rPr>
          <w:sz w:val="15"/>
          <w:lang w:val="it-IT"/>
        </w:rPr>
        <w:t xml:space="preserve"> potrebbe non essere consentito in alcuni </w:t>
      </w:r>
      <w:r w:rsidRPr="00986ADE">
        <w:rPr>
          <w:spacing w:val="-2"/>
          <w:sz w:val="15"/>
          <w:lang w:val="it-IT"/>
        </w:rPr>
        <w:t>Paesi.</w:t>
      </w:r>
    </w:p>
    <w:p w14:paraId="22E0CC8D" w14:textId="77777777" w:rsidR="003573EA" w:rsidRPr="00986ADE" w:rsidRDefault="00571D06">
      <w:pPr>
        <w:spacing w:before="6" w:line="201" w:lineRule="auto"/>
        <w:ind w:left="101" w:right="136"/>
        <w:rPr>
          <w:sz w:val="15"/>
          <w:lang w:val="it-IT"/>
        </w:rPr>
      </w:pPr>
      <w:r w:rsidRPr="00986ADE">
        <w:rPr>
          <w:sz w:val="15"/>
          <w:vertAlign w:val="superscript"/>
          <w:lang w:val="it-IT"/>
        </w:rPr>
        <w:t>2</w:t>
      </w:r>
      <w:r w:rsidRPr="00986ADE">
        <w:rPr>
          <w:position w:val="1"/>
          <w:sz w:val="15"/>
          <w:lang w:val="it-IT"/>
        </w:rPr>
        <w:t xml:space="preserve"> Equipaggiamento di serie per </w:t>
      </w:r>
      <w:r w:rsidRPr="00986ADE">
        <w:rPr>
          <w:spacing w:val="-1"/>
          <w:position w:val="1"/>
          <w:sz w:val="15"/>
          <w:lang w:val="it-IT"/>
        </w:rPr>
        <w:t xml:space="preserve">la </w:t>
      </w:r>
      <w:r w:rsidRPr="00986ADE">
        <w:rPr>
          <w:position w:val="1"/>
          <w:sz w:val="15"/>
          <w:lang w:val="it-IT"/>
        </w:rPr>
        <w:t xml:space="preserve">Mercedes-AMG G 63 (consumo energetico combinato: 15,7-14,7 l/100 km | emissioni di CO₂ combinate: 358-335 g/km | </w:t>
      </w:r>
      <w:r w:rsidRPr="00986ADE">
        <w:rPr>
          <w:sz w:val="15"/>
          <w:lang w:val="it-IT"/>
        </w:rPr>
        <w:t xml:space="preserve">Classe </w:t>
      </w:r>
      <w:r w:rsidRPr="00986ADE">
        <w:rPr>
          <w:sz w:val="9"/>
          <w:lang w:val="it-IT"/>
        </w:rPr>
        <w:t>CO2</w:t>
      </w:r>
      <w:r w:rsidRPr="00986ADE">
        <w:rPr>
          <w:sz w:val="15"/>
          <w:lang w:val="it-IT"/>
        </w:rPr>
        <w:t>: G)</w:t>
      </w:r>
    </w:p>
    <w:p w14:paraId="251410B2" w14:textId="77777777" w:rsidR="002C76EF" w:rsidRPr="00986ADE" w:rsidRDefault="002C76EF">
      <w:pPr>
        <w:spacing w:line="201" w:lineRule="auto"/>
        <w:rPr>
          <w:sz w:val="15"/>
          <w:lang w:val="it-IT"/>
        </w:rPr>
        <w:sectPr w:rsidR="002C76EF" w:rsidRPr="00986ADE">
          <w:pgSz w:w="11910" w:h="16840"/>
          <w:pgMar w:top="1360" w:right="540" w:bottom="600" w:left="1260" w:header="0" w:footer="412" w:gutter="0"/>
          <w:cols w:space="720"/>
        </w:sectPr>
      </w:pPr>
    </w:p>
    <w:p w14:paraId="0DD13D7B" w14:textId="0F17B3E2" w:rsidR="003573EA" w:rsidRPr="00986ADE" w:rsidRDefault="00571D06">
      <w:pPr>
        <w:pStyle w:val="Corpotesto"/>
        <w:spacing w:before="89" w:line="249" w:lineRule="auto"/>
        <w:ind w:left="101" w:right="136"/>
        <w:rPr>
          <w:lang w:val="it-IT"/>
        </w:rPr>
      </w:pPr>
      <w:r w:rsidRPr="00986ADE">
        <w:rPr>
          <w:lang w:val="it-IT"/>
        </w:rPr>
        <w:lastRenderedPageBreak/>
        <w:t xml:space="preserve">Le scritte e le finiture "MANUFAKTUR" sono </w:t>
      </w:r>
      <w:r w:rsidR="007C372E">
        <w:rPr>
          <w:lang w:val="it-IT"/>
        </w:rPr>
        <w:t>presenti</w:t>
      </w:r>
      <w:r w:rsidRPr="00986ADE">
        <w:rPr>
          <w:lang w:val="it-IT"/>
        </w:rPr>
        <w:t xml:space="preserve"> in combinazione con la pelle MANUFAKTUR. Il pacchetto pelle completa MANUFAKTUR è disponibile anche per la nuo</w:t>
      </w:r>
      <w:r w:rsidR="007C372E">
        <w:rPr>
          <w:lang w:val="it-IT"/>
        </w:rPr>
        <w:t>va</w:t>
      </w:r>
      <w:r w:rsidRPr="00986ADE">
        <w:rPr>
          <w:lang w:val="it-IT"/>
        </w:rPr>
        <w:t xml:space="preserve"> Classe G. Quasi tutto l'abitacolo è rivestito in pelle nappa. Questo si estende dall'</w:t>
      </w:r>
      <w:proofErr w:type="spellStart"/>
      <w:r w:rsidRPr="00986ADE">
        <w:rPr>
          <w:lang w:val="it-IT"/>
        </w:rPr>
        <w:t>headliner</w:t>
      </w:r>
      <w:proofErr w:type="spellEnd"/>
      <w:r w:rsidRPr="00986ADE">
        <w:rPr>
          <w:lang w:val="it-IT"/>
        </w:rPr>
        <w:t xml:space="preserve"> al rivestimento dei montanti A, B, C e D fino allo schienale dei sedili. L'</w:t>
      </w:r>
      <w:proofErr w:type="spellStart"/>
      <w:r w:rsidRPr="00986ADE">
        <w:rPr>
          <w:lang w:val="it-IT"/>
        </w:rPr>
        <w:t>headliner</w:t>
      </w:r>
      <w:proofErr w:type="spellEnd"/>
      <w:r w:rsidRPr="00986ADE">
        <w:rPr>
          <w:lang w:val="it-IT"/>
        </w:rPr>
        <w:t xml:space="preserve"> presenta anche un pannello centrale in tinta con il design a rombi.</w:t>
      </w:r>
    </w:p>
    <w:p w14:paraId="2F304FBB" w14:textId="77777777" w:rsidR="002C76EF" w:rsidRPr="00986ADE" w:rsidRDefault="002C76EF">
      <w:pPr>
        <w:pStyle w:val="Corpotesto"/>
        <w:spacing w:before="15"/>
        <w:rPr>
          <w:lang w:val="it-IT"/>
        </w:rPr>
      </w:pPr>
    </w:p>
    <w:p w14:paraId="6B6F8DAD" w14:textId="77777777" w:rsidR="003573EA" w:rsidRPr="00986ADE" w:rsidRDefault="00571D06">
      <w:pPr>
        <w:pStyle w:val="Corpotesto"/>
        <w:ind w:left="101"/>
        <w:rPr>
          <w:rFonts w:ascii="MB Corpo S Text Office"/>
          <w:lang w:val="it-IT"/>
        </w:rPr>
      </w:pPr>
      <w:r w:rsidRPr="00986ADE">
        <w:rPr>
          <w:rFonts w:ascii="MB Corpo S Text Office"/>
          <w:lang w:val="it-IT"/>
        </w:rPr>
        <w:t xml:space="preserve">Esclusiva consegna del veicolo nel luogo di nascita della Classe </w:t>
      </w:r>
      <w:r w:rsidRPr="00986ADE">
        <w:rPr>
          <w:rFonts w:ascii="MB Corpo S Text Office"/>
          <w:spacing w:val="-2"/>
          <w:lang w:val="it-IT"/>
        </w:rPr>
        <w:t>G</w:t>
      </w:r>
    </w:p>
    <w:p w14:paraId="24D0D7EC" w14:textId="641FE0A4" w:rsidR="003573EA" w:rsidRPr="00986ADE" w:rsidRDefault="00571D06" w:rsidP="007C372E">
      <w:pPr>
        <w:pStyle w:val="Corpotesto"/>
        <w:spacing w:before="9"/>
        <w:ind w:left="101"/>
        <w:rPr>
          <w:lang w:val="it-IT"/>
        </w:rPr>
      </w:pPr>
      <w:r w:rsidRPr="00986ADE">
        <w:rPr>
          <w:lang w:val="it-IT"/>
        </w:rPr>
        <w:t xml:space="preserve">Dal 2023, i clienti della Classe G hanno </w:t>
      </w:r>
      <w:r w:rsidR="007C372E">
        <w:rPr>
          <w:lang w:val="it-IT"/>
        </w:rPr>
        <w:t>possono</w:t>
      </w:r>
      <w:r w:rsidRPr="00986ADE">
        <w:rPr>
          <w:lang w:val="it-IT"/>
        </w:rPr>
        <w:t xml:space="preserve"> vivere una giornata indimenticabile </w:t>
      </w:r>
      <w:r w:rsidRPr="00986ADE">
        <w:rPr>
          <w:spacing w:val="-5"/>
          <w:lang w:val="it-IT"/>
        </w:rPr>
        <w:t>al</w:t>
      </w:r>
      <w:r w:rsidR="007C372E">
        <w:rPr>
          <w:lang w:val="it-IT"/>
        </w:rPr>
        <w:t xml:space="preserve"> </w:t>
      </w:r>
      <w:r w:rsidR="007C372E" w:rsidRPr="007C372E">
        <w:rPr>
          <w:lang w:val="it-IT"/>
        </w:rPr>
        <w:t>G-Class Experience Centre</w:t>
      </w:r>
      <w:r w:rsidRPr="00986ADE">
        <w:rPr>
          <w:lang w:val="it-IT"/>
        </w:rPr>
        <w:t xml:space="preserve"> di Graz </w:t>
      </w:r>
      <w:r w:rsidR="007C372E">
        <w:rPr>
          <w:lang w:val="it-IT"/>
        </w:rPr>
        <w:t>e ritirare la propria auto direttamente</w:t>
      </w:r>
      <w:r w:rsidRPr="00986ADE">
        <w:rPr>
          <w:lang w:val="it-IT"/>
        </w:rPr>
        <w:t xml:space="preserve"> fabbrica. Su un'area di 100.000 metri quadrati li attende il puro piacere di guida. Potranno testare la versatilità dell'icona off-road con veicoli appositamente messi a disposizione su un percorso su strada e fuoristrada. Il programma comprende anche una visita alla produzione di MAGNA Steyr, con un'affascinante visione del processo produttivo. Il momento clou è la consegna del veicolo - la nuova Classe G presentata in un cubo di vetro. Seguirà un briefing dettagliato sul veicolo. Il pacchetto per due persone comprende anche una cena esclusiva, un pernottamento in hotel nel centro di Graz con prima colazione e un servizio navetta personale. Chi desidera prenotare la consegna in fabbrica della Classe G deve rivolgersi al proprio partner commerciale autorizzato Mercedes-Benz.</w:t>
      </w:r>
    </w:p>
    <w:p w14:paraId="7AF83B6B" w14:textId="77777777" w:rsidR="002C76EF" w:rsidRPr="00986ADE" w:rsidRDefault="002C76EF">
      <w:pPr>
        <w:spacing w:line="249" w:lineRule="auto"/>
        <w:rPr>
          <w:lang w:val="it-IT"/>
        </w:rPr>
        <w:sectPr w:rsidR="002C76EF" w:rsidRPr="00986ADE">
          <w:pgSz w:w="11910" w:h="16840"/>
          <w:pgMar w:top="1360" w:right="540" w:bottom="600" w:left="1260" w:header="0" w:footer="412" w:gutter="0"/>
          <w:cols w:space="720"/>
        </w:sectPr>
      </w:pPr>
    </w:p>
    <w:p w14:paraId="200C6B0A" w14:textId="77777777" w:rsidR="003573EA" w:rsidRPr="00986ADE" w:rsidRDefault="00571D06">
      <w:pPr>
        <w:pStyle w:val="Titolo1"/>
        <w:rPr>
          <w:lang w:val="it-IT"/>
        </w:rPr>
      </w:pPr>
      <w:bookmarkStart w:id="4" w:name="_bookmark4"/>
      <w:bookmarkEnd w:id="4"/>
      <w:r w:rsidRPr="00986ADE">
        <w:rPr>
          <w:lang w:val="it-IT"/>
        </w:rPr>
        <w:lastRenderedPageBreak/>
        <w:t xml:space="preserve">Carrozzeria e sospensioni: la Classe G è e rimane la </w:t>
      </w:r>
      <w:r w:rsidRPr="00986ADE">
        <w:rPr>
          <w:spacing w:val="-2"/>
          <w:lang w:val="it-IT"/>
        </w:rPr>
        <w:t>GELÄNDEWAGEN</w:t>
      </w:r>
    </w:p>
    <w:p w14:paraId="17731928" w14:textId="77777777" w:rsidR="003573EA" w:rsidRPr="00986ADE" w:rsidRDefault="00571D06">
      <w:pPr>
        <w:pStyle w:val="Paragrafoelenco"/>
        <w:numPr>
          <w:ilvl w:val="0"/>
          <w:numId w:val="2"/>
        </w:numPr>
        <w:tabs>
          <w:tab w:val="left" w:pos="821"/>
        </w:tabs>
        <w:spacing w:before="272"/>
        <w:ind w:left="821"/>
        <w:rPr>
          <w:sz w:val="21"/>
          <w:lang w:val="it-IT"/>
        </w:rPr>
      </w:pPr>
      <w:r w:rsidRPr="00986ADE">
        <w:rPr>
          <w:sz w:val="21"/>
          <w:lang w:val="it-IT"/>
        </w:rPr>
        <w:t xml:space="preserve">Caratteristiche di guida su strada e fuoristrada </w:t>
      </w:r>
      <w:r w:rsidRPr="00986ADE">
        <w:rPr>
          <w:spacing w:val="-2"/>
          <w:sz w:val="21"/>
          <w:lang w:val="it-IT"/>
        </w:rPr>
        <w:t xml:space="preserve">sviluppate </w:t>
      </w:r>
      <w:r w:rsidRPr="00986ADE">
        <w:rPr>
          <w:sz w:val="21"/>
          <w:lang w:val="it-IT"/>
        </w:rPr>
        <w:t>in modo coerente</w:t>
      </w:r>
    </w:p>
    <w:p w14:paraId="3598C1B0" w14:textId="77777777" w:rsidR="003573EA" w:rsidRPr="00986ADE" w:rsidRDefault="00571D06">
      <w:pPr>
        <w:pStyle w:val="Paragrafoelenco"/>
        <w:numPr>
          <w:ilvl w:val="0"/>
          <w:numId w:val="2"/>
        </w:numPr>
        <w:tabs>
          <w:tab w:val="left" w:pos="821"/>
        </w:tabs>
        <w:spacing w:before="9"/>
        <w:ind w:left="821"/>
        <w:rPr>
          <w:sz w:val="21"/>
          <w:lang w:val="it-IT"/>
        </w:rPr>
      </w:pPr>
      <w:r w:rsidRPr="00986ADE">
        <w:rPr>
          <w:sz w:val="21"/>
          <w:lang w:val="it-IT"/>
        </w:rPr>
        <w:t xml:space="preserve">"Trail", "Rock" e "Sand": programmi di guida aggiuntivi per avventure fuori dai </w:t>
      </w:r>
      <w:r w:rsidRPr="00986ADE">
        <w:rPr>
          <w:spacing w:val="-4"/>
          <w:sz w:val="21"/>
          <w:lang w:val="it-IT"/>
        </w:rPr>
        <w:t xml:space="preserve">sentieri </w:t>
      </w:r>
      <w:r w:rsidRPr="00986ADE">
        <w:rPr>
          <w:sz w:val="21"/>
          <w:lang w:val="it-IT"/>
        </w:rPr>
        <w:t>battuti</w:t>
      </w:r>
    </w:p>
    <w:p w14:paraId="404B5295" w14:textId="77777777" w:rsidR="003573EA" w:rsidRPr="00986ADE" w:rsidRDefault="00571D06">
      <w:pPr>
        <w:pStyle w:val="Paragrafoelenco"/>
        <w:numPr>
          <w:ilvl w:val="0"/>
          <w:numId w:val="2"/>
        </w:numPr>
        <w:tabs>
          <w:tab w:val="left" w:pos="814"/>
        </w:tabs>
        <w:spacing w:line="249" w:lineRule="auto"/>
        <w:ind w:right="483" w:hanging="356"/>
        <w:rPr>
          <w:sz w:val="21"/>
          <w:lang w:val="it-IT"/>
        </w:rPr>
      </w:pPr>
      <w:r w:rsidRPr="00986ADE">
        <w:rPr>
          <w:sz w:val="21"/>
          <w:lang w:val="it-IT"/>
        </w:rPr>
        <w:t>Il nuovo COCKPIT OFFROAD offre una panoramica dei dati e delle funzioni più importanti per il funzionamento fuori strada.</w:t>
      </w:r>
    </w:p>
    <w:p w14:paraId="24ABE936" w14:textId="77777777" w:rsidR="002C76EF" w:rsidRPr="00986ADE" w:rsidRDefault="002C76EF">
      <w:pPr>
        <w:pStyle w:val="Corpotesto"/>
        <w:rPr>
          <w:rFonts w:ascii="MB Corpo S Text Office"/>
          <w:lang w:val="it-IT"/>
        </w:rPr>
      </w:pPr>
    </w:p>
    <w:p w14:paraId="721E703D" w14:textId="77777777" w:rsidR="002C76EF" w:rsidRPr="00986ADE" w:rsidRDefault="002C76EF">
      <w:pPr>
        <w:pStyle w:val="Corpotesto"/>
        <w:spacing w:before="24"/>
        <w:rPr>
          <w:rFonts w:ascii="MB Corpo S Text Office"/>
          <w:lang w:val="it-IT"/>
        </w:rPr>
      </w:pPr>
    </w:p>
    <w:p w14:paraId="14C4DA23" w14:textId="201E9E25" w:rsidR="003573EA" w:rsidRDefault="00571D06">
      <w:pPr>
        <w:pStyle w:val="Corpotesto"/>
        <w:spacing w:line="249" w:lineRule="auto"/>
        <w:ind w:left="101" w:right="136"/>
      </w:pPr>
      <w:r w:rsidRPr="00986ADE">
        <w:rPr>
          <w:lang w:val="it-IT"/>
        </w:rPr>
        <w:t xml:space="preserve">La nuova Classe G beneficia di circa 45 anni di esperienza e competenza nel segmento dei fuoristrada. </w:t>
      </w:r>
      <w:r w:rsidR="0051215E">
        <w:rPr>
          <w:lang w:val="it-IT"/>
        </w:rPr>
        <w:t>Una vera e propria icona offroad che</w:t>
      </w:r>
      <w:r w:rsidRPr="00986ADE">
        <w:rPr>
          <w:lang w:val="it-IT"/>
        </w:rPr>
        <w:t xml:space="preserve"> continua a basarsi sulla collaudata struttura </w:t>
      </w:r>
      <w:r w:rsidR="0051215E" w:rsidRPr="0051215E">
        <w:rPr>
          <w:lang w:val="it-IT"/>
        </w:rPr>
        <w:t>a telaio portante</w:t>
      </w:r>
      <w:r w:rsidRPr="00986ADE">
        <w:rPr>
          <w:lang w:val="it-IT"/>
        </w:rPr>
        <w:t xml:space="preserve">, su tre bloccaggi meccanici del differenziale e sulla combinazione di sospensioni anteriori a doppio braccio indipendenti e di un assale posteriore rigido. L'elevata altezza da terra e le sospensioni a lunga escursione costituiscono la base delle caratteristiche off-road. </w:t>
      </w:r>
      <w:r>
        <w:t xml:space="preserve">I </w:t>
      </w:r>
      <w:proofErr w:type="spellStart"/>
      <w:r>
        <w:t>seguenti</w:t>
      </w:r>
      <w:proofErr w:type="spellEnd"/>
      <w:r>
        <w:t xml:space="preserve"> </w:t>
      </w:r>
      <w:proofErr w:type="spellStart"/>
      <w:r>
        <w:t>valori</w:t>
      </w:r>
      <w:proofErr w:type="spellEnd"/>
      <w:r>
        <w:t xml:space="preserve"> </w:t>
      </w:r>
      <w:proofErr w:type="spellStart"/>
      <w:r>
        <w:t>parlano</w:t>
      </w:r>
      <w:proofErr w:type="spellEnd"/>
      <w:r>
        <w:t xml:space="preserve"> da soli:</w:t>
      </w:r>
    </w:p>
    <w:p w14:paraId="5EF11B7F" w14:textId="77777777" w:rsidR="002C76EF" w:rsidRDefault="002C76EF">
      <w:pPr>
        <w:pStyle w:val="Corpotesto"/>
        <w:spacing w:before="13"/>
      </w:pPr>
    </w:p>
    <w:p w14:paraId="62B8CC79" w14:textId="0DA96CD8" w:rsidR="003573EA" w:rsidRPr="00986ADE" w:rsidRDefault="00571D06">
      <w:pPr>
        <w:pStyle w:val="Paragrafoelenco"/>
        <w:numPr>
          <w:ilvl w:val="0"/>
          <w:numId w:val="2"/>
        </w:numPr>
        <w:tabs>
          <w:tab w:val="left" w:pos="821"/>
        </w:tabs>
        <w:spacing w:before="0"/>
        <w:ind w:left="821"/>
        <w:rPr>
          <w:rFonts w:ascii="MB Corpo S Text Office Light" w:hAnsi="MB Corpo S Text Office Light"/>
          <w:sz w:val="21"/>
          <w:lang w:val="it-IT"/>
        </w:rPr>
      </w:pPr>
      <w:r w:rsidRPr="00986ADE">
        <w:rPr>
          <w:rFonts w:ascii="MB Corpo S Text Office Light" w:hAnsi="MB Corpo S Text Office Light"/>
          <w:sz w:val="21"/>
          <w:lang w:val="it-IT"/>
        </w:rPr>
        <w:t xml:space="preserve">Fino al 100% di </w:t>
      </w:r>
      <w:r w:rsidR="0051215E">
        <w:rPr>
          <w:rFonts w:ascii="MB Corpo S Text Office Light" w:hAnsi="MB Corpo S Text Office Light"/>
          <w:sz w:val="21"/>
          <w:lang w:val="it-IT"/>
        </w:rPr>
        <w:t>pendenza</w:t>
      </w:r>
      <w:r w:rsidRPr="00986ADE">
        <w:rPr>
          <w:rFonts w:ascii="MB Corpo S Text Office Light" w:hAnsi="MB Corpo S Text Office Light"/>
          <w:sz w:val="21"/>
          <w:lang w:val="it-IT"/>
        </w:rPr>
        <w:t xml:space="preserve"> su </w:t>
      </w:r>
      <w:r w:rsidRPr="00986ADE">
        <w:rPr>
          <w:rFonts w:ascii="MB Corpo S Text Office Light" w:hAnsi="MB Corpo S Text Office Light"/>
          <w:spacing w:val="-2"/>
          <w:sz w:val="21"/>
          <w:lang w:val="it-IT"/>
        </w:rPr>
        <w:t xml:space="preserve">superfici </w:t>
      </w:r>
      <w:r w:rsidRPr="00986ADE">
        <w:rPr>
          <w:rFonts w:ascii="MB Corpo S Text Office Light" w:hAnsi="MB Corpo S Text Office Light"/>
          <w:sz w:val="21"/>
          <w:lang w:val="it-IT"/>
        </w:rPr>
        <w:t>idonee</w:t>
      </w:r>
    </w:p>
    <w:p w14:paraId="66892907" w14:textId="77777777" w:rsidR="003573EA" w:rsidRPr="00986ADE" w:rsidRDefault="00571D06">
      <w:pPr>
        <w:pStyle w:val="Paragrafoelenco"/>
        <w:numPr>
          <w:ilvl w:val="0"/>
          <w:numId w:val="2"/>
        </w:numPr>
        <w:tabs>
          <w:tab w:val="left" w:pos="821"/>
        </w:tabs>
        <w:spacing w:before="8"/>
        <w:ind w:left="821"/>
        <w:rPr>
          <w:rFonts w:ascii="MB Corpo S Text Office Light" w:hAnsi="MB Corpo S Text Office Light"/>
          <w:sz w:val="21"/>
          <w:lang w:val="it-IT"/>
        </w:rPr>
      </w:pPr>
      <w:r w:rsidRPr="00986ADE">
        <w:rPr>
          <w:rFonts w:ascii="MB Corpo S Text Office Light" w:hAnsi="MB Corpo S Text Office Light"/>
          <w:sz w:val="21"/>
          <w:lang w:val="it-IT"/>
        </w:rPr>
        <w:t xml:space="preserve">Altezza libera dal suolo tra gli assali di almeno 241 </w:t>
      </w:r>
      <w:r w:rsidRPr="00986ADE">
        <w:rPr>
          <w:rFonts w:ascii="MB Corpo S Text Office Light" w:hAnsi="MB Corpo S Text Office Light"/>
          <w:spacing w:val="-7"/>
          <w:sz w:val="21"/>
          <w:lang w:val="it-IT"/>
        </w:rPr>
        <w:t>mm</w:t>
      </w:r>
    </w:p>
    <w:p w14:paraId="36F7E10A" w14:textId="77777777" w:rsidR="003573EA" w:rsidRPr="00986ADE" w:rsidRDefault="00571D06">
      <w:pPr>
        <w:pStyle w:val="Paragrafoelenco"/>
        <w:numPr>
          <w:ilvl w:val="0"/>
          <w:numId w:val="2"/>
        </w:numPr>
        <w:tabs>
          <w:tab w:val="left" w:pos="821"/>
        </w:tabs>
        <w:ind w:left="821"/>
        <w:rPr>
          <w:rFonts w:ascii="MB Corpo S Text Office Light" w:hAnsi="MB Corpo S Text Office Light"/>
          <w:sz w:val="21"/>
          <w:lang w:val="it-IT"/>
        </w:rPr>
      </w:pPr>
      <w:r w:rsidRPr="00986ADE">
        <w:rPr>
          <w:rFonts w:ascii="MB Corpo S Text Office Light" w:hAnsi="MB Corpo S Text Office Light"/>
          <w:sz w:val="21"/>
          <w:lang w:val="it-IT"/>
        </w:rPr>
        <w:t xml:space="preserve">Profondità massima di guado di 70 cm per acqua e </w:t>
      </w:r>
      <w:r w:rsidRPr="00986ADE">
        <w:rPr>
          <w:rFonts w:ascii="MB Corpo S Text Office Light" w:hAnsi="MB Corpo S Text Office Light"/>
          <w:spacing w:val="-5"/>
          <w:sz w:val="21"/>
          <w:lang w:val="it-IT"/>
        </w:rPr>
        <w:t>fango</w:t>
      </w:r>
    </w:p>
    <w:p w14:paraId="5E80FAE6" w14:textId="77777777" w:rsidR="003573EA" w:rsidRPr="00986ADE" w:rsidRDefault="00571D06">
      <w:pPr>
        <w:pStyle w:val="Paragrafoelenco"/>
        <w:numPr>
          <w:ilvl w:val="0"/>
          <w:numId w:val="2"/>
        </w:numPr>
        <w:tabs>
          <w:tab w:val="left" w:pos="821"/>
        </w:tabs>
        <w:ind w:left="821"/>
        <w:rPr>
          <w:rFonts w:ascii="MB Corpo S Text Office Light" w:hAnsi="MB Corpo S Text Office Light"/>
          <w:sz w:val="21"/>
          <w:lang w:val="it-IT"/>
        </w:rPr>
      </w:pPr>
      <w:r w:rsidRPr="00986ADE">
        <w:rPr>
          <w:rFonts w:ascii="MB Corpo S Text Office Light" w:hAnsi="MB Corpo S Text Office Light"/>
          <w:sz w:val="21"/>
          <w:lang w:val="it-IT"/>
        </w:rPr>
        <w:t xml:space="preserve">Guida stabile su pendenze laterali fino a </w:t>
      </w:r>
      <w:r w:rsidRPr="00986ADE">
        <w:rPr>
          <w:rFonts w:ascii="MB Corpo S Text Office Light" w:hAnsi="MB Corpo S Text Office Light"/>
          <w:spacing w:val="-5"/>
          <w:sz w:val="21"/>
          <w:lang w:val="it-IT"/>
        </w:rPr>
        <w:t>35°</w:t>
      </w:r>
    </w:p>
    <w:p w14:paraId="15262139" w14:textId="77777777" w:rsidR="003573EA" w:rsidRPr="00986ADE" w:rsidRDefault="00571D06">
      <w:pPr>
        <w:pStyle w:val="Paragrafoelenco"/>
        <w:numPr>
          <w:ilvl w:val="0"/>
          <w:numId w:val="2"/>
        </w:numPr>
        <w:tabs>
          <w:tab w:val="left" w:pos="821"/>
        </w:tabs>
        <w:spacing w:before="8"/>
        <w:ind w:left="821"/>
        <w:rPr>
          <w:rFonts w:ascii="MB Corpo S Text Office Light" w:hAnsi="MB Corpo S Text Office Light"/>
          <w:sz w:val="21"/>
          <w:lang w:val="it-IT"/>
        </w:rPr>
      </w:pPr>
      <w:r w:rsidRPr="00986ADE">
        <w:rPr>
          <w:rFonts w:ascii="MB Corpo S Text Office Light" w:hAnsi="MB Corpo S Text Office Light"/>
          <w:sz w:val="21"/>
          <w:lang w:val="it-IT"/>
        </w:rPr>
        <w:t xml:space="preserve">Angoli di avvicinamento e di allontanamento di 31° all'anteriore e di 30° al posteriore (senza </w:t>
      </w:r>
      <w:r w:rsidRPr="00986ADE">
        <w:rPr>
          <w:rFonts w:ascii="MB Corpo S Text Office Light" w:hAnsi="MB Corpo S Text Office Light"/>
          <w:spacing w:val="-2"/>
          <w:sz w:val="21"/>
          <w:lang w:val="it-IT"/>
        </w:rPr>
        <w:t xml:space="preserve">gancio di </w:t>
      </w:r>
      <w:r w:rsidRPr="00986ADE">
        <w:rPr>
          <w:rFonts w:ascii="MB Corpo S Text Office Light" w:hAnsi="MB Corpo S Text Office Light"/>
          <w:sz w:val="21"/>
          <w:lang w:val="it-IT"/>
        </w:rPr>
        <w:t>traino</w:t>
      </w:r>
      <w:r w:rsidRPr="00986ADE">
        <w:rPr>
          <w:rFonts w:ascii="MB Corpo S Text Office Light" w:hAnsi="MB Corpo S Text Office Light"/>
          <w:spacing w:val="-2"/>
          <w:sz w:val="21"/>
          <w:lang w:val="it-IT"/>
        </w:rPr>
        <w:t>)</w:t>
      </w:r>
    </w:p>
    <w:p w14:paraId="72D54F1C" w14:textId="77777777" w:rsidR="003573EA" w:rsidRDefault="00571D06">
      <w:pPr>
        <w:pStyle w:val="Paragrafoelenco"/>
        <w:numPr>
          <w:ilvl w:val="0"/>
          <w:numId w:val="2"/>
        </w:numPr>
        <w:tabs>
          <w:tab w:val="left" w:pos="821"/>
        </w:tabs>
        <w:spacing w:before="9"/>
        <w:ind w:left="821"/>
        <w:rPr>
          <w:rFonts w:ascii="MB Corpo S Text Office Light" w:hAnsi="MB Corpo S Text Office Light"/>
          <w:sz w:val="21"/>
        </w:rPr>
      </w:pPr>
      <w:proofErr w:type="spellStart"/>
      <w:r>
        <w:rPr>
          <w:rFonts w:ascii="MB Corpo S Text Office Light" w:hAnsi="MB Corpo S Text Office Light"/>
          <w:sz w:val="21"/>
        </w:rPr>
        <w:t>Angolo</w:t>
      </w:r>
      <w:proofErr w:type="spellEnd"/>
      <w:r>
        <w:rPr>
          <w:rFonts w:ascii="MB Corpo S Text Office Light" w:hAnsi="MB Corpo S Text Office Light"/>
          <w:sz w:val="21"/>
        </w:rPr>
        <w:t xml:space="preserve"> di </w:t>
      </w:r>
      <w:proofErr w:type="spellStart"/>
      <w:r>
        <w:rPr>
          <w:rFonts w:ascii="MB Corpo S Text Office Light" w:hAnsi="MB Corpo S Text Office Light"/>
          <w:sz w:val="21"/>
        </w:rPr>
        <w:t>stacco</w:t>
      </w:r>
      <w:proofErr w:type="spellEnd"/>
      <w:r>
        <w:rPr>
          <w:rFonts w:ascii="MB Corpo S Text Office Light" w:hAnsi="MB Corpo S Text Office Light"/>
          <w:sz w:val="21"/>
        </w:rPr>
        <w:t xml:space="preserve"> di </w:t>
      </w:r>
      <w:r>
        <w:rPr>
          <w:rFonts w:ascii="MB Corpo S Text Office Light" w:hAnsi="MB Corpo S Text Office Light"/>
          <w:spacing w:val="-5"/>
          <w:sz w:val="21"/>
        </w:rPr>
        <w:t>26°</w:t>
      </w:r>
    </w:p>
    <w:p w14:paraId="7C48E958" w14:textId="77777777" w:rsidR="002C76EF" w:rsidRDefault="002C76EF">
      <w:pPr>
        <w:pStyle w:val="Corpotesto"/>
        <w:spacing w:before="24"/>
      </w:pPr>
    </w:p>
    <w:p w14:paraId="142CBEB2" w14:textId="1486D8D3" w:rsidR="003573EA" w:rsidRPr="00986ADE" w:rsidRDefault="00571D06">
      <w:pPr>
        <w:pStyle w:val="Corpotesto"/>
        <w:spacing w:line="249" w:lineRule="auto"/>
        <w:ind w:left="101"/>
        <w:rPr>
          <w:lang w:val="it-IT"/>
        </w:rPr>
      </w:pPr>
      <w:r w:rsidRPr="00986ADE">
        <w:rPr>
          <w:lang w:val="it-IT"/>
        </w:rPr>
        <w:t xml:space="preserve">Le sospensioni della nuova Classe G includono di serie lo smorzamento adattivo regolabile, che era disponibile solo come optional sui modelli precedenti. Questo garantisce un controllo ancora maggiore in fuoristrada. Gli ammortizzatori compensano ancora meglio le irregolarità del terreno e sopportano forze di smorzamento significativamente maggiori rispetto agli ammortizzatori passivi. Con la stabilizzazione del rollio e del beccheggio, il sistema regola continuamente le caratteristiche degli ammortizzatori in base alla situazione di guida e riduce automaticamente i movimenti della carrozzeria. I vari componenti degli ammortizzatori adattivi regolabili sono progettati per resistere a condizioni estreme, come </w:t>
      </w:r>
      <w:r w:rsidR="0051215E">
        <w:rPr>
          <w:lang w:val="it-IT"/>
        </w:rPr>
        <w:t>i guadi con acqua che scorre</w:t>
      </w:r>
      <w:r w:rsidRPr="00986ADE">
        <w:rPr>
          <w:lang w:val="it-IT"/>
        </w:rPr>
        <w:t xml:space="preserve">, la guida nel fango, le </w:t>
      </w:r>
      <w:r w:rsidR="0051215E">
        <w:rPr>
          <w:lang w:val="it-IT"/>
        </w:rPr>
        <w:t>schegge di roccia</w:t>
      </w:r>
      <w:r w:rsidRPr="00986ADE">
        <w:rPr>
          <w:lang w:val="it-IT"/>
        </w:rPr>
        <w:t xml:space="preserve"> e lo sporco.</w:t>
      </w:r>
    </w:p>
    <w:p w14:paraId="139C7188" w14:textId="77777777" w:rsidR="002C76EF" w:rsidRPr="00986ADE" w:rsidRDefault="002C76EF">
      <w:pPr>
        <w:pStyle w:val="Corpotesto"/>
        <w:spacing w:before="16"/>
        <w:rPr>
          <w:lang w:val="it-IT"/>
        </w:rPr>
      </w:pPr>
    </w:p>
    <w:p w14:paraId="73BC3117" w14:textId="1438D585" w:rsidR="003573EA" w:rsidRPr="00986ADE" w:rsidRDefault="00571D06">
      <w:pPr>
        <w:pStyle w:val="Corpotesto"/>
        <w:spacing w:line="249" w:lineRule="auto"/>
        <w:ind w:left="101" w:right="120"/>
        <w:rPr>
          <w:lang w:val="it-IT"/>
        </w:rPr>
      </w:pPr>
      <w:r w:rsidRPr="00986ADE">
        <w:rPr>
          <w:lang w:val="it-IT"/>
        </w:rPr>
        <w:t xml:space="preserve">Il collaudato sistema di sterzo elettromeccanico a cremagliera è di serie. Consuma meno energia rispetto a un sistema con assistenza idraulica. A seconda del programma di guida selezionato, offre una sensazione di sterzata confortevole o sportiva su strada. In fuoristrada, fornisce un </w:t>
      </w:r>
      <w:proofErr w:type="gramStart"/>
      <w:r w:rsidRPr="00986ADE">
        <w:rPr>
          <w:lang w:val="it-IT"/>
        </w:rPr>
        <w:t>feedback</w:t>
      </w:r>
      <w:proofErr w:type="gramEnd"/>
      <w:r w:rsidRPr="00986ADE">
        <w:rPr>
          <w:lang w:val="it-IT"/>
        </w:rPr>
        <w:t xml:space="preserve"> preciso con un'ampia assistenza allo sterzo. Il freno di stazionamento elettrico è di serie. I dischi freno anteriori hanno un diametro di 354 millimetri e uno spessore di 32 millimetri. Al posteriore, il diametro è di 345 millimetri e lo spessore di </w:t>
      </w:r>
    </w:p>
    <w:p w14:paraId="15B43286" w14:textId="77777777" w:rsidR="003573EA" w:rsidRPr="00986ADE" w:rsidRDefault="00571D06">
      <w:pPr>
        <w:pStyle w:val="Corpotesto"/>
        <w:spacing w:line="268" w:lineRule="exact"/>
        <w:ind w:left="101"/>
        <w:rPr>
          <w:lang w:val="it-IT"/>
        </w:rPr>
      </w:pPr>
      <w:r w:rsidRPr="00986ADE">
        <w:rPr>
          <w:lang w:val="it-IT"/>
        </w:rPr>
        <w:t xml:space="preserve">22 </w:t>
      </w:r>
      <w:r w:rsidRPr="00986ADE">
        <w:rPr>
          <w:spacing w:val="-2"/>
          <w:lang w:val="it-IT"/>
        </w:rPr>
        <w:t>millimetri.</w:t>
      </w:r>
    </w:p>
    <w:p w14:paraId="3D02F933" w14:textId="77777777" w:rsidR="002C76EF" w:rsidRPr="00986ADE" w:rsidRDefault="002C76EF">
      <w:pPr>
        <w:pStyle w:val="Corpotesto"/>
        <w:spacing w:before="24"/>
        <w:rPr>
          <w:lang w:val="it-IT"/>
        </w:rPr>
      </w:pPr>
    </w:p>
    <w:p w14:paraId="361EEE0C" w14:textId="77777777" w:rsidR="003573EA" w:rsidRPr="00986ADE" w:rsidRDefault="00571D06">
      <w:pPr>
        <w:pStyle w:val="Corpotesto"/>
        <w:ind w:left="101"/>
        <w:rPr>
          <w:rFonts w:ascii="MB Corpo S Text Office"/>
          <w:lang w:val="it-IT"/>
        </w:rPr>
      </w:pPr>
      <w:r w:rsidRPr="00986ADE">
        <w:rPr>
          <w:rFonts w:ascii="MB Corpo S Text Office"/>
          <w:lang w:val="it-IT"/>
        </w:rPr>
        <w:t xml:space="preserve">DYNAMIC SELECT con tre </w:t>
      </w:r>
      <w:r w:rsidRPr="00986ADE">
        <w:rPr>
          <w:rFonts w:ascii="MB Corpo S Text Office"/>
          <w:spacing w:val="-2"/>
          <w:lang w:val="it-IT"/>
        </w:rPr>
        <w:t xml:space="preserve">programmi </w:t>
      </w:r>
      <w:r w:rsidRPr="00986ADE">
        <w:rPr>
          <w:rFonts w:ascii="MB Corpo S Text Office"/>
          <w:lang w:val="it-IT"/>
        </w:rPr>
        <w:t>aggiuntivi di guida fuoristrada</w:t>
      </w:r>
    </w:p>
    <w:p w14:paraId="5B9F1800" w14:textId="3A30DAAC" w:rsidR="003573EA" w:rsidRPr="00986ADE" w:rsidRDefault="00571D06">
      <w:pPr>
        <w:pStyle w:val="Corpotesto"/>
        <w:spacing w:before="12" w:line="249" w:lineRule="auto"/>
        <w:ind w:left="101" w:right="203"/>
        <w:rPr>
          <w:lang w:val="it-IT"/>
        </w:rPr>
      </w:pPr>
      <w:r w:rsidRPr="00986ADE">
        <w:rPr>
          <w:lang w:val="it-IT"/>
        </w:rPr>
        <w:t>Con il DYNAMIC SELECT, le caratteristiche della nuova Classe G possono essere regolate con la semplice pressione di un pulsante e in pochi secondi. Il sistema modifica le caratteristiche di guida di motore, trasmissione, sospensioni, ESP® e sterzo. I programmi di guida su strada "Comfort", "Sport", "Eco" e "</w:t>
      </w:r>
      <w:proofErr w:type="spellStart"/>
      <w:r w:rsidRPr="00986ADE">
        <w:rPr>
          <w:lang w:val="it-IT"/>
        </w:rPr>
        <w:t>Individual</w:t>
      </w:r>
      <w:proofErr w:type="spellEnd"/>
      <w:r w:rsidRPr="00986ADE">
        <w:rPr>
          <w:lang w:val="it-IT"/>
        </w:rPr>
        <w:t>" sono facilmente impostabili tramite</w:t>
      </w:r>
      <w:r w:rsidR="0051215E">
        <w:rPr>
          <w:lang w:val="it-IT"/>
        </w:rPr>
        <w:t xml:space="preserve"> il pulsante del</w:t>
      </w:r>
      <w:r w:rsidRPr="00986ADE">
        <w:rPr>
          <w:lang w:val="it-IT"/>
        </w:rPr>
        <w:t xml:space="preserve"> DYNAMIC SELECT.</w:t>
      </w:r>
    </w:p>
    <w:p w14:paraId="0168A972" w14:textId="77777777" w:rsidR="002C76EF" w:rsidRPr="00986ADE" w:rsidRDefault="002C76EF">
      <w:pPr>
        <w:pStyle w:val="Corpotesto"/>
        <w:spacing w:before="12"/>
        <w:rPr>
          <w:lang w:val="it-IT"/>
        </w:rPr>
      </w:pPr>
    </w:p>
    <w:p w14:paraId="27392E0B" w14:textId="36C15681" w:rsidR="003573EA" w:rsidRPr="00986ADE" w:rsidRDefault="00571D06">
      <w:pPr>
        <w:pStyle w:val="Corpotesto"/>
        <w:spacing w:line="249" w:lineRule="auto"/>
        <w:ind w:left="101" w:right="136"/>
        <w:rPr>
          <w:lang w:val="it-IT"/>
        </w:rPr>
      </w:pPr>
      <w:r w:rsidRPr="00986ADE">
        <w:rPr>
          <w:lang w:val="it-IT"/>
        </w:rPr>
        <w:t xml:space="preserve">Nella nuova Classe G sono disponibili tre programmi di guida aggiuntivi per la guida in fuoristrada. "Trail" offre una maneggevolezza ottimizzata su terreni delicati con superfici sciolte, ad esempio su strade sterrate o ghiaia. Il programma di guida "Rock" è progettato per la guida su terreni medi e difficili, irregolari e con superfici dure e rocciose. L'assetto delle sospensioni e le impostazioni dello sterzo </w:t>
      </w:r>
      <w:proofErr w:type="gramStart"/>
      <w:r w:rsidRPr="00986ADE">
        <w:rPr>
          <w:lang w:val="it-IT"/>
        </w:rPr>
        <w:t>sono studiate</w:t>
      </w:r>
      <w:proofErr w:type="gramEnd"/>
      <w:r w:rsidRPr="00986ADE">
        <w:rPr>
          <w:lang w:val="it-IT"/>
        </w:rPr>
        <w:t xml:space="preserve"> per essere rigide. Come terza opzione off-road, "Sand" offre una migliore dinamica di guida grazie a interventi di controllo agili. L'ESP® è stato progettato appositamente per le superfici sabbiose e garantisce una maggiore sicurezza durante la guida dinamica, ad esempio in frenata. Il guidatore può anche impostare i programmi di guida in fuoristrada utilizzando </w:t>
      </w:r>
      <w:r w:rsidR="0051215E">
        <w:rPr>
          <w:lang w:val="it-IT"/>
        </w:rPr>
        <w:t>il</w:t>
      </w:r>
      <w:r w:rsidRPr="00986ADE">
        <w:rPr>
          <w:lang w:val="it-IT"/>
        </w:rPr>
        <w:t xml:space="preserve"> DYNAMIC SELECT.</w:t>
      </w:r>
    </w:p>
    <w:p w14:paraId="57A8153E" w14:textId="77777777" w:rsidR="002C76EF" w:rsidRPr="00986ADE" w:rsidRDefault="002C76EF">
      <w:pPr>
        <w:spacing w:line="249" w:lineRule="auto"/>
        <w:rPr>
          <w:lang w:val="it-IT"/>
        </w:rPr>
        <w:sectPr w:rsidR="002C76EF" w:rsidRPr="00986ADE">
          <w:pgSz w:w="11910" w:h="16840"/>
          <w:pgMar w:top="1300" w:right="540" w:bottom="600" w:left="1260" w:header="0" w:footer="412" w:gutter="0"/>
          <w:cols w:space="720"/>
        </w:sectPr>
      </w:pPr>
    </w:p>
    <w:p w14:paraId="6643C82C" w14:textId="77777777" w:rsidR="003573EA" w:rsidRPr="00986ADE" w:rsidRDefault="00571D06">
      <w:pPr>
        <w:pStyle w:val="Corpotesto"/>
        <w:spacing w:before="89"/>
        <w:ind w:left="101"/>
        <w:rPr>
          <w:rFonts w:ascii="MB Corpo S Text Office" w:hAnsi="MB Corpo S Text Office"/>
          <w:lang w:val="it-IT"/>
        </w:rPr>
      </w:pPr>
      <w:r w:rsidRPr="00986ADE">
        <w:rPr>
          <w:rFonts w:ascii="MB Corpo S Text Office" w:hAnsi="MB Corpo S Text Office"/>
          <w:lang w:val="it-IT"/>
        </w:rPr>
        <w:lastRenderedPageBreak/>
        <w:t xml:space="preserve">Tutto in vista - il nuovo </w:t>
      </w:r>
      <w:r w:rsidRPr="00986ADE">
        <w:rPr>
          <w:rFonts w:ascii="MB Corpo S Text Office" w:hAnsi="MB Corpo S Text Office"/>
          <w:spacing w:val="-2"/>
          <w:lang w:val="it-IT"/>
        </w:rPr>
        <w:t xml:space="preserve">COCKPIT </w:t>
      </w:r>
      <w:r w:rsidRPr="00986ADE">
        <w:rPr>
          <w:rFonts w:ascii="MB Corpo S Text Office" w:hAnsi="MB Corpo S Text Office"/>
          <w:lang w:val="it-IT"/>
        </w:rPr>
        <w:t>OFFROAD</w:t>
      </w:r>
    </w:p>
    <w:p w14:paraId="51631DA5" w14:textId="666C06D9" w:rsidR="003573EA" w:rsidRPr="00986ADE" w:rsidRDefault="00571D06">
      <w:pPr>
        <w:pStyle w:val="Corpotesto"/>
        <w:spacing w:before="12" w:line="249" w:lineRule="auto"/>
        <w:ind w:left="101" w:right="134"/>
        <w:rPr>
          <w:lang w:val="it-IT"/>
        </w:rPr>
      </w:pPr>
      <w:r w:rsidRPr="00986ADE">
        <w:rPr>
          <w:lang w:val="it-IT"/>
        </w:rPr>
        <w:t xml:space="preserve">L'unità di controllo off-road riprogettata porta il </w:t>
      </w:r>
      <w:r w:rsidR="00986ADE">
        <w:rPr>
          <w:lang w:val="it-IT"/>
        </w:rPr>
        <w:t>guidatore</w:t>
      </w:r>
      <w:r w:rsidRPr="00986ADE">
        <w:rPr>
          <w:lang w:val="it-IT"/>
        </w:rPr>
        <w:t xml:space="preserve"> direttamente al nuovo OFFROAD COCKPIT</w:t>
      </w:r>
      <w:r w:rsidR="0051215E">
        <w:rPr>
          <w:lang w:val="it-IT"/>
        </w:rPr>
        <w:t xml:space="preserve"> che </w:t>
      </w:r>
      <w:r w:rsidRPr="00986ADE">
        <w:rPr>
          <w:lang w:val="it-IT"/>
        </w:rPr>
        <w:t>offre una panoramica dei dati più importanti per la guida in fuoristrada</w:t>
      </w:r>
      <w:r w:rsidR="0051215E">
        <w:rPr>
          <w:lang w:val="it-IT"/>
        </w:rPr>
        <w:t>,</w:t>
      </w:r>
      <w:r w:rsidRPr="00986ADE">
        <w:rPr>
          <w:lang w:val="it-IT"/>
        </w:rPr>
        <w:t xml:space="preserve"> sia sul display del </w:t>
      </w:r>
      <w:r w:rsidR="00986ADE">
        <w:rPr>
          <w:lang w:val="it-IT"/>
        </w:rPr>
        <w:t>guidatore</w:t>
      </w:r>
      <w:r w:rsidRPr="00986ADE">
        <w:rPr>
          <w:lang w:val="it-IT"/>
        </w:rPr>
        <w:t xml:space="preserve"> che su quello dei media. </w:t>
      </w:r>
      <w:r w:rsidR="0051215E">
        <w:rPr>
          <w:lang w:val="it-IT"/>
        </w:rPr>
        <w:t>Dispone,</w:t>
      </w:r>
      <w:r w:rsidRPr="00986ADE">
        <w:rPr>
          <w:lang w:val="it-IT"/>
        </w:rPr>
        <w:t xml:space="preserve"> inoltre</w:t>
      </w:r>
      <w:r w:rsidR="0051215E">
        <w:rPr>
          <w:lang w:val="it-IT"/>
        </w:rPr>
        <w:t>, di</w:t>
      </w:r>
      <w:r w:rsidRPr="00986ADE">
        <w:rPr>
          <w:lang w:val="it-IT"/>
        </w:rPr>
        <w:t xml:space="preserve"> </w:t>
      </w:r>
      <w:r w:rsidR="0051215E">
        <w:rPr>
          <w:lang w:val="it-IT"/>
        </w:rPr>
        <w:t xml:space="preserve">diverse </w:t>
      </w:r>
      <w:r w:rsidRPr="00986ADE">
        <w:rPr>
          <w:lang w:val="it-IT"/>
        </w:rPr>
        <w:t xml:space="preserve">funzioni di supporto alla guida in </w:t>
      </w:r>
      <w:r w:rsidR="0051215E">
        <w:rPr>
          <w:lang w:val="it-IT"/>
        </w:rPr>
        <w:t>off-road</w:t>
      </w:r>
      <w:r w:rsidRPr="00986ADE">
        <w:rPr>
          <w:lang w:val="it-IT"/>
        </w:rPr>
        <w:t>. I contenuti sono visualizzati in vari riquadri, che possono essere cambiati utilizzando le frecce di direzione o sfiorandoli. Sono</w:t>
      </w:r>
      <w:r w:rsidR="0051215E">
        <w:rPr>
          <w:lang w:val="it-IT"/>
        </w:rPr>
        <w:t>,</w:t>
      </w:r>
      <w:r w:rsidRPr="00986ADE">
        <w:rPr>
          <w:lang w:val="it-IT"/>
        </w:rPr>
        <w:t xml:space="preserve"> inoltre</w:t>
      </w:r>
      <w:r w:rsidR="0051215E">
        <w:rPr>
          <w:lang w:val="it-IT"/>
        </w:rPr>
        <w:t>,</w:t>
      </w:r>
      <w:r w:rsidRPr="00986ADE">
        <w:rPr>
          <w:lang w:val="it-IT"/>
        </w:rPr>
        <w:t xml:space="preserve"> presenti pulsanti per l'accesso rapido ad alcune funzioni del veicolo rilevanti per la guida in fuoristrada. I dati visualizzati comprendono l'orizzonte artificiale, il posizionamento, la bussola, l'altitudine, l'angolo di sterzata dell</w:t>
      </w:r>
      <w:r w:rsidRPr="00986ADE">
        <w:rPr>
          <w:spacing w:val="-2"/>
          <w:lang w:val="it-IT"/>
        </w:rPr>
        <w:t>'</w:t>
      </w:r>
      <w:r w:rsidRPr="00986ADE">
        <w:rPr>
          <w:lang w:val="it-IT"/>
        </w:rPr>
        <w:t>asse anteriore, la coppia, la potenza, la pressione e la temperatura degli pneumatici e lo stato dei bloccaggi del differenziale.</w:t>
      </w:r>
    </w:p>
    <w:p w14:paraId="62751EBA" w14:textId="77777777" w:rsidR="002C76EF" w:rsidRPr="00986ADE" w:rsidRDefault="002C76EF">
      <w:pPr>
        <w:pStyle w:val="Corpotesto"/>
        <w:spacing w:before="14"/>
        <w:rPr>
          <w:lang w:val="it-IT"/>
        </w:rPr>
      </w:pPr>
    </w:p>
    <w:p w14:paraId="4228B2F7" w14:textId="6C0FE49E" w:rsidR="003573EA" w:rsidRPr="00986ADE" w:rsidRDefault="0051215E">
      <w:pPr>
        <w:pStyle w:val="Corpotesto"/>
        <w:ind w:left="101"/>
        <w:rPr>
          <w:rFonts w:ascii="MB Corpo S Text Office" w:hAnsi="MB Corpo S Text Office"/>
          <w:lang w:val="it-IT"/>
        </w:rPr>
      </w:pPr>
      <w:r w:rsidRPr="00986ADE">
        <w:rPr>
          <w:rFonts w:ascii="MB Corpo S Text Office" w:hAnsi="MB Corpo S Text Office"/>
          <w:lang w:val="it-IT"/>
        </w:rPr>
        <w:t>"</w:t>
      </w:r>
      <w:r>
        <w:rPr>
          <w:rFonts w:ascii="MB Corpo S Text Office" w:hAnsi="MB Corpo S Text Office"/>
          <w:spacing w:val="-2"/>
          <w:lang w:val="it-IT"/>
        </w:rPr>
        <w:t>C</w:t>
      </w:r>
      <w:r w:rsidRPr="00986ADE">
        <w:rPr>
          <w:rFonts w:ascii="MB Corpo S Text Office" w:hAnsi="MB Corpo S Text Office"/>
          <w:spacing w:val="-2"/>
          <w:lang w:val="it-IT"/>
        </w:rPr>
        <w:t xml:space="preserve">ofano </w:t>
      </w:r>
      <w:r w:rsidRPr="00986ADE">
        <w:rPr>
          <w:rFonts w:ascii="MB Corpo S Text Office" w:hAnsi="MB Corpo S Text Office"/>
          <w:lang w:val="it-IT"/>
        </w:rPr>
        <w:t>trasparente</w:t>
      </w:r>
      <w:r w:rsidRPr="00986ADE">
        <w:rPr>
          <w:rFonts w:ascii="MB Corpo S Text Office" w:hAnsi="MB Corpo S Text Office"/>
          <w:spacing w:val="-2"/>
          <w:lang w:val="it-IT"/>
        </w:rPr>
        <w:t>"</w:t>
      </w:r>
      <w:r>
        <w:rPr>
          <w:rFonts w:ascii="MB Corpo S Text Office" w:hAnsi="MB Corpo S Text Office"/>
          <w:spacing w:val="-2"/>
          <w:lang w:val="it-IT"/>
        </w:rPr>
        <w:t>: p</w:t>
      </w:r>
      <w:r w:rsidRPr="00986ADE">
        <w:rPr>
          <w:rFonts w:ascii="MB Corpo S Text Office" w:hAnsi="MB Corpo S Text Office"/>
          <w:lang w:val="it-IT"/>
        </w:rPr>
        <w:t xml:space="preserve">er un'esperienza di guida fuoristrada ancora più </w:t>
      </w:r>
      <w:proofErr w:type="gramStart"/>
      <w:r w:rsidRPr="00986ADE">
        <w:rPr>
          <w:rFonts w:ascii="MB Corpo S Text Office" w:hAnsi="MB Corpo S Text Office"/>
          <w:lang w:val="it-IT"/>
        </w:rPr>
        <w:t>confortevole:</w:t>
      </w:r>
      <w:r w:rsidRPr="00986ADE">
        <w:rPr>
          <w:rFonts w:ascii="MB Corpo S Text Office" w:hAnsi="MB Corpo S Text Office"/>
          <w:spacing w:val="-2"/>
          <w:lang w:val="it-IT"/>
        </w:rPr>
        <w:t>.</w:t>
      </w:r>
      <w:proofErr w:type="gramEnd"/>
    </w:p>
    <w:p w14:paraId="2E668F10" w14:textId="22D3CDF2" w:rsidR="003573EA" w:rsidRPr="00986ADE" w:rsidRDefault="00571D06">
      <w:pPr>
        <w:pStyle w:val="Corpotesto"/>
        <w:spacing w:before="12" w:line="249" w:lineRule="auto"/>
        <w:ind w:left="101" w:right="139"/>
        <w:rPr>
          <w:lang w:val="it-IT"/>
        </w:rPr>
      </w:pPr>
      <w:r w:rsidRPr="00986ADE">
        <w:rPr>
          <w:lang w:val="it-IT"/>
        </w:rPr>
        <w:t xml:space="preserve">La funzione "cofano trasparente" può essere richiamata tramite il menu off-road del display centrale. In combinazione con la telecamera a 360°, consente una visione virtuale sotto la parte anteriore del veicolo. Per la visualizzazione della telecamera del "cofano trasparente" nel display multimediale, il veicolo combina le immagini della telecamera anteriore e delle due telecamere dei retrovisori esterni. Inoltre, una visualizzazione della corsia aiuta a selezionare il percorso ottimale. Ciò consente </w:t>
      </w:r>
      <w:r w:rsidR="0051215E">
        <w:rPr>
          <w:lang w:val="it-IT"/>
        </w:rPr>
        <w:t>al</w:t>
      </w:r>
      <w:r w:rsidRPr="00986ADE">
        <w:rPr>
          <w:lang w:val="it-IT"/>
        </w:rPr>
        <w:t xml:space="preserve"> </w:t>
      </w:r>
      <w:r w:rsidR="0051215E">
        <w:rPr>
          <w:lang w:val="it-IT"/>
        </w:rPr>
        <w:t>guidatore</w:t>
      </w:r>
      <w:r w:rsidRPr="00986ADE">
        <w:rPr>
          <w:lang w:val="it-IT"/>
        </w:rPr>
        <w:t xml:space="preserve"> della nuova Classe G di reagire rapidamente, se necessario, ad esempio quando si incontrano ostacoli come macerie o massi. La funzione aiuta anche a valutare in modo ottimale creste, scarpate e avvallamenti se non sono più visibili attraverso il parabrezza perché l'angolo è troppo ripido.</w:t>
      </w:r>
    </w:p>
    <w:p w14:paraId="2F8B30C8" w14:textId="77777777" w:rsidR="002C76EF" w:rsidRPr="00986ADE" w:rsidRDefault="002C76EF">
      <w:pPr>
        <w:spacing w:line="249" w:lineRule="auto"/>
        <w:rPr>
          <w:lang w:val="it-IT"/>
        </w:rPr>
        <w:sectPr w:rsidR="002C76EF" w:rsidRPr="00986ADE">
          <w:pgSz w:w="11910" w:h="16840"/>
          <w:pgMar w:top="1360" w:right="540" w:bottom="600" w:left="1260" w:header="0" w:footer="412" w:gutter="0"/>
          <w:cols w:space="720"/>
        </w:sectPr>
      </w:pPr>
    </w:p>
    <w:p w14:paraId="09DB2594" w14:textId="1D34736C" w:rsidR="003573EA" w:rsidRPr="00986ADE" w:rsidRDefault="00571D06">
      <w:pPr>
        <w:pStyle w:val="Titolo1"/>
        <w:rPr>
          <w:lang w:val="it-IT"/>
        </w:rPr>
      </w:pPr>
      <w:bookmarkStart w:id="5" w:name="_bookmark5"/>
      <w:bookmarkEnd w:id="5"/>
      <w:r w:rsidRPr="00986ADE">
        <w:rPr>
          <w:lang w:val="it-IT"/>
        </w:rPr>
        <w:lastRenderedPageBreak/>
        <w:t xml:space="preserve">La gamma di </w:t>
      </w:r>
      <w:r w:rsidR="0051215E">
        <w:rPr>
          <w:lang w:val="it-IT"/>
        </w:rPr>
        <w:t>motorizzazioni</w:t>
      </w:r>
      <w:r w:rsidRPr="00986ADE">
        <w:rPr>
          <w:lang w:val="it-IT"/>
        </w:rPr>
        <w:t xml:space="preserve"> più </w:t>
      </w:r>
      <w:r w:rsidR="0051215E">
        <w:rPr>
          <w:lang w:val="it-IT"/>
        </w:rPr>
        <w:t>estesa</w:t>
      </w:r>
      <w:r w:rsidRPr="00986ADE">
        <w:rPr>
          <w:lang w:val="it-IT"/>
        </w:rPr>
        <w:t xml:space="preserve"> di tutti i tempi - </w:t>
      </w:r>
      <w:r w:rsidRPr="00986ADE">
        <w:rPr>
          <w:spacing w:val="-2"/>
          <w:lang w:val="it-IT"/>
        </w:rPr>
        <w:t xml:space="preserve">opzioni di </w:t>
      </w:r>
      <w:r w:rsidRPr="00986ADE">
        <w:rPr>
          <w:lang w:val="it-IT"/>
        </w:rPr>
        <w:t>motore e trasmissione</w:t>
      </w:r>
    </w:p>
    <w:p w14:paraId="373D45BB" w14:textId="77777777" w:rsidR="003573EA" w:rsidRPr="00986ADE" w:rsidRDefault="00571D06">
      <w:pPr>
        <w:pStyle w:val="Paragrafoelenco"/>
        <w:numPr>
          <w:ilvl w:val="0"/>
          <w:numId w:val="1"/>
        </w:numPr>
        <w:tabs>
          <w:tab w:val="left" w:pos="821"/>
        </w:tabs>
        <w:spacing w:before="272"/>
        <w:rPr>
          <w:sz w:val="21"/>
          <w:lang w:val="it-IT"/>
        </w:rPr>
      </w:pPr>
      <w:r w:rsidRPr="00986ADE">
        <w:rPr>
          <w:sz w:val="21"/>
          <w:lang w:val="it-IT"/>
        </w:rPr>
        <w:t xml:space="preserve">Ibridi leggeri con </w:t>
      </w:r>
      <w:r w:rsidRPr="00986ADE">
        <w:rPr>
          <w:spacing w:val="-2"/>
          <w:sz w:val="21"/>
          <w:lang w:val="it-IT"/>
        </w:rPr>
        <w:t xml:space="preserve">tecnologia </w:t>
      </w:r>
      <w:r w:rsidRPr="00986ADE">
        <w:rPr>
          <w:sz w:val="21"/>
          <w:lang w:val="it-IT"/>
        </w:rPr>
        <w:t>a 48 volt</w:t>
      </w:r>
    </w:p>
    <w:p w14:paraId="44A8DBCB" w14:textId="2A0A580E" w:rsidR="003573EA" w:rsidRPr="00986ADE" w:rsidRDefault="00571D06">
      <w:pPr>
        <w:pStyle w:val="Paragrafoelenco"/>
        <w:numPr>
          <w:ilvl w:val="0"/>
          <w:numId w:val="1"/>
        </w:numPr>
        <w:tabs>
          <w:tab w:val="left" w:pos="821"/>
        </w:tabs>
        <w:spacing w:before="9"/>
        <w:rPr>
          <w:sz w:val="21"/>
          <w:lang w:val="it-IT"/>
        </w:rPr>
      </w:pPr>
      <w:r w:rsidRPr="00986ADE">
        <w:rPr>
          <w:sz w:val="21"/>
          <w:lang w:val="it-IT"/>
        </w:rPr>
        <w:t xml:space="preserve">Nuovo motore benzina a sei cilindri in linea nella G </w:t>
      </w:r>
      <w:r w:rsidRPr="00986ADE">
        <w:rPr>
          <w:spacing w:val="-5"/>
          <w:sz w:val="21"/>
          <w:lang w:val="it-IT"/>
        </w:rPr>
        <w:t>500</w:t>
      </w:r>
    </w:p>
    <w:p w14:paraId="1D04D1D1" w14:textId="77777777" w:rsidR="003573EA" w:rsidRPr="00986ADE" w:rsidRDefault="00571D06">
      <w:pPr>
        <w:pStyle w:val="Paragrafoelenco"/>
        <w:numPr>
          <w:ilvl w:val="0"/>
          <w:numId w:val="1"/>
        </w:numPr>
        <w:tabs>
          <w:tab w:val="left" w:pos="821"/>
        </w:tabs>
        <w:rPr>
          <w:sz w:val="21"/>
          <w:lang w:val="it-IT"/>
        </w:rPr>
      </w:pPr>
      <w:r w:rsidRPr="00986ADE">
        <w:rPr>
          <w:sz w:val="21"/>
          <w:lang w:val="it-IT"/>
        </w:rPr>
        <w:t xml:space="preserve">Migliore risposta, maggiore comfort su strada e riduzione del </w:t>
      </w:r>
      <w:r w:rsidRPr="00986ADE">
        <w:rPr>
          <w:spacing w:val="-2"/>
          <w:sz w:val="21"/>
          <w:lang w:val="it-IT"/>
        </w:rPr>
        <w:t xml:space="preserve">consumo di </w:t>
      </w:r>
      <w:r w:rsidRPr="00986ADE">
        <w:rPr>
          <w:sz w:val="21"/>
          <w:lang w:val="it-IT"/>
        </w:rPr>
        <w:t>carburante</w:t>
      </w:r>
    </w:p>
    <w:p w14:paraId="5CF1F4F3" w14:textId="77777777" w:rsidR="002C76EF" w:rsidRPr="00986ADE" w:rsidRDefault="002C76EF">
      <w:pPr>
        <w:pStyle w:val="Corpotesto"/>
        <w:rPr>
          <w:rFonts w:ascii="MB Corpo S Text Office"/>
          <w:lang w:val="it-IT"/>
        </w:rPr>
      </w:pPr>
    </w:p>
    <w:p w14:paraId="494EE6B1" w14:textId="77777777" w:rsidR="002C76EF" w:rsidRPr="00986ADE" w:rsidRDefault="002C76EF">
      <w:pPr>
        <w:pStyle w:val="Corpotesto"/>
        <w:spacing w:before="33"/>
        <w:rPr>
          <w:rFonts w:ascii="MB Corpo S Text Office"/>
          <w:lang w:val="it-IT"/>
        </w:rPr>
      </w:pPr>
    </w:p>
    <w:p w14:paraId="72F4FB06" w14:textId="77777777" w:rsidR="003573EA" w:rsidRPr="00986ADE" w:rsidRDefault="00571D06">
      <w:pPr>
        <w:pStyle w:val="Corpotesto"/>
        <w:spacing w:line="249" w:lineRule="auto"/>
        <w:ind w:left="101"/>
        <w:rPr>
          <w:lang w:val="it-IT"/>
        </w:rPr>
      </w:pPr>
      <w:r w:rsidRPr="00986ADE">
        <w:rPr>
          <w:lang w:val="it-IT"/>
        </w:rPr>
        <w:t>La gamma di motori della nuova Classe G è completamente elettrificata. Come mild hybrid con generatori di avviamento integrati (ISG) e sistemi elettrici di bordo a 48 volt, offrono maggiori prestazioni con consumi ridotti. Grazie all'elettrificazione, i nuovi modelli offrono anche una migliore risposta e un maggiore comfort.</w:t>
      </w:r>
    </w:p>
    <w:p w14:paraId="0BDB48E7" w14:textId="77777777" w:rsidR="00E712D2" w:rsidRDefault="00E712D2">
      <w:pPr>
        <w:pStyle w:val="Corpotesto"/>
        <w:spacing w:line="249" w:lineRule="auto"/>
        <w:ind w:left="101"/>
        <w:rPr>
          <w:lang w:val="it-IT"/>
        </w:rPr>
      </w:pPr>
    </w:p>
    <w:p w14:paraId="54C470A5" w14:textId="1ED6B257" w:rsidR="003573EA" w:rsidRPr="00986ADE" w:rsidRDefault="00E712D2" w:rsidP="00E712D2">
      <w:pPr>
        <w:pStyle w:val="Corpotesto"/>
        <w:spacing w:line="249" w:lineRule="auto"/>
        <w:ind w:left="101"/>
        <w:rPr>
          <w:lang w:val="it-IT"/>
        </w:rPr>
      </w:pPr>
      <w:r w:rsidRPr="00E712D2">
        <w:rPr>
          <w:lang w:val="it-IT"/>
        </w:rPr>
        <w:t>Oltre al nuovo modello ad alte prestazioni di Mercedes-AMG, sono parte della rinnovata gamma di Classe G la Mercedes-Benz G 450 d (consumo energetico combinato: 10,0-8,7 l/100 km | emissioni di CO₂ combinate: 261-227 g/km | Classe CO2: G)2 e la Mercedes-Benz G 500 (consumo energetico combinato: 12,3-10,9 l/100 km | emissioni di CO₂ combinate: 281-248 g/km | Classe CO2: G)2. Tutti i motori sono ora completamente elettrificati. Come mild hybrid con tecnologia a 48 volt, offrono maggiori prestazioni con consumi ridotti. La prima variante completamente elettrica della Classe G completerà la gamma di modelli in un secondo momento</w:t>
      </w:r>
      <w:r w:rsidRPr="00986ADE">
        <w:rPr>
          <w:position w:val="2"/>
          <w:lang w:val="it-IT"/>
        </w:rPr>
        <w:t>.</w:t>
      </w:r>
      <w:r>
        <w:rPr>
          <w:lang w:val="it-IT"/>
        </w:rPr>
        <w:t xml:space="preserve"> </w:t>
      </w:r>
      <w:r w:rsidRPr="00986ADE">
        <w:rPr>
          <w:lang w:val="it-IT"/>
        </w:rPr>
        <w:t>La nuova Mercedes-Benz G 500 è alimentata da un motore a sei cilindri in linea da 3,0 litri con doppia sovralimentazione tramite un turbocompressore dei gas di scarico e un compressore ausiliario elettrico. Il motore a benzina produce 330 kW (449 CV) e fornisce una coppia massima di 560 Nm. L'ISG fornisce brevemente altri 15 kW (20 CV) di potenza e 200 Nm di coppia. Inoltre, alimenta l'impianto elettrico di bordo a 48 volt. La gamma di motorizzazioni è completata dal sei cilindri diesel della nuovissima Mercedes-Benz G 450 d. L'unità eroga 270 kW</w:t>
      </w:r>
      <w:r>
        <w:rPr>
          <w:lang w:val="it-IT"/>
        </w:rPr>
        <w:t xml:space="preserve"> </w:t>
      </w:r>
      <w:r w:rsidRPr="00986ADE">
        <w:rPr>
          <w:lang w:val="it-IT"/>
        </w:rPr>
        <w:t xml:space="preserve">(+15 kW) (367 CV + 20 CV). La coppia è di 750 (+200) </w:t>
      </w:r>
      <w:r w:rsidRPr="00986ADE">
        <w:rPr>
          <w:spacing w:val="-5"/>
          <w:lang w:val="it-IT"/>
        </w:rPr>
        <w:t>Nm.</w:t>
      </w:r>
    </w:p>
    <w:p w14:paraId="0F225312" w14:textId="77777777" w:rsidR="002C76EF" w:rsidRPr="00986ADE" w:rsidRDefault="002C76EF">
      <w:pPr>
        <w:pStyle w:val="Corpotesto"/>
        <w:spacing w:before="23"/>
        <w:rPr>
          <w:lang w:val="it-IT"/>
        </w:rPr>
      </w:pPr>
    </w:p>
    <w:p w14:paraId="284EF266" w14:textId="77777777" w:rsidR="00E712D2" w:rsidRDefault="00571D06" w:rsidP="00E712D2">
      <w:pPr>
        <w:pStyle w:val="Corpotesto"/>
        <w:spacing w:before="1"/>
        <w:ind w:left="101"/>
        <w:rPr>
          <w:rFonts w:ascii="MB Corpo S Text Office"/>
          <w:lang w:val="it-IT"/>
        </w:rPr>
      </w:pPr>
      <w:r w:rsidRPr="00986ADE">
        <w:rPr>
          <w:rFonts w:ascii="MB Corpo S Text Office"/>
          <w:spacing w:val="-2"/>
          <w:lang w:val="it-IT"/>
        </w:rPr>
        <w:t xml:space="preserve">Cambio </w:t>
      </w:r>
      <w:r w:rsidRPr="00986ADE">
        <w:rPr>
          <w:rFonts w:ascii="MB Corpo S Text Office"/>
          <w:lang w:val="it-IT"/>
        </w:rPr>
        <w:t xml:space="preserve">automatico </w:t>
      </w:r>
      <w:r w:rsidR="00E712D2" w:rsidRPr="00E712D2">
        <w:rPr>
          <w:rFonts w:ascii="MB Corpo S Text Office"/>
          <w:lang w:val="it-IT"/>
        </w:rPr>
        <w:t xml:space="preserve">adattato ai requisiti dell'icona off-road </w:t>
      </w:r>
    </w:p>
    <w:p w14:paraId="1548E614" w14:textId="1B5C1E6C" w:rsidR="003573EA" w:rsidRPr="00986ADE" w:rsidRDefault="00571D06" w:rsidP="00E712D2">
      <w:pPr>
        <w:pStyle w:val="Corpotesto"/>
        <w:spacing w:before="1"/>
        <w:ind w:left="101"/>
        <w:rPr>
          <w:lang w:val="it-IT"/>
        </w:rPr>
      </w:pPr>
      <w:r w:rsidRPr="00986ADE">
        <w:rPr>
          <w:lang w:val="it-IT"/>
        </w:rPr>
        <w:t>La trasmissione della potenza è affidata al cambio automatico 9G-TRONIC con convertitore di coppia, appositamente adattato ai requisiti dell'icona off-road. L'ampia diffusione della trasmissione rende la guida confortevole e silenziosa, soprattutto ai bassi regimi. Allo stesso tempo, contribuisce a ridurre il consumo di carburante.</w:t>
      </w:r>
      <w:r w:rsidR="00E712D2">
        <w:rPr>
          <w:lang w:val="it-IT"/>
        </w:rPr>
        <w:t xml:space="preserve"> </w:t>
      </w:r>
      <w:r w:rsidRPr="00986ADE">
        <w:rPr>
          <w:lang w:val="it-IT"/>
        </w:rPr>
        <w:t>La meccanica e la centralina idraulica assicurano cambi di marcia rapidi, fluidi e confortevoli. Consentono inoltre rapidi scatti intermedi di accelerazione. Tre sensori di velocità consentono il cosiddetto "salto di marcia", in cui, a seconda della situazione di guida, vengono saltate diverse marce. Il comportamento del cambio dipende dal programma di guida selezionato. Come di consueto con i cambi automatici Mercedes-Benz, il guidatore può anche cambiare marcia manualmente utilizzando le palette del cambio DIRECT SELECT sul volante.</w:t>
      </w:r>
      <w:r w:rsidR="00E712D2">
        <w:rPr>
          <w:lang w:val="it-IT"/>
        </w:rPr>
        <w:t xml:space="preserve"> </w:t>
      </w:r>
      <w:r w:rsidRPr="00986ADE">
        <w:rPr>
          <w:lang w:val="it-IT"/>
        </w:rPr>
        <w:t xml:space="preserve">Nel programma di guida ECO, ad esempio, la funzione ECO start/stop favorisce una guida economica spegnendo il motore quando il veicolo è fermo. Anche la funzione di </w:t>
      </w:r>
      <w:proofErr w:type="spellStart"/>
      <w:r w:rsidRPr="00986ADE">
        <w:rPr>
          <w:lang w:val="it-IT"/>
        </w:rPr>
        <w:t>coasting</w:t>
      </w:r>
      <w:proofErr w:type="spellEnd"/>
      <w:r w:rsidRPr="00986ADE">
        <w:rPr>
          <w:lang w:val="it-IT"/>
        </w:rPr>
        <w:t xml:space="preserve"> aiuta a risparmiare carburante. La frizione del cambio si apre non appena il </w:t>
      </w:r>
      <w:r w:rsidR="00986ADE">
        <w:rPr>
          <w:lang w:val="it-IT"/>
        </w:rPr>
        <w:t>guidatore</w:t>
      </w:r>
      <w:r w:rsidRPr="00986ADE">
        <w:rPr>
          <w:lang w:val="it-IT"/>
        </w:rPr>
        <w:t xml:space="preserve"> toglie il piede dal pedale dell'acceleratore. Di conseguenza, il regime del motore scende al minimo e la resistenza alla guida si riduce grazie alle forze di compressione e di attrito del motore nell'accelerazione. La nuovissima Classe G si "accelera" e utilizza per breve tempo la propria energia cinetica per la propulsione. La trazione viene ripristinata non </w:t>
      </w:r>
      <w:r w:rsidRPr="00986ADE">
        <w:rPr>
          <w:spacing w:val="-5"/>
          <w:lang w:val="it-IT"/>
        </w:rPr>
        <w:t xml:space="preserve">appena si </w:t>
      </w:r>
      <w:r w:rsidRPr="00986ADE">
        <w:rPr>
          <w:lang w:val="it-IT"/>
        </w:rPr>
        <w:t>preme nuovamente il pedale dell'acceleratore o del freno.</w:t>
      </w:r>
    </w:p>
    <w:p w14:paraId="28AF464A" w14:textId="77777777" w:rsidR="002C76EF" w:rsidRPr="00986ADE" w:rsidRDefault="002C76EF">
      <w:pPr>
        <w:pStyle w:val="Corpotesto"/>
        <w:spacing w:before="14"/>
        <w:rPr>
          <w:lang w:val="it-IT"/>
        </w:rPr>
      </w:pPr>
    </w:p>
    <w:p w14:paraId="67284120" w14:textId="77777777" w:rsidR="003573EA" w:rsidRPr="00986ADE" w:rsidRDefault="00571D06">
      <w:pPr>
        <w:pStyle w:val="Corpotesto"/>
        <w:ind w:left="101"/>
        <w:rPr>
          <w:rFonts w:ascii="MB Corpo S Text Office"/>
          <w:lang w:val="it-IT"/>
        </w:rPr>
      </w:pPr>
      <w:r w:rsidRPr="00986ADE">
        <w:rPr>
          <w:rFonts w:ascii="MB Corpo S Text Office"/>
          <w:lang w:val="it-IT"/>
        </w:rPr>
        <w:t xml:space="preserve">Transfer case con </w:t>
      </w:r>
      <w:r w:rsidRPr="00986ADE">
        <w:rPr>
          <w:rFonts w:ascii="MB Corpo S Text Office"/>
          <w:spacing w:val="-2"/>
          <w:lang w:val="it-IT"/>
        </w:rPr>
        <w:t xml:space="preserve">riduzione </w:t>
      </w:r>
      <w:r w:rsidRPr="00986ADE">
        <w:rPr>
          <w:rFonts w:ascii="MB Corpo S Text Office"/>
          <w:lang w:val="it-IT"/>
        </w:rPr>
        <w:t>off-road</w:t>
      </w:r>
    </w:p>
    <w:p w14:paraId="33336899" w14:textId="1F6C69D3" w:rsidR="00E712D2" w:rsidRDefault="00571D06" w:rsidP="00E712D2">
      <w:pPr>
        <w:pStyle w:val="Corpotesto"/>
        <w:spacing w:before="12" w:line="249" w:lineRule="auto"/>
        <w:ind w:left="101" w:right="121"/>
        <w:rPr>
          <w:lang w:val="it-IT"/>
        </w:rPr>
      </w:pPr>
      <w:r w:rsidRPr="00986ADE">
        <w:rPr>
          <w:lang w:val="it-IT"/>
        </w:rPr>
        <w:t xml:space="preserve">Il transfer case è configurato in modo da trasferire il 40% della coppia motrice all'asse anteriore e il 60% all'asse posteriore. La trazione integrale permanente garantisce una trazione eccellente. La riduzione della marcia in fuoristrada aumenta significativamente la coppia </w:t>
      </w:r>
      <w:r w:rsidRPr="00986ADE">
        <w:rPr>
          <w:spacing w:val="-2"/>
          <w:lang w:val="it-IT"/>
        </w:rPr>
        <w:t xml:space="preserve">sulle </w:t>
      </w:r>
      <w:r w:rsidRPr="00986ADE">
        <w:rPr>
          <w:lang w:val="it-IT"/>
        </w:rPr>
        <w:t xml:space="preserve">ruote motrici quando si viaggia in fuoristrada. Allo stesso </w:t>
      </w:r>
      <w:r w:rsidRPr="00986ADE">
        <w:rPr>
          <w:spacing w:val="-2"/>
          <w:lang w:val="it-IT"/>
        </w:rPr>
        <w:t>tempo</w:t>
      </w:r>
      <w:r w:rsidRPr="00986ADE">
        <w:rPr>
          <w:lang w:val="it-IT"/>
        </w:rPr>
        <w:t>, riduce la velocità massima e aumenta la trazione. In questo modo la nuova Classe G è in grado di affrontare anche terreni molto difficili. La riduzione off-road può essere inserita nella modalità di trasmissione "N" tramite l'interruttore LOW RANGE fino a</w:t>
      </w:r>
      <w:r w:rsidR="0055637A">
        <w:rPr>
          <w:lang w:val="it-IT"/>
        </w:rPr>
        <w:t xml:space="preserve"> una velocità di 40 km/h.</w:t>
      </w:r>
    </w:p>
    <w:p w14:paraId="02FF341D" w14:textId="77777777" w:rsidR="00E712D2" w:rsidRDefault="00E712D2" w:rsidP="00E712D2">
      <w:pPr>
        <w:pStyle w:val="Corpotesto"/>
        <w:spacing w:before="12" w:line="249" w:lineRule="auto"/>
        <w:ind w:left="101" w:right="121"/>
        <w:rPr>
          <w:lang w:val="it-IT"/>
        </w:rPr>
      </w:pPr>
    </w:p>
    <w:p w14:paraId="67D9C3FA" w14:textId="56407CC3" w:rsidR="003573EA" w:rsidRPr="00986ADE" w:rsidRDefault="00571D06" w:rsidP="00E712D2">
      <w:pPr>
        <w:pStyle w:val="Corpotesto"/>
        <w:spacing w:before="12" w:line="249" w:lineRule="auto"/>
        <w:ind w:left="101" w:right="121"/>
        <w:rPr>
          <w:sz w:val="20"/>
          <w:lang w:val="it-IT"/>
        </w:rPr>
      </w:pPr>
      <w:r>
        <w:rPr>
          <w:noProof/>
        </w:rPr>
        <mc:AlternateContent>
          <mc:Choice Requires="wps">
            <w:drawing>
              <wp:anchor distT="0" distB="0" distL="0" distR="0" simplePos="0" relativeHeight="487590912" behindDoc="1" locked="0" layoutInCell="1" allowOverlap="1" wp14:anchorId="1468E94B" wp14:editId="17CAA10A">
                <wp:simplePos x="0" y="0"/>
                <wp:positionH relativeFrom="page">
                  <wp:posOffset>864412</wp:posOffset>
                </wp:positionH>
                <wp:positionV relativeFrom="paragraph">
                  <wp:posOffset>215107</wp:posOffset>
                </wp:positionV>
                <wp:extent cx="1829435" cy="762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EB4E5AF" id="Graphic 10" o:spid="_x0000_s1026" style="position:absolute;margin-left:68.05pt;margin-top:16.95pt;width:144.05pt;height:.6pt;z-index:-1572556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C8AmdK4AAAAAkBAAAPAAAAZHJzL2Rvd25yZXYueG1sTI/L&#10;TsMwEEX3SPyDNUhsEHUepaIhTlUFsYAKAQWxduMhjojtYLut+XuGFSzvzNGdM/UqmZEd0IfBWQH5&#10;LAOGtnNqsL2At9e7y2tgIUqr5OgsCvjGAKvm9KSWlXJH+4KHbewZldhQSQE6xqniPHQajQwzN6Gl&#10;3YfzRkaKvufKyyOVm5EXWbbgRg6WLmg5Yaux+9zujYA2pfXt073uLh7w+fG9XPq2/NoIcX6W1jfA&#10;Iqb4B8OvPqlDQ047t7cqsJFyucgJFVCWS2AEzIt5AWxHg6sceFPz/x80PwAAAP//AwBQSwECLQAU&#10;AAYACAAAACEAtoM4kv4AAADhAQAAEwAAAAAAAAAAAAAAAAAAAAAAW0NvbnRlbnRfVHlwZXNdLnht&#10;bFBLAQItABQABgAIAAAAIQA4/SH/1gAAAJQBAAALAAAAAAAAAAAAAAAAAC8BAABfcmVscy8ucmVs&#10;c1BLAQItABQABgAIAAAAIQCGUzrVIwIAAL0EAAAOAAAAAAAAAAAAAAAAAC4CAABkcnMvZTJvRG9j&#10;LnhtbFBLAQItABQABgAIAAAAIQC8AmdK4AAAAAkBAAAPAAAAAAAAAAAAAAAAAH0EAABkcnMvZG93&#10;bnJldi54bWxQSwUGAAAAAAQABADzAAAAigUAAAAA&#10;" path="m1829054,l,,,7619r1829054,l1829054,xe" fillcolor="black" stroked="f">
                <v:path arrowok="t"/>
                <w10:wrap type="topAndBottom" anchorx="page"/>
              </v:shape>
            </w:pict>
          </mc:Fallback>
        </mc:AlternateContent>
      </w:r>
    </w:p>
    <w:p w14:paraId="2840463B" w14:textId="77777777" w:rsidR="003573EA" w:rsidRPr="00986ADE" w:rsidRDefault="00571D06">
      <w:pPr>
        <w:spacing w:before="94" w:line="213" w:lineRule="auto"/>
        <w:ind w:left="101"/>
        <w:rPr>
          <w:sz w:val="15"/>
          <w:lang w:val="it-IT"/>
        </w:rPr>
      </w:pPr>
      <w:r w:rsidRPr="00986ADE">
        <w:rPr>
          <w:position w:val="6"/>
          <w:sz w:val="10"/>
          <w:lang w:val="it-IT"/>
        </w:rPr>
        <w:t xml:space="preserve">1 </w:t>
      </w:r>
      <w:r w:rsidRPr="00986ADE">
        <w:rPr>
          <w:sz w:val="15"/>
          <w:lang w:val="it-IT"/>
        </w:rPr>
        <w:t xml:space="preserve">I valori indicati sono stati determinati in base alla procedura di misurazione WLTP (Worldwide </w:t>
      </w:r>
      <w:proofErr w:type="spellStart"/>
      <w:r w:rsidRPr="00986ADE">
        <w:rPr>
          <w:sz w:val="15"/>
          <w:lang w:val="it-IT"/>
        </w:rPr>
        <w:t>harmonised</w:t>
      </w:r>
      <w:proofErr w:type="spellEnd"/>
      <w:r w:rsidRPr="00986ADE">
        <w:rPr>
          <w:sz w:val="15"/>
          <w:lang w:val="it-IT"/>
        </w:rPr>
        <w:t xml:space="preserve"> Light </w:t>
      </w:r>
      <w:proofErr w:type="spellStart"/>
      <w:r w:rsidRPr="00986ADE">
        <w:rPr>
          <w:sz w:val="15"/>
          <w:lang w:val="it-IT"/>
        </w:rPr>
        <w:t>vehicles</w:t>
      </w:r>
      <w:proofErr w:type="spellEnd"/>
      <w:r w:rsidRPr="00986ADE">
        <w:rPr>
          <w:sz w:val="15"/>
          <w:lang w:val="it-IT"/>
        </w:rPr>
        <w:t xml:space="preserve"> Test Procedure). Gli intervalli indicati si riferiscono al mercato tedesco.</w:t>
      </w:r>
    </w:p>
    <w:p w14:paraId="44D31B4D" w14:textId="77777777" w:rsidR="003573EA" w:rsidRPr="00986ADE" w:rsidRDefault="00571D06">
      <w:pPr>
        <w:spacing w:before="1" w:line="211" w:lineRule="auto"/>
        <w:ind w:left="101" w:right="136"/>
        <w:rPr>
          <w:sz w:val="15"/>
          <w:lang w:val="it-IT"/>
        </w:rPr>
      </w:pPr>
      <w:r w:rsidRPr="00986ADE">
        <w:rPr>
          <w:position w:val="1"/>
          <w:sz w:val="15"/>
          <w:lang w:val="it-IT"/>
        </w:rPr>
        <w:t xml:space="preserve">Il consumo di carburante, il consumo di energia e le emissioni di </w:t>
      </w:r>
      <w:r w:rsidRPr="00986ADE">
        <w:rPr>
          <w:sz w:val="9"/>
          <w:lang w:val="it-IT"/>
        </w:rPr>
        <w:t xml:space="preserve">CO2 </w:t>
      </w:r>
      <w:r w:rsidRPr="00986ADE">
        <w:rPr>
          <w:position w:val="1"/>
          <w:sz w:val="15"/>
          <w:lang w:val="it-IT"/>
        </w:rPr>
        <w:t xml:space="preserve">di un'auto dipendono non solo dall'uso efficiente del carburante o della fonte di energia da parte dell'auto, ma </w:t>
      </w:r>
      <w:r w:rsidRPr="00986ADE">
        <w:rPr>
          <w:sz w:val="15"/>
          <w:lang w:val="it-IT"/>
        </w:rPr>
        <w:t>anche dallo stile di guida e da altri fattori non tecnici.</w:t>
      </w:r>
    </w:p>
    <w:p w14:paraId="71CB38F4" w14:textId="77777777" w:rsidR="002C76EF" w:rsidRPr="00986ADE" w:rsidRDefault="002C76EF">
      <w:pPr>
        <w:spacing w:line="211" w:lineRule="auto"/>
        <w:rPr>
          <w:sz w:val="15"/>
          <w:lang w:val="it-IT"/>
        </w:rPr>
        <w:sectPr w:rsidR="002C76EF" w:rsidRPr="00986ADE">
          <w:pgSz w:w="11910" w:h="16840"/>
          <w:pgMar w:top="1300" w:right="540" w:bottom="600" w:left="1260" w:header="0" w:footer="412" w:gutter="0"/>
          <w:cols w:space="720"/>
        </w:sectPr>
      </w:pPr>
    </w:p>
    <w:p w14:paraId="1C54DCA2" w14:textId="3BF7D329" w:rsidR="003573EA" w:rsidRPr="00986ADE" w:rsidRDefault="00571D06">
      <w:pPr>
        <w:pStyle w:val="Corpotesto"/>
        <w:spacing w:before="89" w:line="249" w:lineRule="auto"/>
        <w:ind w:left="101"/>
        <w:rPr>
          <w:lang w:val="it-IT"/>
        </w:rPr>
      </w:pPr>
      <w:r w:rsidRPr="00986ADE">
        <w:rPr>
          <w:lang w:val="it-IT"/>
        </w:rPr>
        <w:lastRenderedPageBreak/>
        <w:t>Il rapporto del transfer case passa quindi da 1,00 nell'impostazione di guida su strada HIGH RANGE a 2,93. È possibile passare da GAMMA BASSA a GAMMA ALTA fino a una velocità di 70 km/h.</w:t>
      </w:r>
    </w:p>
    <w:p w14:paraId="7EA0ED38" w14:textId="77777777" w:rsidR="002C76EF" w:rsidRPr="00986ADE" w:rsidRDefault="002C76EF">
      <w:pPr>
        <w:pStyle w:val="Corpotesto"/>
        <w:spacing w:before="12"/>
        <w:rPr>
          <w:lang w:val="it-IT"/>
        </w:rPr>
      </w:pPr>
    </w:p>
    <w:p w14:paraId="7EB96A49" w14:textId="77777777" w:rsidR="003573EA" w:rsidRPr="00986ADE" w:rsidRDefault="00571D06">
      <w:pPr>
        <w:pStyle w:val="Corpotesto"/>
        <w:spacing w:line="249" w:lineRule="auto"/>
        <w:ind w:left="101" w:right="160"/>
        <w:rPr>
          <w:lang w:val="it-IT"/>
        </w:rPr>
      </w:pPr>
      <w:r w:rsidRPr="00986ADE">
        <w:rPr>
          <w:lang w:val="it-IT"/>
        </w:rPr>
        <w:t xml:space="preserve">La frizione multidisco intelligente assicura una manovrabilità duratura. Si comporta come un differenziale a slittamento limitato a controllo automatico e regola il </w:t>
      </w:r>
      <w:r w:rsidRPr="00986ADE">
        <w:rPr>
          <w:spacing w:val="-2"/>
          <w:lang w:val="it-IT"/>
        </w:rPr>
        <w:t xml:space="preserve">comportamento </w:t>
      </w:r>
      <w:r w:rsidRPr="00986ADE">
        <w:rPr>
          <w:lang w:val="it-IT"/>
        </w:rPr>
        <w:t>del veicolo durante la guida. Passa a un bloccaggio fisso con effetto bloccante al 100% quando si aziona l'interruttore del bloccaggio del differenziale centrale.</w:t>
      </w:r>
    </w:p>
    <w:p w14:paraId="2A2F76EB" w14:textId="77777777" w:rsidR="002C76EF" w:rsidRPr="00986ADE" w:rsidRDefault="002C76EF">
      <w:pPr>
        <w:pStyle w:val="Corpotesto"/>
        <w:spacing w:before="14"/>
        <w:rPr>
          <w:lang w:val="it-IT"/>
        </w:rPr>
      </w:pPr>
    </w:p>
    <w:p w14:paraId="79F1EDB5" w14:textId="24530597" w:rsidR="003573EA" w:rsidRPr="00986ADE" w:rsidRDefault="00571D06">
      <w:pPr>
        <w:pStyle w:val="Corpotesto"/>
        <w:spacing w:line="249" w:lineRule="auto"/>
        <w:ind w:left="101" w:right="149"/>
        <w:rPr>
          <w:lang w:val="it-IT"/>
        </w:rPr>
      </w:pPr>
      <w:r w:rsidRPr="00986ADE">
        <w:rPr>
          <w:lang w:val="it-IT"/>
        </w:rPr>
        <w:t xml:space="preserve">I bloccaggi dei differenziali anteriori e posteriori sono progettati come normali bloccaggi del differenziale con effetto bloccante al 100%. Funzionano in modo puramente elettromeccanico e sono completamente collegati in rete. Tutti i bloccaggi possono essere inseriti singolarmente durante la guida sia in BASSO che in ALTO </w:t>
      </w:r>
      <w:r w:rsidRPr="00986ADE">
        <w:rPr>
          <w:spacing w:val="-4"/>
          <w:lang w:val="it-IT"/>
        </w:rPr>
        <w:t>RAGGIO</w:t>
      </w:r>
      <w:r w:rsidRPr="00986ADE">
        <w:rPr>
          <w:lang w:val="it-IT"/>
        </w:rPr>
        <w:t xml:space="preserve">. Quando i bloccaggi sono inseriti, il veicolo passa automaticamente al programma di guida off-road "Rock". Gli interruttori dei tre bloccaggi del differenziale consentono al </w:t>
      </w:r>
      <w:r w:rsidR="00986ADE">
        <w:rPr>
          <w:lang w:val="it-IT"/>
        </w:rPr>
        <w:t>guidatore</w:t>
      </w:r>
      <w:r w:rsidRPr="00986ADE">
        <w:rPr>
          <w:lang w:val="it-IT"/>
        </w:rPr>
        <w:t xml:space="preserve"> di riconoscere in qualsiasi momento quale bloccaggio è attivato. Lo stato viene visualizzato anche sul display multimediale.</w:t>
      </w:r>
    </w:p>
    <w:p w14:paraId="51393EE0" w14:textId="77777777" w:rsidR="002C76EF" w:rsidRPr="00986ADE" w:rsidRDefault="002C76EF">
      <w:pPr>
        <w:spacing w:line="249" w:lineRule="auto"/>
        <w:rPr>
          <w:lang w:val="it-IT"/>
        </w:rPr>
        <w:sectPr w:rsidR="002C76EF" w:rsidRPr="00986ADE">
          <w:pgSz w:w="11910" w:h="16840"/>
          <w:pgMar w:top="1360" w:right="540" w:bottom="600" w:left="1260" w:header="0" w:footer="412" w:gutter="0"/>
          <w:cols w:space="720"/>
        </w:sectPr>
      </w:pPr>
    </w:p>
    <w:p w14:paraId="1C2DF69D" w14:textId="77777777" w:rsidR="003573EA" w:rsidRPr="00986ADE" w:rsidRDefault="00571D06">
      <w:pPr>
        <w:pStyle w:val="Titolo1"/>
        <w:rPr>
          <w:lang w:val="it-IT"/>
        </w:rPr>
      </w:pPr>
      <w:bookmarkStart w:id="6" w:name="_bookmark6"/>
      <w:bookmarkEnd w:id="6"/>
      <w:r w:rsidRPr="00986ADE">
        <w:rPr>
          <w:lang w:val="it-IT"/>
        </w:rPr>
        <w:lastRenderedPageBreak/>
        <w:t xml:space="preserve">Un elevato livello di sicurezza: </w:t>
      </w:r>
      <w:r w:rsidRPr="00986ADE">
        <w:rPr>
          <w:spacing w:val="-2"/>
          <w:lang w:val="it-IT"/>
        </w:rPr>
        <w:t xml:space="preserve">sistemi di </w:t>
      </w:r>
      <w:r w:rsidRPr="00986ADE">
        <w:rPr>
          <w:lang w:val="it-IT"/>
        </w:rPr>
        <w:t>assistenza alla guida aggiuntivi e potenziati</w:t>
      </w:r>
    </w:p>
    <w:p w14:paraId="2A5A9358" w14:textId="77777777" w:rsidR="003573EA" w:rsidRPr="00986ADE" w:rsidRDefault="00571D06">
      <w:pPr>
        <w:pStyle w:val="Paragrafoelenco"/>
        <w:numPr>
          <w:ilvl w:val="0"/>
          <w:numId w:val="1"/>
        </w:numPr>
        <w:tabs>
          <w:tab w:val="left" w:pos="821"/>
        </w:tabs>
        <w:spacing w:before="272" w:line="249" w:lineRule="auto"/>
        <w:ind w:right="225"/>
        <w:rPr>
          <w:sz w:val="21"/>
          <w:lang w:val="it-IT"/>
        </w:rPr>
      </w:pPr>
      <w:r w:rsidRPr="00986ADE">
        <w:rPr>
          <w:sz w:val="21"/>
          <w:lang w:val="it-IT"/>
        </w:rPr>
        <w:t>Disponibile per la prima volta nella Classe G: Active Steering Assist, Active Emergency Stop Assist e adattamento della velocità in base al percorso</w:t>
      </w:r>
    </w:p>
    <w:p w14:paraId="6FD3542F" w14:textId="77777777" w:rsidR="003573EA" w:rsidRPr="00986ADE" w:rsidRDefault="00571D06">
      <w:pPr>
        <w:pStyle w:val="Paragrafoelenco"/>
        <w:numPr>
          <w:ilvl w:val="0"/>
          <w:numId w:val="1"/>
        </w:numPr>
        <w:tabs>
          <w:tab w:val="left" w:pos="821"/>
        </w:tabs>
        <w:spacing w:before="0" w:line="269" w:lineRule="exact"/>
        <w:rPr>
          <w:sz w:val="21"/>
          <w:lang w:val="it-IT"/>
        </w:rPr>
      </w:pPr>
      <w:r w:rsidRPr="00986ADE">
        <w:rPr>
          <w:sz w:val="21"/>
          <w:lang w:val="it-IT"/>
        </w:rPr>
        <w:t xml:space="preserve">Il pacchetto tecnologico comprende tutti i </w:t>
      </w:r>
      <w:r w:rsidRPr="00986ADE">
        <w:rPr>
          <w:spacing w:val="-2"/>
          <w:sz w:val="21"/>
          <w:lang w:val="it-IT"/>
        </w:rPr>
        <w:t xml:space="preserve">sistemi </w:t>
      </w:r>
      <w:r w:rsidRPr="00986ADE">
        <w:rPr>
          <w:sz w:val="21"/>
          <w:lang w:val="it-IT"/>
        </w:rPr>
        <w:t>di assistenza disponibili</w:t>
      </w:r>
    </w:p>
    <w:p w14:paraId="19517847" w14:textId="77777777" w:rsidR="002C76EF" w:rsidRPr="00986ADE" w:rsidRDefault="002C76EF">
      <w:pPr>
        <w:pStyle w:val="Corpotesto"/>
        <w:rPr>
          <w:rFonts w:ascii="MB Corpo S Text Office"/>
          <w:lang w:val="it-IT"/>
        </w:rPr>
      </w:pPr>
    </w:p>
    <w:p w14:paraId="657FF02A" w14:textId="77777777" w:rsidR="002C76EF" w:rsidRPr="00986ADE" w:rsidRDefault="002C76EF">
      <w:pPr>
        <w:pStyle w:val="Corpotesto"/>
        <w:spacing w:before="34"/>
        <w:rPr>
          <w:rFonts w:ascii="MB Corpo S Text Office"/>
          <w:lang w:val="it-IT"/>
        </w:rPr>
      </w:pPr>
    </w:p>
    <w:p w14:paraId="782D7A2F" w14:textId="19058F39" w:rsidR="003573EA" w:rsidRPr="00986ADE" w:rsidRDefault="00571D06">
      <w:pPr>
        <w:pStyle w:val="Corpotesto"/>
        <w:spacing w:line="249" w:lineRule="auto"/>
        <w:ind w:left="101" w:right="161"/>
        <w:rPr>
          <w:lang w:val="it-IT"/>
        </w:rPr>
      </w:pPr>
      <w:r w:rsidRPr="00986ADE">
        <w:rPr>
          <w:lang w:val="it-IT"/>
        </w:rPr>
        <w:t xml:space="preserve">Grazie a sistemi di assistenza e sicurezza di ultima </w:t>
      </w:r>
      <w:r w:rsidRPr="0055637A">
        <w:rPr>
          <w:lang w:val="it-IT"/>
        </w:rPr>
        <w:t>generazione</w:t>
      </w:r>
      <w:proofErr w:type="gramStart"/>
      <w:r w:rsidRPr="00986ADE">
        <w:rPr>
          <w:position w:val="6"/>
          <w:sz w:val="10"/>
          <w:lang w:val="it-IT"/>
        </w:rPr>
        <w:t xml:space="preserve">1 </w:t>
      </w:r>
      <w:r w:rsidRPr="00986ADE">
        <w:rPr>
          <w:lang w:val="it-IT"/>
        </w:rPr>
        <w:t>,</w:t>
      </w:r>
      <w:proofErr w:type="gramEnd"/>
      <w:r w:rsidRPr="00986ADE">
        <w:rPr>
          <w:lang w:val="it-IT"/>
        </w:rPr>
        <w:t xml:space="preserve"> la nuova Classe G è uno dei veicoli più sicuri del suo segmento. L'Active </w:t>
      </w:r>
      <w:proofErr w:type="spellStart"/>
      <w:r w:rsidRPr="00986ADE">
        <w:rPr>
          <w:lang w:val="it-IT"/>
        </w:rPr>
        <w:t>Brake</w:t>
      </w:r>
      <w:proofErr w:type="spellEnd"/>
      <w:r w:rsidRPr="00986ADE">
        <w:rPr>
          <w:lang w:val="it-IT"/>
        </w:rPr>
        <w:t xml:space="preserve"> Assist</w:t>
      </w:r>
      <w:r w:rsidR="0055637A">
        <w:rPr>
          <w:lang w:val="it-IT"/>
        </w:rPr>
        <w:t>,</w:t>
      </w:r>
      <w:r w:rsidR="0055637A" w:rsidRPr="0055637A">
        <w:rPr>
          <w:lang w:val="it-IT"/>
        </w:rPr>
        <w:t xml:space="preserve"> </w:t>
      </w:r>
      <w:r w:rsidR="0055637A" w:rsidRPr="00986ADE">
        <w:rPr>
          <w:lang w:val="it-IT"/>
        </w:rPr>
        <w:t>di serie</w:t>
      </w:r>
      <w:r w:rsidR="0055637A">
        <w:rPr>
          <w:lang w:val="it-IT"/>
        </w:rPr>
        <w:t>,</w:t>
      </w:r>
      <w:r w:rsidRPr="00986ADE">
        <w:rPr>
          <w:lang w:val="it-IT"/>
        </w:rPr>
        <w:t xml:space="preserve"> </w:t>
      </w:r>
      <w:r w:rsidR="0055637A">
        <w:rPr>
          <w:lang w:val="it-IT"/>
        </w:rPr>
        <w:t>offre un ulteriore aiuto</w:t>
      </w:r>
      <w:r w:rsidRPr="00986ADE">
        <w:rPr>
          <w:lang w:val="it-IT"/>
        </w:rPr>
        <w:t xml:space="preserve"> il guidatore</w:t>
      </w:r>
      <w:r w:rsidR="0055637A">
        <w:rPr>
          <w:lang w:val="it-IT"/>
        </w:rPr>
        <w:t>: i</w:t>
      </w:r>
      <w:r w:rsidRPr="00986ADE">
        <w:rPr>
          <w:lang w:val="it-IT"/>
        </w:rPr>
        <w:t xml:space="preserve">l sistema utilizza i suoi sensori per identificare il rischio di collisione con i veicoli che precedono, incrociano o sopraggiungono. In caso di collisione imminente, il sistema è in grado di avvisare il </w:t>
      </w:r>
      <w:r w:rsidR="00986ADE">
        <w:rPr>
          <w:lang w:val="it-IT"/>
        </w:rPr>
        <w:t>guidatore</w:t>
      </w:r>
      <w:r w:rsidRPr="00986ADE">
        <w:rPr>
          <w:lang w:val="it-IT"/>
        </w:rPr>
        <w:t xml:space="preserve"> visivamente e acusticamente. Se la frenata è troppo debole, può anche intervenire aumentando la forza frenante al livello appropriato. E se non c'è reazione, può avviare una frenata d'emergenza autonoma. Anche l'Active Lane Keeping Assist è incluso nella dotazione di serie. Il sistema può aiutare il </w:t>
      </w:r>
      <w:r w:rsidR="00986ADE">
        <w:rPr>
          <w:lang w:val="it-IT"/>
        </w:rPr>
        <w:t>guidatore</w:t>
      </w:r>
      <w:r w:rsidRPr="00986ADE">
        <w:rPr>
          <w:lang w:val="it-IT"/>
        </w:rPr>
        <w:t xml:space="preserve"> a mantenere </w:t>
      </w:r>
      <w:r w:rsidRPr="00986ADE">
        <w:rPr>
          <w:spacing w:val="-3"/>
          <w:lang w:val="it-IT"/>
        </w:rPr>
        <w:t xml:space="preserve">la </w:t>
      </w:r>
      <w:r w:rsidRPr="00986ADE">
        <w:rPr>
          <w:lang w:val="it-IT"/>
        </w:rPr>
        <w:t>propria corsia. Anche il sistema di protezione preventiva degli occupanti PRE-SAFE® è di serie. È in grado di riconoscere tempestivamente le situazioni di guida critiche, di avvisare e di avviare misure di protezione preventive. Queste includono, ad esempio, il tensionamento reversibile delle cinture di sicurezza o la chiusura automatica dei finestrini laterali aperti o del tetto scorrevole in vetro per proteggere gli occupanti dalla penetrazione di oggetti. Anche l'Active Park Assist con PARKTRONIC è incluso nella dotazione di serie. Il sistema è in grado di assistere attivamente le manovre di retromarcia e di riconoscere i parcheggi adatti a una velocità massima di 35 km/h.</w:t>
      </w:r>
    </w:p>
    <w:p w14:paraId="03B551BE" w14:textId="77777777" w:rsidR="002C76EF" w:rsidRPr="00986ADE" w:rsidRDefault="002C76EF">
      <w:pPr>
        <w:pStyle w:val="Corpotesto"/>
        <w:spacing w:before="18"/>
        <w:rPr>
          <w:lang w:val="it-IT"/>
        </w:rPr>
      </w:pPr>
    </w:p>
    <w:p w14:paraId="5E0D9274" w14:textId="66AEDEA5" w:rsidR="003573EA" w:rsidRPr="00986ADE" w:rsidRDefault="00571D06">
      <w:pPr>
        <w:pStyle w:val="Corpotesto"/>
        <w:spacing w:line="249" w:lineRule="auto"/>
        <w:ind w:left="101" w:right="136"/>
        <w:rPr>
          <w:lang w:val="it-IT"/>
        </w:rPr>
      </w:pPr>
      <w:r w:rsidRPr="00986ADE">
        <w:rPr>
          <w:lang w:val="it-IT"/>
        </w:rPr>
        <w:t xml:space="preserve">Il pacchetto tecnologico opzionale raggruppa tutti i sistemi di assistenza disponibili per garantire la massima sicurezza e una guida rilassata. Il DISTRONIC Active </w:t>
      </w:r>
      <w:proofErr w:type="spellStart"/>
      <w:r w:rsidRPr="00986ADE">
        <w:rPr>
          <w:lang w:val="it-IT"/>
        </w:rPr>
        <w:t>Distance</w:t>
      </w:r>
      <w:proofErr w:type="spellEnd"/>
      <w:r w:rsidRPr="00986ADE">
        <w:rPr>
          <w:lang w:val="it-IT"/>
        </w:rPr>
        <w:t xml:space="preserve"> Assist aiuta il </w:t>
      </w:r>
      <w:r w:rsidR="00986ADE">
        <w:rPr>
          <w:lang w:val="it-IT"/>
        </w:rPr>
        <w:t>guidatore</w:t>
      </w:r>
      <w:r w:rsidRPr="00986ADE">
        <w:rPr>
          <w:lang w:val="it-IT"/>
        </w:rPr>
        <w:t xml:space="preserve"> a mantenere una distanza di sicurezza dagli altri veicoli, tra le altre cose. Il pacchetto assiste i conducenti anche nel traffico urbano. Ad esempio, la funzione di avviso di uscita può avvisare i conducenti dell'avvicinarsi di ciclisti. Il Blind Spot Assist può aiutare a evitare incidenti durante il cambio di corsia e la retromarcia grazie a segnali visivi e acustici. Il Traffic </w:t>
      </w:r>
      <w:proofErr w:type="spellStart"/>
      <w:r w:rsidRPr="00986ADE">
        <w:rPr>
          <w:lang w:val="it-IT"/>
        </w:rPr>
        <w:t>Sign</w:t>
      </w:r>
      <w:proofErr w:type="spellEnd"/>
      <w:r w:rsidRPr="00986ADE">
        <w:rPr>
          <w:lang w:val="it-IT"/>
        </w:rPr>
        <w:t xml:space="preserve"> Assist tiene d'occhio le norme di velocità applicabili e le ricorda al </w:t>
      </w:r>
      <w:r w:rsidR="00986ADE">
        <w:rPr>
          <w:lang w:val="it-IT"/>
        </w:rPr>
        <w:t>guidatore</w:t>
      </w:r>
      <w:r w:rsidRPr="00986ADE">
        <w:rPr>
          <w:lang w:val="it-IT"/>
        </w:rPr>
        <w:t xml:space="preserve">. Il pacchetto parcheggio con telecamera a 360° assiste il </w:t>
      </w:r>
      <w:r w:rsidR="00986ADE">
        <w:rPr>
          <w:lang w:val="it-IT"/>
        </w:rPr>
        <w:t>guidatore</w:t>
      </w:r>
      <w:r w:rsidRPr="00986ADE">
        <w:rPr>
          <w:lang w:val="it-IT"/>
        </w:rPr>
        <w:t xml:space="preserve"> nelle manovre e nei parcheggi. La visuale a 360° e il parcheggio assistito facilitano le manovre: il display centrale mostra chiaramente le immediate vicinanze del veicolo. Quattro telecamere (anteriore, posteriore e su entrambi i lati) forniscono le immagini. Queste vengono combinate per creare una vista virtuale a 360 gradi da </w:t>
      </w:r>
      <w:r w:rsidRPr="00986ADE">
        <w:rPr>
          <w:spacing w:val="-3"/>
          <w:lang w:val="it-IT"/>
        </w:rPr>
        <w:t xml:space="preserve">una </w:t>
      </w:r>
      <w:r w:rsidRPr="00986ADE">
        <w:rPr>
          <w:lang w:val="it-IT"/>
        </w:rPr>
        <w:t xml:space="preserve">prospettiva a volo d'uccello. Inoltre, il display multimediale mostra in modo specifico diversi angoli di visione. In combinazione con le indicazioni visive e acustiche del PARKTRONIC di serie, il </w:t>
      </w:r>
      <w:r w:rsidR="00986ADE">
        <w:rPr>
          <w:lang w:val="it-IT"/>
        </w:rPr>
        <w:t>guidatore</w:t>
      </w:r>
      <w:r w:rsidRPr="00986ADE">
        <w:rPr>
          <w:lang w:val="it-IT"/>
        </w:rPr>
        <w:t xml:space="preserve"> può avere una buona visione d'insieme anche in situazioni di confusione.</w:t>
      </w:r>
    </w:p>
    <w:p w14:paraId="49B86154" w14:textId="77777777" w:rsidR="002C76EF" w:rsidRPr="00986ADE" w:rsidRDefault="002C76EF">
      <w:pPr>
        <w:pStyle w:val="Corpotesto"/>
        <w:spacing w:before="14"/>
        <w:rPr>
          <w:lang w:val="it-IT"/>
        </w:rPr>
      </w:pPr>
    </w:p>
    <w:p w14:paraId="57A01A39" w14:textId="341ADC9E" w:rsidR="0055637A" w:rsidRPr="00986ADE" w:rsidRDefault="00571D06" w:rsidP="0055637A">
      <w:pPr>
        <w:pStyle w:val="Corpotesto"/>
        <w:spacing w:before="1"/>
        <w:ind w:left="101"/>
        <w:rPr>
          <w:lang w:val="it-IT"/>
        </w:rPr>
      </w:pPr>
      <w:r w:rsidRPr="00986ADE">
        <w:rPr>
          <w:lang w:val="it-IT"/>
        </w:rPr>
        <w:t>I seguenti sistemi sono ora disponibili nella nuova Mercedes-Benz Classe G</w:t>
      </w:r>
      <w:r w:rsidRPr="00986ADE">
        <w:rPr>
          <w:spacing w:val="-2"/>
          <w:lang w:val="it-IT"/>
        </w:rPr>
        <w:t>:</w:t>
      </w:r>
    </w:p>
    <w:p w14:paraId="63220B83" w14:textId="77777777" w:rsidR="003573EA" w:rsidRPr="00986ADE" w:rsidRDefault="00571D06">
      <w:pPr>
        <w:pStyle w:val="Corpotesto"/>
        <w:spacing w:before="1"/>
        <w:ind w:left="101"/>
        <w:rPr>
          <w:rFonts w:ascii="MB Corpo S Text Office"/>
          <w:lang w:val="it-IT"/>
        </w:rPr>
      </w:pPr>
      <w:r w:rsidRPr="00986ADE">
        <w:rPr>
          <w:rFonts w:ascii="MB Corpo S Text Office"/>
          <w:spacing w:val="-2"/>
          <w:lang w:val="it-IT"/>
        </w:rPr>
        <w:t xml:space="preserve">Assistenza </w:t>
      </w:r>
      <w:r w:rsidRPr="00986ADE">
        <w:rPr>
          <w:rFonts w:ascii="MB Corpo S Text Office"/>
          <w:lang w:val="it-IT"/>
        </w:rPr>
        <w:t>attiva allo sterzo</w:t>
      </w:r>
    </w:p>
    <w:p w14:paraId="2C207F4D" w14:textId="77777777" w:rsidR="003573EA" w:rsidRPr="00986ADE" w:rsidRDefault="00571D06">
      <w:pPr>
        <w:pStyle w:val="Corpotesto"/>
        <w:spacing w:before="12" w:line="249" w:lineRule="auto"/>
        <w:ind w:left="101"/>
        <w:rPr>
          <w:lang w:val="it-IT"/>
        </w:rPr>
      </w:pPr>
      <w:r w:rsidRPr="00986ADE">
        <w:rPr>
          <w:lang w:val="it-IT"/>
        </w:rPr>
        <w:t xml:space="preserve">L'Active Steering Assist supporta i conducenti a velocità fino a 160 km/h con un intervento moderato sullo sterzo quando si </w:t>
      </w:r>
      <w:r w:rsidRPr="00986ADE">
        <w:rPr>
          <w:spacing w:val="-5"/>
          <w:lang w:val="it-IT"/>
        </w:rPr>
        <w:t xml:space="preserve">trova </w:t>
      </w:r>
      <w:r w:rsidRPr="00986ADE">
        <w:rPr>
          <w:lang w:val="it-IT"/>
        </w:rPr>
        <w:t>al centro della corsia. In questo modo si ottiene un elevato grado di sollievo, soprattutto nei tratti di strada monotoni. In combinazione con la telecamera a 360° opzionale, il sistema è dotato anche di rilevamento della corsia.</w:t>
      </w:r>
    </w:p>
    <w:p w14:paraId="73AAC622" w14:textId="77777777" w:rsidR="003573EA" w:rsidRPr="00986ADE" w:rsidRDefault="00571D06">
      <w:pPr>
        <w:pStyle w:val="Corpotesto"/>
        <w:spacing w:before="1"/>
        <w:ind w:left="101"/>
        <w:rPr>
          <w:rFonts w:ascii="MB Corpo S Text Office"/>
          <w:lang w:val="it-IT"/>
        </w:rPr>
      </w:pPr>
      <w:r w:rsidRPr="00986ADE">
        <w:rPr>
          <w:rFonts w:ascii="MB Corpo S Text Office"/>
          <w:spacing w:val="-2"/>
          <w:lang w:val="it-IT"/>
        </w:rPr>
        <w:t xml:space="preserve">Assistenza </w:t>
      </w:r>
      <w:r w:rsidRPr="00986ADE">
        <w:rPr>
          <w:rFonts w:ascii="MB Corpo S Text Office"/>
          <w:lang w:val="it-IT"/>
        </w:rPr>
        <w:t>attiva alla frenata di emergenza</w:t>
      </w:r>
    </w:p>
    <w:p w14:paraId="3BB6F34E" w14:textId="05544412" w:rsidR="002C76EF" w:rsidRPr="00986ADE" w:rsidRDefault="00571D06" w:rsidP="0055637A">
      <w:pPr>
        <w:pStyle w:val="Corpotesto"/>
        <w:spacing w:before="12" w:line="249" w:lineRule="auto"/>
        <w:ind w:left="101" w:right="136"/>
        <w:jc w:val="both"/>
        <w:rPr>
          <w:lang w:val="it-IT"/>
        </w:rPr>
      </w:pPr>
      <w:r w:rsidRPr="00986ADE">
        <w:rPr>
          <w:lang w:val="it-IT"/>
        </w:rPr>
        <w:t xml:space="preserve">L'Active Emergency Stop Assist frena il veicolo nella propria corsia fino a fermarlo se riconosce che </w:t>
      </w:r>
      <w:r w:rsidRPr="00986ADE">
        <w:rPr>
          <w:spacing w:val="-4"/>
          <w:lang w:val="it-IT"/>
        </w:rPr>
        <w:t xml:space="preserve">il </w:t>
      </w:r>
      <w:r w:rsidR="00986ADE">
        <w:rPr>
          <w:lang w:val="it-IT"/>
        </w:rPr>
        <w:t>guidatore</w:t>
      </w:r>
      <w:r w:rsidRPr="00986ADE">
        <w:rPr>
          <w:lang w:val="it-IT"/>
        </w:rPr>
        <w:t xml:space="preserve"> non interviene più nella situazione di guida. Inoltre, il tensionamento delle cinture e lo scatto dei freni forniscono un ultimo avvertimento prima di azionare i freni.</w:t>
      </w:r>
    </w:p>
    <w:p w14:paraId="74A0C57C" w14:textId="77777777" w:rsidR="003573EA" w:rsidRPr="00986ADE" w:rsidRDefault="00571D06">
      <w:pPr>
        <w:pStyle w:val="Corpotesto"/>
        <w:ind w:left="101"/>
        <w:rPr>
          <w:rFonts w:ascii="MB Corpo S Text Office"/>
          <w:lang w:val="it-IT"/>
        </w:rPr>
      </w:pPr>
      <w:r w:rsidRPr="00986ADE">
        <w:rPr>
          <w:rFonts w:ascii="MB Corpo S Text Office"/>
          <w:spacing w:val="-2"/>
          <w:lang w:val="it-IT"/>
        </w:rPr>
        <w:t xml:space="preserve">Regolazione della </w:t>
      </w:r>
      <w:r w:rsidRPr="00986ADE">
        <w:rPr>
          <w:rFonts w:ascii="MB Corpo S Text Office"/>
          <w:lang w:val="it-IT"/>
        </w:rPr>
        <w:t>velocit</w:t>
      </w:r>
      <w:r w:rsidRPr="00986ADE">
        <w:rPr>
          <w:rFonts w:ascii="MB Corpo S Text Office"/>
          <w:lang w:val="it-IT"/>
        </w:rPr>
        <w:t>à</w:t>
      </w:r>
      <w:r w:rsidRPr="00986ADE">
        <w:rPr>
          <w:rFonts w:ascii="MB Corpo S Text Office"/>
          <w:lang w:val="it-IT"/>
        </w:rPr>
        <w:t xml:space="preserve"> in base al percorso</w:t>
      </w:r>
    </w:p>
    <w:p w14:paraId="56C51131" w14:textId="6AE9450F" w:rsidR="003573EA" w:rsidRPr="00986ADE" w:rsidRDefault="00571D06">
      <w:pPr>
        <w:pStyle w:val="Corpotesto"/>
        <w:spacing w:before="10" w:line="249" w:lineRule="auto"/>
        <w:ind w:left="101"/>
        <w:rPr>
          <w:rFonts w:ascii="MB Corpo S Text Office"/>
          <w:sz w:val="16"/>
          <w:lang w:val="it-IT"/>
        </w:rPr>
      </w:pPr>
      <w:r w:rsidRPr="00986ADE">
        <w:rPr>
          <w:lang w:val="it-IT"/>
        </w:rPr>
        <w:t xml:space="preserve">Il sistema aiuta il </w:t>
      </w:r>
      <w:r w:rsidR="00986ADE">
        <w:rPr>
          <w:lang w:val="it-IT"/>
        </w:rPr>
        <w:t>guidatore</w:t>
      </w:r>
      <w:r w:rsidRPr="00986ADE">
        <w:rPr>
          <w:lang w:val="it-IT"/>
        </w:rPr>
        <w:t xml:space="preserve"> </w:t>
      </w:r>
      <w:proofErr w:type="gramStart"/>
      <w:r w:rsidRPr="00986ADE">
        <w:rPr>
          <w:lang w:val="it-IT"/>
        </w:rPr>
        <w:t>ad</w:t>
      </w:r>
      <w:proofErr w:type="gramEnd"/>
      <w:r w:rsidRPr="00986ADE">
        <w:rPr>
          <w:lang w:val="it-IT"/>
        </w:rPr>
        <w:t xml:space="preserve"> adattare la velocità al percorso. Prima di curve, incroci, rotatorie, </w:t>
      </w:r>
      <w:r w:rsidRPr="00986ADE">
        <w:rPr>
          <w:spacing w:val="-4"/>
          <w:lang w:val="it-IT"/>
        </w:rPr>
        <w:t xml:space="preserve">caselli </w:t>
      </w:r>
      <w:r w:rsidRPr="00986ADE">
        <w:rPr>
          <w:lang w:val="it-IT"/>
        </w:rPr>
        <w:t xml:space="preserve">e deviazioni, il veicolo riduce automaticamente la velocità in combinazione con il DISTRONIC Active </w:t>
      </w:r>
      <w:proofErr w:type="spellStart"/>
      <w:r w:rsidRPr="00986ADE">
        <w:rPr>
          <w:lang w:val="it-IT"/>
        </w:rPr>
        <w:t>Distance</w:t>
      </w:r>
      <w:proofErr w:type="spellEnd"/>
      <w:r w:rsidRPr="00986ADE">
        <w:rPr>
          <w:lang w:val="it-IT"/>
        </w:rPr>
        <w:t xml:space="preserve"> Assist e poi accelera nuovamente</w:t>
      </w:r>
      <w:r w:rsidRPr="00986ADE">
        <w:rPr>
          <w:rFonts w:ascii="MB Corpo S Text Office"/>
          <w:sz w:val="16"/>
          <w:lang w:val="it-IT"/>
        </w:rPr>
        <w:t>.</w:t>
      </w:r>
    </w:p>
    <w:p w14:paraId="42585997" w14:textId="77777777" w:rsidR="003573EA" w:rsidRPr="00986ADE" w:rsidRDefault="00571D06">
      <w:pPr>
        <w:pStyle w:val="Corpotesto"/>
        <w:spacing w:before="93"/>
        <w:rPr>
          <w:rFonts w:ascii="MB Corpo S Text Office"/>
          <w:sz w:val="20"/>
          <w:lang w:val="it-IT"/>
        </w:rPr>
      </w:pPr>
      <w:r>
        <w:rPr>
          <w:noProof/>
        </w:rPr>
        <mc:AlternateContent>
          <mc:Choice Requires="wps">
            <w:drawing>
              <wp:anchor distT="0" distB="0" distL="0" distR="0" simplePos="0" relativeHeight="487591424" behindDoc="1" locked="0" layoutInCell="1" allowOverlap="1" wp14:anchorId="5390B85A" wp14:editId="71FD259D">
                <wp:simplePos x="0" y="0"/>
                <wp:positionH relativeFrom="page">
                  <wp:posOffset>864412</wp:posOffset>
                </wp:positionH>
                <wp:positionV relativeFrom="paragraph">
                  <wp:posOffset>236987</wp:posOffset>
                </wp:positionV>
                <wp:extent cx="1829435" cy="762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4498D61" id="Graphic 11" o:spid="_x0000_s1026" style="position:absolute;margin-left:68.05pt;margin-top:18.65pt;width:144.05pt;height:.6pt;z-index:-1572505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AJQT364AAAAAkBAAAPAAAAZHJzL2Rvd25yZXYueG1sTI/B&#10;TsMwDIbvSLxDZCQuaEvXjDFK02kq4gAIMQbinDWmrWiSkmRbeHvMCY6//en353KVzMAO6EPvrITZ&#10;NAOGtnG6t62Et9e7yRJYiMpqNTiLEr4xwKo6PSlVod3RvuBhG1tGJTYUSkIX41hwHpoOjQpTN6Kl&#10;3YfzRkWKvuXaqyOVm4HnWbbgRvWWLnRqxLrD5nO7NxLqlNa3z/ddc/GAm6d3ce1r8fUo5flZWt8A&#10;i5jiHwy/+qQOFTnt3N7qwAbKYjEjVIK4EsAImOfzHNiOBstL4FXJ/39Q/QAAAP//AwBQSwECLQAU&#10;AAYACAAAACEAtoM4kv4AAADhAQAAEwAAAAAAAAAAAAAAAAAAAAAAW0NvbnRlbnRfVHlwZXNdLnht&#10;bFBLAQItABQABgAIAAAAIQA4/SH/1gAAAJQBAAALAAAAAAAAAAAAAAAAAC8BAABfcmVscy8ucmVs&#10;c1BLAQItABQABgAIAAAAIQCGUzrVIwIAAL0EAAAOAAAAAAAAAAAAAAAAAC4CAABkcnMvZTJvRG9j&#10;LnhtbFBLAQItABQABgAIAAAAIQAJQT364AAAAAkBAAAPAAAAAAAAAAAAAAAAAH0EAABkcnMvZG93&#10;bnJldi54bWxQSwUGAAAAAAQABADzAAAAigUAAAAA&#10;" path="m1829054,l,,,7619r1829054,l1829054,xe" fillcolor="black" stroked="f">
                <v:path arrowok="t"/>
                <w10:wrap type="topAndBottom" anchorx="page"/>
              </v:shape>
            </w:pict>
          </mc:Fallback>
        </mc:AlternateContent>
      </w:r>
    </w:p>
    <w:p w14:paraId="5271C5A7" w14:textId="52F49886" w:rsidR="003573EA" w:rsidRPr="00986ADE" w:rsidRDefault="00571D06">
      <w:pPr>
        <w:spacing w:before="96" w:line="213" w:lineRule="auto"/>
        <w:ind w:left="101" w:right="169"/>
        <w:rPr>
          <w:sz w:val="15"/>
          <w:lang w:val="it-IT"/>
        </w:rPr>
      </w:pPr>
      <w:r w:rsidRPr="00986ADE">
        <w:rPr>
          <w:position w:val="6"/>
          <w:sz w:val="10"/>
          <w:lang w:val="it-IT"/>
        </w:rPr>
        <w:t xml:space="preserve">1 </w:t>
      </w:r>
      <w:r w:rsidRPr="00986ADE">
        <w:rPr>
          <w:sz w:val="15"/>
          <w:lang w:val="it-IT"/>
        </w:rPr>
        <w:t xml:space="preserve">I sistemi di assistenza alla guida e di sicurezza Mercedes-Benz sono ausili e non sollevano il </w:t>
      </w:r>
      <w:r w:rsidR="00986ADE">
        <w:rPr>
          <w:sz w:val="15"/>
          <w:lang w:val="it-IT"/>
        </w:rPr>
        <w:t>guidatore</w:t>
      </w:r>
      <w:r w:rsidRPr="00986ADE">
        <w:rPr>
          <w:sz w:val="15"/>
          <w:lang w:val="it-IT"/>
        </w:rPr>
        <w:t xml:space="preserve"> </w:t>
      </w:r>
      <w:r w:rsidRPr="00986ADE">
        <w:rPr>
          <w:spacing w:val="-2"/>
          <w:sz w:val="15"/>
          <w:lang w:val="it-IT"/>
        </w:rPr>
        <w:t xml:space="preserve">dalla </w:t>
      </w:r>
      <w:r w:rsidRPr="00986ADE">
        <w:rPr>
          <w:sz w:val="15"/>
          <w:lang w:val="it-IT"/>
        </w:rPr>
        <w:t>propria responsabilità. È necessario attenersi alle istruzioni del Libretto Uso e Manutenzione e ai limiti del sistema ivi descritti.</w:t>
      </w:r>
    </w:p>
    <w:p w14:paraId="71B882AA" w14:textId="77777777" w:rsidR="002C76EF" w:rsidRPr="00986ADE" w:rsidRDefault="002C76EF">
      <w:pPr>
        <w:spacing w:line="213" w:lineRule="auto"/>
        <w:rPr>
          <w:sz w:val="15"/>
          <w:lang w:val="it-IT"/>
        </w:rPr>
        <w:sectPr w:rsidR="002C76EF" w:rsidRPr="00986ADE">
          <w:pgSz w:w="11910" w:h="16840"/>
          <w:pgMar w:top="1300" w:right="540" w:bottom="600" w:left="1260" w:header="0" w:footer="412" w:gutter="0"/>
          <w:cols w:space="720"/>
        </w:sectPr>
      </w:pPr>
    </w:p>
    <w:p w14:paraId="4E799C48" w14:textId="77777777" w:rsidR="003573EA" w:rsidRPr="00986ADE" w:rsidRDefault="00571D06">
      <w:pPr>
        <w:pStyle w:val="Titolo1"/>
        <w:rPr>
          <w:lang w:val="it-IT"/>
        </w:rPr>
      </w:pPr>
      <w:bookmarkStart w:id="7" w:name="_bookmark7"/>
      <w:bookmarkEnd w:id="7"/>
      <w:r w:rsidRPr="00986ADE">
        <w:rPr>
          <w:lang w:val="it-IT"/>
        </w:rPr>
        <w:lastRenderedPageBreak/>
        <w:t xml:space="preserve">La nuovissima Mercedes-AMG G 63: trazione elettrificata, nuove sospensioni, </w:t>
      </w:r>
      <w:r w:rsidRPr="00986ADE">
        <w:rPr>
          <w:spacing w:val="-2"/>
          <w:lang w:val="it-IT"/>
        </w:rPr>
        <w:t xml:space="preserve">elementi di </w:t>
      </w:r>
      <w:r w:rsidRPr="00986ADE">
        <w:rPr>
          <w:lang w:val="it-IT"/>
        </w:rPr>
        <w:t>design esclusivi</w:t>
      </w:r>
    </w:p>
    <w:p w14:paraId="2A6D5EFC" w14:textId="77777777" w:rsidR="003573EA" w:rsidRPr="00986ADE" w:rsidRDefault="00571D06">
      <w:pPr>
        <w:pStyle w:val="Paragrafoelenco"/>
        <w:numPr>
          <w:ilvl w:val="0"/>
          <w:numId w:val="1"/>
        </w:numPr>
        <w:tabs>
          <w:tab w:val="left" w:pos="821"/>
        </w:tabs>
        <w:spacing w:before="272"/>
        <w:rPr>
          <w:sz w:val="21"/>
          <w:lang w:val="it-IT"/>
        </w:rPr>
      </w:pPr>
      <w:r w:rsidRPr="00986ADE">
        <w:rPr>
          <w:sz w:val="21"/>
          <w:lang w:val="it-IT"/>
        </w:rPr>
        <w:t xml:space="preserve">V8 biturbo AMG da 4,0 litri con prestazioni aumentate e </w:t>
      </w:r>
      <w:r w:rsidRPr="00986ADE">
        <w:rPr>
          <w:spacing w:val="-2"/>
          <w:sz w:val="21"/>
          <w:lang w:val="it-IT"/>
        </w:rPr>
        <w:t xml:space="preserve">consumi </w:t>
      </w:r>
      <w:r w:rsidRPr="00986ADE">
        <w:rPr>
          <w:sz w:val="21"/>
          <w:lang w:val="it-IT"/>
        </w:rPr>
        <w:t>ridotti</w:t>
      </w:r>
    </w:p>
    <w:p w14:paraId="40E1A172" w14:textId="5B9FA659" w:rsidR="003573EA" w:rsidRPr="00986ADE" w:rsidRDefault="00571D06">
      <w:pPr>
        <w:pStyle w:val="Paragrafoelenco"/>
        <w:numPr>
          <w:ilvl w:val="0"/>
          <w:numId w:val="1"/>
        </w:numPr>
        <w:tabs>
          <w:tab w:val="left" w:pos="821"/>
        </w:tabs>
        <w:spacing w:before="9"/>
        <w:rPr>
          <w:sz w:val="21"/>
          <w:lang w:val="it-IT"/>
        </w:rPr>
      </w:pPr>
      <w:r w:rsidRPr="00986ADE">
        <w:rPr>
          <w:sz w:val="21"/>
          <w:lang w:val="it-IT"/>
        </w:rPr>
        <w:t xml:space="preserve">Con stabilizzazione idraulica attiva del rollio </w:t>
      </w:r>
      <w:r w:rsidR="00DD0793">
        <w:rPr>
          <w:sz w:val="21"/>
          <w:lang w:val="it-IT"/>
        </w:rPr>
        <w:t>e</w:t>
      </w:r>
      <w:r w:rsidRPr="00986ADE">
        <w:rPr>
          <w:sz w:val="21"/>
          <w:lang w:val="it-IT"/>
        </w:rPr>
        <w:t xml:space="preserve"> </w:t>
      </w:r>
      <w:r w:rsidRPr="00986ADE">
        <w:rPr>
          <w:spacing w:val="-2"/>
          <w:sz w:val="21"/>
          <w:lang w:val="it-IT"/>
        </w:rPr>
        <w:t xml:space="preserve">sospensioni </w:t>
      </w:r>
      <w:r w:rsidRPr="00986ADE">
        <w:rPr>
          <w:sz w:val="21"/>
          <w:lang w:val="it-IT"/>
        </w:rPr>
        <w:t>AMG ACTIVE RIDE CONTROL, disponibili come optional</w:t>
      </w:r>
    </w:p>
    <w:p w14:paraId="2AFB5939" w14:textId="77777777" w:rsidR="003573EA" w:rsidRPr="00986ADE" w:rsidRDefault="00571D06">
      <w:pPr>
        <w:pStyle w:val="Paragrafoelenco"/>
        <w:numPr>
          <w:ilvl w:val="0"/>
          <w:numId w:val="1"/>
        </w:numPr>
        <w:tabs>
          <w:tab w:val="left" w:pos="821"/>
        </w:tabs>
        <w:rPr>
          <w:sz w:val="21"/>
          <w:lang w:val="it-IT"/>
        </w:rPr>
      </w:pPr>
      <w:r w:rsidRPr="00986ADE">
        <w:rPr>
          <w:sz w:val="21"/>
          <w:lang w:val="it-IT"/>
        </w:rPr>
        <w:t>Dettagli inconfondibili e orientati alle prestazioni per un look distintivo sia all'interno che all</w:t>
      </w:r>
      <w:r w:rsidRPr="00986ADE">
        <w:rPr>
          <w:spacing w:val="-5"/>
          <w:sz w:val="21"/>
          <w:lang w:val="it-IT"/>
        </w:rPr>
        <w:t>'esterno</w:t>
      </w:r>
    </w:p>
    <w:p w14:paraId="079AAC23" w14:textId="77777777" w:rsidR="002C76EF" w:rsidRPr="00986ADE" w:rsidRDefault="002C76EF">
      <w:pPr>
        <w:pStyle w:val="Corpotesto"/>
        <w:rPr>
          <w:rFonts w:ascii="MB Corpo S Text Office"/>
          <w:lang w:val="it-IT"/>
        </w:rPr>
      </w:pPr>
    </w:p>
    <w:p w14:paraId="53CA78AE" w14:textId="77777777" w:rsidR="002C76EF" w:rsidRPr="00986ADE" w:rsidRDefault="002C76EF">
      <w:pPr>
        <w:pStyle w:val="Corpotesto"/>
        <w:spacing w:before="33"/>
        <w:rPr>
          <w:rFonts w:ascii="MB Corpo S Text Office"/>
          <w:lang w:val="it-IT"/>
        </w:rPr>
      </w:pPr>
    </w:p>
    <w:p w14:paraId="19848D5F" w14:textId="012A05FC" w:rsidR="003573EA" w:rsidRPr="00DD0793" w:rsidRDefault="00571D06">
      <w:pPr>
        <w:pStyle w:val="Corpotesto"/>
        <w:spacing w:line="249" w:lineRule="auto"/>
        <w:ind w:left="101" w:right="139"/>
        <w:rPr>
          <w:position w:val="2"/>
          <w:lang w:val="it-IT"/>
        </w:rPr>
      </w:pPr>
      <w:r w:rsidRPr="00986ADE">
        <w:rPr>
          <w:lang w:val="it-IT"/>
        </w:rPr>
        <w:t xml:space="preserve">La nuovissima Mercedes-AMG G 63 (consumo energetico combinato: 15,7-14,7 l/100 km | </w:t>
      </w:r>
      <w:r w:rsidRPr="00986ADE">
        <w:rPr>
          <w:position w:val="2"/>
          <w:lang w:val="it-IT"/>
        </w:rPr>
        <w:t xml:space="preserve">emissioni di </w:t>
      </w:r>
      <w:r w:rsidRPr="00986ADE">
        <w:rPr>
          <w:lang w:val="it-IT"/>
        </w:rPr>
        <w:t>CO₂ combinate</w:t>
      </w:r>
      <w:r w:rsidRPr="00986ADE">
        <w:rPr>
          <w:position w:val="2"/>
          <w:lang w:val="it-IT"/>
        </w:rPr>
        <w:t xml:space="preserve">: 358-335 g/km | Classe </w:t>
      </w:r>
      <w:r w:rsidRPr="005F0D1A">
        <w:rPr>
          <w:position w:val="2"/>
          <w:lang w:val="it-IT"/>
        </w:rPr>
        <w:t>CO2</w:t>
      </w:r>
      <w:r w:rsidRPr="00986ADE">
        <w:rPr>
          <w:position w:val="2"/>
          <w:lang w:val="it-IT"/>
        </w:rPr>
        <w:t>: G)</w:t>
      </w:r>
      <w:r w:rsidRPr="00986ADE">
        <w:rPr>
          <w:position w:val="8"/>
          <w:sz w:val="10"/>
          <w:lang w:val="it-IT"/>
        </w:rPr>
        <w:t xml:space="preserve">1 </w:t>
      </w:r>
      <w:r w:rsidRPr="00986ADE">
        <w:rPr>
          <w:position w:val="2"/>
          <w:lang w:val="it-IT"/>
        </w:rPr>
        <w:t xml:space="preserve">conferma la sua posizione unica tra i veicoli fuoristrada ad alte prestazioni </w:t>
      </w:r>
      <w:r w:rsidRPr="00DD0793">
        <w:rPr>
          <w:position w:val="2"/>
          <w:lang w:val="it-IT"/>
        </w:rPr>
        <w:t>con il suo potente sistema di trazione, le nuove sospensioni AMG ACTIVE RIDE CONTROL e gli elementi di design unici. Offre</w:t>
      </w:r>
      <w:r w:rsidR="00DD0793">
        <w:rPr>
          <w:position w:val="2"/>
          <w:lang w:val="it-IT"/>
        </w:rPr>
        <w:t>,</w:t>
      </w:r>
      <w:r w:rsidRPr="00DD0793">
        <w:rPr>
          <w:position w:val="2"/>
          <w:lang w:val="it-IT"/>
        </w:rPr>
        <w:t xml:space="preserve"> inoltre</w:t>
      </w:r>
      <w:r w:rsidR="00DD0793">
        <w:rPr>
          <w:position w:val="2"/>
          <w:lang w:val="it-IT"/>
        </w:rPr>
        <w:t>,</w:t>
      </w:r>
      <w:r w:rsidRPr="00DD0793">
        <w:rPr>
          <w:position w:val="2"/>
          <w:lang w:val="it-IT"/>
        </w:rPr>
        <w:t xml:space="preserve"> una ripartizione ancora più ampia tra le prestazioni dinamiche su strada e l'eccellente esperienza in fuoristrada. La nuova Mercedes-AMG G 63 beneficia anche di modifiche trasversali al modello. Tra queste, l'aggiornamento dell'infotainment, che porta per la prima volta sulla Classe G il sistema di infotainment MBUX.</w:t>
      </w:r>
    </w:p>
    <w:p w14:paraId="0D30270B" w14:textId="77777777" w:rsidR="002C76EF" w:rsidRPr="00986ADE" w:rsidRDefault="002C76EF">
      <w:pPr>
        <w:pStyle w:val="Corpotesto"/>
        <w:spacing w:before="15"/>
        <w:rPr>
          <w:lang w:val="it-IT"/>
        </w:rPr>
      </w:pPr>
    </w:p>
    <w:p w14:paraId="0B5686F3" w14:textId="7A17F3D2" w:rsidR="003573EA" w:rsidRPr="00986ADE" w:rsidRDefault="00571D06">
      <w:pPr>
        <w:pStyle w:val="Corpotesto"/>
        <w:spacing w:before="1" w:line="249" w:lineRule="auto"/>
        <w:ind w:left="57" w:right="65"/>
        <w:jc w:val="center"/>
        <w:rPr>
          <w:lang w:val="it-IT"/>
        </w:rPr>
      </w:pPr>
      <w:r w:rsidRPr="00986ADE">
        <w:rPr>
          <w:lang w:val="it-IT"/>
        </w:rPr>
        <w:t xml:space="preserve">"La Classe G è un'icona automobilistica e la Mercedes-AMG G 63 è il modello più popolare da </w:t>
      </w:r>
      <w:r w:rsidR="00DD0793">
        <w:rPr>
          <w:lang w:val="it-IT"/>
        </w:rPr>
        <w:t>diversi</w:t>
      </w:r>
      <w:r w:rsidRPr="00986ADE">
        <w:rPr>
          <w:lang w:val="it-IT"/>
        </w:rPr>
        <w:t xml:space="preserve"> anni. </w:t>
      </w:r>
      <w:r w:rsidR="00DD0793">
        <w:rPr>
          <w:lang w:val="it-IT"/>
        </w:rPr>
        <w:t xml:space="preserve">È </w:t>
      </w:r>
      <w:r w:rsidR="00DD0793" w:rsidRPr="00986ADE">
        <w:rPr>
          <w:lang w:val="it-IT"/>
        </w:rPr>
        <w:t>per</w:t>
      </w:r>
      <w:r w:rsidRPr="00986ADE">
        <w:rPr>
          <w:lang w:val="it-IT"/>
        </w:rPr>
        <w:t xml:space="preserve"> noi sia u</w:t>
      </w:r>
      <w:r w:rsidR="00DD0793">
        <w:rPr>
          <w:lang w:val="it-IT"/>
        </w:rPr>
        <w:t>na responsabilità</w:t>
      </w:r>
      <w:r w:rsidRPr="00986ADE">
        <w:rPr>
          <w:lang w:val="it-IT"/>
        </w:rPr>
        <w:t xml:space="preserve"> che un incentivo. Il nostro obiettivo era</w:t>
      </w:r>
      <w:r w:rsidR="00DD0793">
        <w:rPr>
          <w:lang w:val="it-IT"/>
        </w:rPr>
        <w:t>,</w:t>
      </w:r>
      <w:r w:rsidRPr="00986ADE">
        <w:rPr>
          <w:lang w:val="it-IT"/>
        </w:rPr>
        <w:t xml:space="preserve"> quindi</w:t>
      </w:r>
      <w:r w:rsidR="00DD0793">
        <w:rPr>
          <w:lang w:val="it-IT"/>
        </w:rPr>
        <w:t>,</w:t>
      </w:r>
      <w:r w:rsidRPr="00986ADE">
        <w:rPr>
          <w:lang w:val="it-IT"/>
        </w:rPr>
        <w:t xml:space="preserve"> quello di rendere ancora più tangibile il miglioramento delle prestazioni, sia su strada che in fuoristrada. Uno dei modi in cui abbiamo raggiunto questo obiettivo è attraverso miglioramenti al motore V8 e alle nostre nuove sospensioni AMG, che combinano agilità, dinamica di guida e comfort. In questo modo soddisfiamo ancora di più i desideri dei nostri clienti. La nuova G 63 è più AMG che mai</w:t>
      </w:r>
      <w:r w:rsidRPr="00986ADE">
        <w:rPr>
          <w:spacing w:val="-2"/>
          <w:lang w:val="it-IT"/>
        </w:rPr>
        <w:t>.</w:t>
      </w:r>
    </w:p>
    <w:p w14:paraId="1183C35D" w14:textId="77777777" w:rsidR="003573EA" w:rsidRPr="00986ADE" w:rsidRDefault="00571D06">
      <w:pPr>
        <w:spacing w:before="22" w:line="276" w:lineRule="auto"/>
        <w:ind w:left="1387" w:right="1397"/>
        <w:jc w:val="center"/>
        <w:rPr>
          <w:sz w:val="19"/>
          <w:lang w:val="it-IT"/>
        </w:rPr>
      </w:pPr>
      <w:r w:rsidRPr="00986ADE">
        <w:rPr>
          <w:sz w:val="19"/>
          <w:lang w:val="it-IT"/>
        </w:rPr>
        <w:t xml:space="preserve">Michael </w:t>
      </w:r>
      <w:proofErr w:type="spellStart"/>
      <w:r w:rsidRPr="00986ADE">
        <w:rPr>
          <w:sz w:val="19"/>
          <w:lang w:val="it-IT"/>
        </w:rPr>
        <w:t>Schiebe</w:t>
      </w:r>
      <w:proofErr w:type="spellEnd"/>
      <w:r w:rsidRPr="00986ADE">
        <w:rPr>
          <w:sz w:val="19"/>
          <w:lang w:val="it-IT"/>
        </w:rPr>
        <w:t>, Presidente del Consiglio di Amministrazione di Mercedes-AMG GmbH e Responsabile delle unità Mercedes-Benz Classe G e Mercedes-Maybach</w:t>
      </w:r>
    </w:p>
    <w:p w14:paraId="06EA8B46" w14:textId="77777777" w:rsidR="002C76EF" w:rsidRPr="00986ADE" w:rsidRDefault="002C76EF">
      <w:pPr>
        <w:pStyle w:val="Corpotesto"/>
        <w:rPr>
          <w:sz w:val="19"/>
          <w:lang w:val="it-IT"/>
        </w:rPr>
      </w:pPr>
    </w:p>
    <w:p w14:paraId="6EEDB0A7" w14:textId="77777777" w:rsidR="002C76EF" w:rsidRPr="00986ADE" w:rsidRDefault="002C76EF">
      <w:pPr>
        <w:pStyle w:val="Corpotesto"/>
        <w:spacing w:before="53"/>
        <w:rPr>
          <w:sz w:val="19"/>
          <w:lang w:val="it-IT"/>
        </w:rPr>
      </w:pPr>
    </w:p>
    <w:p w14:paraId="2F9EE7A9" w14:textId="77777777" w:rsidR="003573EA" w:rsidRPr="00986ADE" w:rsidRDefault="00571D06">
      <w:pPr>
        <w:pStyle w:val="Corpotesto"/>
        <w:ind w:left="101"/>
        <w:rPr>
          <w:rFonts w:ascii="MB Corpo S Text Office" w:hAnsi="MB Corpo S Text Office"/>
          <w:lang w:val="it-IT"/>
        </w:rPr>
      </w:pPr>
      <w:r w:rsidRPr="00986ADE">
        <w:rPr>
          <w:rFonts w:ascii="MB Corpo S Text Office" w:hAnsi="MB Corpo S Text Office"/>
          <w:lang w:val="it-IT"/>
        </w:rPr>
        <w:t xml:space="preserve">Elettrificato - il </w:t>
      </w:r>
      <w:r w:rsidRPr="00986ADE">
        <w:rPr>
          <w:rFonts w:ascii="MB Corpo S Text Office" w:hAnsi="MB Corpo S Text Office"/>
          <w:spacing w:val="-2"/>
          <w:lang w:val="it-IT"/>
        </w:rPr>
        <w:t xml:space="preserve">motore </w:t>
      </w:r>
      <w:r w:rsidRPr="00986ADE">
        <w:rPr>
          <w:rFonts w:ascii="MB Corpo S Text Office" w:hAnsi="MB Corpo S Text Office"/>
          <w:lang w:val="it-IT"/>
        </w:rPr>
        <w:t>V8 biturbo AMG da 4,0 litri</w:t>
      </w:r>
    </w:p>
    <w:p w14:paraId="2F720D29" w14:textId="7760AE73" w:rsidR="003573EA" w:rsidRPr="00986ADE" w:rsidRDefault="00571D06" w:rsidP="00DD0793">
      <w:pPr>
        <w:pStyle w:val="Corpotesto"/>
        <w:spacing w:before="12" w:line="249" w:lineRule="auto"/>
        <w:ind w:left="101" w:right="139"/>
        <w:rPr>
          <w:lang w:val="it-IT"/>
        </w:rPr>
      </w:pPr>
      <w:r w:rsidRPr="00986ADE">
        <w:rPr>
          <w:lang w:val="it-IT"/>
        </w:rPr>
        <w:t>La nuovissima Mercedes-AMG G 63 è alimentata dal collaudato motore AMG V8 biturbo da 4,0 litri. Eroga 430 kW (585 CV) e fornisce una coppia massima di 850 Nm. Una novità è la combinazione con la tecnologia a 48 volt e un generatore di avviamento integrato (ISG). Questa elettrificazione fornisce una spinta supplementare di 15 kW (20 CV) e 200 Nm di coppia per un breve periodo. Da ferma, impiega solo 4,4 secondi per accelerare a 100 km/h. Questa propulsione dinamica continua fino alla velocità massima di</w:t>
      </w:r>
      <w:r w:rsidR="00DD0793">
        <w:rPr>
          <w:lang w:val="it-IT"/>
        </w:rPr>
        <w:t xml:space="preserve"> </w:t>
      </w:r>
      <w:r w:rsidRPr="00986ADE">
        <w:rPr>
          <w:lang w:val="it-IT"/>
        </w:rPr>
        <w:t>220 km/h. L'AMG Performance Package, disponibile come optional, consente una velocità massima di 240 km/h e un'accelerazione da 0 a 100 km/h in 4,3 secondi.</w:t>
      </w:r>
    </w:p>
    <w:p w14:paraId="456FACF2" w14:textId="77777777" w:rsidR="002C76EF" w:rsidRPr="00986ADE" w:rsidRDefault="002C76EF">
      <w:pPr>
        <w:pStyle w:val="Corpotesto"/>
        <w:spacing w:before="12"/>
        <w:rPr>
          <w:lang w:val="it-IT"/>
        </w:rPr>
      </w:pPr>
    </w:p>
    <w:p w14:paraId="684A8B97" w14:textId="77777777" w:rsidR="003573EA" w:rsidRPr="00986ADE" w:rsidRDefault="00571D06">
      <w:pPr>
        <w:pStyle w:val="Corpotesto"/>
        <w:ind w:left="101"/>
        <w:rPr>
          <w:rFonts w:ascii="MB Corpo S Text Office" w:hAnsi="MB Corpo S Text Office"/>
          <w:lang w:val="it-IT"/>
        </w:rPr>
      </w:pPr>
      <w:r w:rsidRPr="00986ADE">
        <w:rPr>
          <w:rFonts w:ascii="MB Corpo S Text Office" w:hAnsi="MB Corpo S Text Office"/>
          <w:lang w:val="it-IT"/>
        </w:rPr>
        <w:t xml:space="preserve">Con stabilizzazione idraulica attiva del rollio - </w:t>
      </w:r>
      <w:r w:rsidRPr="00986ADE">
        <w:rPr>
          <w:rFonts w:ascii="MB Corpo S Text Office" w:hAnsi="MB Corpo S Text Office"/>
          <w:spacing w:val="-2"/>
          <w:lang w:val="it-IT"/>
        </w:rPr>
        <w:t xml:space="preserve">Sospensioni </w:t>
      </w:r>
      <w:r w:rsidRPr="00986ADE">
        <w:rPr>
          <w:rFonts w:ascii="MB Corpo S Text Office" w:hAnsi="MB Corpo S Text Office"/>
          <w:lang w:val="it-IT"/>
        </w:rPr>
        <w:t>AMG ACTIVE RIDE CONTROL</w:t>
      </w:r>
    </w:p>
    <w:p w14:paraId="0EDA0B3B" w14:textId="77777777" w:rsidR="003573EA" w:rsidRPr="00986ADE" w:rsidRDefault="00571D06">
      <w:pPr>
        <w:pStyle w:val="Corpotesto"/>
        <w:spacing w:before="12" w:line="249" w:lineRule="auto"/>
        <w:ind w:left="101"/>
        <w:rPr>
          <w:lang w:val="it-IT"/>
        </w:rPr>
      </w:pPr>
      <w:r w:rsidRPr="00986ADE">
        <w:rPr>
          <w:lang w:val="it-IT"/>
        </w:rPr>
        <w:t xml:space="preserve">La nuovissima Mercedes-AMG G 63 offre la sensazione di una guida agile insieme a un maggiore comfort. Le sospensioni AMG ACTIVE RIDE CONTROL con stabilizzazione idraulica attiva del rollio e smorzamento adattativo regolabile contribuiscono in modo significativo a questo risultato. È disponibile come opzione singola o come parte dell'AMG Offroad Package PRO e dell'AMG Performance Package. Gli elementi idraulici attivi sostituiscono i tradizionali stabilizzatori trasversali meccanici a barra di torsione. Gli ammortizzatori adattivi sono dotati di due connessioni idrauliche, una per ciascuno </w:t>
      </w:r>
      <w:r w:rsidRPr="00986ADE">
        <w:rPr>
          <w:spacing w:val="-1"/>
          <w:lang w:val="it-IT"/>
        </w:rPr>
        <w:t xml:space="preserve">degli </w:t>
      </w:r>
      <w:r w:rsidRPr="00986ADE">
        <w:rPr>
          <w:lang w:val="it-IT"/>
        </w:rPr>
        <w:t>stadi di compressione ed estensione dell'ammortizzatore. Le camere dell'ammortizzatore su tutte e quattro le ruote sono collegate tramite linee idrauliche e il blocco valvole.</w:t>
      </w:r>
    </w:p>
    <w:p w14:paraId="5DED9512" w14:textId="77777777" w:rsidR="002C76EF" w:rsidRPr="00986ADE" w:rsidRDefault="002C76EF">
      <w:pPr>
        <w:pStyle w:val="Corpotesto"/>
        <w:spacing w:before="14"/>
        <w:rPr>
          <w:lang w:val="it-IT"/>
        </w:rPr>
      </w:pPr>
    </w:p>
    <w:p w14:paraId="7EC39031" w14:textId="42CD4011" w:rsidR="00DD0793" w:rsidRPr="00DD0793" w:rsidRDefault="00571D06" w:rsidP="00DD0793">
      <w:pPr>
        <w:pStyle w:val="Corpotesto"/>
        <w:spacing w:line="249" w:lineRule="auto"/>
        <w:ind w:left="101" w:right="169"/>
        <w:rPr>
          <w:lang w:val="it-IT"/>
        </w:rPr>
      </w:pPr>
      <w:r w:rsidRPr="00986ADE">
        <w:rPr>
          <w:lang w:val="it-IT"/>
        </w:rPr>
        <w:t xml:space="preserve">Il collegamento dei quattro puntoni delle sospensioni e la regolazione della pressione tramite pompa e valvole di commutazione consentono un'ampia escursione delle molle con movimenti di rollio ridotti. Durante le curve dinamiche, l'impianto idraulico riduce l'angolo di rollio e quindi la perdita di campanatura. Grazie all'elevata rigidità della campanatura e alla riduzione dei movimenti della carrozzeria, la nuova Mercedes-AMG G 63 sterza con estrema precisione. Allo stesso tempo, il sistema aumenta il comfort di guida quando si superano le asperità. Compensa le irregolarità che altrimenti provocherebbero il rollio della scocca. Questo </w:t>
      </w:r>
      <w:r w:rsidRPr="00986ADE">
        <w:rPr>
          <w:lang w:val="it-IT"/>
        </w:rPr>
        <w:lastRenderedPageBreak/>
        <w:t xml:space="preserve">ha un effetto altrettanto positivo sul comfort e sulla maneggevolezza. Inoltre, </w:t>
      </w:r>
      <w:r w:rsidR="00DD0793">
        <w:rPr>
          <w:lang w:val="it-IT"/>
        </w:rPr>
        <w:t>le</w:t>
      </w:r>
      <w:r w:rsidR="00DD0793" w:rsidRPr="00DD0793">
        <w:rPr>
          <w:lang w:val="it-IT"/>
        </w:rPr>
        <w:t xml:space="preserve"> sospensioni AMG ACTIVE RIDE CONTROL consentono di ottimizzare le caratteristiche di inserimento in curva e di cambio di carico, modellando così le tipiche caratteristiche di guida AMG in termini di dinamica, precisione e feedback.</w:t>
      </w:r>
    </w:p>
    <w:p w14:paraId="2F7F9A5E" w14:textId="77777777" w:rsidR="00DD0793" w:rsidRPr="00DD0793" w:rsidRDefault="00DD0793" w:rsidP="00DD0793">
      <w:pPr>
        <w:pStyle w:val="Corpotesto"/>
        <w:spacing w:line="249" w:lineRule="auto"/>
        <w:ind w:left="101" w:right="169"/>
        <w:rPr>
          <w:lang w:val="it-IT"/>
        </w:rPr>
      </w:pPr>
    </w:p>
    <w:p w14:paraId="4D51D7A6" w14:textId="77777777" w:rsidR="00DD0793" w:rsidRPr="00DD0793" w:rsidRDefault="00DD0793" w:rsidP="00DD0793">
      <w:pPr>
        <w:pStyle w:val="Corpotesto"/>
        <w:spacing w:line="249" w:lineRule="auto"/>
        <w:ind w:left="101" w:right="169"/>
        <w:rPr>
          <w:lang w:val="it-IT"/>
        </w:rPr>
      </w:pPr>
      <w:r w:rsidRPr="00DD0793">
        <w:rPr>
          <w:lang w:val="it-IT"/>
        </w:rPr>
        <w:t>Collegate ai programmi di guida e allo stato di guida, le sospensioni AMG ACTIVE RIDE CONTROL migliorano anche l'articolazione degli assi. Ciò significa che le ruote mantengono il contatto con il terreno anche quando il veicolo è fortemente articolato. Ciò comporta un significativo aumento della trazione, della capacità di arrampicarsi e del comfort in fuoristrada, nonché una riduzione delle sollecitazioni sul veicolo e sul guidatore.</w:t>
      </w:r>
    </w:p>
    <w:p w14:paraId="57CACA6E" w14:textId="77777777" w:rsidR="00DD0793" w:rsidRPr="00DD0793" w:rsidRDefault="00DD0793" w:rsidP="00DD0793">
      <w:pPr>
        <w:pStyle w:val="Corpotesto"/>
        <w:spacing w:line="249" w:lineRule="auto"/>
        <w:ind w:left="101" w:right="169"/>
        <w:rPr>
          <w:lang w:val="it-IT"/>
        </w:rPr>
      </w:pPr>
    </w:p>
    <w:p w14:paraId="19C4B09C" w14:textId="77777777" w:rsidR="00DD0793" w:rsidRPr="00DD0793" w:rsidRDefault="00DD0793" w:rsidP="00DD0793">
      <w:pPr>
        <w:pStyle w:val="Corpotesto"/>
        <w:spacing w:line="249" w:lineRule="auto"/>
        <w:ind w:left="101" w:right="169"/>
        <w:rPr>
          <w:lang w:val="it-IT"/>
        </w:rPr>
      </w:pPr>
      <w:r w:rsidRPr="00DD0793">
        <w:rPr>
          <w:lang w:val="it-IT"/>
        </w:rPr>
        <w:t>Due ulteriori modalità di guida off-road sono disponibili nei veicoli con l'AMG Offroad Package PRO.</w:t>
      </w:r>
    </w:p>
    <w:p w14:paraId="29B81190" w14:textId="77777777" w:rsidR="00DD0793" w:rsidRPr="00DD0793" w:rsidRDefault="00DD0793" w:rsidP="00DD0793">
      <w:pPr>
        <w:pStyle w:val="Corpotesto"/>
        <w:spacing w:line="249" w:lineRule="auto"/>
        <w:ind w:left="101" w:right="169"/>
        <w:rPr>
          <w:lang w:val="it-IT"/>
        </w:rPr>
      </w:pPr>
      <w:r w:rsidRPr="00DD0793">
        <w:rPr>
          <w:lang w:val="it-IT"/>
        </w:rPr>
        <w:t>"AMG Traction PRO" genera la massima trazione nei programmi di guida "Rock" e "Sand" grazie al controllo della coppia frenante selettiva delle ruote in base al fondo stradale. Inoltre, il grado di blocco del differenziale a controllo elettronico può essere regolato per gradi a seconda della situazione. Per attivare l'AMG Traction PRO, il guidatore deve prima inserire la riduzione di marcia off-road LOW RANGE e attivare il cambio manuale.</w:t>
      </w:r>
    </w:p>
    <w:p w14:paraId="15868055" w14:textId="77777777" w:rsidR="00DD0793" w:rsidRPr="00DD0793" w:rsidRDefault="00DD0793" w:rsidP="00DD0793">
      <w:pPr>
        <w:pStyle w:val="Corpotesto"/>
        <w:spacing w:line="249" w:lineRule="auto"/>
        <w:ind w:left="101" w:right="169"/>
        <w:rPr>
          <w:lang w:val="it-IT"/>
        </w:rPr>
      </w:pPr>
    </w:p>
    <w:p w14:paraId="63F5E723" w14:textId="77777777" w:rsidR="00DD0793" w:rsidRPr="00DD0793" w:rsidRDefault="00DD0793" w:rsidP="00DD0793">
      <w:pPr>
        <w:pStyle w:val="Corpotesto"/>
        <w:spacing w:line="249" w:lineRule="auto"/>
        <w:ind w:left="101" w:right="169"/>
        <w:rPr>
          <w:lang w:val="it-IT"/>
        </w:rPr>
      </w:pPr>
      <w:r w:rsidRPr="00DD0793">
        <w:rPr>
          <w:lang w:val="it-IT"/>
        </w:rPr>
        <w:t>"AMG Active Balance Control", la seconda modalità di guida fuoristrada aggiuntiva, integra le funzioni delle sospensioni AMG ACTIVE RIDE CONTROL in tutti e tre i programmi di guida fuoristrada. Ciò consente di regolare la rigidità di rollio del veicolo da bassa a rigida a seconda del fondo stradale e della situazione di guida. Il guidatore può scegliere tra tre diverse impostazioni: mentre "LOW" ha una configurazione confortevole delle sospensioni, queste sono significativamente più rigide in "MID" e molto rigide in "HIGH". Questo migliora notevolmente il controllo del corpo del veicolo, il contatto con il suolo e la trazione in fuoristrada.</w:t>
      </w:r>
    </w:p>
    <w:p w14:paraId="6BB114A3" w14:textId="77777777" w:rsidR="00DD0793" w:rsidRPr="00DD0793" w:rsidRDefault="00DD0793" w:rsidP="00DD0793">
      <w:pPr>
        <w:pStyle w:val="Corpotesto"/>
        <w:spacing w:line="249" w:lineRule="auto"/>
        <w:ind w:left="101" w:right="169"/>
        <w:rPr>
          <w:lang w:val="it-IT"/>
        </w:rPr>
      </w:pPr>
    </w:p>
    <w:p w14:paraId="7E7CCE0B" w14:textId="037192C7" w:rsidR="003573EA" w:rsidRDefault="00DD0793" w:rsidP="00DD0793">
      <w:pPr>
        <w:pStyle w:val="Corpotesto"/>
        <w:spacing w:line="249" w:lineRule="auto"/>
        <w:ind w:left="101" w:right="169"/>
        <w:rPr>
          <w:lang w:val="it-IT"/>
        </w:rPr>
      </w:pPr>
      <w:r w:rsidRPr="00DD0793">
        <w:rPr>
          <w:lang w:val="it-IT"/>
        </w:rPr>
        <w:t>Le sospensioni AMG RIDE CONTROL con smorzamento adattivo regolabile sono di serie. Questo sistema, completamente automatico e controllato elettronicamente, regola continuamente lo smorzamento di ogni ruota in base alle esigenze del momento. Ciò migliora la sicurezza di guida e il comfort di marcia. Lo smorzamento viene regolato individualmente per ogni ruota tramite due valvole (separate per l'estensione e la compressione) e dipende dallo stile di guida, dalle condizioni stradali e dal livello di sospensione selezionato ("Comfort", "Sport" o "Sport+"). Ciò significa che il punto di funzionamento ottimale può essere sempre selezionato in base a un'ampia gamma di informazioni, come l'accelerazione o la velocità di guida.</w:t>
      </w:r>
    </w:p>
    <w:p w14:paraId="00F134E4" w14:textId="43D295AE" w:rsidR="00DD0793" w:rsidRDefault="00DD0793">
      <w:pPr>
        <w:pStyle w:val="Corpotesto"/>
        <w:spacing w:line="249" w:lineRule="auto"/>
        <w:ind w:left="101" w:right="169"/>
        <w:rPr>
          <w:lang w:val="it-IT"/>
        </w:rPr>
      </w:pPr>
    </w:p>
    <w:p w14:paraId="24FAA067" w14:textId="77777777" w:rsidR="00DD0793" w:rsidRPr="00986ADE" w:rsidRDefault="00DD0793" w:rsidP="00DD0793">
      <w:pPr>
        <w:pStyle w:val="Corpotesto"/>
        <w:ind w:left="101"/>
        <w:rPr>
          <w:rFonts w:ascii="MB Corpo S Text Office"/>
          <w:lang w:val="it-IT"/>
        </w:rPr>
      </w:pPr>
      <w:r w:rsidRPr="00986ADE">
        <w:rPr>
          <w:rFonts w:ascii="MB Corpo S Text Office"/>
          <w:lang w:val="it-IT"/>
        </w:rPr>
        <w:t xml:space="preserve">Cambio rapido: il </w:t>
      </w:r>
      <w:r w:rsidRPr="00986ADE">
        <w:rPr>
          <w:rFonts w:ascii="MB Corpo S Text Office"/>
          <w:spacing w:val="-2"/>
          <w:lang w:val="it-IT"/>
        </w:rPr>
        <w:t xml:space="preserve">cambio </w:t>
      </w:r>
      <w:r w:rsidRPr="00986ADE">
        <w:rPr>
          <w:rFonts w:ascii="MB Corpo S Text Office"/>
          <w:lang w:val="it-IT"/>
        </w:rPr>
        <w:t xml:space="preserve">AMG SPEEDSHIFT TCT </w:t>
      </w:r>
      <w:proofErr w:type="spellStart"/>
      <w:r w:rsidRPr="00986ADE">
        <w:rPr>
          <w:rFonts w:ascii="MB Corpo S Text Office"/>
          <w:lang w:val="it-IT"/>
        </w:rPr>
        <w:t>9G</w:t>
      </w:r>
      <w:proofErr w:type="spellEnd"/>
    </w:p>
    <w:p w14:paraId="3DE8521B" w14:textId="77777777" w:rsidR="00DD0793" w:rsidRPr="00986ADE" w:rsidRDefault="00DD0793" w:rsidP="00DD0793">
      <w:pPr>
        <w:pStyle w:val="Corpotesto"/>
        <w:spacing w:before="10" w:line="249" w:lineRule="auto"/>
        <w:ind w:left="101" w:right="120"/>
        <w:rPr>
          <w:lang w:val="it-IT"/>
        </w:rPr>
      </w:pPr>
      <w:r w:rsidRPr="00986ADE">
        <w:rPr>
          <w:lang w:val="it-IT"/>
        </w:rPr>
        <w:t xml:space="preserve">La trasmissione AMG SPEEDSHIFT TCT </w:t>
      </w:r>
      <w:proofErr w:type="spellStart"/>
      <w:r w:rsidRPr="00986ADE">
        <w:rPr>
          <w:lang w:val="it-IT"/>
        </w:rPr>
        <w:t>9G</w:t>
      </w:r>
      <w:proofErr w:type="spellEnd"/>
      <w:r w:rsidRPr="00986ADE">
        <w:rPr>
          <w:lang w:val="it-IT"/>
        </w:rPr>
        <w:t xml:space="preserve"> di serie delizia i guidatori sportivi con caratteristiche di cambiata dinamiche e una funzione di accelerazione intermedia (doppia frizione) emozionale. A seconda del programma di guida selezionato, consente cambi di marcia sportivi e veloci o confortevoli e appena percettibili. Grazie alle nove marce disponibili, il motore si trova spesso nella gamma di velocità ottimale. Inoltre, la trasmissione AMG SPEEDSHIFT TCT </w:t>
      </w:r>
      <w:proofErr w:type="spellStart"/>
      <w:r w:rsidRPr="00986ADE">
        <w:rPr>
          <w:lang w:val="it-IT"/>
        </w:rPr>
        <w:t>9G</w:t>
      </w:r>
      <w:proofErr w:type="spellEnd"/>
      <w:r w:rsidRPr="00986ADE">
        <w:rPr>
          <w:lang w:val="it-IT"/>
        </w:rPr>
        <w:t xml:space="preserve"> combina efficienza e dinamica. Se necessario, la trasmissione con convertitore di coppia passa in pochissimo tempo a una marcia inferiore utilizzando più scalate per sfruttare tutta la potenza del motore.</w:t>
      </w:r>
    </w:p>
    <w:p w14:paraId="14A2AE1D" w14:textId="77777777" w:rsidR="00DD0793" w:rsidRPr="00986ADE" w:rsidRDefault="00DD0793" w:rsidP="00DD0793">
      <w:pPr>
        <w:pStyle w:val="Corpotesto"/>
        <w:spacing w:before="3" w:line="249" w:lineRule="auto"/>
        <w:ind w:left="101" w:right="136"/>
        <w:rPr>
          <w:lang w:val="it-IT"/>
        </w:rPr>
      </w:pPr>
      <w:r w:rsidRPr="00986ADE">
        <w:rPr>
          <w:lang w:val="it-IT"/>
        </w:rPr>
        <w:t xml:space="preserve">Le caratteristiche generali della trasmissione possono essere influenzate tramite AMG DYNAMIC SELECT: è </w:t>
      </w:r>
      <w:r w:rsidRPr="00986ADE">
        <w:rPr>
          <w:spacing w:val="-1"/>
          <w:lang w:val="it-IT"/>
        </w:rPr>
        <w:t xml:space="preserve">possibile </w:t>
      </w:r>
      <w:r w:rsidRPr="00986ADE">
        <w:rPr>
          <w:lang w:val="it-IT"/>
        </w:rPr>
        <w:t>scegliere tra diversi programmi di guida con impostazioni specifiche.</w:t>
      </w:r>
    </w:p>
    <w:p w14:paraId="3FFE57AA" w14:textId="77777777" w:rsidR="00DD0793" w:rsidRPr="00986ADE" w:rsidRDefault="00DD0793" w:rsidP="00DD0793">
      <w:pPr>
        <w:pStyle w:val="Corpotesto"/>
        <w:spacing w:before="12"/>
        <w:rPr>
          <w:lang w:val="it-IT"/>
        </w:rPr>
      </w:pPr>
    </w:p>
    <w:p w14:paraId="1B75F964" w14:textId="77777777" w:rsidR="00DD0793" w:rsidRPr="00986ADE" w:rsidRDefault="00DD0793" w:rsidP="00DD0793">
      <w:pPr>
        <w:pStyle w:val="Corpotesto"/>
        <w:ind w:left="101"/>
        <w:rPr>
          <w:rFonts w:ascii="MB Corpo S Text Office"/>
          <w:lang w:val="it-IT"/>
        </w:rPr>
      </w:pPr>
      <w:r w:rsidRPr="00986ADE">
        <w:rPr>
          <w:rFonts w:ascii="MB Corpo S Text Office"/>
          <w:lang w:val="it-IT"/>
        </w:rPr>
        <w:t xml:space="preserve">AMG DYNAMIC SELECT: cinque </w:t>
      </w:r>
      <w:r w:rsidRPr="00986ADE">
        <w:rPr>
          <w:rFonts w:ascii="MB Corpo S Text Office"/>
          <w:spacing w:val="-2"/>
          <w:lang w:val="it-IT"/>
        </w:rPr>
        <w:t xml:space="preserve">programmi di </w:t>
      </w:r>
      <w:r w:rsidRPr="00986ADE">
        <w:rPr>
          <w:rFonts w:ascii="MB Corpo S Text Office"/>
          <w:lang w:val="it-IT"/>
        </w:rPr>
        <w:t>guida su strada e tre programmi di guida fuoristrada</w:t>
      </w:r>
    </w:p>
    <w:p w14:paraId="17ED22A2" w14:textId="77777777" w:rsidR="00DD0793" w:rsidRPr="00986ADE" w:rsidRDefault="00DD0793" w:rsidP="00DD0793">
      <w:pPr>
        <w:pStyle w:val="Corpotesto"/>
        <w:spacing w:before="12" w:line="249" w:lineRule="auto"/>
        <w:ind w:left="101" w:right="120"/>
        <w:rPr>
          <w:lang w:val="it-IT"/>
        </w:rPr>
      </w:pPr>
      <w:r w:rsidRPr="00986ADE">
        <w:rPr>
          <w:lang w:val="it-IT"/>
        </w:rPr>
        <w:t>Con i cinque programmi DYNAMIC SELECT su strada "</w:t>
      </w:r>
      <w:proofErr w:type="spellStart"/>
      <w:r w:rsidRPr="00986ADE">
        <w:rPr>
          <w:lang w:val="it-IT"/>
        </w:rPr>
        <w:t>Slippery</w:t>
      </w:r>
      <w:proofErr w:type="spellEnd"/>
      <w:r w:rsidRPr="00986ADE">
        <w:rPr>
          <w:lang w:val="it-IT"/>
        </w:rPr>
        <w:t>", "Comfort", "Sport", "Sport+" e "</w:t>
      </w:r>
      <w:proofErr w:type="spellStart"/>
      <w:r w:rsidRPr="00986ADE">
        <w:rPr>
          <w:lang w:val="it-IT"/>
        </w:rPr>
        <w:t>Individual</w:t>
      </w:r>
      <w:proofErr w:type="spellEnd"/>
      <w:r w:rsidRPr="00986ADE">
        <w:rPr>
          <w:lang w:val="it-IT"/>
        </w:rPr>
        <w:t>", la differenziazione va da efficiente e confortevole a molto sportiva. Vengono modificati parametri come la risposta del motore, della trasmissione, delle sospensioni e dello sterzo. Le tre fasi dello smorzamento adattivo regolabile - "Comfort", "Sport" e "Sport+" - possono essere selezionate separatamente, se necessario. Per l'uso in fuoristrada sono disponibili i tre programmi di guida "Sand", "Trail" e "Rock".</w:t>
      </w:r>
    </w:p>
    <w:p w14:paraId="14F97B87" w14:textId="77777777" w:rsidR="003573EA" w:rsidRPr="00986ADE" w:rsidRDefault="00571D06">
      <w:pPr>
        <w:pStyle w:val="Corpotesto"/>
        <w:spacing w:before="12"/>
        <w:rPr>
          <w:sz w:val="20"/>
          <w:lang w:val="it-IT"/>
        </w:rPr>
      </w:pPr>
      <w:r>
        <w:rPr>
          <w:noProof/>
        </w:rPr>
        <mc:AlternateContent>
          <mc:Choice Requires="wps">
            <w:drawing>
              <wp:anchor distT="0" distB="0" distL="0" distR="0" simplePos="0" relativeHeight="487591936" behindDoc="1" locked="0" layoutInCell="1" allowOverlap="1" wp14:anchorId="1798FED5" wp14:editId="63750286">
                <wp:simplePos x="0" y="0"/>
                <wp:positionH relativeFrom="page">
                  <wp:posOffset>864412</wp:posOffset>
                </wp:positionH>
                <wp:positionV relativeFrom="paragraph">
                  <wp:posOffset>185796</wp:posOffset>
                </wp:positionV>
                <wp:extent cx="1829435" cy="762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882E95E" id="Graphic 12" o:spid="_x0000_s1026" style="position:absolute;margin-left:68.05pt;margin-top:14.65pt;width:144.05pt;height:.6pt;z-index:-1572454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DnuQqC4AAAAAkBAAAPAAAAZHJzL2Rvd25yZXYueG1sTI/B&#10;TsMwEETvSPyDtUhcUOs0KRUNcaoqiANUCFoQZzde4ojYDrbbmr9nOcFxtE8zb6tVMgM7og+9swJm&#10;0wwY2tap3nYC3l7vJzfAQpRWycFZFPCNAVb1+VklS+VOdovHXewYldhQSgE6xrHkPLQajQxTN6Kl&#10;24fzRkaKvuPKyxOVm4HnWbbgRvaWFrQcsdHYfu4ORkCT0vru+UG3V4/48vReLH1TfG2EuLxI61tg&#10;EVP8g+FXn9ShJqe9O1gV2EC5WMwIFZAvC2AEzPN5DmwvoMiugdcV//9B/QMAAP//AwBQSwECLQAU&#10;AAYACAAAACEAtoM4kv4AAADhAQAAEwAAAAAAAAAAAAAAAAAAAAAAW0NvbnRlbnRfVHlwZXNdLnht&#10;bFBLAQItABQABgAIAAAAIQA4/SH/1gAAAJQBAAALAAAAAAAAAAAAAAAAAC8BAABfcmVscy8ucmVs&#10;c1BLAQItABQABgAIAAAAIQCGUzrVIwIAAL0EAAAOAAAAAAAAAAAAAAAAAC4CAABkcnMvZTJvRG9j&#10;LnhtbFBLAQItABQABgAIAAAAIQDnuQqC4AAAAAkBAAAPAAAAAAAAAAAAAAAAAH0EAABkcnMvZG93&#10;bnJldi54bWxQSwUGAAAAAAQABADzAAAAigUAAAAA&#10;" path="m1829054,l,,,7619r1829054,l1829054,xe" fillcolor="black" stroked="f">
                <v:path arrowok="t"/>
                <w10:wrap type="topAndBottom" anchorx="page"/>
              </v:shape>
            </w:pict>
          </mc:Fallback>
        </mc:AlternateContent>
      </w:r>
    </w:p>
    <w:p w14:paraId="4204A383" w14:textId="77777777" w:rsidR="003573EA" w:rsidRPr="00986ADE" w:rsidRDefault="00571D06">
      <w:pPr>
        <w:spacing w:before="94" w:line="213" w:lineRule="auto"/>
        <w:ind w:left="101"/>
        <w:rPr>
          <w:sz w:val="15"/>
          <w:lang w:val="it-IT"/>
        </w:rPr>
      </w:pPr>
      <w:r w:rsidRPr="00986ADE">
        <w:rPr>
          <w:position w:val="6"/>
          <w:sz w:val="10"/>
          <w:lang w:val="it-IT"/>
        </w:rPr>
        <w:t xml:space="preserve">1 </w:t>
      </w:r>
      <w:r w:rsidRPr="00986ADE">
        <w:rPr>
          <w:sz w:val="15"/>
          <w:lang w:val="it-IT"/>
        </w:rPr>
        <w:t xml:space="preserve">I valori indicati sono stati determinati in base alla procedura di misurazione WLTP (Worldwide </w:t>
      </w:r>
      <w:proofErr w:type="spellStart"/>
      <w:r w:rsidRPr="00986ADE">
        <w:rPr>
          <w:sz w:val="15"/>
          <w:lang w:val="it-IT"/>
        </w:rPr>
        <w:t>harmonised</w:t>
      </w:r>
      <w:proofErr w:type="spellEnd"/>
      <w:r w:rsidRPr="00986ADE">
        <w:rPr>
          <w:sz w:val="15"/>
          <w:lang w:val="it-IT"/>
        </w:rPr>
        <w:t xml:space="preserve"> Light </w:t>
      </w:r>
      <w:proofErr w:type="spellStart"/>
      <w:r w:rsidRPr="00986ADE">
        <w:rPr>
          <w:sz w:val="15"/>
          <w:lang w:val="it-IT"/>
        </w:rPr>
        <w:t>vehicles</w:t>
      </w:r>
      <w:proofErr w:type="spellEnd"/>
      <w:r w:rsidRPr="00986ADE">
        <w:rPr>
          <w:sz w:val="15"/>
          <w:lang w:val="it-IT"/>
        </w:rPr>
        <w:t xml:space="preserve"> Test Procedure). Gli intervalli indicati si riferiscono al mercato tedesco.</w:t>
      </w:r>
    </w:p>
    <w:p w14:paraId="28FB828E" w14:textId="05B2C81F" w:rsidR="002C76EF" w:rsidRPr="00986ADE" w:rsidRDefault="00571D06" w:rsidP="00DD0793">
      <w:pPr>
        <w:spacing w:before="1" w:line="211" w:lineRule="auto"/>
        <w:ind w:left="101" w:right="136"/>
        <w:rPr>
          <w:sz w:val="15"/>
          <w:lang w:val="it-IT"/>
        </w:rPr>
        <w:sectPr w:rsidR="002C76EF" w:rsidRPr="00986ADE">
          <w:pgSz w:w="11910" w:h="16840"/>
          <w:pgMar w:top="1300" w:right="540" w:bottom="600" w:left="1260" w:header="0" w:footer="412" w:gutter="0"/>
          <w:cols w:space="720"/>
        </w:sectPr>
      </w:pPr>
      <w:r w:rsidRPr="00986ADE">
        <w:rPr>
          <w:position w:val="1"/>
          <w:sz w:val="15"/>
          <w:lang w:val="it-IT"/>
        </w:rPr>
        <w:t xml:space="preserve">Il consumo di carburante, il consumo di energia e le emissioni di </w:t>
      </w:r>
      <w:r w:rsidRPr="00986ADE">
        <w:rPr>
          <w:sz w:val="9"/>
          <w:lang w:val="it-IT"/>
        </w:rPr>
        <w:t xml:space="preserve">CO2 </w:t>
      </w:r>
      <w:r w:rsidRPr="00986ADE">
        <w:rPr>
          <w:position w:val="1"/>
          <w:sz w:val="15"/>
          <w:lang w:val="it-IT"/>
        </w:rPr>
        <w:t xml:space="preserve">di un'auto dipendono non solo dall'uso efficiente del carburante o della fonte di energia da parte dell'auto, ma </w:t>
      </w:r>
      <w:r w:rsidRPr="00986ADE">
        <w:rPr>
          <w:sz w:val="15"/>
          <w:lang w:val="it-IT"/>
        </w:rPr>
        <w:t>anche dallo stile di guida e da altri fattori non tecnici.</w:t>
      </w:r>
    </w:p>
    <w:p w14:paraId="07676CE8" w14:textId="77777777" w:rsidR="002C76EF" w:rsidRPr="00986ADE" w:rsidRDefault="002C76EF">
      <w:pPr>
        <w:pStyle w:val="Corpotesto"/>
        <w:spacing w:before="14"/>
        <w:rPr>
          <w:lang w:val="it-IT"/>
        </w:rPr>
      </w:pPr>
    </w:p>
    <w:p w14:paraId="3B1DD24D" w14:textId="77777777" w:rsidR="002C76EF" w:rsidRPr="00986ADE" w:rsidRDefault="002C76EF">
      <w:pPr>
        <w:pStyle w:val="Corpotesto"/>
        <w:spacing w:before="14"/>
        <w:rPr>
          <w:lang w:val="it-IT"/>
        </w:rPr>
      </w:pPr>
    </w:p>
    <w:p w14:paraId="0219BA54" w14:textId="77777777" w:rsidR="003573EA" w:rsidRPr="00986ADE" w:rsidRDefault="00571D06">
      <w:pPr>
        <w:pStyle w:val="Corpotesto"/>
        <w:ind w:left="101"/>
        <w:rPr>
          <w:rFonts w:ascii="MB Corpo S Text Office" w:hAnsi="MB Corpo S Text Office"/>
          <w:lang w:val="it-IT"/>
        </w:rPr>
      </w:pPr>
      <w:r w:rsidRPr="00986ADE">
        <w:rPr>
          <w:rFonts w:ascii="MB Corpo S Text Office" w:hAnsi="MB Corpo S Text Office"/>
          <w:lang w:val="it-IT"/>
        </w:rPr>
        <w:t xml:space="preserve">Dettagli inconfondibili per un aspetto distintivo - </w:t>
      </w:r>
      <w:r w:rsidRPr="00986ADE">
        <w:rPr>
          <w:rFonts w:ascii="MB Corpo S Text Office" w:hAnsi="MB Corpo S Text Office"/>
          <w:spacing w:val="-2"/>
          <w:lang w:val="it-IT"/>
        </w:rPr>
        <w:t xml:space="preserve">Design </w:t>
      </w:r>
      <w:r w:rsidRPr="00986ADE">
        <w:rPr>
          <w:rFonts w:ascii="MB Corpo S Text Office" w:hAnsi="MB Corpo S Text Office"/>
          <w:lang w:val="it-IT"/>
        </w:rPr>
        <w:t>interno ed esterno</w:t>
      </w:r>
    </w:p>
    <w:p w14:paraId="300DE0A3" w14:textId="77777777" w:rsidR="003573EA" w:rsidRPr="00986ADE" w:rsidRDefault="00571D06">
      <w:pPr>
        <w:pStyle w:val="Corpotesto"/>
        <w:spacing w:before="12" w:line="249" w:lineRule="auto"/>
        <w:ind w:left="101" w:right="136"/>
        <w:rPr>
          <w:lang w:val="it-IT"/>
        </w:rPr>
      </w:pPr>
      <w:r w:rsidRPr="00986ADE">
        <w:rPr>
          <w:lang w:val="it-IT"/>
        </w:rPr>
        <w:t>All'interno e all'esterno, elementi di design inconfondibili conferiscono alla nuovissima Mercedes-AMG G 63 un aspetto unico. Il colore esterno MANUFAKTUR hyper blue magno è disponibile esclusivamente per il modello di punta. Il frontale è caratterizzato da un nuovo paraurti specifico AMG con tre feritoie verticali davanti alle prese d'aria. Nel paraurti sono presenti anche inserti in acciaio inox. I fari MULTIBEAM adattivi a LED sono di serie.</w:t>
      </w:r>
    </w:p>
    <w:p w14:paraId="19B08988" w14:textId="77777777" w:rsidR="003573EA" w:rsidRPr="00986ADE" w:rsidRDefault="00571D06">
      <w:pPr>
        <w:pStyle w:val="Corpotesto"/>
        <w:spacing w:before="89" w:line="249" w:lineRule="auto"/>
        <w:ind w:left="101"/>
        <w:rPr>
          <w:lang w:val="it-IT"/>
        </w:rPr>
      </w:pPr>
      <w:r w:rsidRPr="00986ADE">
        <w:rPr>
          <w:lang w:val="it-IT"/>
        </w:rPr>
        <w:t>Grazie alle funzioni di illuminazione intelligente, illuminano la strada in base alla situazione e reagiscono alla situazione del traffico attuale con l'aiuto di 84 LED ad alte prestazioni controllabili singolarmente. Anche i fanali posteriori sono dotati di tecnologia LED.</w:t>
      </w:r>
    </w:p>
    <w:p w14:paraId="2498DC6E" w14:textId="77777777" w:rsidR="002C76EF" w:rsidRPr="00986ADE" w:rsidRDefault="002C76EF">
      <w:pPr>
        <w:pStyle w:val="Corpotesto"/>
        <w:spacing w:before="13"/>
        <w:rPr>
          <w:lang w:val="it-IT"/>
        </w:rPr>
      </w:pPr>
    </w:p>
    <w:p w14:paraId="174D4061" w14:textId="77777777" w:rsidR="003573EA" w:rsidRPr="00986ADE" w:rsidRDefault="00571D06">
      <w:pPr>
        <w:pStyle w:val="Corpotesto"/>
        <w:spacing w:before="1" w:line="249" w:lineRule="auto"/>
        <w:ind w:left="101" w:right="136"/>
        <w:rPr>
          <w:lang w:val="it-IT"/>
        </w:rPr>
      </w:pPr>
      <w:r w:rsidRPr="00986ADE">
        <w:rPr>
          <w:lang w:val="it-IT"/>
        </w:rPr>
        <w:t xml:space="preserve">Altre caratteristiche del marchio sono lo stemma AMG sul cofano e nella sporgenza degli specchietti retrovisori esterni per la prima volta, nonché il tappo del serbatoio AMG in argento cromato con elementi di design in nero. Le pinze dei freni verniciate in argento, i dischi freno forati e i nuovi cerchi in lega AMG da 50,8 centimetri (20 pollici) con design a cinque doppie razze completano il design esterno. In totale, è </w:t>
      </w:r>
      <w:r w:rsidRPr="00986ADE">
        <w:rPr>
          <w:spacing w:val="-2"/>
          <w:lang w:val="it-IT"/>
        </w:rPr>
        <w:t xml:space="preserve">possibile </w:t>
      </w:r>
      <w:r w:rsidRPr="00986ADE">
        <w:rPr>
          <w:lang w:val="it-IT"/>
        </w:rPr>
        <w:t>scegliere tra sei diversi modelli di cerchi con dimensioni da 50,8 a 55,9 centimetri (da 20 a 22 pollici), disponibili in un massimo di tre diversi colori.</w:t>
      </w:r>
    </w:p>
    <w:p w14:paraId="09AB899B" w14:textId="77777777" w:rsidR="002C76EF" w:rsidRPr="00986ADE" w:rsidRDefault="002C76EF">
      <w:pPr>
        <w:pStyle w:val="Corpotesto"/>
        <w:spacing w:before="13"/>
        <w:rPr>
          <w:lang w:val="it-IT"/>
        </w:rPr>
      </w:pPr>
    </w:p>
    <w:p w14:paraId="14CAB3E9" w14:textId="77777777" w:rsidR="003573EA" w:rsidRPr="00986ADE" w:rsidRDefault="00571D06">
      <w:pPr>
        <w:pStyle w:val="Corpotesto"/>
        <w:spacing w:before="1" w:line="249" w:lineRule="auto"/>
        <w:ind w:left="101" w:right="169"/>
        <w:rPr>
          <w:lang w:val="it-IT"/>
        </w:rPr>
      </w:pPr>
      <w:r w:rsidRPr="00986ADE">
        <w:rPr>
          <w:lang w:val="it-IT"/>
        </w:rPr>
        <w:t xml:space="preserve">Il pacchetto opzionale AMG Exterior Carbon Fibre Package enfatizza le prestazioni </w:t>
      </w:r>
      <w:r w:rsidRPr="00986ADE">
        <w:rPr>
          <w:spacing w:val="-5"/>
          <w:lang w:val="it-IT"/>
        </w:rPr>
        <w:t xml:space="preserve">della </w:t>
      </w:r>
      <w:r w:rsidRPr="00986ADE">
        <w:rPr>
          <w:lang w:val="it-IT"/>
        </w:rPr>
        <w:t xml:space="preserve">nuovissima Mercedes-AMG G 63. La copertura della ruota di scorta, gli inserti del paraurti e la protezione visiva </w:t>
      </w:r>
      <w:proofErr w:type="spellStart"/>
      <w:r w:rsidRPr="00986ADE">
        <w:rPr>
          <w:lang w:val="it-IT"/>
        </w:rPr>
        <w:t>antincastro</w:t>
      </w:r>
      <w:proofErr w:type="spellEnd"/>
      <w:r w:rsidRPr="00986ADE">
        <w:rPr>
          <w:lang w:val="it-IT"/>
        </w:rPr>
        <w:t xml:space="preserve"> anteriore e posteriore sono rifiniti in fibra di carbonio. Questo include anche la griglia del radiatore in cromo scuro, le coperture degli specchietti e gli inserti della modanatura protettiva esterna in design carbonio. L'anello della ruota di scorta in magno/metallo nero e gli alloggiamenti degli indicatori di direzione e dei fari anteriori e posteriori oscurati completano la gamma.</w:t>
      </w:r>
    </w:p>
    <w:p w14:paraId="3F64B8C0" w14:textId="77777777" w:rsidR="002C76EF" w:rsidRPr="00986ADE" w:rsidRDefault="002C76EF">
      <w:pPr>
        <w:pStyle w:val="Corpotesto"/>
        <w:spacing w:before="13"/>
        <w:rPr>
          <w:lang w:val="it-IT"/>
        </w:rPr>
      </w:pPr>
    </w:p>
    <w:p w14:paraId="1610860E" w14:textId="77777777" w:rsidR="003573EA" w:rsidRPr="00986ADE" w:rsidRDefault="00571D06">
      <w:pPr>
        <w:pStyle w:val="Corpotesto"/>
        <w:spacing w:line="249" w:lineRule="auto"/>
        <w:ind w:left="101" w:right="139"/>
        <w:rPr>
          <w:lang w:val="it-IT"/>
        </w:rPr>
      </w:pPr>
      <w:r w:rsidRPr="00986ADE">
        <w:rPr>
          <w:lang w:val="it-IT"/>
        </w:rPr>
        <w:t>Anche gli interni della nuovissima Mercedes-AMG G 63 presentano dettagli unici che ne sottolineano il design sportivo. Il volante AMG Performance a tre razze doppie in pelle nappa, montato di serie, con superfici di comando a sfioramento perfettamente integrate, trae origine dagli sport motoristici e sottolinea la sportività dell'abitacolo. I pulsanti rotondi del volante AMG con display brillanti e la loro logica di funzionamento intuitiva servono a controllare le funzioni di guida specifiche AMG e tutti i programmi di guida. I loghi AMG nelle razze del volante, nel display centrale, nei pannelli delle soglie delle porte, sui tappetini e sugli schienali dei sedili anteriori sono inclusi di serie. Gli elementi di finitura sono rifiniti in vernice nera per pianoforte.</w:t>
      </w:r>
    </w:p>
    <w:p w14:paraId="12F37492" w14:textId="77777777" w:rsidR="002C76EF" w:rsidRPr="00986ADE" w:rsidRDefault="002C76EF">
      <w:pPr>
        <w:pStyle w:val="Corpotesto"/>
        <w:spacing w:before="14"/>
        <w:rPr>
          <w:lang w:val="it-IT"/>
        </w:rPr>
      </w:pPr>
    </w:p>
    <w:p w14:paraId="20CBC255" w14:textId="77777777" w:rsidR="003573EA" w:rsidRPr="00986ADE" w:rsidRDefault="00571D06">
      <w:pPr>
        <w:pStyle w:val="Corpotesto"/>
        <w:spacing w:line="249" w:lineRule="auto"/>
        <w:ind w:left="101" w:right="169"/>
        <w:rPr>
          <w:lang w:val="it-IT"/>
        </w:rPr>
      </w:pPr>
      <w:r w:rsidRPr="00986ADE">
        <w:rPr>
          <w:lang w:val="it-IT"/>
        </w:rPr>
        <w:t xml:space="preserve">Come optional, l'abitacolo </w:t>
      </w:r>
      <w:r w:rsidRPr="00986ADE">
        <w:rPr>
          <w:spacing w:val="-2"/>
          <w:lang w:val="it-IT"/>
        </w:rPr>
        <w:t xml:space="preserve">della </w:t>
      </w:r>
      <w:r w:rsidRPr="00986ADE">
        <w:rPr>
          <w:lang w:val="it-IT"/>
        </w:rPr>
        <w:t xml:space="preserve">nuova Mercedes-AMG G 63 può </w:t>
      </w:r>
      <w:r w:rsidRPr="00986ADE">
        <w:rPr>
          <w:spacing w:val="-3"/>
          <w:lang w:val="it-IT"/>
        </w:rPr>
        <w:t xml:space="preserve">essere </w:t>
      </w:r>
      <w:r w:rsidRPr="00986ADE">
        <w:rPr>
          <w:lang w:val="it-IT"/>
        </w:rPr>
        <w:t>trasformato in un lussuoso salotto con gli interni SUPERIOR Line. Tra le altre cose, include ulteriori finiture in pelle nappa, elementi con design a diamante e sedili attivi multi-</w:t>
      </w:r>
      <w:proofErr w:type="spellStart"/>
      <w:r w:rsidRPr="00986ADE">
        <w:rPr>
          <w:lang w:val="it-IT"/>
        </w:rPr>
        <w:t>contour</w:t>
      </w:r>
      <w:proofErr w:type="spellEnd"/>
      <w:r w:rsidRPr="00986ADE">
        <w:rPr>
          <w:lang w:val="it-IT"/>
        </w:rPr>
        <w:t>, tra cui il pacchetto ENERGIZING Plus con funzione di massaggio e climatizzazione dei sedili.</w:t>
      </w:r>
    </w:p>
    <w:p w14:paraId="43EB00AF" w14:textId="77777777" w:rsidR="002C76EF" w:rsidRPr="00986ADE" w:rsidRDefault="002C76EF">
      <w:pPr>
        <w:pStyle w:val="Corpotesto"/>
        <w:spacing w:before="14"/>
        <w:rPr>
          <w:lang w:val="it-IT"/>
        </w:rPr>
      </w:pPr>
    </w:p>
    <w:p w14:paraId="29861031" w14:textId="77777777" w:rsidR="003573EA" w:rsidRPr="00986ADE" w:rsidRDefault="00571D06">
      <w:pPr>
        <w:pStyle w:val="Corpotesto"/>
        <w:spacing w:before="1"/>
        <w:ind w:left="101"/>
        <w:rPr>
          <w:rFonts w:ascii="MB Corpo S Text Office" w:hAnsi="MB Corpo S Text Office"/>
          <w:lang w:val="it-IT"/>
        </w:rPr>
      </w:pPr>
      <w:r w:rsidRPr="00986ADE">
        <w:rPr>
          <w:rFonts w:ascii="MB Corpo S Text Office" w:hAnsi="MB Corpo S Text Office"/>
          <w:lang w:val="it-IT"/>
        </w:rPr>
        <w:t xml:space="preserve">Carattere sportivo con la </w:t>
      </w:r>
      <w:r w:rsidRPr="00986ADE">
        <w:rPr>
          <w:rFonts w:ascii="MB Corpo S Text Office" w:hAnsi="MB Corpo S Text Office"/>
          <w:spacing w:val="-4"/>
          <w:lang w:val="it-IT"/>
        </w:rPr>
        <w:t xml:space="preserve">modalità </w:t>
      </w:r>
      <w:r w:rsidRPr="00986ADE">
        <w:rPr>
          <w:rFonts w:ascii="MB Corpo S Text Office" w:hAnsi="MB Corpo S Text Office"/>
          <w:lang w:val="it-IT"/>
        </w:rPr>
        <w:t>"Supersport".</w:t>
      </w:r>
    </w:p>
    <w:p w14:paraId="172800BE" w14:textId="6B99E1C8" w:rsidR="003573EA" w:rsidRPr="00986ADE" w:rsidRDefault="00571D06">
      <w:pPr>
        <w:pStyle w:val="Corpotesto"/>
        <w:spacing w:before="9" w:line="249" w:lineRule="auto"/>
        <w:ind w:left="101" w:right="136"/>
        <w:rPr>
          <w:lang w:val="it-IT"/>
        </w:rPr>
      </w:pPr>
      <w:r w:rsidRPr="00986ADE">
        <w:rPr>
          <w:lang w:val="it-IT"/>
        </w:rPr>
        <w:t xml:space="preserve">Un ulteriore stile di visualizzazione è disponibile per i clienti nel display del </w:t>
      </w:r>
      <w:r w:rsidR="00986ADE">
        <w:rPr>
          <w:lang w:val="it-IT"/>
        </w:rPr>
        <w:t>guidatore</w:t>
      </w:r>
      <w:r w:rsidRPr="00986ADE">
        <w:rPr>
          <w:lang w:val="it-IT"/>
        </w:rPr>
        <w:t xml:space="preserve">: la modalità "Supersport" con un tachimetro centrale rotondo e display orizzontali a sinistra e a destra in prospettiva </w:t>
      </w:r>
      <w:r w:rsidRPr="00986ADE">
        <w:rPr>
          <w:spacing w:val="-2"/>
          <w:lang w:val="it-IT"/>
        </w:rPr>
        <w:t xml:space="preserve">che </w:t>
      </w:r>
      <w:r w:rsidRPr="00986ADE">
        <w:rPr>
          <w:lang w:val="it-IT"/>
        </w:rPr>
        <w:t>creano un'impressione spaziale di profondità. Il display centrale enfatizza anche l'orientamento dinamico con i singoli display AMG, come la visualizzazione dei programmi di guida o dei dati telemetrici.</w:t>
      </w:r>
    </w:p>
    <w:p w14:paraId="74B143CD" w14:textId="77777777" w:rsidR="002C76EF" w:rsidRPr="00986ADE" w:rsidRDefault="002C76EF">
      <w:pPr>
        <w:spacing w:line="249" w:lineRule="auto"/>
        <w:rPr>
          <w:lang w:val="it-IT"/>
        </w:rPr>
        <w:sectPr w:rsidR="002C76EF" w:rsidRPr="00986ADE">
          <w:pgSz w:w="11910" w:h="16840"/>
          <w:pgMar w:top="1360" w:right="540" w:bottom="600" w:left="1260" w:header="0" w:footer="412" w:gutter="0"/>
          <w:cols w:space="720"/>
        </w:sectPr>
      </w:pPr>
    </w:p>
    <w:p w14:paraId="4F82F3F3" w14:textId="617068E0" w:rsidR="003573EA" w:rsidRDefault="00571D06">
      <w:pPr>
        <w:pStyle w:val="Titolo1"/>
        <w:spacing w:before="82"/>
        <w:ind w:left="57" w:right="8566"/>
        <w:jc w:val="center"/>
        <w:rPr>
          <w:lang w:val="it-IT"/>
        </w:rPr>
      </w:pPr>
      <w:bookmarkStart w:id="8" w:name="_bookmark8"/>
      <w:bookmarkEnd w:id="8"/>
      <w:r w:rsidRPr="00986ADE">
        <w:rPr>
          <w:spacing w:val="-4"/>
          <w:lang w:val="it-IT"/>
        </w:rPr>
        <w:lastRenderedPageBreak/>
        <w:t xml:space="preserve">Dati </w:t>
      </w:r>
      <w:r w:rsidRPr="00986ADE">
        <w:rPr>
          <w:lang w:val="it-IT"/>
        </w:rPr>
        <w:t>tecnici</w:t>
      </w:r>
    </w:p>
    <w:p w14:paraId="78B78A4A" w14:textId="77777777" w:rsidR="00DD0793" w:rsidRPr="00571D06" w:rsidRDefault="00DD0793" w:rsidP="00DD0793">
      <w:pPr>
        <w:pStyle w:val="Titolo1"/>
        <w:spacing w:before="160"/>
        <w:ind w:left="60" w:right="65"/>
        <w:jc w:val="center"/>
        <w:rPr>
          <w:lang w:val="it-IT"/>
        </w:rPr>
      </w:pPr>
      <w:r w:rsidRPr="00571D06">
        <w:rPr>
          <w:lang w:val="it-IT"/>
        </w:rPr>
        <w:t>Mercedes-Benz</w:t>
      </w:r>
      <w:r w:rsidRPr="00571D06">
        <w:rPr>
          <w:spacing w:val="-5"/>
          <w:lang w:val="it-IT"/>
        </w:rPr>
        <w:t xml:space="preserve"> </w:t>
      </w:r>
      <w:r w:rsidRPr="00571D06">
        <w:rPr>
          <w:lang w:val="it-IT"/>
        </w:rPr>
        <w:t>G</w:t>
      </w:r>
      <w:r w:rsidRPr="00571D06">
        <w:rPr>
          <w:spacing w:val="-4"/>
          <w:lang w:val="it-IT"/>
        </w:rPr>
        <w:t xml:space="preserve"> </w:t>
      </w:r>
      <w:r w:rsidRPr="00571D06">
        <w:rPr>
          <w:lang w:val="it-IT"/>
        </w:rPr>
        <w:t>450</w:t>
      </w:r>
      <w:r w:rsidRPr="00571D06">
        <w:rPr>
          <w:spacing w:val="-3"/>
          <w:lang w:val="it-IT"/>
        </w:rPr>
        <w:t xml:space="preserve"> </w:t>
      </w:r>
      <w:r w:rsidRPr="00571D06">
        <w:rPr>
          <w:spacing w:val="-10"/>
          <w:lang w:val="it-IT"/>
        </w:rPr>
        <w:t>d</w:t>
      </w:r>
    </w:p>
    <w:p w14:paraId="34413E8E" w14:textId="77777777" w:rsidR="00DD0793" w:rsidRPr="00571D06" w:rsidRDefault="00DD0793" w:rsidP="00DD0793">
      <w:pPr>
        <w:pStyle w:val="Corpotesto"/>
        <w:spacing w:before="12"/>
        <w:rPr>
          <w:rFonts w:ascii="MB Corpo A Title Cond Office"/>
          <w:sz w:val="16"/>
          <w:lang w:val="it-IT"/>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73"/>
        <w:gridCol w:w="1124"/>
        <w:gridCol w:w="433"/>
        <w:gridCol w:w="4857"/>
      </w:tblGrid>
      <w:tr w:rsidR="00DD0793" w14:paraId="7BADCF2A" w14:textId="77777777" w:rsidTr="00071F8E">
        <w:trPr>
          <w:trHeight w:val="280"/>
        </w:trPr>
        <w:tc>
          <w:tcPr>
            <w:tcW w:w="9187" w:type="dxa"/>
            <w:gridSpan w:val="4"/>
          </w:tcPr>
          <w:p w14:paraId="4609A939" w14:textId="77777777" w:rsidR="00DD0793" w:rsidRDefault="00DD0793" w:rsidP="00071F8E">
            <w:pPr>
              <w:pStyle w:val="TableParagraph"/>
              <w:spacing w:before="55" w:line="205" w:lineRule="exact"/>
              <w:rPr>
                <w:rFonts w:ascii="MB Corpo S Text Office"/>
                <w:sz w:val="17"/>
              </w:rPr>
            </w:pPr>
            <w:r>
              <w:rPr>
                <w:rFonts w:ascii="MB Corpo S Text Office"/>
                <w:spacing w:val="-2"/>
                <w:sz w:val="17"/>
              </w:rPr>
              <w:t>Engine</w:t>
            </w:r>
          </w:p>
        </w:tc>
      </w:tr>
      <w:tr w:rsidR="00DD0793" w14:paraId="7C32B08F" w14:textId="77777777" w:rsidTr="00071F8E">
        <w:trPr>
          <w:trHeight w:val="253"/>
        </w:trPr>
        <w:tc>
          <w:tcPr>
            <w:tcW w:w="2773" w:type="dxa"/>
          </w:tcPr>
          <w:p w14:paraId="55F167D5" w14:textId="77777777" w:rsidR="00DD0793" w:rsidRDefault="00DD0793" w:rsidP="00071F8E">
            <w:pPr>
              <w:pStyle w:val="TableParagraph"/>
              <w:spacing w:line="215" w:lineRule="exact"/>
              <w:rPr>
                <w:sz w:val="17"/>
              </w:rPr>
            </w:pPr>
            <w:r>
              <w:rPr>
                <w:sz w:val="17"/>
              </w:rPr>
              <w:t>Number</w:t>
            </w:r>
            <w:r>
              <w:rPr>
                <w:spacing w:val="-3"/>
                <w:sz w:val="17"/>
              </w:rPr>
              <w:t xml:space="preserve"> </w:t>
            </w:r>
            <w:r>
              <w:rPr>
                <w:sz w:val="17"/>
              </w:rPr>
              <w:t>of</w:t>
            </w:r>
            <w:r>
              <w:rPr>
                <w:spacing w:val="-1"/>
                <w:sz w:val="17"/>
              </w:rPr>
              <w:t xml:space="preserve"> </w:t>
            </w:r>
            <w:proofErr w:type="gramStart"/>
            <w:r>
              <w:rPr>
                <w:spacing w:val="-2"/>
                <w:sz w:val="17"/>
              </w:rPr>
              <w:t>cylinders/arrangement</w:t>
            </w:r>
            <w:proofErr w:type="gramEnd"/>
          </w:p>
        </w:tc>
        <w:tc>
          <w:tcPr>
            <w:tcW w:w="1557" w:type="dxa"/>
            <w:gridSpan w:val="2"/>
          </w:tcPr>
          <w:p w14:paraId="29292DAC" w14:textId="77777777" w:rsidR="00DD0793" w:rsidRDefault="00DD0793" w:rsidP="00071F8E">
            <w:pPr>
              <w:pStyle w:val="TableParagraph"/>
              <w:spacing w:before="0" w:line="240" w:lineRule="auto"/>
              <w:ind w:left="0"/>
              <w:rPr>
                <w:rFonts w:ascii="Times New Roman"/>
                <w:sz w:val="16"/>
              </w:rPr>
            </w:pPr>
          </w:p>
        </w:tc>
        <w:tc>
          <w:tcPr>
            <w:tcW w:w="4857" w:type="dxa"/>
          </w:tcPr>
          <w:p w14:paraId="2BC9EA6A" w14:textId="77777777" w:rsidR="00DD0793" w:rsidRDefault="00DD0793" w:rsidP="00071F8E">
            <w:pPr>
              <w:pStyle w:val="TableParagraph"/>
              <w:spacing w:line="215" w:lineRule="exact"/>
              <w:ind w:left="4" w:right="2"/>
              <w:jc w:val="center"/>
              <w:rPr>
                <w:sz w:val="17"/>
              </w:rPr>
            </w:pPr>
            <w:r>
              <w:rPr>
                <w:spacing w:val="-2"/>
                <w:sz w:val="17"/>
              </w:rPr>
              <w:t>6/inline</w:t>
            </w:r>
          </w:p>
        </w:tc>
      </w:tr>
      <w:tr w:rsidR="00DD0793" w14:paraId="58E98C3E" w14:textId="77777777" w:rsidTr="00071F8E">
        <w:trPr>
          <w:trHeight w:val="256"/>
        </w:trPr>
        <w:tc>
          <w:tcPr>
            <w:tcW w:w="2773" w:type="dxa"/>
          </w:tcPr>
          <w:p w14:paraId="3FAC45CD" w14:textId="77777777" w:rsidR="00DD0793" w:rsidRDefault="00DD0793" w:rsidP="00071F8E">
            <w:pPr>
              <w:pStyle w:val="TableParagraph"/>
              <w:rPr>
                <w:sz w:val="17"/>
              </w:rPr>
            </w:pPr>
            <w:r>
              <w:rPr>
                <w:spacing w:val="-2"/>
                <w:sz w:val="17"/>
              </w:rPr>
              <w:t>Displacement</w:t>
            </w:r>
          </w:p>
        </w:tc>
        <w:tc>
          <w:tcPr>
            <w:tcW w:w="1557" w:type="dxa"/>
            <w:gridSpan w:val="2"/>
          </w:tcPr>
          <w:p w14:paraId="4EFE9A05" w14:textId="77777777" w:rsidR="00DD0793" w:rsidRDefault="00DD0793" w:rsidP="00071F8E">
            <w:pPr>
              <w:pStyle w:val="TableParagraph"/>
              <w:ind w:left="0" w:right="96"/>
              <w:jc w:val="right"/>
              <w:rPr>
                <w:sz w:val="10"/>
              </w:rPr>
            </w:pPr>
            <w:r>
              <w:rPr>
                <w:spacing w:val="-5"/>
                <w:sz w:val="17"/>
              </w:rPr>
              <w:t>cm</w:t>
            </w:r>
            <w:r>
              <w:rPr>
                <w:spacing w:val="-5"/>
                <w:position w:val="6"/>
                <w:sz w:val="10"/>
              </w:rPr>
              <w:t>3</w:t>
            </w:r>
          </w:p>
        </w:tc>
        <w:tc>
          <w:tcPr>
            <w:tcW w:w="4857" w:type="dxa"/>
          </w:tcPr>
          <w:p w14:paraId="186795C6" w14:textId="77777777" w:rsidR="00DD0793" w:rsidRDefault="00DD0793" w:rsidP="00071F8E">
            <w:pPr>
              <w:pStyle w:val="TableParagraph"/>
              <w:ind w:left="4" w:right="2"/>
              <w:jc w:val="center"/>
              <w:rPr>
                <w:sz w:val="17"/>
              </w:rPr>
            </w:pPr>
            <w:r>
              <w:rPr>
                <w:spacing w:val="-2"/>
                <w:sz w:val="17"/>
              </w:rPr>
              <w:t>2,989</w:t>
            </w:r>
          </w:p>
        </w:tc>
      </w:tr>
      <w:tr w:rsidR="00DD0793" w14:paraId="41E4E80E" w14:textId="77777777" w:rsidTr="00071F8E">
        <w:trPr>
          <w:trHeight w:val="254"/>
        </w:trPr>
        <w:tc>
          <w:tcPr>
            <w:tcW w:w="2773" w:type="dxa"/>
          </w:tcPr>
          <w:p w14:paraId="12B61306" w14:textId="77777777" w:rsidR="00DD0793" w:rsidRDefault="00DD0793" w:rsidP="00071F8E">
            <w:pPr>
              <w:pStyle w:val="TableParagraph"/>
              <w:spacing w:before="17"/>
              <w:rPr>
                <w:sz w:val="17"/>
              </w:rPr>
            </w:pPr>
            <w:r>
              <w:rPr>
                <w:sz w:val="17"/>
              </w:rPr>
              <w:t xml:space="preserve">Rated </w:t>
            </w:r>
            <w:r>
              <w:rPr>
                <w:spacing w:val="-2"/>
                <w:sz w:val="17"/>
              </w:rPr>
              <w:t>output</w:t>
            </w:r>
          </w:p>
        </w:tc>
        <w:tc>
          <w:tcPr>
            <w:tcW w:w="1557" w:type="dxa"/>
            <w:gridSpan w:val="2"/>
          </w:tcPr>
          <w:p w14:paraId="6E048141" w14:textId="77777777" w:rsidR="00DD0793" w:rsidRDefault="00DD0793" w:rsidP="00071F8E">
            <w:pPr>
              <w:pStyle w:val="TableParagraph"/>
              <w:spacing w:before="17"/>
              <w:ind w:left="959"/>
              <w:rPr>
                <w:sz w:val="17"/>
              </w:rPr>
            </w:pPr>
            <w:r>
              <w:rPr>
                <w:spacing w:val="-2"/>
                <w:sz w:val="17"/>
              </w:rPr>
              <w:t>kW/hp</w:t>
            </w:r>
          </w:p>
        </w:tc>
        <w:tc>
          <w:tcPr>
            <w:tcW w:w="4857" w:type="dxa"/>
          </w:tcPr>
          <w:p w14:paraId="3DDF7DAB" w14:textId="77777777" w:rsidR="00DD0793" w:rsidRDefault="00DD0793" w:rsidP="00071F8E">
            <w:pPr>
              <w:pStyle w:val="TableParagraph"/>
              <w:spacing w:before="17"/>
              <w:ind w:left="4" w:right="5"/>
              <w:jc w:val="center"/>
              <w:rPr>
                <w:sz w:val="17"/>
              </w:rPr>
            </w:pPr>
            <w:r>
              <w:rPr>
                <w:sz w:val="17"/>
              </w:rPr>
              <w:t>270</w:t>
            </w:r>
            <w:r>
              <w:rPr>
                <w:spacing w:val="-1"/>
                <w:sz w:val="17"/>
              </w:rPr>
              <w:t xml:space="preserve"> </w:t>
            </w:r>
            <w:r>
              <w:rPr>
                <w:sz w:val="17"/>
              </w:rPr>
              <w:t>(+15)</w:t>
            </w:r>
            <w:r>
              <w:rPr>
                <w:spacing w:val="-1"/>
                <w:sz w:val="17"/>
              </w:rPr>
              <w:t xml:space="preserve"> </w:t>
            </w:r>
            <w:r>
              <w:rPr>
                <w:sz w:val="17"/>
              </w:rPr>
              <w:t>/</w:t>
            </w:r>
            <w:r>
              <w:rPr>
                <w:spacing w:val="-3"/>
                <w:sz w:val="17"/>
              </w:rPr>
              <w:t xml:space="preserve"> </w:t>
            </w:r>
            <w:r>
              <w:rPr>
                <w:sz w:val="17"/>
              </w:rPr>
              <w:t xml:space="preserve">367 </w:t>
            </w:r>
            <w:r>
              <w:rPr>
                <w:spacing w:val="-4"/>
                <w:sz w:val="17"/>
              </w:rPr>
              <w:t>(+20)</w:t>
            </w:r>
          </w:p>
        </w:tc>
      </w:tr>
      <w:tr w:rsidR="00DD0793" w14:paraId="2FFBC8A0" w14:textId="77777777" w:rsidTr="00071F8E">
        <w:trPr>
          <w:trHeight w:val="256"/>
        </w:trPr>
        <w:tc>
          <w:tcPr>
            <w:tcW w:w="2773" w:type="dxa"/>
          </w:tcPr>
          <w:p w14:paraId="05A74040" w14:textId="77777777" w:rsidR="00DD0793" w:rsidRDefault="00DD0793" w:rsidP="00071F8E">
            <w:pPr>
              <w:pStyle w:val="TableParagraph"/>
              <w:rPr>
                <w:sz w:val="17"/>
              </w:rPr>
            </w:pPr>
            <w:r>
              <w:rPr>
                <w:sz w:val="17"/>
              </w:rPr>
              <w:t>at</w:t>
            </w:r>
            <w:r>
              <w:rPr>
                <w:spacing w:val="-2"/>
                <w:sz w:val="17"/>
              </w:rPr>
              <w:t xml:space="preserve"> </w:t>
            </w:r>
            <w:r>
              <w:rPr>
                <w:sz w:val="17"/>
              </w:rPr>
              <w:t xml:space="preserve">engine </w:t>
            </w:r>
            <w:r>
              <w:rPr>
                <w:spacing w:val="-2"/>
                <w:sz w:val="17"/>
              </w:rPr>
              <w:t>speed</w:t>
            </w:r>
          </w:p>
        </w:tc>
        <w:tc>
          <w:tcPr>
            <w:tcW w:w="1557" w:type="dxa"/>
            <w:gridSpan w:val="2"/>
          </w:tcPr>
          <w:p w14:paraId="7C587E96" w14:textId="77777777" w:rsidR="00DD0793" w:rsidRDefault="00DD0793" w:rsidP="00071F8E">
            <w:pPr>
              <w:pStyle w:val="TableParagraph"/>
              <w:ind w:left="1019"/>
              <w:rPr>
                <w:sz w:val="17"/>
              </w:rPr>
            </w:pPr>
            <w:r>
              <w:rPr>
                <w:spacing w:val="-4"/>
                <w:sz w:val="17"/>
              </w:rPr>
              <w:t>1/min</w:t>
            </w:r>
          </w:p>
        </w:tc>
        <w:tc>
          <w:tcPr>
            <w:tcW w:w="4857" w:type="dxa"/>
          </w:tcPr>
          <w:p w14:paraId="69FD2831" w14:textId="77777777" w:rsidR="00DD0793" w:rsidRDefault="00DD0793" w:rsidP="00071F8E">
            <w:pPr>
              <w:pStyle w:val="TableParagraph"/>
              <w:ind w:left="4" w:right="2"/>
              <w:jc w:val="center"/>
              <w:rPr>
                <w:sz w:val="17"/>
              </w:rPr>
            </w:pPr>
            <w:r>
              <w:rPr>
                <w:spacing w:val="-2"/>
                <w:sz w:val="17"/>
              </w:rPr>
              <w:t>4,000</w:t>
            </w:r>
          </w:p>
        </w:tc>
      </w:tr>
      <w:tr w:rsidR="00DD0793" w14:paraId="28B01B64" w14:textId="77777777" w:rsidTr="00071F8E">
        <w:trPr>
          <w:trHeight w:val="253"/>
        </w:trPr>
        <w:tc>
          <w:tcPr>
            <w:tcW w:w="2773" w:type="dxa"/>
          </w:tcPr>
          <w:p w14:paraId="694C8062" w14:textId="77777777" w:rsidR="00DD0793" w:rsidRDefault="00DD0793" w:rsidP="00071F8E">
            <w:pPr>
              <w:pStyle w:val="TableParagraph"/>
              <w:spacing w:before="17"/>
              <w:rPr>
                <w:sz w:val="17"/>
              </w:rPr>
            </w:pPr>
            <w:r>
              <w:rPr>
                <w:sz w:val="17"/>
              </w:rPr>
              <w:t xml:space="preserve">Rated </w:t>
            </w:r>
            <w:r>
              <w:rPr>
                <w:spacing w:val="-2"/>
                <w:sz w:val="17"/>
              </w:rPr>
              <w:t>torque</w:t>
            </w:r>
          </w:p>
        </w:tc>
        <w:tc>
          <w:tcPr>
            <w:tcW w:w="1557" w:type="dxa"/>
            <w:gridSpan w:val="2"/>
          </w:tcPr>
          <w:p w14:paraId="36E61CC6" w14:textId="77777777" w:rsidR="00DD0793" w:rsidRDefault="00DD0793" w:rsidP="00071F8E">
            <w:pPr>
              <w:pStyle w:val="TableParagraph"/>
              <w:spacing w:before="17"/>
              <w:ind w:left="0" w:right="98"/>
              <w:jc w:val="right"/>
              <w:rPr>
                <w:sz w:val="17"/>
              </w:rPr>
            </w:pPr>
            <w:r>
              <w:rPr>
                <w:spacing w:val="-5"/>
                <w:sz w:val="17"/>
              </w:rPr>
              <w:t>Nm</w:t>
            </w:r>
          </w:p>
        </w:tc>
        <w:tc>
          <w:tcPr>
            <w:tcW w:w="4857" w:type="dxa"/>
          </w:tcPr>
          <w:p w14:paraId="34EAA45C" w14:textId="77777777" w:rsidR="00DD0793" w:rsidRDefault="00DD0793" w:rsidP="00071F8E">
            <w:pPr>
              <w:pStyle w:val="TableParagraph"/>
              <w:spacing w:before="17"/>
              <w:ind w:left="4" w:right="1"/>
              <w:jc w:val="center"/>
              <w:rPr>
                <w:sz w:val="17"/>
              </w:rPr>
            </w:pPr>
            <w:r>
              <w:rPr>
                <w:sz w:val="17"/>
              </w:rPr>
              <w:t>750</w:t>
            </w:r>
            <w:r>
              <w:rPr>
                <w:spacing w:val="-2"/>
                <w:sz w:val="17"/>
              </w:rPr>
              <w:t xml:space="preserve"> (+200)</w:t>
            </w:r>
          </w:p>
        </w:tc>
      </w:tr>
      <w:tr w:rsidR="00DD0793" w14:paraId="6E946C21" w14:textId="77777777" w:rsidTr="00071F8E">
        <w:trPr>
          <w:trHeight w:val="254"/>
        </w:trPr>
        <w:tc>
          <w:tcPr>
            <w:tcW w:w="2773" w:type="dxa"/>
          </w:tcPr>
          <w:p w14:paraId="07178720" w14:textId="77777777" w:rsidR="00DD0793" w:rsidRDefault="00DD0793" w:rsidP="00071F8E">
            <w:pPr>
              <w:pStyle w:val="TableParagraph"/>
              <w:spacing w:line="215" w:lineRule="exact"/>
              <w:rPr>
                <w:sz w:val="17"/>
              </w:rPr>
            </w:pPr>
            <w:r>
              <w:rPr>
                <w:sz w:val="17"/>
              </w:rPr>
              <w:t>at</w:t>
            </w:r>
            <w:r>
              <w:rPr>
                <w:spacing w:val="-2"/>
                <w:sz w:val="17"/>
              </w:rPr>
              <w:t xml:space="preserve"> </w:t>
            </w:r>
            <w:r>
              <w:rPr>
                <w:sz w:val="17"/>
              </w:rPr>
              <w:t xml:space="preserve">engine </w:t>
            </w:r>
            <w:r>
              <w:rPr>
                <w:spacing w:val="-2"/>
                <w:sz w:val="17"/>
              </w:rPr>
              <w:t>speed</w:t>
            </w:r>
          </w:p>
        </w:tc>
        <w:tc>
          <w:tcPr>
            <w:tcW w:w="1557" w:type="dxa"/>
            <w:gridSpan w:val="2"/>
          </w:tcPr>
          <w:p w14:paraId="2CA78827" w14:textId="77777777" w:rsidR="00DD0793" w:rsidRDefault="00DD0793" w:rsidP="00071F8E">
            <w:pPr>
              <w:pStyle w:val="TableParagraph"/>
              <w:spacing w:line="215" w:lineRule="exact"/>
              <w:ind w:left="1019"/>
              <w:rPr>
                <w:sz w:val="17"/>
              </w:rPr>
            </w:pPr>
            <w:r>
              <w:rPr>
                <w:spacing w:val="-4"/>
                <w:sz w:val="17"/>
              </w:rPr>
              <w:t>1/min</w:t>
            </w:r>
          </w:p>
        </w:tc>
        <w:tc>
          <w:tcPr>
            <w:tcW w:w="4857" w:type="dxa"/>
          </w:tcPr>
          <w:p w14:paraId="321F1C7B" w14:textId="77777777" w:rsidR="00DD0793" w:rsidRDefault="00DD0793" w:rsidP="00071F8E">
            <w:pPr>
              <w:pStyle w:val="TableParagraph"/>
              <w:spacing w:line="215" w:lineRule="exact"/>
              <w:ind w:left="4" w:right="3"/>
              <w:jc w:val="center"/>
              <w:rPr>
                <w:sz w:val="17"/>
              </w:rPr>
            </w:pPr>
            <w:r>
              <w:rPr>
                <w:spacing w:val="-2"/>
                <w:sz w:val="17"/>
              </w:rPr>
              <w:t>1,350–2,800</w:t>
            </w:r>
          </w:p>
        </w:tc>
      </w:tr>
      <w:tr w:rsidR="00DD0793" w14:paraId="7C57F48C" w14:textId="77777777" w:rsidTr="00071F8E">
        <w:trPr>
          <w:trHeight w:val="256"/>
        </w:trPr>
        <w:tc>
          <w:tcPr>
            <w:tcW w:w="2773" w:type="dxa"/>
          </w:tcPr>
          <w:p w14:paraId="4F0518D6" w14:textId="77777777" w:rsidR="00DD0793" w:rsidRDefault="00DD0793" w:rsidP="00071F8E">
            <w:pPr>
              <w:pStyle w:val="TableParagraph"/>
              <w:spacing w:before="20"/>
              <w:rPr>
                <w:sz w:val="17"/>
              </w:rPr>
            </w:pPr>
            <w:r>
              <w:rPr>
                <w:sz w:val="17"/>
              </w:rPr>
              <w:t>Compression</w:t>
            </w:r>
            <w:r>
              <w:rPr>
                <w:spacing w:val="-6"/>
                <w:sz w:val="17"/>
              </w:rPr>
              <w:t xml:space="preserve"> </w:t>
            </w:r>
            <w:r>
              <w:rPr>
                <w:spacing w:val="-2"/>
                <w:sz w:val="17"/>
              </w:rPr>
              <w:t>ratio</w:t>
            </w:r>
          </w:p>
        </w:tc>
        <w:tc>
          <w:tcPr>
            <w:tcW w:w="1557" w:type="dxa"/>
            <w:gridSpan w:val="2"/>
          </w:tcPr>
          <w:p w14:paraId="1196A47C" w14:textId="77777777" w:rsidR="00DD0793" w:rsidRDefault="00DD0793" w:rsidP="00071F8E">
            <w:pPr>
              <w:pStyle w:val="TableParagraph"/>
              <w:spacing w:before="0" w:line="240" w:lineRule="auto"/>
              <w:ind w:left="0"/>
              <w:rPr>
                <w:rFonts w:ascii="Times New Roman"/>
                <w:sz w:val="16"/>
              </w:rPr>
            </w:pPr>
          </w:p>
        </w:tc>
        <w:tc>
          <w:tcPr>
            <w:tcW w:w="4857" w:type="dxa"/>
          </w:tcPr>
          <w:p w14:paraId="5B30DB3F" w14:textId="77777777" w:rsidR="00DD0793" w:rsidRDefault="00DD0793" w:rsidP="00071F8E">
            <w:pPr>
              <w:pStyle w:val="TableParagraph"/>
              <w:spacing w:before="20"/>
              <w:ind w:left="2110"/>
              <w:rPr>
                <w:sz w:val="17"/>
              </w:rPr>
            </w:pPr>
            <w:proofErr w:type="gramStart"/>
            <w:r>
              <w:rPr>
                <w:sz w:val="17"/>
              </w:rPr>
              <w:t>15.50 :</w:t>
            </w:r>
            <w:proofErr w:type="gramEnd"/>
            <w:r>
              <w:rPr>
                <w:spacing w:val="-3"/>
                <w:sz w:val="17"/>
              </w:rPr>
              <w:t xml:space="preserve"> </w:t>
            </w:r>
            <w:r>
              <w:rPr>
                <w:spacing w:val="-10"/>
                <w:sz w:val="17"/>
              </w:rPr>
              <w:t>1</w:t>
            </w:r>
          </w:p>
        </w:tc>
      </w:tr>
      <w:tr w:rsidR="00DD0793" w14:paraId="45D413A6" w14:textId="77777777" w:rsidTr="00071F8E">
        <w:trPr>
          <w:trHeight w:val="254"/>
        </w:trPr>
        <w:tc>
          <w:tcPr>
            <w:tcW w:w="2773" w:type="dxa"/>
          </w:tcPr>
          <w:p w14:paraId="554D97F1" w14:textId="77777777" w:rsidR="00DD0793" w:rsidRDefault="00DD0793" w:rsidP="00071F8E">
            <w:pPr>
              <w:pStyle w:val="TableParagraph"/>
              <w:spacing w:before="17"/>
              <w:rPr>
                <w:sz w:val="17"/>
              </w:rPr>
            </w:pPr>
            <w:r>
              <w:rPr>
                <w:sz w:val="17"/>
              </w:rPr>
              <w:t>Mixture</w:t>
            </w:r>
            <w:r>
              <w:rPr>
                <w:spacing w:val="-2"/>
                <w:sz w:val="17"/>
              </w:rPr>
              <w:t xml:space="preserve"> formation</w:t>
            </w:r>
          </w:p>
        </w:tc>
        <w:tc>
          <w:tcPr>
            <w:tcW w:w="1557" w:type="dxa"/>
            <w:gridSpan w:val="2"/>
          </w:tcPr>
          <w:p w14:paraId="1CCAE6C6" w14:textId="77777777" w:rsidR="00DD0793" w:rsidRDefault="00DD0793" w:rsidP="00071F8E">
            <w:pPr>
              <w:pStyle w:val="TableParagraph"/>
              <w:spacing w:before="0" w:line="240" w:lineRule="auto"/>
              <w:ind w:left="0"/>
              <w:rPr>
                <w:rFonts w:ascii="Times New Roman"/>
                <w:sz w:val="16"/>
              </w:rPr>
            </w:pPr>
          </w:p>
        </w:tc>
        <w:tc>
          <w:tcPr>
            <w:tcW w:w="4857" w:type="dxa"/>
          </w:tcPr>
          <w:p w14:paraId="2F03F4D3" w14:textId="77777777" w:rsidR="00DD0793" w:rsidRDefault="00DD0793" w:rsidP="00071F8E">
            <w:pPr>
              <w:pStyle w:val="TableParagraph"/>
              <w:spacing w:before="17"/>
              <w:ind w:left="4" w:right="1"/>
              <w:jc w:val="center"/>
              <w:rPr>
                <w:sz w:val="17"/>
              </w:rPr>
            </w:pPr>
            <w:r>
              <w:rPr>
                <w:sz w:val="17"/>
              </w:rPr>
              <w:t>Common</w:t>
            </w:r>
            <w:r>
              <w:rPr>
                <w:spacing w:val="-5"/>
                <w:sz w:val="17"/>
              </w:rPr>
              <w:t xml:space="preserve"> </w:t>
            </w:r>
            <w:r>
              <w:rPr>
                <w:sz w:val="17"/>
              </w:rPr>
              <w:t>rail</w:t>
            </w:r>
            <w:r>
              <w:rPr>
                <w:spacing w:val="-1"/>
                <w:sz w:val="17"/>
              </w:rPr>
              <w:t xml:space="preserve"> </w:t>
            </w:r>
            <w:r>
              <w:rPr>
                <w:sz w:val="17"/>
              </w:rPr>
              <w:t>direct</w:t>
            </w:r>
            <w:r>
              <w:rPr>
                <w:spacing w:val="-1"/>
                <w:sz w:val="17"/>
              </w:rPr>
              <w:t xml:space="preserve"> </w:t>
            </w:r>
            <w:r>
              <w:rPr>
                <w:spacing w:val="-2"/>
                <w:sz w:val="17"/>
              </w:rPr>
              <w:t>injection</w:t>
            </w:r>
          </w:p>
        </w:tc>
      </w:tr>
      <w:tr w:rsidR="00DD0793" w14:paraId="25F522B5" w14:textId="77777777" w:rsidTr="00071F8E">
        <w:trPr>
          <w:trHeight w:val="280"/>
        </w:trPr>
        <w:tc>
          <w:tcPr>
            <w:tcW w:w="9187" w:type="dxa"/>
            <w:gridSpan w:val="4"/>
          </w:tcPr>
          <w:p w14:paraId="7402AEB4" w14:textId="77777777" w:rsidR="00DD0793" w:rsidRDefault="00DD0793" w:rsidP="00071F8E">
            <w:pPr>
              <w:pStyle w:val="TableParagraph"/>
              <w:spacing w:before="55" w:line="205" w:lineRule="exact"/>
              <w:rPr>
                <w:rFonts w:ascii="MB Corpo S Text Office"/>
                <w:sz w:val="17"/>
              </w:rPr>
            </w:pPr>
            <w:r>
              <w:rPr>
                <w:rFonts w:ascii="MB Corpo S Text Office"/>
                <w:sz w:val="17"/>
              </w:rPr>
              <w:t>Power</w:t>
            </w:r>
            <w:r>
              <w:rPr>
                <w:rFonts w:ascii="MB Corpo S Text Office"/>
                <w:spacing w:val="-3"/>
                <w:sz w:val="17"/>
              </w:rPr>
              <w:t xml:space="preserve"> </w:t>
            </w:r>
            <w:r>
              <w:rPr>
                <w:rFonts w:ascii="MB Corpo S Text Office"/>
                <w:spacing w:val="-2"/>
                <w:sz w:val="17"/>
              </w:rPr>
              <w:t>transmission</w:t>
            </w:r>
          </w:p>
        </w:tc>
      </w:tr>
      <w:tr w:rsidR="00DD0793" w14:paraId="51E1EE87" w14:textId="77777777" w:rsidTr="00071F8E">
        <w:trPr>
          <w:trHeight w:val="254"/>
        </w:trPr>
        <w:tc>
          <w:tcPr>
            <w:tcW w:w="2773" w:type="dxa"/>
          </w:tcPr>
          <w:p w14:paraId="48414236" w14:textId="77777777" w:rsidR="00DD0793" w:rsidRDefault="00DD0793" w:rsidP="00071F8E">
            <w:pPr>
              <w:pStyle w:val="TableParagraph"/>
              <w:spacing w:line="215" w:lineRule="exact"/>
              <w:rPr>
                <w:sz w:val="17"/>
              </w:rPr>
            </w:pPr>
            <w:r>
              <w:rPr>
                <w:sz w:val="17"/>
              </w:rPr>
              <w:t>Drive</w:t>
            </w:r>
            <w:r>
              <w:rPr>
                <w:spacing w:val="-2"/>
                <w:sz w:val="17"/>
              </w:rPr>
              <w:t xml:space="preserve"> </w:t>
            </w:r>
            <w:r>
              <w:rPr>
                <w:sz w:val="17"/>
              </w:rPr>
              <w:t>system</w:t>
            </w:r>
            <w:r>
              <w:rPr>
                <w:spacing w:val="-1"/>
                <w:sz w:val="17"/>
              </w:rPr>
              <w:t xml:space="preserve"> </w:t>
            </w:r>
            <w:r>
              <w:rPr>
                <w:spacing w:val="-2"/>
                <w:sz w:val="17"/>
              </w:rPr>
              <w:t>layout</w:t>
            </w:r>
          </w:p>
        </w:tc>
        <w:tc>
          <w:tcPr>
            <w:tcW w:w="1557" w:type="dxa"/>
            <w:gridSpan w:val="2"/>
          </w:tcPr>
          <w:p w14:paraId="0A95DDE6" w14:textId="77777777" w:rsidR="00DD0793" w:rsidRDefault="00DD0793" w:rsidP="00071F8E">
            <w:pPr>
              <w:pStyle w:val="TableParagraph"/>
              <w:spacing w:before="0" w:line="240" w:lineRule="auto"/>
              <w:ind w:left="0"/>
              <w:rPr>
                <w:rFonts w:ascii="Times New Roman"/>
                <w:sz w:val="16"/>
              </w:rPr>
            </w:pPr>
          </w:p>
        </w:tc>
        <w:tc>
          <w:tcPr>
            <w:tcW w:w="4857" w:type="dxa"/>
          </w:tcPr>
          <w:p w14:paraId="326E7096" w14:textId="77777777" w:rsidR="00DD0793" w:rsidRDefault="00DD0793" w:rsidP="00071F8E">
            <w:pPr>
              <w:pStyle w:val="TableParagraph"/>
              <w:spacing w:line="215" w:lineRule="exact"/>
              <w:ind w:left="4" w:right="3"/>
              <w:jc w:val="center"/>
              <w:rPr>
                <w:sz w:val="17"/>
              </w:rPr>
            </w:pPr>
            <w:r>
              <w:rPr>
                <w:sz w:val="17"/>
              </w:rPr>
              <w:t>Permanent</w:t>
            </w:r>
            <w:r>
              <w:rPr>
                <w:spacing w:val="-3"/>
                <w:sz w:val="17"/>
              </w:rPr>
              <w:t xml:space="preserve"> </w:t>
            </w:r>
            <w:r>
              <w:rPr>
                <w:sz w:val="17"/>
              </w:rPr>
              <w:t>all-wheel</w:t>
            </w:r>
            <w:r>
              <w:rPr>
                <w:spacing w:val="-1"/>
                <w:sz w:val="17"/>
              </w:rPr>
              <w:t xml:space="preserve"> </w:t>
            </w:r>
            <w:r>
              <w:rPr>
                <w:spacing w:val="-2"/>
                <w:sz w:val="17"/>
              </w:rPr>
              <w:t>drive</w:t>
            </w:r>
          </w:p>
        </w:tc>
      </w:tr>
      <w:tr w:rsidR="00DD0793" w14:paraId="615055EC" w14:textId="77777777" w:rsidTr="00071F8E">
        <w:trPr>
          <w:trHeight w:val="436"/>
        </w:trPr>
        <w:tc>
          <w:tcPr>
            <w:tcW w:w="2773" w:type="dxa"/>
          </w:tcPr>
          <w:p w14:paraId="6388882F" w14:textId="77777777" w:rsidR="00DD0793" w:rsidRDefault="00DD0793" w:rsidP="00071F8E">
            <w:pPr>
              <w:pStyle w:val="TableParagraph"/>
              <w:spacing w:before="0" w:line="240" w:lineRule="auto"/>
              <w:rPr>
                <w:sz w:val="17"/>
              </w:rPr>
            </w:pPr>
            <w:r>
              <w:rPr>
                <w:sz w:val="17"/>
              </w:rPr>
              <w:t>All-wheel</w:t>
            </w:r>
            <w:r>
              <w:rPr>
                <w:spacing w:val="-3"/>
                <w:sz w:val="17"/>
              </w:rPr>
              <w:t xml:space="preserve"> </w:t>
            </w:r>
            <w:r>
              <w:rPr>
                <w:sz w:val="17"/>
              </w:rPr>
              <w:t>torque</w:t>
            </w:r>
            <w:r>
              <w:rPr>
                <w:spacing w:val="-4"/>
                <w:sz w:val="17"/>
              </w:rPr>
              <w:t xml:space="preserve"> </w:t>
            </w:r>
            <w:r>
              <w:rPr>
                <w:spacing w:val="-2"/>
                <w:sz w:val="17"/>
              </w:rPr>
              <w:t>distribution</w:t>
            </w:r>
          </w:p>
          <w:p w14:paraId="07DD566F" w14:textId="77777777" w:rsidR="00DD0793" w:rsidRDefault="00DD0793" w:rsidP="00071F8E">
            <w:pPr>
              <w:pStyle w:val="TableParagraph"/>
              <w:spacing w:before="1" w:line="198" w:lineRule="exact"/>
              <w:rPr>
                <w:sz w:val="17"/>
              </w:rPr>
            </w:pPr>
            <w:r>
              <w:rPr>
                <w:sz w:val="17"/>
              </w:rPr>
              <w:t>front/rear</w:t>
            </w:r>
            <w:r>
              <w:rPr>
                <w:spacing w:val="-4"/>
                <w:sz w:val="17"/>
              </w:rPr>
              <w:t xml:space="preserve"> (%/%)</w:t>
            </w:r>
          </w:p>
        </w:tc>
        <w:tc>
          <w:tcPr>
            <w:tcW w:w="1557" w:type="dxa"/>
            <w:gridSpan w:val="2"/>
          </w:tcPr>
          <w:p w14:paraId="51498E41" w14:textId="77777777" w:rsidR="00DD0793" w:rsidRDefault="00DD0793" w:rsidP="00071F8E">
            <w:pPr>
              <w:pStyle w:val="TableParagraph"/>
              <w:spacing w:before="0" w:line="240" w:lineRule="auto"/>
              <w:ind w:left="0"/>
              <w:rPr>
                <w:rFonts w:ascii="Times New Roman"/>
                <w:sz w:val="16"/>
              </w:rPr>
            </w:pPr>
          </w:p>
        </w:tc>
        <w:tc>
          <w:tcPr>
            <w:tcW w:w="4857" w:type="dxa"/>
          </w:tcPr>
          <w:p w14:paraId="0DE33AB8" w14:textId="77777777" w:rsidR="00DD0793" w:rsidRDefault="00DD0793" w:rsidP="00071F8E">
            <w:pPr>
              <w:pStyle w:val="TableParagraph"/>
              <w:spacing w:before="110" w:line="240" w:lineRule="auto"/>
              <w:ind w:left="4" w:right="3"/>
              <w:jc w:val="center"/>
              <w:rPr>
                <w:sz w:val="17"/>
              </w:rPr>
            </w:pPr>
            <w:r>
              <w:rPr>
                <w:spacing w:val="-4"/>
                <w:sz w:val="17"/>
              </w:rPr>
              <w:t>40/60</w:t>
            </w:r>
          </w:p>
        </w:tc>
      </w:tr>
      <w:tr w:rsidR="00DD0793" w14:paraId="759A7BD5" w14:textId="77777777" w:rsidTr="00071F8E">
        <w:trPr>
          <w:trHeight w:val="253"/>
        </w:trPr>
        <w:tc>
          <w:tcPr>
            <w:tcW w:w="2773" w:type="dxa"/>
          </w:tcPr>
          <w:p w14:paraId="61FD1799" w14:textId="77777777" w:rsidR="00DD0793" w:rsidRDefault="00DD0793" w:rsidP="00071F8E">
            <w:pPr>
              <w:pStyle w:val="TableParagraph"/>
              <w:spacing w:line="215" w:lineRule="exact"/>
              <w:rPr>
                <w:sz w:val="17"/>
              </w:rPr>
            </w:pPr>
            <w:r>
              <w:rPr>
                <w:spacing w:val="-2"/>
                <w:sz w:val="17"/>
              </w:rPr>
              <w:t>Gearbox</w:t>
            </w:r>
          </w:p>
        </w:tc>
        <w:tc>
          <w:tcPr>
            <w:tcW w:w="1557" w:type="dxa"/>
            <w:gridSpan w:val="2"/>
          </w:tcPr>
          <w:p w14:paraId="457F32C1" w14:textId="77777777" w:rsidR="00DD0793" w:rsidRDefault="00DD0793" w:rsidP="00071F8E">
            <w:pPr>
              <w:pStyle w:val="TableParagraph"/>
              <w:spacing w:before="0" w:line="240" w:lineRule="auto"/>
              <w:ind w:left="0"/>
              <w:rPr>
                <w:rFonts w:ascii="Times New Roman"/>
                <w:sz w:val="16"/>
              </w:rPr>
            </w:pPr>
          </w:p>
        </w:tc>
        <w:tc>
          <w:tcPr>
            <w:tcW w:w="4857" w:type="dxa"/>
          </w:tcPr>
          <w:p w14:paraId="3BCAFEB7" w14:textId="77777777" w:rsidR="00DD0793" w:rsidRDefault="00DD0793" w:rsidP="00071F8E">
            <w:pPr>
              <w:pStyle w:val="TableParagraph"/>
              <w:spacing w:line="215" w:lineRule="exact"/>
              <w:ind w:left="4" w:right="3"/>
              <w:jc w:val="center"/>
              <w:rPr>
                <w:sz w:val="17"/>
              </w:rPr>
            </w:pPr>
            <w:r>
              <w:rPr>
                <w:spacing w:val="-2"/>
                <w:sz w:val="17"/>
              </w:rPr>
              <w:t>9G-TRONIC</w:t>
            </w:r>
          </w:p>
        </w:tc>
      </w:tr>
      <w:tr w:rsidR="00DD0793" w14:paraId="4C704376" w14:textId="77777777" w:rsidTr="00071F8E">
        <w:trPr>
          <w:trHeight w:val="280"/>
        </w:trPr>
        <w:tc>
          <w:tcPr>
            <w:tcW w:w="9187" w:type="dxa"/>
            <w:gridSpan w:val="4"/>
          </w:tcPr>
          <w:p w14:paraId="428D93EA" w14:textId="77777777" w:rsidR="00DD0793" w:rsidRDefault="00DD0793" w:rsidP="00071F8E">
            <w:pPr>
              <w:pStyle w:val="TableParagraph"/>
              <w:spacing w:before="55" w:line="205" w:lineRule="exact"/>
              <w:rPr>
                <w:rFonts w:ascii="MB Corpo S Text Office"/>
                <w:sz w:val="17"/>
              </w:rPr>
            </w:pPr>
            <w:r>
              <w:rPr>
                <w:rFonts w:ascii="MB Corpo S Text Office"/>
                <w:sz w:val="17"/>
              </w:rPr>
              <w:t>Gear</w:t>
            </w:r>
            <w:r>
              <w:rPr>
                <w:rFonts w:ascii="MB Corpo S Text Office"/>
                <w:spacing w:val="-5"/>
                <w:sz w:val="17"/>
              </w:rPr>
              <w:t xml:space="preserve"> </w:t>
            </w:r>
            <w:r>
              <w:rPr>
                <w:rFonts w:ascii="MB Corpo S Text Office"/>
                <w:spacing w:val="-2"/>
                <w:sz w:val="17"/>
              </w:rPr>
              <w:t>ratios</w:t>
            </w:r>
          </w:p>
        </w:tc>
      </w:tr>
      <w:tr w:rsidR="00DD0793" w14:paraId="3FF3E903" w14:textId="77777777" w:rsidTr="00071F8E">
        <w:trPr>
          <w:trHeight w:val="256"/>
        </w:trPr>
        <w:tc>
          <w:tcPr>
            <w:tcW w:w="2773" w:type="dxa"/>
          </w:tcPr>
          <w:p w14:paraId="09D8DC57" w14:textId="77777777" w:rsidR="00DD0793" w:rsidRDefault="00DD0793" w:rsidP="00071F8E">
            <w:pPr>
              <w:pStyle w:val="TableParagraph"/>
              <w:rPr>
                <w:sz w:val="17"/>
              </w:rPr>
            </w:pPr>
            <w:r>
              <w:rPr>
                <w:sz w:val="17"/>
              </w:rPr>
              <w:t>1</w:t>
            </w:r>
            <w:proofErr w:type="spellStart"/>
            <w:r>
              <w:rPr>
                <w:position w:val="6"/>
                <w:sz w:val="10"/>
              </w:rPr>
              <w:t>st</w:t>
            </w:r>
            <w:proofErr w:type="spellEnd"/>
            <w:r>
              <w:rPr>
                <w:sz w:val="17"/>
              </w:rPr>
              <w:t>/2</w:t>
            </w:r>
            <w:proofErr w:type="spellStart"/>
            <w:r>
              <w:rPr>
                <w:position w:val="6"/>
                <w:sz w:val="10"/>
              </w:rPr>
              <w:t>nd</w:t>
            </w:r>
            <w:proofErr w:type="spellEnd"/>
            <w:r>
              <w:rPr>
                <w:sz w:val="17"/>
              </w:rPr>
              <w:t>/3</w:t>
            </w:r>
            <w:proofErr w:type="spellStart"/>
            <w:r>
              <w:rPr>
                <w:position w:val="6"/>
                <w:sz w:val="10"/>
              </w:rPr>
              <w:t>rd</w:t>
            </w:r>
            <w:proofErr w:type="spellEnd"/>
            <w:r>
              <w:rPr>
                <w:sz w:val="17"/>
              </w:rPr>
              <w:t>/4</w:t>
            </w:r>
            <w:proofErr w:type="spellStart"/>
            <w:r>
              <w:rPr>
                <w:position w:val="6"/>
                <w:sz w:val="10"/>
              </w:rPr>
              <w:t>th</w:t>
            </w:r>
            <w:proofErr w:type="spellEnd"/>
            <w:r>
              <w:rPr>
                <w:sz w:val="17"/>
              </w:rPr>
              <w:t>/5</w:t>
            </w:r>
            <w:proofErr w:type="spellStart"/>
            <w:r>
              <w:rPr>
                <w:position w:val="6"/>
                <w:sz w:val="10"/>
              </w:rPr>
              <w:t>th</w:t>
            </w:r>
            <w:proofErr w:type="spellEnd"/>
            <w:r>
              <w:rPr>
                <w:sz w:val="17"/>
              </w:rPr>
              <w:t>/6</w:t>
            </w:r>
            <w:proofErr w:type="spellStart"/>
            <w:r>
              <w:rPr>
                <w:position w:val="6"/>
                <w:sz w:val="10"/>
              </w:rPr>
              <w:t>th</w:t>
            </w:r>
            <w:proofErr w:type="spellEnd"/>
            <w:r>
              <w:rPr>
                <w:sz w:val="17"/>
              </w:rPr>
              <w:t>/7</w:t>
            </w:r>
            <w:proofErr w:type="spellStart"/>
            <w:r>
              <w:rPr>
                <w:position w:val="6"/>
                <w:sz w:val="10"/>
              </w:rPr>
              <w:t>th</w:t>
            </w:r>
            <w:proofErr w:type="spellEnd"/>
            <w:r>
              <w:rPr>
                <w:spacing w:val="4"/>
                <w:position w:val="6"/>
                <w:sz w:val="10"/>
              </w:rPr>
              <w:t xml:space="preserve"> </w:t>
            </w:r>
            <w:r>
              <w:rPr>
                <w:spacing w:val="-4"/>
                <w:sz w:val="17"/>
              </w:rPr>
              <w:t>gear</w:t>
            </w:r>
          </w:p>
        </w:tc>
        <w:tc>
          <w:tcPr>
            <w:tcW w:w="1557" w:type="dxa"/>
            <w:gridSpan w:val="2"/>
          </w:tcPr>
          <w:p w14:paraId="5F899A3E" w14:textId="77777777" w:rsidR="00DD0793" w:rsidRDefault="00DD0793" w:rsidP="00071F8E">
            <w:pPr>
              <w:pStyle w:val="TableParagraph"/>
              <w:spacing w:before="0" w:line="240" w:lineRule="auto"/>
              <w:ind w:left="0"/>
              <w:rPr>
                <w:rFonts w:ascii="Times New Roman"/>
                <w:sz w:val="16"/>
              </w:rPr>
            </w:pPr>
          </w:p>
        </w:tc>
        <w:tc>
          <w:tcPr>
            <w:tcW w:w="4857" w:type="dxa"/>
          </w:tcPr>
          <w:p w14:paraId="3CEF35E8" w14:textId="77777777" w:rsidR="00DD0793" w:rsidRDefault="00DD0793" w:rsidP="00071F8E">
            <w:pPr>
              <w:pStyle w:val="TableParagraph"/>
              <w:ind w:left="4" w:right="5"/>
              <w:jc w:val="center"/>
              <w:rPr>
                <w:sz w:val="17"/>
              </w:rPr>
            </w:pPr>
            <w:r>
              <w:rPr>
                <w:spacing w:val="-2"/>
                <w:sz w:val="17"/>
              </w:rPr>
              <w:t>5.354/3.243/2.252/1.636/1.211/1.000/0.865/0.717/0.601</w:t>
            </w:r>
          </w:p>
        </w:tc>
      </w:tr>
      <w:tr w:rsidR="00DD0793" w14:paraId="3B81FCB7" w14:textId="77777777" w:rsidTr="00071F8E">
        <w:trPr>
          <w:trHeight w:val="253"/>
        </w:trPr>
        <w:tc>
          <w:tcPr>
            <w:tcW w:w="2773" w:type="dxa"/>
          </w:tcPr>
          <w:p w14:paraId="0B3EE8DE" w14:textId="77777777" w:rsidR="00DD0793" w:rsidRDefault="00DD0793" w:rsidP="00071F8E">
            <w:pPr>
              <w:pStyle w:val="TableParagraph"/>
              <w:spacing w:before="17"/>
              <w:rPr>
                <w:sz w:val="17"/>
              </w:rPr>
            </w:pPr>
            <w:r>
              <w:rPr>
                <w:spacing w:val="-2"/>
                <w:sz w:val="17"/>
              </w:rPr>
              <w:t>Reverse</w:t>
            </w:r>
          </w:p>
        </w:tc>
        <w:tc>
          <w:tcPr>
            <w:tcW w:w="1557" w:type="dxa"/>
            <w:gridSpan w:val="2"/>
          </w:tcPr>
          <w:p w14:paraId="077838C9" w14:textId="77777777" w:rsidR="00DD0793" w:rsidRDefault="00DD0793" w:rsidP="00071F8E">
            <w:pPr>
              <w:pStyle w:val="TableParagraph"/>
              <w:spacing w:before="0" w:line="240" w:lineRule="auto"/>
              <w:ind w:left="0"/>
              <w:rPr>
                <w:rFonts w:ascii="Times New Roman"/>
                <w:sz w:val="16"/>
              </w:rPr>
            </w:pPr>
          </w:p>
        </w:tc>
        <w:tc>
          <w:tcPr>
            <w:tcW w:w="4857" w:type="dxa"/>
          </w:tcPr>
          <w:p w14:paraId="2A2729F9" w14:textId="77777777" w:rsidR="00DD0793" w:rsidRDefault="00DD0793" w:rsidP="00071F8E">
            <w:pPr>
              <w:pStyle w:val="TableParagraph"/>
              <w:spacing w:before="17"/>
              <w:ind w:left="4" w:right="1"/>
              <w:jc w:val="center"/>
              <w:rPr>
                <w:sz w:val="17"/>
              </w:rPr>
            </w:pPr>
            <w:r>
              <w:rPr>
                <w:spacing w:val="-4"/>
                <w:sz w:val="17"/>
              </w:rPr>
              <w:t>4.798</w:t>
            </w:r>
          </w:p>
        </w:tc>
      </w:tr>
      <w:tr w:rsidR="00DD0793" w14:paraId="25BB16AA" w14:textId="77777777" w:rsidTr="00071F8E">
        <w:trPr>
          <w:trHeight w:val="280"/>
        </w:trPr>
        <w:tc>
          <w:tcPr>
            <w:tcW w:w="9187" w:type="dxa"/>
            <w:gridSpan w:val="4"/>
          </w:tcPr>
          <w:p w14:paraId="04C8C85C" w14:textId="77777777" w:rsidR="00DD0793" w:rsidRDefault="00DD0793" w:rsidP="00071F8E">
            <w:pPr>
              <w:pStyle w:val="TableParagraph"/>
              <w:spacing w:before="55" w:line="205" w:lineRule="exact"/>
              <w:rPr>
                <w:rFonts w:ascii="MB Corpo S Text Office"/>
                <w:sz w:val="17"/>
              </w:rPr>
            </w:pPr>
            <w:r>
              <w:rPr>
                <w:rFonts w:ascii="MB Corpo S Text Office"/>
                <w:spacing w:val="-2"/>
                <w:sz w:val="17"/>
              </w:rPr>
              <w:t>Suspension</w:t>
            </w:r>
          </w:p>
        </w:tc>
      </w:tr>
      <w:tr w:rsidR="00DD0793" w14:paraId="06971D92" w14:textId="77777777" w:rsidTr="00071F8E">
        <w:trPr>
          <w:trHeight w:val="254"/>
        </w:trPr>
        <w:tc>
          <w:tcPr>
            <w:tcW w:w="2773" w:type="dxa"/>
          </w:tcPr>
          <w:p w14:paraId="156135CD" w14:textId="77777777" w:rsidR="00DD0793" w:rsidRDefault="00DD0793" w:rsidP="00071F8E">
            <w:pPr>
              <w:pStyle w:val="TableParagraph"/>
              <w:spacing w:before="20" w:line="215" w:lineRule="exact"/>
              <w:rPr>
                <w:sz w:val="17"/>
              </w:rPr>
            </w:pPr>
            <w:r>
              <w:rPr>
                <w:sz w:val="17"/>
              </w:rPr>
              <w:t xml:space="preserve">Front </w:t>
            </w:r>
            <w:r>
              <w:rPr>
                <w:spacing w:val="-4"/>
                <w:sz w:val="17"/>
              </w:rPr>
              <w:t>axle</w:t>
            </w:r>
          </w:p>
        </w:tc>
        <w:tc>
          <w:tcPr>
            <w:tcW w:w="6414" w:type="dxa"/>
            <w:gridSpan w:val="3"/>
          </w:tcPr>
          <w:p w14:paraId="4D59BC3C" w14:textId="77777777" w:rsidR="00DD0793" w:rsidRDefault="00DD0793" w:rsidP="00071F8E">
            <w:pPr>
              <w:pStyle w:val="TableParagraph"/>
              <w:spacing w:before="20" w:line="215" w:lineRule="exact"/>
              <w:ind w:left="1312"/>
              <w:rPr>
                <w:sz w:val="17"/>
              </w:rPr>
            </w:pPr>
            <w:r>
              <w:rPr>
                <w:sz w:val="17"/>
              </w:rPr>
              <w:t>Double</w:t>
            </w:r>
            <w:r>
              <w:rPr>
                <w:spacing w:val="-3"/>
                <w:sz w:val="17"/>
              </w:rPr>
              <w:t xml:space="preserve"> </w:t>
            </w:r>
            <w:r>
              <w:rPr>
                <w:sz w:val="17"/>
              </w:rPr>
              <w:t>wishbone</w:t>
            </w:r>
            <w:r>
              <w:rPr>
                <w:spacing w:val="-3"/>
                <w:sz w:val="17"/>
              </w:rPr>
              <w:t xml:space="preserve"> </w:t>
            </w:r>
            <w:r>
              <w:rPr>
                <w:sz w:val="17"/>
              </w:rPr>
              <w:t>axle</w:t>
            </w:r>
            <w:r>
              <w:rPr>
                <w:spacing w:val="-3"/>
                <w:sz w:val="17"/>
              </w:rPr>
              <w:t xml:space="preserve"> </w:t>
            </w:r>
            <w:r>
              <w:rPr>
                <w:sz w:val="17"/>
              </w:rPr>
              <w:t>with</w:t>
            </w:r>
            <w:r>
              <w:rPr>
                <w:spacing w:val="-3"/>
                <w:sz w:val="17"/>
              </w:rPr>
              <w:t xml:space="preserve"> </w:t>
            </w:r>
            <w:r>
              <w:rPr>
                <w:sz w:val="17"/>
              </w:rPr>
              <w:t>independent</w:t>
            </w:r>
            <w:r>
              <w:rPr>
                <w:spacing w:val="-2"/>
                <w:sz w:val="17"/>
              </w:rPr>
              <w:t xml:space="preserve"> suspension</w:t>
            </w:r>
          </w:p>
        </w:tc>
      </w:tr>
      <w:tr w:rsidR="00DD0793" w14:paraId="032BE55D" w14:textId="77777777" w:rsidTr="00071F8E">
        <w:trPr>
          <w:trHeight w:val="256"/>
        </w:trPr>
        <w:tc>
          <w:tcPr>
            <w:tcW w:w="2773" w:type="dxa"/>
          </w:tcPr>
          <w:p w14:paraId="6E56205C" w14:textId="77777777" w:rsidR="00DD0793" w:rsidRDefault="00DD0793" w:rsidP="00071F8E">
            <w:pPr>
              <w:pStyle w:val="TableParagraph"/>
              <w:rPr>
                <w:sz w:val="17"/>
              </w:rPr>
            </w:pPr>
            <w:r>
              <w:rPr>
                <w:sz w:val="17"/>
              </w:rPr>
              <w:t>Rear</w:t>
            </w:r>
            <w:r>
              <w:rPr>
                <w:spacing w:val="-1"/>
                <w:sz w:val="17"/>
              </w:rPr>
              <w:t xml:space="preserve"> </w:t>
            </w:r>
            <w:r>
              <w:rPr>
                <w:spacing w:val="-4"/>
                <w:sz w:val="17"/>
              </w:rPr>
              <w:t>axle</w:t>
            </w:r>
          </w:p>
        </w:tc>
        <w:tc>
          <w:tcPr>
            <w:tcW w:w="6414" w:type="dxa"/>
            <w:gridSpan w:val="3"/>
          </w:tcPr>
          <w:p w14:paraId="79245DB5" w14:textId="77777777" w:rsidR="00DD0793" w:rsidRDefault="00DD0793" w:rsidP="00071F8E">
            <w:pPr>
              <w:pStyle w:val="TableParagraph"/>
              <w:ind w:left="5"/>
              <w:jc w:val="center"/>
              <w:rPr>
                <w:sz w:val="17"/>
              </w:rPr>
            </w:pPr>
            <w:r>
              <w:rPr>
                <w:sz w:val="17"/>
              </w:rPr>
              <w:t xml:space="preserve">Rigid </w:t>
            </w:r>
            <w:r>
              <w:rPr>
                <w:spacing w:val="-4"/>
                <w:sz w:val="17"/>
              </w:rPr>
              <w:t>axle</w:t>
            </w:r>
          </w:p>
        </w:tc>
      </w:tr>
      <w:tr w:rsidR="00DD0793" w14:paraId="01EEA78D" w14:textId="77777777" w:rsidTr="00071F8E">
        <w:trPr>
          <w:trHeight w:val="254"/>
        </w:trPr>
        <w:tc>
          <w:tcPr>
            <w:tcW w:w="2773" w:type="dxa"/>
          </w:tcPr>
          <w:p w14:paraId="460AD6F5" w14:textId="77777777" w:rsidR="00DD0793" w:rsidRDefault="00DD0793" w:rsidP="00071F8E">
            <w:pPr>
              <w:pStyle w:val="TableParagraph"/>
              <w:spacing w:before="17"/>
              <w:rPr>
                <w:sz w:val="17"/>
              </w:rPr>
            </w:pPr>
            <w:r>
              <w:rPr>
                <w:sz w:val="17"/>
              </w:rPr>
              <w:t>Braking</w:t>
            </w:r>
            <w:r>
              <w:rPr>
                <w:spacing w:val="-1"/>
                <w:sz w:val="17"/>
              </w:rPr>
              <w:t xml:space="preserve"> </w:t>
            </w:r>
            <w:r>
              <w:rPr>
                <w:spacing w:val="-2"/>
                <w:sz w:val="17"/>
              </w:rPr>
              <w:t>system</w:t>
            </w:r>
          </w:p>
        </w:tc>
        <w:tc>
          <w:tcPr>
            <w:tcW w:w="6414" w:type="dxa"/>
            <w:gridSpan w:val="3"/>
          </w:tcPr>
          <w:p w14:paraId="28E55B5C" w14:textId="77777777" w:rsidR="00DD0793" w:rsidRDefault="00DD0793" w:rsidP="00071F8E">
            <w:pPr>
              <w:pStyle w:val="TableParagraph"/>
              <w:spacing w:before="17"/>
              <w:ind w:left="5" w:right="2"/>
              <w:jc w:val="center"/>
              <w:rPr>
                <w:sz w:val="17"/>
              </w:rPr>
            </w:pPr>
            <w:r>
              <w:rPr>
                <w:sz w:val="17"/>
              </w:rPr>
              <w:t>Dual-circuit</w:t>
            </w:r>
            <w:r>
              <w:rPr>
                <w:spacing w:val="-1"/>
                <w:sz w:val="17"/>
              </w:rPr>
              <w:t xml:space="preserve"> </w:t>
            </w:r>
            <w:r>
              <w:rPr>
                <w:spacing w:val="-2"/>
                <w:sz w:val="17"/>
              </w:rPr>
              <w:t>hydraulic</w:t>
            </w:r>
          </w:p>
        </w:tc>
      </w:tr>
      <w:tr w:rsidR="00DD0793" w14:paraId="14B358EB" w14:textId="77777777" w:rsidTr="00071F8E">
        <w:trPr>
          <w:trHeight w:val="256"/>
        </w:trPr>
        <w:tc>
          <w:tcPr>
            <w:tcW w:w="2773" w:type="dxa"/>
          </w:tcPr>
          <w:p w14:paraId="3B9E7882" w14:textId="77777777" w:rsidR="00DD0793" w:rsidRDefault="00DD0793" w:rsidP="00071F8E">
            <w:pPr>
              <w:pStyle w:val="TableParagraph"/>
              <w:rPr>
                <w:sz w:val="17"/>
              </w:rPr>
            </w:pPr>
            <w:r>
              <w:rPr>
                <w:spacing w:val="-2"/>
                <w:sz w:val="17"/>
              </w:rPr>
              <w:t>Steering</w:t>
            </w:r>
          </w:p>
        </w:tc>
        <w:tc>
          <w:tcPr>
            <w:tcW w:w="6414" w:type="dxa"/>
            <w:gridSpan w:val="3"/>
          </w:tcPr>
          <w:p w14:paraId="4981D41E" w14:textId="77777777" w:rsidR="00DD0793" w:rsidRDefault="00DD0793" w:rsidP="00071F8E">
            <w:pPr>
              <w:pStyle w:val="TableParagraph"/>
              <w:ind w:left="5" w:right="3"/>
              <w:jc w:val="center"/>
              <w:rPr>
                <w:sz w:val="17"/>
              </w:rPr>
            </w:pPr>
            <w:r>
              <w:rPr>
                <w:spacing w:val="-2"/>
                <w:sz w:val="17"/>
              </w:rPr>
              <w:t>Electro-mechanical</w:t>
            </w:r>
          </w:p>
        </w:tc>
      </w:tr>
      <w:tr w:rsidR="00DD0793" w14:paraId="01B4B8F4" w14:textId="77777777" w:rsidTr="00071F8E">
        <w:trPr>
          <w:trHeight w:val="253"/>
        </w:trPr>
        <w:tc>
          <w:tcPr>
            <w:tcW w:w="2773" w:type="dxa"/>
          </w:tcPr>
          <w:p w14:paraId="3F66F6EE" w14:textId="77777777" w:rsidR="00DD0793" w:rsidRDefault="00DD0793" w:rsidP="00071F8E">
            <w:pPr>
              <w:pStyle w:val="TableParagraph"/>
              <w:spacing w:before="17"/>
              <w:rPr>
                <w:sz w:val="17"/>
              </w:rPr>
            </w:pPr>
            <w:r>
              <w:rPr>
                <w:spacing w:val="-2"/>
                <w:sz w:val="17"/>
              </w:rPr>
              <w:t>Wheels</w:t>
            </w:r>
          </w:p>
        </w:tc>
        <w:tc>
          <w:tcPr>
            <w:tcW w:w="6414" w:type="dxa"/>
            <w:gridSpan w:val="3"/>
          </w:tcPr>
          <w:p w14:paraId="6C1BCDD8" w14:textId="77777777" w:rsidR="00DD0793" w:rsidRDefault="00DD0793" w:rsidP="00071F8E">
            <w:pPr>
              <w:pStyle w:val="TableParagraph"/>
              <w:spacing w:before="17"/>
              <w:ind w:left="5" w:right="2"/>
              <w:jc w:val="center"/>
              <w:rPr>
                <w:sz w:val="17"/>
              </w:rPr>
            </w:pPr>
            <w:r>
              <w:rPr>
                <w:spacing w:val="-2"/>
                <w:sz w:val="17"/>
              </w:rPr>
              <w:t>7.5J18ET43</w:t>
            </w:r>
          </w:p>
        </w:tc>
      </w:tr>
      <w:tr w:rsidR="00DD0793" w14:paraId="2005DFB6" w14:textId="77777777" w:rsidTr="00071F8E">
        <w:trPr>
          <w:trHeight w:val="254"/>
        </w:trPr>
        <w:tc>
          <w:tcPr>
            <w:tcW w:w="2773" w:type="dxa"/>
          </w:tcPr>
          <w:p w14:paraId="0D282842" w14:textId="77777777" w:rsidR="00DD0793" w:rsidRDefault="00DD0793" w:rsidP="00071F8E">
            <w:pPr>
              <w:pStyle w:val="TableParagraph"/>
              <w:spacing w:line="215" w:lineRule="exact"/>
              <w:rPr>
                <w:sz w:val="17"/>
              </w:rPr>
            </w:pPr>
            <w:proofErr w:type="spellStart"/>
            <w:r>
              <w:rPr>
                <w:spacing w:val="-2"/>
                <w:sz w:val="17"/>
              </w:rPr>
              <w:t>Tyres</w:t>
            </w:r>
            <w:proofErr w:type="spellEnd"/>
          </w:p>
        </w:tc>
        <w:tc>
          <w:tcPr>
            <w:tcW w:w="6414" w:type="dxa"/>
            <w:gridSpan w:val="3"/>
          </w:tcPr>
          <w:p w14:paraId="589D279F" w14:textId="77777777" w:rsidR="00DD0793" w:rsidRDefault="00DD0793" w:rsidP="00071F8E">
            <w:pPr>
              <w:pStyle w:val="TableParagraph"/>
              <w:spacing w:line="215" w:lineRule="exact"/>
              <w:ind w:left="5" w:right="4"/>
              <w:jc w:val="center"/>
              <w:rPr>
                <w:sz w:val="17"/>
              </w:rPr>
            </w:pPr>
            <w:r>
              <w:rPr>
                <w:spacing w:val="-2"/>
                <w:sz w:val="17"/>
              </w:rPr>
              <w:t>265/</w:t>
            </w:r>
            <w:proofErr w:type="spellStart"/>
            <w:r>
              <w:rPr>
                <w:spacing w:val="-2"/>
                <w:sz w:val="17"/>
              </w:rPr>
              <w:t>60R18</w:t>
            </w:r>
            <w:proofErr w:type="spellEnd"/>
          </w:p>
        </w:tc>
      </w:tr>
      <w:tr w:rsidR="00DD0793" w14:paraId="4692BA37" w14:textId="77777777" w:rsidTr="00071F8E">
        <w:trPr>
          <w:trHeight w:val="280"/>
        </w:trPr>
        <w:tc>
          <w:tcPr>
            <w:tcW w:w="9187" w:type="dxa"/>
            <w:gridSpan w:val="4"/>
          </w:tcPr>
          <w:p w14:paraId="1C641552" w14:textId="77777777" w:rsidR="00DD0793" w:rsidRDefault="00DD0793" w:rsidP="00071F8E">
            <w:pPr>
              <w:pStyle w:val="TableParagraph"/>
              <w:spacing w:before="55" w:line="205" w:lineRule="exact"/>
              <w:rPr>
                <w:rFonts w:ascii="MB Corpo S Text Office"/>
                <w:sz w:val="17"/>
              </w:rPr>
            </w:pPr>
            <w:r>
              <w:rPr>
                <w:rFonts w:ascii="MB Corpo S Text Office"/>
                <w:sz w:val="17"/>
              </w:rPr>
              <w:t>Dimensions</w:t>
            </w:r>
            <w:r>
              <w:rPr>
                <w:rFonts w:ascii="MB Corpo S Text Office"/>
                <w:spacing w:val="-4"/>
                <w:sz w:val="17"/>
              </w:rPr>
              <w:t xml:space="preserve"> </w:t>
            </w:r>
            <w:r>
              <w:rPr>
                <w:rFonts w:ascii="MB Corpo S Text Office"/>
                <w:sz w:val="17"/>
              </w:rPr>
              <w:t>and</w:t>
            </w:r>
            <w:r>
              <w:rPr>
                <w:rFonts w:ascii="MB Corpo S Text Office"/>
                <w:spacing w:val="-4"/>
                <w:sz w:val="17"/>
              </w:rPr>
              <w:t xml:space="preserve"> </w:t>
            </w:r>
            <w:r>
              <w:rPr>
                <w:rFonts w:ascii="MB Corpo S Text Office"/>
                <w:spacing w:val="-2"/>
                <w:sz w:val="17"/>
              </w:rPr>
              <w:t>weights</w:t>
            </w:r>
          </w:p>
        </w:tc>
      </w:tr>
      <w:tr w:rsidR="00DD0793" w14:paraId="2E8EACDA" w14:textId="77777777" w:rsidTr="00071F8E">
        <w:trPr>
          <w:trHeight w:val="256"/>
        </w:trPr>
        <w:tc>
          <w:tcPr>
            <w:tcW w:w="2773" w:type="dxa"/>
          </w:tcPr>
          <w:p w14:paraId="05FE9824" w14:textId="77777777" w:rsidR="00DD0793" w:rsidRDefault="00DD0793" w:rsidP="00071F8E">
            <w:pPr>
              <w:pStyle w:val="TableParagraph"/>
              <w:rPr>
                <w:sz w:val="17"/>
              </w:rPr>
            </w:pPr>
            <w:r>
              <w:rPr>
                <w:spacing w:val="-2"/>
                <w:sz w:val="17"/>
              </w:rPr>
              <w:t>Wheelbase</w:t>
            </w:r>
          </w:p>
        </w:tc>
        <w:tc>
          <w:tcPr>
            <w:tcW w:w="1124" w:type="dxa"/>
          </w:tcPr>
          <w:p w14:paraId="131F4D7C" w14:textId="77777777" w:rsidR="00DD0793" w:rsidRDefault="00DD0793" w:rsidP="00071F8E">
            <w:pPr>
              <w:pStyle w:val="TableParagraph"/>
              <w:ind w:left="0" w:right="95"/>
              <w:jc w:val="right"/>
              <w:rPr>
                <w:sz w:val="17"/>
              </w:rPr>
            </w:pPr>
            <w:r>
              <w:rPr>
                <w:spacing w:val="-5"/>
                <w:sz w:val="17"/>
              </w:rPr>
              <w:t>mm</w:t>
            </w:r>
          </w:p>
        </w:tc>
        <w:tc>
          <w:tcPr>
            <w:tcW w:w="5290" w:type="dxa"/>
            <w:gridSpan w:val="2"/>
          </w:tcPr>
          <w:p w14:paraId="32EC4E90" w14:textId="77777777" w:rsidR="00DD0793" w:rsidRDefault="00DD0793" w:rsidP="00071F8E">
            <w:pPr>
              <w:pStyle w:val="TableParagraph"/>
              <w:ind w:left="7" w:right="4"/>
              <w:jc w:val="center"/>
              <w:rPr>
                <w:sz w:val="17"/>
              </w:rPr>
            </w:pPr>
            <w:r>
              <w:rPr>
                <w:spacing w:val="-2"/>
                <w:sz w:val="17"/>
              </w:rPr>
              <w:t>2,890</w:t>
            </w:r>
          </w:p>
        </w:tc>
      </w:tr>
      <w:tr w:rsidR="00DD0793" w14:paraId="46C87FDB" w14:textId="77777777" w:rsidTr="00071F8E">
        <w:trPr>
          <w:trHeight w:val="253"/>
        </w:trPr>
        <w:tc>
          <w:tcPr>
            <w:tcW w:w="2773" w:type="dxa"/>
          </w:tcPr>
          <w:p w14:paraId="3289E610" w14:textId="77777777" w:rsidR="00DD0793" w:rsidRDefault="00DD0793" w:rsidP="00071F8E">
            <w:pPr>
              <w:pStyle w:val="TableParagraph"/>
              <w:spacing w:before="17"/>
              <w:rPr>
                <w:sz w:val="17"/>
              </w:rPr>
            </w:pPr>
            <w:r>
              <w:rPr>
                <w:sz w:val="17"/>
              </w:rPr>
              <w:t>Track</w:t>
            </w:r>
            <w:r>
              <w:rPr>
                <w:spacing w:val="-1"/>
                <w:sz w:val="17"/>
              </w:rPr>
              <w:t xml:space="preserve"> </w:t>
            </w:r>
            <w:r>
              <w:rPr>
                <w:sz w:val="17"/>
              </w:rPr>
              <w:t>width</w:t>
            </w:r>
            <w:r>
              <w:rPr>
                <w:spacing w:val="-1"/>
                <w:sz w:val="17"/>
              </w:rPr>
              <w:t xml:space="preserve"> </w:t>
            </w:r>
            <w:r>
              <w:rPr>
                <w:spacing w:val="-2"/>
                <w:sz w:val="17"/>
              </w:rPr>
              <w:t>front/rear</w:t>
            </w:r>
          </w:p>
        </w:tc>
        <w:tc>
          <w:tcPr>
            <w:tcW w:w="1124" w:type="dxa"/>
          </w:tcPr>
          <w:p w14:paraId="6F4BB67F" w14:textId="77777777" w:rsidR="00DD0793" w:rsidRDefault="00DD0793" w:rsidP="00071F8E">
            <w:pPr>
              <w:pStyle w:val="TableParagraph"/>
              <w:spacing w:before="17"/>
              <w:ind w:left="0" w:right="95"/>
              <w:jc w:val="right"/>
              <w:rPr>
                <w:sz w:val="17"/>
              </w:rPr>
            </w:pPr>
            <w:r>
              <w:rPr>
                <w:spacing w:val="-5"/>
                <w:sz w:val="17"/>
              </w:rPr>
              <w:t>mm</w:t>
            </w:r>
          </w:p>
        </w:tc>
        <w:tc>
          <w:tcPr>
            <w:tcW w:w="5290" w:type="dxa"/>
            <w:gridSpan w:val="2"/>
          </w:tcPr>
          <w:p w14:paraId="46A5194D" w14:textId="77777777" w:rsidR="00DD0793" w:rsidRDefault="00DD0793" w:rsidP="00071F8E">
            <w:pPr>
              <w:pStyle w:val="TableParagraph"/>
              <w:spacing w:before="17"/>
              <w:ind w:left="7" w:right="1"/>
              <w:jc w:val="center"/>
              <w:rPr>
                <w:sz w:val="17"/>
              </w:rPr>
            </w:pPr>
            <w:r>
              <w:rPr>
                <w:spacing w:val="-2"/>
                <w:sz w:val="17"/>
              </w:rPr>
              <w:t>1,638/1,638</w:t>
            </w:r>
          </w:p>
        </w:tc>
      </w:tr>
      <w:tr w:rsidR="00DD0793" w14:paraId="03A9B533" w14:textId="77777777" w:rsidTr="00071F8E">
        <w:trPr>
          <w:trHeight w:val="253"/>
        </w:trPr>
        <w:tc>
          <w:tcPr>
            <w:tcW w:w="2773" w:type="dxa"/>
          </w:tcPr>
          <w:p w14:paraId="14DDC915" w14:textId="77777777" w:rsidR="00DD0793" w:rsidRDefault="00DD0793" w:rsidP="00071F8E">
            <w:pPr>
              <w:pStyle w:val="TableParagraph"/>
              <w:spacing w:line="215" w:lineRule="exact"/>
              <w:rPr>
                <w:sz w:val="17"/>
              </w:rPr>
            </w:pPr>
            <w:r>
              <w:rPr>
                <w:spacing w:val="-2"/>
                <w:sz w:val="17"/>
              </w:rPr>
              <w:t>Length/width/height</w:t>
            </w:r>
          </w:p>
        </w:tc>
        <w:tc>
          <w:tcPr>
            <w:tcW w:w="1124" w:type="dxa"/>
          </w:tcPr>
          <w:p w14:paraId="1B77D9E9" w14:textId="77777777" w:rsidR="00DD0793" w:rsidRDefault="00DD0793" w:rsidP="00071F8E">
            <w:pPr>
              <w:pStyle w:val="TableParagraph"/>
              <w:spacing w:line="215" w:lineRule="exact"/>
              <w:ind w:left="0" w:right="95"/>
              <w:jc w:val="right"/>
              <w:rPr>
                <w:sz w:val="17"/>
              </w:rPr>
            </w:pPr>
            <w:r>
              <w:rPr>
                <w:spacing w:val="-5"/>
                <w:sz w:val="17"/>
              </w:rPr>
              <w:t>mm</w:t>
            </w:r>
          </w:p>
        </w:tc>
        <w:tc>
          <w:tcPr>
            <w:tcW w:w="5290" w:type="dxa"/>
            <w:gridSpan w:val="2"/>
          </w:tcPr>
          <w:p w14:paraId="5FEF8AB9" w14:textId="77777777" w:rsidR="00DD0793" w:rsidRDefault="00DD0793" w:rsidP="00071F8E">
            <w:pPr>
              <w:pStyle w:val="TableParagraph"/>
              <w:spacing w:line="215" w:lineRule="exact"/>
              <w:ind w:left="7" w:right="2"/>
              <w:jc w:val="center"/>
              <w:rPr>
                <w:sz w:val="10"/>
              </w:rPr>
            </w:pPr>
            <w:r>
              <w:rPr>
                <w:sz w:val="17"/>
              </w:rPr>
              <w:t>4,825/1,931</w:t>
            </w:r>
            <w:r>
              <w:rPr>
                <w:position w:val="6"/>
                <w:sz w:val="10"/>
              </w:rPr>
              <w:t>1</w:t>
            </w:r>
            <w:r>
              <w:rPr>
                <w:spacing w:val="13"/>
                <w:position w:val="6"/>
                <w:sz w:val="10"/>
              </w:rPr>
              <w:t xml:space="preserve"> </w:t>
            </w:r>
            <w:r>
              <w:rPr>
                <w:spacing w:val="-2"/>
                <w:sz w:val="17"/>
              </w:rPr>
              <w:t>/2,042</w:t>
            </w:r>
            <w:r>
              <w:rPr>
                <w:spacing w:val="-2"/>
                <w:position w:val="6"/>
                <w:sz w:val="10"/>
              </w:rPr>
              <w:t>2</w:t>
            </w:r>
          </w:p>
        </w:tc>
      </w:tr>
      <w:tr w:rsidR="00DD0793" w14:paraId="3A7AA03C" w14:textId="77777777" w:rsidTr="00071F8E">
        <w:trPr>
          <w:trHeight w:val="256"/>
        </w:trPr>
        <w:tc>
          <w:tcPr>
            <w:tcW w:w="2773" w:type="dxa"/>
          </w:tcPr>
          <w:p w14:paraId="20991EC6" w14:textId="77777777" w:rsidR="00DD0793" w:rsidRDefault="00DD0793" w:rsidP="00071F8E">
            <w:pPr>
              <w:pStyle w:val="TableParagraph"/>
              <w:rPr>
                <w:sz w:val="17"/>
              </w:rPr>
            </w:pPr>
            <w:r>
              <w:rPr>
                <w:sz w:val="17"/>
              </w:rPr>
              <w:t xml:space="preserve">Turning </w:t>
            </w:r>
            <w:r>
              <w:rPr>
                <w:spacing w:val="-2"/>
                <w:sz w:val="17"/>
              </w:rPr>
              <w:t>circle</w:t>
            </w:r>
          </w:p>
        </w:tc>
        <w:tc>
          <w:tcPr>
            <w:tcW w:w="1124" w:type="dxa"/>
          </w:tcPr>
          <w:p w14:paraId="2D3E6314" w14:textId="77777777" w:rsidR="00DD0793" w:rsidRDefault="00DD0793" w:rsidP="00071F8E">
            <w:pPr>
              <w:pStyle w:val="TableParagraph"/>
              <w:ind w:left="0" w:right="97"/>
              <w:jc w:val="right"/>
              <w:rPr>
                <w:sz w:val="17"/>
              </w:rPr>
            </w:pPr>
            <w:r>
              <w:rPr>
                <w:spacing w:val="-10"/>
                <w:sz w:val="17"/>
              </w:rPr>
              <w:t>m</w:t>
            </w:r>
          </w:p>
        </w:tc>
        <w:tc>
          <w:tcPr>
            <w:tcW w:w="5290" w:type="dxa"/>
            <w:gridSpan w:val="2"/>
          </w:tcPr>
          <w:p w14:paraId="4D6BC53D" w14:textId="77777777" w:rsidR="00DD0793" w:rsidRDefault="00DD0793" w:rsidP="00071F8E">
            <w:pPr>
              <w:pStyle w:val="TableParagraph"/>
              <w:ind w:left="7"/>
              <w:jc w:val="center"/>
              <w:rPr>
                <w:sz w:val="17"/>
              </w:rPr>
            </w:pPr>
            <w:r>
              <w:rPr>
                <w:spacing w:val="-4"/>
                <w:sz w:val="17"/>
              </w:rPr>
              <w:t>13.6</w:t>
            </w:r>
          </w:p>
        </w:tc>
      </w:tr>
      <w:tr w:rsidR="00DD0793" w14:paraId="026D8CB9" w14:textId="77777777" w:rsidTr="00071F8E">
        <w:trPr>
          <w:trHeight w:val="254"/>
        </w:trPr>
        <w:tc>
          <w:tcPr>
            <w:tcW w:w="2773" w:type="dxa"/>
          </w:tcPr>
          <w:p w14:paraId="0D61E6EE" w14:textId="77777777" w:rsidR="00DD0793" w:rsidRDefault="00DD0793" w:rsidP="00071F8E">
            <w:pPr>
              <w:pStyle w:val="TableParagraph"/>
              <w:spacing w:line="215" w:lineRule="exact"/>
              <w:rPr>
                <w:sz w:val="17"/>
              </w:rPr>
            </w:pPr>
            <w:r>
              <w:rPr>
                <w:sz w:val="17"/>
              </w:rPr>
              <w:t>Boot</w:t>
            </w:r>
            <w:r>
              <w:rPr>
                <w:spacing w:val="1"/>
                <w:sz w:val="17"/>
              </w:rPr>
              <w:t xml:space="preserve"> </w:t>
            </w:r>
            <w:r>
              <w:rPr>
                <w:spacing w:val="-2"/>
                <w:sz w:val="17"/>
              </w:rPr>
              <w:t>capacity</w:t>
            </w:r>
          </w:p>
        </w:tc>
        <w:tc>
          <w:tcPr>
            <w:tcW w:w="1124" w:type="dxa"/>
          </w:tcPr>
          <w:p w14:paraId="7FE4F6B9" w14:textId="77777777" w:rsidR="00DD0793" w:rsidRDefault="00DD0793" w:rsidP="00071F8E">
            <w:pPr>
              <w:pStyle w:val="TableParagraph"/>
              <w:spacing w:line="215" w:lineRule="exact"/>
              <w:ind w:left="0" w:right="95"/>
              <w:jc w:val="right"/>
              <w:rPr>
                <w:sz w:val="17"/>
              </w:rPr>
            </w:pPr>
            <w:proofErr w:type="spellStart"/>
            <w:r>
              <w:rPr>
                <w:spacing w:val="-2"/>
                <w:sz w:val="17"/>
              </w:rPr>
              <w:t>litres</w:t>
            </w:r>
            <w:proofErr w:type="spellEnd"/>
          </w:p>
        </w:tc>
        <w:tc>
          <w:tcPr>
            <w:tcW w:w="5290" w:type="dxa"/>
            <w:gridSpan w:val="2"/>
          </w:tcPr>
          <w:p w14:paraId="0DDA153D" w14:textId="77777777" w:rsidR="00DD0793" w:rsidRDefault="00DD0793" w:rsidP="00071F8E">
            <w:pPr>
              <w:pStyle w:val="TableParagraph"/>
              <w:spacing w:line="215" w:lineRule="exact"/>
              <w:ind w:left="7" w:right="4"/>
              <w:jc w:val="center"/>
              <w:rPr>
                <w:sz w:val="10"/>
              </w:rPr>
            </w:pPr>
            <w:r>
              <w:rPr>
                <w:spacing w:val="-4"/>
                <w:sz w:val="17"/>
              </w:rPr>
              <w:t>640</w:t>
            </w:r>
            <w:r>
              <w:rPr>
                <w:spacing w:val="-4"/>
                <w:position w:val="6"/>
                <w:sz w:val="10"/>
              </w:rPr>
              <w:t>3</w:t>
            </w:r>
          </w:p>
        </w:tc>
      </w:tr>
      <w:tr w:rsidR="00DD0793" w14:paraId="48F14FF6" w14:textId="77777777" w:rsidTr="00071F8E">
        <w:trPr>
          <w:trHeight w:val="256"/>
        </w:trPr>
        <w:tc>
          <w:tcPr>
            <w:tcW w:w="2773" w:type="dxa"/>
          </w:tcPr>
          <w:p w14:paraId="3FBC343A" w14:textId="77777777" w:rsidR="00DD0793" w:rsidRDefault="00DD0793" w:rsidP="00071F8E">
            <w:pPr>
              <w:pStyle w:val="TableParagraph"/>
              <w:rPr>
                <w:sz w:val="17"/>
              </w:rPr>
            </w:pPr>
            <w:r>
              <w:rPr>
                <w:sz w:val="17"/>
              </w:rPr>
              <w:t xml:space="preserve">Roof </w:t>
            </w:r>
            <w:r>
              <w:rPr>
                <w:spacing w:val="-4"/>
                <w:sz w:val="17"/>
              </w:rPr>
              <w:t>load</w:t>
            </w:r>
          </w:p>
        </w:tc>
        <w:tc>
          <w:tcPr>
            <w:tcW w:w="1124" w:type="dxa"/>
          </w:tcPr>
          <w:p w14:paraId="322C768E" w14:textId="77777777" w:rsidR="00DD0793" w:rsidRDefault="00DD0793" w:rsidP="00071F8E">
            <w:pPr>
              <w:pStyle w:val="TableParagraph"/>
              <w:ind w:left="0" w:right="96"/>
              <w:jc w:val="right"/>
              <w:rPr>
                <w:sz w:val="17"/>
              </w:rPr>
            </w:pPr>
            <w:r>
              <w:rPr>
                <w:spacing w:val="-5"/>
                <w:sz w:val="17"/>
              </w:rPr>
              <w:t>kg</w:t>
            </w:r>
          </w:p>
        </w:tc>
        <w:tc>
          <w:tcPr>
            <w:tcW w:w="5290" w:type="dxa"/>
            <w:gridSpan w:val="2"/>
          </w:tcPr>
          <w:p w14:paraId="6ECCFC20" w14:textId="77777777" w:rsidR="00DD0793" w:rsidRDefault="00DD0793" w:rsidP="00071F8E">
            <w:pPr>
              <w:pStyle w:val="TableParagraph"/>
              <w:ind w:left="7" w:right="3"/>
              <w:jc w:val="center"/>
              <w:rPr>
                <w:sz w:val="17"/>
              </w:rPr>
            </w:pPr>
            <w:r>
              <w:rPr>
                <w:sz w:val="17"/>
              </w:rPr>
              <w:t>max.</w:t>
            </w:r>
            <w:r>
              <w:rPr>
                <w:spacing w:val="-3"/>
                <w:sz w:val="17"/>
              </w:rPr>
              <w:t xml:space="preserve"> </w:t>
            </w:r>
            <w:r>
              <w:rPr>
                <w:spacing w:val="-5"/>
                <w:sz w:val="17"/>
              </w:rPr>
              <w:t>150</w:t>
            </w:r>
          </w:p>
        </w:tc>
      </w:tr>
      <w:tr w:rsidR="00DD0793" w14:paraId="5AD9592D" w14:textId="77777777" w:rsidTr="00071F8E">
        <w:trPr>
          <w:trHeight w:val="254"/>
        </w:trPr>
        <w:tc>
          <w:tcPr>
            <w:tcW w:w="2773" w:type="dxa"/>
          </w:tcPr>
          <w:p w14:paraId="6C955F6A" w14:textId="77777777" w:rsidR="00DD0793" w:rsidRDefault="00DD0793" w:rsidP="00071F8E">
            <w:pPr>
              <w:pStyle w:val="TableParagraph"/>
              <w:spacing w:before="17"/>
              <w:rPr>
                <w:sz w:val="17"/>
              </w:rPr>
            </w:pPr>
            <w:proofErr w:type="spellStart"/>
            <w:r>
              <w:rPr>
                <w:sz w:val="17"/>
              </w:rPr>
              <w:t>Kerb</w:t>
            </w:r>
            <w:proofErr w:type="spellEnd"/>
            <w:r>
              <w:rPr>
                <w:spacing w:val="-2"/>
                <w:sz w:val="17"/>
              </w:rPr>
              <w:t xml:space="preserve"> </w:t>
            </w:r>
            <w:r>
              <w:rPr>
                <w:sz w:val="17"/>
              </w:rPr>
              <w:t>weight</w:t>
            </w:r>
            <w:r>
              <w:rPr>
                <w:spacing w:val="-1"/>
                <w:sz w:val="17"/>
              </w:rPr>
              <w:t xml:space="preserve"> </w:t>
            </w:r>
            <w:r>
              <w:rPr>
                <w:sz w:val="17"/>
              </w:rPr>
              <w:t>acc.</w:t>
            </w:r>
            <w:r>
              <w:rPr>
                <w:spacing w:val="-2"/>
                <w:sz w:val="17"/>
              </w:rPr>
              <w:t xml:space="preserve"> </w:t>
            </w:r>
            <w:r>
              <w:rPr>
                <w:sz w:val="17"/>
              </w:rPr>
              <w:t>to</w:t>
            </w:r>
            <w:r>
              <w:rPr>
                <w:spacing w:val="-1"/>
                <w:sz w:val="17"/>
              </w:rPr>
              <w:t xml:space="preserve"> </w:t>
            </w:r>
            <w:r>
              <w:rPr>
                <w:spacing w:val="-5"/>
                <w:sz w:val="17"/>
              </w:rPr>
              <w:t>EC</w:t>
            </w:r>
          </w:p>
        </w:tc>
        <w:tc>
          <w:tcPr>
            <w:tcW w:w="1124" w:type="dxa"/>
          </w:tcPr>
          <w:p w14:paraId="397A578D" w14:textId="77777777" w:rsidR="00DD0793" w:rsidRDefault="00DD0793" w:rsidP="00071F8E">
            <w:pPr>
              <w:pStyle w:val="TableParagraph"/>
              <w:spacing w:before="17"/>
              <w:ind w:left="0" w:right="96"/>
              <w:jc w:val="right"/>
              <w:rPr>
                <w:sz w:val="17"/>
              </w:rPr>
            </w:pPr>
            <w:r>
              <w:rPr>
                <w:spacing w:val="-5"/>
                <w:sz w:val="17"/>
              </w:rPr>
              <w:t>kg</w:t>
            </w:r>
          </w:p>
        </w:tc>
        <w:tc>
          <w:tcPr>
            <w:tcW w:w="5290" w:type="dxa"/>
            <w:gridSpan w:val="2"/>
          </w:tcPr>
          <w:p w14:paraId="257D8162" w14:textId="77777777" w:rsidR="00DD0793" w:rsidRDefault="00DD0793" w:rsidP="00071F8E">
            <w:pPr>
              <w:pStyle w:val="TableParagraph"/>
              <w:spacing w:before="17"/>
              <w:ind w:left="7" w:right="4"/>
              <w:jc w:val="center"/>
              <w:rPr>
                <w:sz w:val="17"/>
              </w:rPr>
            </w:pPr>
            <w:r>
              <w:rPr>
                <w:spacing w:val="-2"/>
                <w:sz w:val="17"/>
              </w:rPr>
              <w:t>2,555</w:t>
            </w:r>
          </w:p>
        </w:tc>
      </w:tr>
      <w:tr w:rsidR="00DD0793" w14:paraId="4D737FA4" w14:textId="77777777" w:rsidTr="00071F8E">
        <w:trPr>
          <w:trHeight w:val="256"/>
        </w:trPr>
        <w:tc>
          <w:tcPr>
            <w:tcW w:w="2773" w:type="dxa"/>
          </w:tcPr>
          <w:p w14:paraId="5F3F059D" w14:textId="77777777" w:rsidR="00DD0793" w:rsidRDefault="00DD0793" w:rsidP="00071F8E">
            <w:pPr>
              <w:pStyle w:val="TableParagraph"/>
              <w:rPr>
                <w:sz w:val="17"/>
              </w:rPr>
            </w:pPr>
            <w:r>
              <w:rPr>
                <w:spacing w:val="-2"/>
                <w:sz w:val="17"/>
              </w:rPr>
              <w:t>Payload</w:t>
            </w:r>
          </w:p>
        </w:tc>
        <w:tc>
          <w:tcPr>
            <w:tcW w:w="1124" w:type="dxa"/>
          </w:tcPr>
          <w:p w14:paraId="0FC731F4" w14:textId="77777777" w:rsidR="00DD0793" w:rsidRDefault="00DD0793" w:rsidP="00071F8E">
            <w:pPr>
              <w:pStyle w:val="TableParagraph"/>
              <w:ind w:left="0" w:right="96"/>
              <w:jc w:val="right"/>
              <w:rPr>
                <w:sz w:val="17"/>
              </w:rPr>
            </w:pPr>
            <w:r>
              <w:rPr>
                <w:spacing w:val="-5"/>
                <w:sz w:val="17"/>
              </w:rPr>
              <w:t>kg</w:t>
            </w:r>
          </w:p>
        </w:tc>
        <w:tc>
          <w:tcPr>
            <w:tcW w:w="5290" w:type="dxa"/>
            <w:gridSpan w:val="2"/>
          </w:tcPr>
          <w:p w14:paraId="67D40FEA" w14:textId="77777777" w:rsidR="00DD0793" w:rsidRDefault="00DD0793" w:rsidP="00071F8E">
            <w:pPr>
              <w:pStyle w:val="TableParagraph"/>
              <w:ind w:left="7" w:right="1"/>
              <w:jc w:val="center"/>
              <w:rPr>
                <w:sz w:val="17"/>
              </w:rPr>
            </w:pPr>
            <w:r>
              <w:rPr>
                <w:spacing w:val="-5"/>
                <w:sz w:val="17"/>
              </w:rPr>
              <w:t>645</w:t>
            </w:r>
          </w:p>
        </w:tc>
      </w:tr>
      <w:tr w:rsidR="00DD0793" w14:paraId="7341A746" w14:textId="77777777" w:rsidTr="00071F8E">
        <w:trPr>
          <w:trHeight w:val="253"/>
        </w:trPr>
        <w:tc>
          <w:tcPr>
            <w:tcW w:w="2773" w:type="dxa"/>
          </w:tcPr>
          <w:p w14:paraId="62F4852D" w14:textId="77777777" w:rsidR="00DD0793" w:rsidRDefault="00DD0793" w:rsidP="00071F8E">
            <w:pPr>
              <w:pStyle w:val="TableParagraph"/>
              <w:spacing w:before="17"/>
              <w:rPr>
                <w:sz w:val="17"/>
              </w:rPr>
            </w:pPr>
            <w:r>
              <w:rPr>
                <w:sz w:val="17"/>
              </w:rPr>
              <w:t>Gross</w:t>
            </w:r>
            <w:r>
              <w:rPr>
                <w:spacing w:val="-5"/>
                <w:sz w:val="17"/>
              </w:rPr>
              <w:t xml:space="preserve"> </w:t>
            </w:r>
            <w:r>
              <w:rPr>
                <w:sz w:val="17"/>
              </w:rPr>
              <w:t>vehicle</w:t>
            </w:r>
            <w:r>
              <w:rPr>
                <w:spacing w:val="-1"/>
                <w:sz w:val="17"/>
              </w:rPr>
              <w:t xml:space="preserve"> </w:t>
            </w:r>
            <w:r>
              <w:rPr>
                <w:spacing w:val="-2"/>
                <w:sz w:val="17"/>
              </w:rPr>
              <w:t>weight</w:t>
            </w:r>
          </w:p>
        </w:tc>
        <w:tc>
          <w:tcPr>
            <w:tcW w:w="1124" w:type="dxa"/>
          </w:tcPr>
          <w:p w14:paraId="59A5FDF1" w14:textId="77777777" w:rsidR="00DD0793" w:rsidRDefault="00DD0793" w:rsidP="00071F8E">
            <w:pPr>
              <w:pStyle w:val="TableParagraph"/>
              <w:spacing w:before="17"/>
              <w:ind w:left="0" w:right="96"/>
              <w:jc w:val="right"/>
              <w:rPr>
                <w:sz w:val="17"/>
              </w:rPr>
            </w:pPr>
            <w:r>
              <w:rPr>
                <w:spacing w:val="-5"/>
                <w:sz w:val="17"/>
              </w:rPr>
              <w:t>kg</w:t>
            </w:r>
          </w:p>
        </w:tc>
        <w:tc>
          <w:tcPr>
            <w:tcW w:w="5290" w:type="dxa"/>
            <w:gridSpan w:val="2"/>
          </w:tcPr>
          <w:p w14:paraId="500BE449" w14:textId="77777777" w:rsidR="00DD0793" w:rsidRDefault="00DD0793" w:rsidP="00071F8E">
            <w:pPr>
              <w:pStyle w:val="TableParagraph"/>
              <w:spacing w:before="17"/>
              <w:ind w:left="7" w:right="4"/>
              <w:jc w:val="center"/>
              <w:rPr>
                <w:sz w:val="17"/>
              </w:rPr>
            </w:pPr>
            <w:r>
              <w:rPr>
                <w:spacing w:val="-2"/>
                <w:sz w:val="17"/>
              </w:rPr>
              <w:t>3,200</w:t>
            </w:r>
          </w:p>
        </w:tc>
      </w:tr>
      <w:tr w:rsidR="00DD0793" w14:paraId="6AC48A3E" w14:textId="77777777" w:rsidTr="00071F8E">
        <w:trPr>
          <w:trHeight w:val="434"/>
        </w:trPr>
        <w:tc>
          <w:tcPr>
            <w:tcW w:w="2773" w:type="dxa"/>
          </w:tcPr>
          <w:p w14:paraId="38BB11B4" w14:textId="77777777" w:rsidR="00DD0793" w:rsidRDefault="00DD0793" w:rsidP="00071F8E">
            <w:pPr>
              <w:pStyle w:val="TableParagraph"/>
              <w:spacing w:before="0"/>
              <w:rPr>
                <w:sz w:val="17"/>
              </w:rPr>
            </w:pPr>
            <w:r>
              <w:rPr>
                <w:sz w:val="17"/>
              </w:rPr>
              <w:t>Maximum</w:t>
            </w:r>
            <w:r>
              <w:rPr>
                <w:spacing w:val="-4"/>
                <w:sz w:val="17"/>
              </w:rPr>
              <w:t xml:space="preserve"> </w:t>
            </w:r>
            <w:r>
              <w:rPr>
                <w:sz w:val="17"/>
              </w:rPr>
              <w:t>trailer</w:t>
            </w:r>
            <w:r>
              <w:rPr>
                <w:spacing w:val="-4"/>
                <w:sz w:val="17"/>
              </w:rPr>
              <w:t xml:space="preserve"> </w:t>
            </w:r>
            <w:r>
              <w:rPr>
                <w:sz w:val="17"/>
              </w:rPr>
              <w:t xml:space="preserve">load </w:t>
            </w:r>
            <w:r>
              <w:rPr>
                <w:spacing w:val="-2"/>
                <w:sz w:val="17"/>
              </w:rPr>
              <w:t>weight</w:t>
            </w:r>
          </w:p>
          <w:p w14:paraId="7BA3082B" w14:textId="77777777" w:rsidR="00DD0793" w:rsidRDefault="00DD0793" w:rsidP="00071F8E">
            <w:pPr>
              <w:pStyle w:val="TableParagraph"/>
              <w:spacing w:before="0" w:line="197" w:lineRule="exact"/>
              <w:rPr>
                <w:sz w:val="17"/>
              </w:rPr>
            </w:pPr>
            <w:r>
              <w:rPr>
                <w:spacing w:val="-2"/>
                <w:sz w:val="17"/>
              </w:rPr>
              <w:t>(braked/unbraked)</w:t>
            </w:r>
          </w:p>
        </w:tc>
        <w:tc>
          <w:tcPr>
            <w:tcW w:w="1124" w:type="dxa"/>
          </w:tcPr>
          <w:p w14:paraId="387D5B66" w14:textId="77777777" w:rsidR="00DD0793" w:rsidRDefault="00DD0793" w:rsidP="00071F8E">
            <w:pPr>
              <w:pStyle w:val="TableParagraph"/>
              <w:spacing w:before="108" w:line="240" w:lineRule="auto"/>
              <w:ind w:left="0" w:right="96"/>
              <w:jc w:val="right"/>
              <w:rPr>
                <w:sz w:val="17"/>
              </w:rPr>
            </w:pPr>
            <w:r>
              <w:rPr>
                <w:spacing w:val="-5"/>
                <w:sz w:val="17"/>
              </w:rPr>
              <w:t>kg</w:t>
            </w:r>
          </w:p>
        </w:tc>
        <w:tc>
          <w:tcPr>
            <w:tcW w:w="5290" w:type="dxa"/>
            <w:gridSpan w:val="2"/>
          </w:tcPr>
          <w:p w14:paraId="3C28229C" w14:textId="77777777" w:rsidR="00DD0793" w:rsidRDefault="00DD0793" w:rsidP="00071F8E">
            <w:pPr>
              <w:pStyle w:val="TableParagraph"/>
              <w:spacing w:before="108" w:line="240" w:lineRule="auto"/>
              <w:ind w:left="7"/>
              <w:jc w:val="center"/>
              <w:rPr>
                <w:sz w:val="17"/>
              </w:rPr>
            </w:pPr>
            <w:r>
              <w:rPr>
                <w:spacing w:val="-2"/>
                <w:sz w:val="17"/>
              </w:rPr>
              <w:t>3,500/750</w:t>
            </w:r>
          </w:p>
        </w:tc>
      </w:tr>
      <w:tr w:rsidR="00DD0793" w14:paraId="5EA56AFC" w14:textId="77777777" w:rsidTr="00071F8E">
        <w:trPr>
          <w:trHeight w:val="256"/>
        </w:trPr>
        <w:tc>
          <w:tcPr>
            <w:tcW w:w="2773" w:type="dxa"/>
          </w:tcPr>
          <w:p w14:paraId="10F868FC" w14:textId="77777777" w:rsidR="00DD0793" w:rsidRDefault="00DD0793" w:rsidP="00071F8E">
            <w:pPr>
              <w:pStyle w:val="TableParagraph"/>
              <w:rPr>
                <w:sz w:val="17"/>
              </w:rPr>
            </w:pPr>
            <w:r>
              <w:rPr>
                <w:sz w:val="17"/>
              </w:rPr>
              <w:t>Tank</w:t>
            </w:r>
            <w:r>
              <w:rPr>
                <w:spacing w:val="-3"/>
                <w:sz w:val="17"/>
              </w:rPr>
              <w:t xml:space="preserve"> </w:t>
            </w:r>
            <w:r>
              <w:rPr>
                <w:sz w:val="17"/>
              </w:rPr>
              <w:t>capacity/of</w:t>
            </w:r>
            <w:r>
              <w:rPr>
                <w:spacing w:val="-3"/>
                <w:sz w:val="17"/>
              </w:rPr>
              <w:t xml:space="preserve"> </w:t>
            </w:r>
            <w:r>
              <w:rPr>
                <w:sz w:val="17"/>
              </w:rPr>
              <w:t>which</w:t>
            </w:r>
            <w:r>
              <w:rPr>
                <w:spacing w:val="-2"/>
                <w:sz w:val="17"/>
              </w:rPr>
              <w:t xml:space="preserve"> reserve</w:t>
            </w:r>
          </w:p>
        </w:tc>
        <w:tc>
          <w:tcPr>
            <w:tcW w:w="1124" w:type="dxa"/>
          </w:tcPr>
          <w:p w14:paraId="24E033C9" w14:textId="77777777" w:rsidR="00DD0793" w:rsidRDefault="00DD0793" w:rsidP="00071F8E">
            <w:pPr>
              <w:pStyle w:val="TableParagraph"/>
              <w:ind w:left="0" w:right="95"/>
              <w:jc w:val="right"/>
              <w:rPr>
                <w:sz w:val="17"/>
              </w:rPr>
            </w:pPr>
            <w:proofErr w:type="spellStart"/>
            <w:r>
              <w:rPr>
                <w:spacing w:val="-2"/>
                <w:sz w:val="17"/>
              </w:rPr>
              <w:t>litres</w:t>
            </w:r>
            <w:proofErr w:type="spellEnd"/>
          </w:p>
        </w:tc>
        <w:tc>
          <w:tcPr>
            <w:tcW w:w="5290" w:type="dxa"/>
            <w:gridSpan w:val="2"/>
          </w:tcPr>
          <w:p w14:paraId="482F6E40" w14:textId="77777777" w:rsidR="00DD0793" w:rsidRDefault="00DD0793" w:rsidP="00071F8E">
            <w:pPr>
              <w:pStyle w:val="TableParagraph"/>
              <w:ind w:left="7" w:right="3"/>
              <w:jc w:val="center"/>
              <w:rPr>
                <w:sz w:val="17"/>
              </w:rPr>
            </w:pPr>
            <w:r>
              <w:rPr>
                <w:spacing w:val="-2"/>
                <w:sz w:val="17"/>
              </w:rPr>
              <w:t>100/12</w:t>
            </w:r>
          </w:p>
        </w:tc>
      </w:tr>
      <w:tr w:rsidR="00DD0793" w14:paraId="60E378A9" w14:textId="77777777" w:rsidTr="00071F8E">
        <w:trPr>
          <w:trHeight w:val="254"/>
        </w:trPr>
        <w:tc>
          <w:tcPr>
            <w:tcW w:w="2773" w:type="dxa"/>
          </w:tcPr>
          <w:p w14:paraId="0B06284E" w14:textId="77777777" w:rsidR="00DD0793" w:rsidRDefault="00DD0793" w:rsidP="00071F8E">
            <w:pPr>
              <w:pStyle w:val="TableParagraph"/>
              <w:spacing w:line="215" w:lineRule="exact"/>
              <w:rPr>
                <w:sz w:val="17"/>
              </w:rPr>
            </w:pPr>
            <w:r>
              <w:rPr>
                <w:sz w:val="17"/>
              </w:rPr>
              <w:t>AdBlue®</w:t>
            </w:r>
            <w:r>
              <w:rPr>
                <w:spacing w:val="-1"/>
                <w:sz w:val="17"/>
              </w:rPr>
              <w:t xml:space="preserve"> </w:t>
            </w:r>
            <w:r>
              <w:rPr>
                <w:sz w:val="17"/>
              </w:rPr>
              <w:t>tank</w:t>
            </w:r>
            <w:r>
              <w:rPr>
                <w:spacing w:val="-1"/>
                <w:sz w:val="17"/>
              </w:rPr>
              <w:t xml:space="preserve"> </w:t>
            </w:r>
            <w:r>
              <w:rPr>
                <w:spacing w:val="-2"/>
                <w:sz w:val="17"/>
              </w:rPr>
              <w:t>capacity</w:t>
            </w:r>
          </w:p>
        </w:tc>
        <w:tc>
          <w:tcPr>
            <w:tcW w:w="1124" w:type="dxa"/>
          </w:tcPr>
          <w:p w14:paraId="0644FB40" w14:textId="77777777" w:rsidR="00DD0793" w:rsidRDefault="00DD0793" w:rsidP="00071F8E">
            <w:pPr>
              <w:pStyle w:val="TableParagraph"/>
              <w:spacing w:line="215" w:lineRule="exact"/>
              <w:ind w:left="0" w:right="95"/>
              <w:jc w:val="right"/>
              <w:rPr>
                <w:sz w:val="17"/>
              </w:rPr>
            </w:pPr>
            <w:proofErr w:type="spellStart"/>
            <w:r>
              <w:rPr>
                <w:spacing w:val="-2"/>
                <w:sz w:val="17"/>
              </w:rPr>
              <w:t>litres</w:t>
            </w:r>
            <w:proofErr w:type="spellEnd"/>
          </w:p>
        </w:tc>
        <w:tc>
          <w:tcPr>
            <w:tcW w:w="5290" w:type="dxa"/>
            <w:gridSpan w:val="2"/>
          </w:tcPr>
          <w:p w14:paraId="1F678198" w14:textId="77777777" w:rsidR="00DD0793" w:rsidRDefault="00DD0793" w:rsidP="00071F8E">
            <w:pPr>
              <w:pStyle w:val="TableParagraph"/>
              <w:spacing w:line="215" w:lineRule="exact"/>
              <w:ind w:left="7"/>
              <w:jc w:val="center"/>
              <w:rPr>
                <w:sz w:val="17"/>
              </w:rPr>
            </w:pPr>
            <w:r>
              <w:rPr>
                <w:spacing w:val="-4"/>
                <w:sz w:val="17"/>
              </w:rPr>
              <w:t>31.6</w:t>
            </w:r>
          </w:p>
        </w:tc>
      </w:tr>
      <w:tr w:rsidR="00DD0793" w14:paraId="30E6D186" w14:textId="77777777" w:rsidTr="00071F8E">
        <w:trPr>
          <w:trHeight w:val="280"/>
        </w:trPr>
        <w:tc>
          <w:tcPr>
            <w:tcW w:w="9187" w:type="dxa"/>
            <w:gridSpan w:val="4"/>
          </w:tcPr>
          <w:p w14:paraId="1198E070" w14:textId="77777777" w:rsidR="00DD0793" w:rsidRDefault="00DD0793" w:rsidP="00071F8E">
            <w:pPr>
              <w:pStyle w:val="TableParagraph"/>
              <w:spacing w:before="55" w:line="205" w:lineRule="exact"/>
              <w:rPr>
                <w:rFonts w:ascii="MB Corpo S Text Office"/>
                <w:sz w:val="17"/>
              </w:rPr>
            </w:pPr>
            <w:r>
              <w:rPr>
                <w:rFonts w:ascii="MB Corpo S Text Office"/>
                <w:sz w:val="17"/>
              </w:rPr>
              <w:t>Performance;</w:t>
            </w:r>
            <w:r>
              <w:rPr>
                <w:rFonts w:ascii="MB Corpo S Text Office"/>
                <w:spacing w:val="-5"/>
                <w:sz w:val="17"/>
              </w:rPr>
              <w:t xml:space="preserve"> </w:t>
            </w:r>
            <w:r>
              <w:rPr>
                <w:rFonts w:ascii="MB Corpo S Text Office"/>
                <w:sz w:val="17"/>
              </w:rPr>
              <w:t>fuel</w:t>
            </w:r>
            <w:r>
              <w:rPr>
                <w:rFonts w:ascii="MB Corpo S Text Office"/>
                <w:spacing w:val="-4"/>
                <w:sz w:val="17"/>
              </w:rPr>
              <w:t xml:space="preserve"> </w:t>
            </w:r>
            <w:r>
              <w:rPr>
                <w:rFonts w:ascii="MB Corpo S Text Office"/>
                <w:sz w:val="17"/>
              </w:rPr>
              <w:t>consumption;</w:t>
            </w:r>
            <w:r>
              <w:rPr>
                <w:rFonts w:ascii="MB Corpo S Text Office"/>
                <w:spacing w:val="-4"/>
                <w:sz w:val="17"/>
              </w:rPr>
              <w:t xml:space="preserve"> </w:t>
            </w:r>
            <w:r>
              <w:rPr>
                <w:rFonts w:ascii="MB Corpo S Text Office"/>
                <w:spacing w:val="-2"/>
                <w:sz w:val="17"/>
              </w:rPr>
              <w:t>emissions</w:t>
            </w:r>
          </w:p>
        </w:tc>
      </w:tr>
      <w:tr w:rsidR="00DD0793" w14:paraId="4C6B7C97" w14:textId="77777777" w:rsidTr="00071F8E">
        <w:trPr>
          <w:trHeight w:val="256"/>
        </w:trPr>
        <w:tc>
          <w:tcPr>
            <w:tcW w:w="2773" w:type="dxa"/>
          </w:tcPr>
          <w:p w14:paraId="2200DB4C" w14:textId="77777777" w:rsidR="00DD0793" w:rsidRDefault="00DD0793" w:rsidP="00071F8E">
            <w:pPr>
              <w:pStyle w:val="TableParagraph"/>
              <w:rPr>
                <w:sz w:val="17"/>
              </w:rPr>
            </w:pPr>
            <w:r>
              <w:rPr>
                <w:sz w:val="17"/>
              </w:rPr>
              <w:t>Acceleration</w:t>
            </w:r>
            <w:r>
              <w:rPr>
                <w:spacing w:val="-5"/>
                <w:sz w:val="17"/>
              </w:rPr>
              <w:t xml:space="preserve"> </w:t>
            </w:r>
            <w:r>
              <w:rPr>
                <w:sz w:val="17"/>
              </w:rPr>
              <w:t>0-100</w:t>
            </w:r>
            <w:r>
              <w:rPr>
                <w:spacing w:val="-2"/>
                <w:sz w:val="17"/>
              </w:rPr>
              <w:t xml:space="preserve"> </w:t>
            </w:r>
            <w:r>
              <w:rPr>
                <w:spacing w:val="-4"/>
                <w:sz w:val="17"/>
              </w:rPr>
              <w:t>km/h</w:t>
            </w:r>
          </w:p>
        </w:tc>
        <w:tc>
          <w:tcPr>
            <w:tcW w:w="1124" w:type="dxa"/>
          </w:tcPr>
          <w:p w14:paraId="15E9AF61" w14:textId="77777777" w:rsidR="00DD0793" w:rsidRDefault="00DD0793" w:rsidP="00071F8E">
            <w:pPr>
              <w:pStyle w:val="TableParagraph"/>
              <w:ind w:left="0" w:right="95"/>
              <w:jc w:val="right"/>
              <w:rPr>
                <w:sz w:val="17"/>
              </w:rPr>
            </w:pPr>
            <w:r>
              <w:rPr>
                <w:spacing w:val="-2"/>
                <w:sz w:val="17"/>
              </w:rPr>
              <w:t>seconds</w:t>
            </w:r>
          </w:p>
        </w:tc>
        <w:tc>
          <w:tcPr>
            <w:tcW w:w="5290" w:type="dxa"/>
            <w:gridSpan w:val="2"/>
          </w:tcPr>
          <w:p w14:paraId="40F9DBA1" w14:textId="77777777" w:rsidR="00DD0793" w:rsidRDefault="00DD0793" w:rsidP="00071F8E">
            <w:pPr>
              <w:pStyle w:val="TableParagraph"/>
              <w:ind w:left="7"/>
              <w:jc w:val="center"/>
              <w:rPr>
                <w:sz w:val="17"/>
              </w:rPr>
            </w:pPr>
            <w:r>
              <w:rPr>
                <w:spacing w:val="-5"/>
                <w:sz w:val="17"/>
              </w:rPr>
              <w:t>5.8</w:t>
            </w:r>
          </w:p>
        </w:tc>
      </w:tr>
      <w:tr w:rsidR="00DD0793" w14:paraId="1611338D" w14:textId="77777777" w:rsidTr="00071F8E">
        <w:trPr>
          <w:trHeight w:val="254"/>
        </w:trPr>
        <w:tc>
          <w:tcPr>
            <w:tcW w:w="2773" w:type="dxa"/>
          </w:tcPr>
          <w:p w14:paraId="5297832C" w14:textId="77777777" w:rsidR="00DD0793" w:rsidRDefault="00DD0793" w:rsidP="00071F8E">
            <w:pPr>
              <w:pStyle w:val="TableParagraph"/>
              <w:spacing w:before="17"/>
              <w:rPr>
                <w:sz w:val="17"/>
              </w:rPr>
            </w:pPr>
            <w:r>
              <w:rPr>
                <w:sz w:val="17"/>
              </w:rPr>
              <w:t>Maximum</w:t>
            </w:r>
            <w:r>
              <w:rPr>
                <w:spacing w:val="-3"/>
                <w:sz w:val="17"/>
              </w:rPr>
              <w:t xml:space="preserve"> </w:t>
            </w:r>
            <w:r>
              <w:rPr>
                <w:spacing w:val="-2"/>
                <w:sz w:val="17"/>
              </w:rPr>
              <w:t>speed</w:t>
            </w:r>
          </w:p>
        </w:tc>
        <w:tc>
          <w:tcPr>
            <w:tcW w:w="1124" w:type="dxa"/>
          </w:tcPr>
          <w:p w14:paraId="1990126B" w14:textId="77777777" w:rsidR="00DD0793" w:rsidRDefault="00DD0793" w:rsidP="00071F8E">
            <w:pPr>
              <w:pStyle w:val="TableParagraph"/>
              <w:spacing w:before="17"/>
              <w:ind w:left="0" w:right="95"/>
              <w:jc w:val="right"/>
              <w:rPr>
                <w:sz w:val="17"/>
              </w:rPr>
            </w:pPr>
            <w:r>
              <w:rPr>
                <w:spacing w:val="-4"/>
                <w:sz w:val="17"/>
              </w:rPr>
              <w:t>km/h</w:t>
            </w:r>
          </w:p>
        </w:tc>
        <w:tc>
          <w:tcPr>
            <w:tcW w:w="5290" w:type="dxa"/>
            <w:gridSpan w:val="2"/>
          </w:tcPr>
          <w:p w14:paraId="471F47C5" w14:textId="77777777" w:rsidR="00DD0793" w:rsidRDefault="00DD0793" w:rsidP="00071F8E">
            <w:pPr>
              <w:pStyle w:val="TableParagraph"/>
              <w:spacing w:before="17"/>
              <w:ind w:left="7"/>
              <w:jc w:val="center"/>
              <w:rPr>
                <w:sz w:val="17"/>
              </w:rPr>
            </w:pPr>
            <w:r>
              <w:rPr>
                <w:spacing w:val="-5"/>
                <w:sz w:val="17"/>
              </w:rPr>
              <w:t>210</w:t>
            </w:r>
          </w:p>
        </w:tc>
      </w:tr>
      <w:tr w:rsidR="00DD0793" w14:paraId="760E689E" w14:textId="77777777" w:rsidTr="00071F8E">
        <w:trPr>
          <w:trHeight w:val="268"/>
        </w:trPr>
        <w:tc>
          <w:tcPr>
            <w:tcW w:w="2773" w:type="dxa"/>
          </w:tcPr>
          <w:p w14:paraId="2CF359AD" w14:textId="77777777" w:rsidR="00DD0793" w:rsidRDefault="00DD0793" w:rsidP="00071F8E">
            <w:pPr>
              <w:pStyle w:val="TableParagraph"/>
              <w:spacing w:before="24" w:line="240" w:lineRule="auto"/>
              <w:rPr>
                <w:sz w:val="10"/>
              </w:rPr>
            </w:pPr>
            <w:r>
              <w:rPr>
                <w:sz w:val="17"/>
              </w:rPr>
              <w:t>Combined</w:t>
            </w:r>
            <w:r>
              <w:rPr>
                <w:spacing w:val="-4"/>
                <w:sz w:val="17"/>
              </w:rPr>
              <w:t xml:space="preserve"> </w:t>
            </w:r>
            <w:r>
              <w:rPr>
                <w:sz w:val="17"/>
              </w:rPr>
              <w:t>fuel</w:t>
            </w:r>
            <w:r>
              <w:rPr>
                <w:spacing w:val="-2"/>
                <w:sz w:val="17"/>
              </w:rPr>
              <w:t xml:space="preserve"> consumption</w:t>
            </w:r>
            <w:r>
              <w:rPr>
                <w:spacing w:val="-2"/>
                <w:position w:val="6"/>
                <w:sz w:val="10"/>
              </w:rPr>
              <w:t>4</w:t>
            </w:r>
          </w:p>
        </w:tc>
        <w:tc>
          <w:tcPr>
            <w:tcW w:w="1124" w:type="dxa"/>
          </w:tcPr>
          <w:p w14:paraId="0EC41732" w14:textId="77777777" w:rsidR="00DD0793" w:rsidRDefault="00DD0793" w:rsidP="00071F8E">
            <w:pPr>
              <w:pStyle w:val="TableParagraph"/>
              <w:spacing w:before="24" w:line="240" w:lineRule="auto"/>
              <w:ind w:left="0" w:right="96"/>
              <w:jc w:val="right"/>
              <w:rPr>
                <w:sz w:val="17"/>
              </w:rPr>
            </w:pPr>
            <w:r>
              <w:rPr>
                <w:sz w:val="17"/>
              </w:rPr>
              <w:t>l/100</w:t>
            </w:r>
            <w:r>
              <w:rPr>
                <w:spacing w:val="1"/>
                <w:sz w:val="17"/>
              </w:rPr>
              <w:t xml:space="preserve"> </w:t>
            </w:r>
            <w:r>
              <w:rPr>
                <w:spacing w:val="-5"/>
                <w:sz w:val="17"/>
              </w:rPr>
              <w:t>km</w:t>
            </w:r>
          </w:p>
        </w:tc>
        <w:tc>
          <w:tcPr>
            <w:tcW w:w="5290" w:type="dxa"/>
            <w:gridSpan w:val="2"/>
          </w:tcPr>
          <w:p w14:paraId="13BA885F" w14:textId="77777777" w:rsidR="00DD0793" w:rsidRDefault="00DD0793" w:rsidP="00071F8E">
            <w:pPr>
              <w:pStyle w:val="TableParagraph"/>
              <w:spacing w:before="1" w:line="247" w:lineRule="exact"/>
              <w:ind w:left="7"/>
              <w:jc w:val="center"/>
              <w:rPr>
                <w:sz w:val="17"/>
              </w:rPr>
            </w:pPr>
            <w:r>
              <w:rPr>
                <w:spacing w:val="-2"/>
                <w:sz w:val="17"/>
              </w:rPr>
              <w:t>10.0</w:t>
            </w:r>
            <w:r>
              <w:rPr>
                <w:spacing w:val="-2"/>
                <w:sz w:val="21"/>
              </w:rPr>
              <w:t>–</w:t>
            </w:r>
            <w:r>
              <w:rPr>
                <w:spacing w:val="-2"/>
                <w:sz w:val="17"/>
              </w:rPr>
              <w:t>8.7</w:t>
            </w:r>
          </w:p>
        </w:tc>
      </w:tr>
      <w:tr w:rsidR="00DD0793" w14:paraId="3D0BB32B" w14:textId="77777777" w:rsidTr="00071F8E">
        <w:trPr>
          <w:trHeight w:val="268"/>
        </w:trPr>
        <w:tc>
          <w:tcPr>
            <w:tcW w:w="2773" w:type="dxa"/>
          </w:tcPr>
          <w:p w14:paraId="21D079E0" w14:textId="77777777" w:rsidR="00DD0793" w:rsidRDefault="00DD0793" w:rsidP="00071F8E">
            <w:pPr>
              <w:pStyle w:val="TableParagraph"/>
              <w:spacing w:before="26" w:line="222" w:lineRule="exact"/>
              <w:rPr>
                <w:sz w:val="17"/>
              </w:rPr>
            </w:pPr>
            <w:r>
              <w:rPr>
                <w:position w:val="1"/>
                <w:sz w:val="17"/>
              </w:rPr>
              <w:t>Combined</w:t>
            </w:r>
            <w:r>
              <w:rPr>
                <w:spacing w:val="-3"/>
                <w:position w:val="1"/>
                <w:sz w:val="17"/>
              </w:rPr>
              <w:t xml:space="preserve"> </w:t>
            </w:r>
            <w:r>
              <w:rPr>
                <w:position w:val="1"/>
                <w:sz w:val="17"/>
              </w:rPr>
              <w:t>CO</w:t>
            </w:r>
            <w:r>
              <w:rPr>
                <w:sz w:val="10"/>
              </w:rPr>
              <w:t>2</w:t>
            </w:r>
            <w:r>
              <w:rPr>
                <w:spacing w:val="15"/>
                <w:sz w:val="10"/>
              </w:rPr>
              <w:t xml:space="preserve"> </w:t>
            </w:r>
            <w:proofErr w:type="spellStart"/>
            <w:r>
              <w:rPr>
                <w:spacing w:val="-2"/>
                <w:position w:val="1"/>
                <w:sz w:val="17"/>
              </w:rPr>
              <w:t>emissions</w:t>
            </w:r>
            <w:r>
              <w:rPr>
                <w:spacing w:val="-2"/>
                <w:position w:val="1"/>
                <w:sz w:val="17"/>
                <w:vertAlign w:val="superscript"/>
              </w:rPr>
              <w:t>4</w:t>
            </w:r>
            <w:proofErr w:type="spellEnd"/>
          </w:p>
        </w:tc>
        <w:tc>
          <w:tcPr>
            <w:tcW w:w="1124" w:type="dxa"/>
          </w:tcPr>
          <w:p w14:paraId="55E03F3F" w14:textId="77777777" w:rsidR="00DD0793" w:rsidRDefault="00DD0793" w:rsidP="00071F8E">
            <w:pPr>
              <w:pStyle w:val="TableParagraph"/>
              <w:spacing w:before="26" w:line="240" w:lineRule="auto"/>
              <w:ind w:left="0" w:right="95"/>
              <w:jc w:val="right"/>
              <w:rPr>
                <w:sz w:val="17"/>
              </w:rPr>
            </w:pPr>
            <w:r>
              <w:rPr>
                <w:spacing w:val="-4"/>
                <w:sz w:val="17"/>
              </w:rPr>
              <w:t>g/km</w:t>
            </w:r>
          </w:p>
        </w:tc>
        <w:tc>
          <w:tcPr>
            <w:tcW w:w="5290" w:type="dxa"/>
            <w:gridSpan w:val="2"/>
          </w:tcPr>
          <w:p w14:paraId="16E7288F" w14:textId="77777777" w:rsidR="00DD0793" w:rsidRDefault="00DD0793" w:rsidP="00071F8E">
            <w:pPr>
              <w:pStyle w:val="TableParagraph"/>
              <w:spacing w:before="1" w:line="247" w:lineRule="exact"/>
              <w:ind w:left="7"/>
              <w:jc w:val="center"/>
              <w:rPr>
                <w:sz w:val="17"/>
              </w:rPr>
            </w:pPr>
            <w:r>
              <w:rPr>
                <w:spacing w:val="-2"/>
                <w:sz w:val="17"/>
              </w:rPr>
              <w:t>261</w:t>
            </w:r>
            <w:r>
              <w:rPr>
                <w:spacing w:val="-2"/>
                <w:sz w:val="21"/>
              </w:rPr>
              <w:t>–</w:t>
            </w:r>
            <w:r>
              <w:rPr>
                <w:spacing w:val="-2"/>
                <w:sz w:val="17"/>
              </w:rPr>
              <w:t>227</w:t>
            </w:r>
          </w:p>
        </w:tc>
      </w:tr>
      <w:tr w:rsidR="00DD0793" w14:paraId="21D1D9A8" w14:textId="77777777" w:rsidTr="00071F8E">
        <w:trPr>
          <w:trHeight w:val="256"/>
        </w:trPr>
        <w:tc>
          <w:tcPr>
            <w:tcW w:w="2773" w:type="dxa"/>
          </w:tcPr>
          <w:p w14:paraId="04E53B76" w14:textId="77777777" w:rsidR="00DD0793" w:rsidRDefault="00DD0793" w:rsidP="00071F8E">
            <w:pPr>
              <w:pStyle w:val="TableParagraph"/>
              <w:rPr>
                <w:sz w:val="17"/>
              </w:rPr>
            </w:pPr>
            <w:r>
              <w:rPr>
                <w:position w:val="1"/>
                <w:sz w:val="17"/>
              </w:rPr>
              <w:t>CO</w:t>
            </w:r>
            <w:r>
              <w:rPr>
                <w:sz w:val="10"/>
              </w:rPr>
              <w:t>2</w:t>
            </w:r>
            <w:r>
              <w:rPr>
                <w:spacing w:val="15"/>
                <w:sz w:val="10"/>
              </w:rPr>
              <w:t xml:space="preserve"> </w:t>
            </w:r>
            <w:r>
              <w:rPr>
                <w:spacing w:val="-2"/>
                <w:position w:val="1"/>
                <w:sz w:val="17"/>
              </w:rPr>
              <w:t>class</w:t>
            </w:r>
          </w:p>
        </w:tc>
        <w:tc>
          <w:tcPr>
            <w:tcW w:w="1124" w:type="dxa"/>
          </w:tcPr>
          <w:p w14:paraId="6926D23D" w14:textId="77777777" w:rsidR="00DD0793" w:rsidRDefault="00DD0793" w:rsidP="00071F8E">
            <w:pPr>
              <w:pStyle w:val="TableParagraph"/>
              <w:spacing w:before="0" w:line="240" w:lineRule="auto"/>
              <w:ind w:left="0"/>
              <w:rPr>
                <w:rFonts w:ascii="Times New Roman"/>
                <w:sz w:val="16"/>
              </w:rPr>
            </w:pPr>
          </w:p>
        </w:tc>
        <w:tc>
          <w:tcPr>
            <w:tcW w:w="5290" w:type="dxa"/>
            <w:gridSpan w:val="2"/>
          </w:tcPr>
          <w:p w14:paraId="115C6D18" w14:textId="77777777" w:rsidR="00DD0793" w:rsidRDefault="00DD0793" w:rsidP="00071F8E">
            <w:pPr>
              <w:pStyle w:val="TableParagraph"/>
              <w:ind w:left="7" w:right="4"/>
              <w:jc w:val="center"/>
              <w:rPr>
                <w:sz w:val="17"/>
              </w:rPr>
            </w:pPr>
            <w:r>
              <w:rPr>
                <w:spacing w:val="-10"/>
                <w:sz w:val="17"/>
              </w:rPr>
              <w:t>G</w:t>
            </w:r>
          </w:p>
        </w:tc>
      </w:tr>
      <w:tr w:rsidR="00DD0793" w14:paraId="2265FBD8" w14:textId="77777777" w:rsidTr="00071F8E">
        <w:trPr>
          <w:trHeight w:val="254"/>
        </w:trPr>
        <w:tc>
          <w:tcPr>
            <w:tcW w:w="2773" w:type="dxa"/>
          </w:tcPr>
          <w:p w14:paraId="0A97D4C1" w14:textId="77777777" w:rsidR="00DD0793" w:rsidRDefault="00DD0793" w:rsidP="00071F8E">
            <w:pPr>
              <w:pStyle w:val="TableParagraph"/>
              <w:spacing w:before="17"/>
              <w:rPr>
                <w:sz w:val="17"/>
              </w:rPr>
            </w:pPr>
            <w:r>
              <w:rPr>
                <w:sz w:val="17"/>
              </w:rPr>
              <w:t>Emission</w:t>
            </w:r>
            <w:r>
              <w:rPr>
                <w:spacing w:val="-4"/>
                <w:sz w:val="17"/>
              </w:rPr>
              <w:t xml:space="preserve"> </w:t>
            </w:r>
            <w:r>
              <w:rPr>
                <w:spacing w:val="-2"/>
                <w:sz w:val="17"/>
              </w:rPr>
              <w:t>standard</w:t>
            </w:r>
          </w:p>
        </w:tc>
        <w:tc>
          <w:tcPr>
            <w:tcW w:w="1124" w:type="dxa"/>
          </w:tcPr>
          <w:p w14:paraId="7DC9B7F7" w14:textId="77777777" w:rsidR="00DD0793" w:rsidRDefault="00DD0793" w:rsidP="00071F8E">
            <w:pPr>
              <w:pStyle w:val="TableParagraph"/>
              <w:spacing w:before="0" w:line="240" w:lineRule="auto"/>
              <w:ind w:left="0"/>
              <w:rPr>
                <w:rFonts w:ascii="Times New Roman"/>
                <w:sz w:val="16"/>
              </w:rPr>
            </w:pPr>
          </w:p>
        </w:tc>
        <w:tc>
          <w:tcPr>
            <w:tcW w:w="5290" w:type="dxa"/>
            <w:gridSpan w:val="2"/>
          </w:tcPr>
          <w:p w14:paraId="3EA3865A" w14:textId="77777777" w:rsidR="00DD0793" w:rsidRDefault="00DD0793" w:rsidP="00071F8E">
            <w:pPr>
              <w:pStyle w:val="TableParagraph"/>
              <w:spacing w:before="17"/>
              <w:ind w:left="7"/>
              <w:jc w:val="center"/>
              <w:rPr>
                <w:sz w:val="17"/>
              </w:rPr>
            </w:pPr>
            <w:r>
              <w:rPr>
                <w:sz w:val="17"/>
              </w:rPr>
              <w:t>Euro</w:t>
            </w:r>
            <w:r>
              <w:rPr>
                <w:spacing w:val="-1"/>
                <w:sz w:val="17"/>
              </w:rPr>
              <w:t xml:space="preserve"> </w:t>
            </w:r>
            <w:proofErr w:type="spellStart"/>
            <w:r>
              <w:rPr>
                <w:spacing w:val="-5"/>
                <w:sz w:val="17"/>
              </w:rPr>
              <w:t>6e</w:t>
            </w:r>
            <w:proofErr w:type="spellEnd"/>
          </w:p>
        </w:tc>
      </w:tr>
    </w:tbl>
    <w:p w14:paraId="3D7B5C72" w14:textId="77777777" w:rsidR="00DD0793" w:rsidRDefault="00DD0793" w:rsidP="00DD0793">
      <w:pPr>
        <w:pStyle w:val="Corpotesto"/>
        <w:rPr>
          <w:rFonts w:ascii="MB Corpo A Title Cond Office"/>
          <w:sz w:val="19"/>
        </w:rPr>
      </w:pPr>
      <w:r>
        <w:rPr>
          <w:noProof/>
        </w:rPr>
        <mc:AlternateContent>
          <mc:Choice Requires="wps">
            <w:drawing>
              <wp:anchor distT="0" distB="0" distL="0" distR="0" simplePos="0" relativeHeight="251659264" behindDoc="1" locked="0" layoutInCell="1" allowOverlap="1" wp14:anchorId="7E2A8A37" wp14:editId="41055671">
                <wp:simplePos x="0" y="0"/>
                <wp:positionH relativeFrom="page">
                  <wp:posOffset>864412</wp:posOffset>
                </wp:positionH>
                <wp:positionV relativeFrom="paragraph">
                  <wp:posOffset>170180</wp:posOffset>
                </wp:positionV>
                <wp:extent cx="1829435" cy="762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87C84E1" id="Graphic 13" o:spid="_x0000_s1026" style="position:absolute;margin-left:68.05pt;margin-top:13.4pt;width:144.05pt;height:.6pt;z-index:-25165721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AAb1VC3wAAAAkBAAAPAAAAZHJzL2Rvd25yZXYueG1sTI/B&#10;TsMwEETvSPyDtUhcEHWaVFEb4lRVEAdACGgRZzde4ojYDrbbmr9nOcFxZp9mZ+p1MiM7og+DswLm&#10;swwY2s6pwfYC3nZ310tgIUqr5OgsCvjGAOvm/KyWlXIn+4rHbewZhdhQSQE6xqniPHQajQwzN6Gl&#10;24fzRkaSvufKyxOFm5HnWVZyIwdLH7ScsNXYfW4PRkCb0ub2+V53Vw/48vRerHxbfD0KcXmRNjfA&#10;Iqb4B8NvfaoODXXau4NVgY2ki3JOqIC8pAkELPJFDmxPxjID3tT8/4LmBwAA//8DAFBLAQItABQA&#10;BgAIAAAAIQC2gziS/gAAAOEBAAATAAAAAAAAAAAAAAAAAAAAAABbQ29udGVudF9UeXBlc10ueG1s&#10;UEsBAi0AFAAGAAgAAAAhADj9If/WAAAAlAEAAAsAAAAAAAAAAAAAAAAALwEAAF9yZWxzLy5yZWxz&#10;UEsBAi0AFAAGAAgAAAAhAIZTOtUjAgAAvQQAAA4AAAAAAAAAAAAAAAAALgIAAGRycy9lMm9Eb2Mu&#10;eG1sUEsBAi0AFAAGAAgAAAAhAABvVULfAAAACQEAAA8AAAAAAAAAAAAAAAAAfQQAAGRycy9kb3du&#10;cmV2LnhtbFBLBQYAAAAABAAEAPMAAACJBQAAAAA=&#10;" path="m1829054,l,,,7619r1829054,l1829054,xe" fillcolor="black" stroked="f">
                <v:path arrowok="t"/>
                <w10:wrap type="topAndBottom" anchorx="page"/>
              </v:shape>
            </w:pict>
          </mc:Fallback>
        </mc:AlternateContent>
      </w:r>
    </w:p>
    <w:p w14:paraId="40964620" w14:textId="77777777" w:rsidR="00DD0793" w:rsidRDefault="00DD0793" w:rsidP="00DD0793">
      <w:pPr>
        <w:spacing w:before="80" w:line="186" w:lineRule="exact"/>
        <w:ind w:left="101"/>
        <w:rPr>
          <w:sz w:val="15"/>
        </w:rPr>
      </w:pPr>
      <w:r>
        <w:rPr>
          <w:position w:val="6"/>
          <w:sz w:val="10"/>
        </w:rPr>
        <w:t>1</w:t>
      </w:r>
      <w:r>
        <w:rPr>
          <w:spacing w:val="7"/>
          <w:position w:val="6"/>
          <w:sz w:val="10"/>
        </w:rPr>
        <w:t xml:space="preserve"> </w:t>
      </w:r>
      <w:r>
        <w:rPr>
          <w:sz w:val="15"/>
        </w:rPr>
        <w:t>Without</w:t>
      </w:r>
      <w:r>
        <w:rPr>
          <w:spacing w:val="-4"/>
          <w:sz w:val="15"/>
        </w:rPr>
        <w:t xml:space="preserve"> </w:t>
      </w:r>
      <w:r>
        <w:rPr>
          <w:sz w:val="15"/>
        </w:rPr>
        <w:t>exterior</w:t>
      </w:r>
      <w:r>
        <w:rPr>
          <w:spacing w:val="-3"/>
          <w:sz w:val="15"/>
        </w:rPr>
        <w:t xml:space="preserve"> </w:t>
      </w:r>
      <w:r>
        <w:rPr>
          <w:spacing w:val="-2"/>
          <w:sz w:val="15"/>
        </w:rPr>
        <w:t>mirrors</w:t>
      </w:r>
    </w:p>
    <w:p w14:paraId="600D02C1" w14:textId="77777777" w:rsidR="00DD0793" w:rsidRDefault="00DD0793" w:rsidP="00DD0793">
      <w:pPr>
        <w:spacing w:line="170" w:lineRule="exact"/>
        <w:ind w:left="101"/>
        <w:rPr>
          <w:sz w:val="15"/>
        </w:rPr>
      </w:pPr>
      <w:r>
        <w:rPr>
          <w:position w:val="6"/>
          <w:sz w:val="10"/>
        </w:rPr>
        <w:t>2</w:t>
      </w:r>
      <w:r>
        <w:rPr>
          <w:spacing w:val="11"/>
          <w:position w:val="6"/>
          <w:sz w:val="10"/>
        </w:rPr>
        <w:t xml:space="preserve"> </w:t>
      </w:r>
      <w:r>
        <w:rPr>
          <w:sz w:val="15"/>
        </w:rPr>
        <w:t>With</w:t>
      </w:r>
      <w:r>
        <w:rPr>
          <w:spacing w:val="-3"/>
          <w:sz w:val="15"/>
        </w:rPr>
        <w:t xml:space="preserve"> </w:t>
      </w:r>
      <w:r>
        <w:rPr>
          <w:sz w:val="15"/>
        </w:rPr>
        <w:t xml:space="preserve">roof </w:t>
      </w:r>
      <w:r>
        <w:rPr>
          <w:spacing w:val="-4"/>
          <w:sz w:val="15"/>
        </w:rPr>
        <w:t>rack</w:t>
      </w:r>
    </w:p>
    <w:p w14:paraId="6E2F8ABD" w14:textId="77777777" w:rsidR="00DD0793" w:rsidRDefault="00DD0793" w:rsidP="00DD0793">
      <w:pPr>
        <w:spacing w:line="169" w:lineRule="exact"/>
        <w:ind w:left="101"/>
        <w:rPr>
          <w:sz w:val="15"/>
        </w:rPr>
      </w:pPr>
      <w:r>
        <w:rPr>
          <w:position w:val="6"/>
          <w:sz w:val="10"/>
        </w:rPr>
        <w:t>3</w:t>
      </w:r>
      <w:r>
        <w:rPr>
          <w:spacing w:val="7"/>
          <w:position w:val="6"/>
          <w:sz w:val="10"/>
        </w:rPr>
        <w:t xml:space="preserve"> </w:t>
      </w:r>
      <w:r>
        <w:rPr>
          <w:sz w:val="15"/>
        </w:rPr>
        <w:t>Open</w:t>
      </w:r>
      <w:r>
        <w:rPr>
          <w:spacing w:val="-5"/>
          <w:sz w:val="15"/>
        </w:rPr>
        <w:t xml:space="preserve"> </w:t>
      </w:r>
      <w:r>
        <w:rPr>
          <w:sz w:val="15"/>
        </w:rPr>
        <w:t>luggage</w:t>
      </w:r>
      <w:r>
        <w:rPr>
          <w:spacing w:val="-5"/>
          <w:sz w:val="15"/>
        </w:rPr>
        <w:t xml:space="preserve"> </w:t>
      </w:r>
      <w:r>
        <w:rPr>
          <w:sz w:val="15"/>
        </w:rPr>
        <w:t>compartment</w:t>
      </w:r>
      <w:r>
        <w:rPr>
          <w:spacing w:val="-6"/>
          <w:sz w:val="15"/>
        </w:rPr>
        <w:t xml:space="preserve"> </w:t>
      </w:r>
      <w:r>
        <w:rPr>
          <w:sz w:val="15"/>
        </w:rPr>
        <w:t>volume</w:t>
      </w:r>
      <w:r>
        <w:rPr>
          <w:spacing w:val="-4"/>
          <w:sz w:val="15"/>
        </w:rPr>
        <w:t xml:space="preserve"> </w:t>
      </w:r>
      <w:r>
        <w:rPr>
          <w:sz w:val="15"/>
        </w:rPr>
        <w:t>behind</w:t>
      </w:r>
      <w:r>
        <w:rPr>
          <w:spacing w:val="-5"/>
          <w:sz w:val="15"/>
        </w:rPr>
        <w:t xml:space="preserve"> </w:t>
      </w:r>
      <w:r>
        <w:rPr>
          <w:sz w:val="15"/>
        </w:rPr>
        <w:t>rear</w:t>
      </w:r>
      <w:r>
        <w:rPr>
          <w:spacing w:val="-5"/>
          <w:sz w:val="15"/>
        </w:rPr>
        <w:t xml:space="preserve"> </w:t>
      </w:r>
      <w:r>
        <w:rPr>
          <w:spacing w:val="-4"/>
          <w:sz w:val="15"/>
        </w:rPr>
        <w:t>seat</w:t>
      </w:r>
    </w:p>
    <w:p w14:paraId="30EA72B1" w14:textId="77777777" w:rsidR="00DD0793" w:rsidRDefault="00DD0793" w:rsidP="00DD0793">
      <w:pPr>
        <w:spacing w:line="213" w:lineRule="auto"/>
        <w:ind w:left="101"/>
        <w:rPr>
          <w:sz w:val="15"/>
        </w:rPr>
      </w:pPr>
      <w:r>
        <w:rPr>
          <w:position w:val="6"/>
          <w:sz w:val="10"/>
        </w:rPr>
        <w:t>4</w:t>
      </w:r>
      <w:r>
        <w:rPr>
          <w:spacing w:val="11"/>
          <w:position w:val="6"/>
          <w:sz w:val="10"/>
        </w:rPr>
        <w:t xml:space="preserve"> </w:t>
      </w:r>
      <w:r>
        <w:rPr>
          <w:sz w:val="15"/>
        </w:rPr>
        <w:t>The</w:t>
      </w:r>
      <w:r>
        <w:rPr>
          <w:spacing w:val="-3"/>
          <w:sz w:val="15"/>
        </w:rPr>
        <w:t xml:space="preserve"> </w:t>
      </w:r>
      <w:r>
        <w:rPr>
          <w:sz w:val="15"/>
        </w:rPr>
        <w:t>stated</w:t>
      </w:r>
      <w:r>
        <w:rPr>
          <w:spacing w:val="-4"/>
          <w:sz w:val="15"/>
        </w:rPr>
        <w:t xml:space="preserve"> </w:t>
      </w:r>
      <w:r>
        <w:rPr>
          <w:sz w:val="15"/>
        </w:rPr>
        <w:t>values were</w:t>
      </w:r>
      <w:r>
        <w:rPr>
          <w:spacing w:val="-1"/>
          <w:sz w:val="15"/>
        </w:rPr>
        <w:t xml:space="preserve"> </w:t>
      </w:r>
      <w:r>
        <w:rPr>
          <w:sz w:val="15"/>
        </w:rPr>
        <w:t>determined</w:t>
      </w:r>
      <w:r>
        <w:rPr>
          <w:spacing w:val="-2"/>
          <w:sz w:val="15"/>
        </w:rPr>
        <w:t xml:space="preserve"> </w:t>
      </w:r>
      <w:r>
        <w:rPr>
          <w:sz w:val="15"/>
        </w:rPr>
        <w:t>in</w:t>
      </w:r>
      <w:r>
        <w:rPr>
          <w:spacing w:val="-3"/>
          <w:sz w:val="15"/>
        </w:rPr>
        <w:t xml:space="preserve"> </w:t>
      </w:r>
      <w:r>
        <w:rPr>
          <w:sz w:val="15"/>
        </w:rPr>
        <w:t>accordance</w:t>
      </w:r>
      <w:r>
        <w:rPr>
          <w:spacing w:val="-3"/>
          <w:sz w:val="15"/>
        </w:rPr>
        <w:t xml:space="preserve"> </w:t>
      </w:r>
      <w:r>
        <w:rPr>
          <w:sz w:val="15"/>
        </w:rPr>
        <w:t>with</w:t>
      </w:r>
      <w:r>
        <w:rPr>
          <w:spacing w:val="-1"/>
          <w:sz w:val="15"/>
        </w:rPr>
        <w:t xml:space="preserve"> </w:t>
      </w:r>
      <w:r>
        <w:rPr>
          <w:sz w:val="15"/>
        </w:rPr>
        <w:t>the prescribed</w:t>
      </w:r>
      <w:r>
        <w:rPr>
          <w:spacing w:val="-4"/>
          <w:sz w:val="15"/>
        </w:rPr>
        <w:t xml:space="preserve"> </w:t>
      </w:r>
      <w:r>
        <w:rPr>
          <w:sz w:val="15"/>
        </w:rPr>
        <w:t>WLTP</w:t>
      </w:r>
      <w:r>
        <w:rPr>
          <w:spacing w:val="-2"/>
          <w:sz w:val="15"/>
        </w:rPr>
        <w:t xml:space="preserve"> </w:t>
      </w:r>
      <w:r>
        <w:rPr>
          <w:sz w:val="15"/>
        </w:rPr>
        <w:t>(Worldwide</w:t>
      </w:r>
      <w:r>
        <w:rPr>
          <w:spacing w:val="-1"/>
          <w:sz w:val="15"/>
        </w:rPr>
        <w:t xml:space="preserve"> </w:t>
      </w:r>
      <w:proofErr w:type="spellStart"/>
      <w:r>
        <w:rPr>
          <w:sz w:val="15"/>
        </w:rPr>
        <w:t>harmonised</w:t>
      </w:r>
      <w:proofErr w:type="spellEnd"/>
      <w:r>
        <w:rPr>
          <w:spacing w:val="-2"/>
          <w:sz w:val="15"/>
        </w:rPr>
        <w:t xml:space="preserve"> </w:t>
      </w:r>
      <w:r>
        <w:rPr>
          <w:sz w:val="15"/>
        </w:rPr>
        <w:t>Light</w:t>
      </w:r>
      <w:r>
        <w:rPr>
          <w:spacing w:val="-4"/>
          <w:sz w:val="15"/>
        </w:rPr>
        <w:t xml:space="preserve"> </w:t>
      </w:r>
      <w:r>
        <w:rPr>
          <w:sz w:val="15"/>
        </w:rPr>
        <w:t>vehicles Test</w:t>
      </w:r>
      <w:r>
        <w:rPr>
          <w:spacing w:val="-2"/>
          <w:sz w:val="15"/>
        </w:rPr>
        <w:t xml:space="preserve"> </w:t>
      </w:r>
      <w:r>
        <w:rPr>
          <w:sz w:val="15"/>
        </w:rPr>
        <w:t>Procedure) measurement</w:t>
      </w:r>
      <w:r>
        <w:rPr>
          <w:spacing w:val="40"/>
          <w:sz w:val="15"/>
        </w:rPr>
        <w:t xml:space="preserve"> </w:t>
      </w:r>
      <w:r>
        <w:rPr>
          <w:sz w:val="15"/>
        </w:rPr>
        <w:t>procedure. The ranges given refer to the German market.</w:t>
      </w:r>
    </w:p>
    <w:p w14:paraId="2D3EB7DC" w14:textId="77777777" w:rsidR="00DD0793" w:rsidRDefault="00DD0793" w:rsidP="00DD0793">
      <w:pPr>
        <w:spacing w:before="1" w:line="211" w:lineRule="auto"/>
        <w:ind w:left="101" w:right="136"/>
        <w:rPr>
          <w:sz w:val="15"/>
        </w:rPr>
      </w:pPr>
      <w:r>
        <w:rPr>
          <w:position w:val="1"/>
          <w:sz w:val="15"/>
        </w:rPr>
        <w:t>The fuel</w:t>
      </w:r>
      <w:r>
        <w:rPr>
          <w:spacing w:val="-1"/>
          <w:position w:val="1"/>
          <w:sz w:val="15"/>
        </w:rPr>
        <w:t xml:space="preserve"> </w:t>
      </w:r>
      <w:r>
        <w:rPr>
          <w:position w:val="1"/>
          <w:sz w:val="15"/>
        </w:rPr>
        <w:t>consumption,</w:t>
      </w:r>
      <w:r>
        <w:rPr>
          <w:spacing w:val="-3"/>
          <w:position w:val="1"/>
          <w:sz w:val="15"/>
        </w:rPr>
        <w:t xml:space="preserve"> </w:t>
      </w:r>
      <w:r>
        <w:rPr>
          <w:position w:val="1"/>
          <w:sz w:val="15"/>
        </w:rPr>
        <w:t>energy</w:t>
      </w:r>
      <w:r>
        <w:rPr>
          <w:spacing w:val="-2"/>
          <w:position w:val="1"/>
          <w:sz w:val="15"/>
        </w:rPr>
        <w:t xml:space="preserve"> </w:t>
      </w:r>
      <w:r>
        <w:rPr>
          <w:position w:val="1"/>
          <w:sz w:val="15"/>
        </w:rPr>
        <w:t>consumption</w:t>
      </w:r>
      <w:r>
        <w:rPr>
          <w:spacing w:val="-1"/>
          <w:position w:val="1"/>
          <w:sz w:val="15"/>
        </w:rPr>
        <w:t xml:space="preserve"> </w:t>
      </w:r>
      <w:r>
        <w:rPr>
          <w:position w:val="1"/>
          <w:sz w:val="15"/>
        </w:rPr>
        <w:t>and</w:t>
      </w:r>
      <w:r>
        <w:rPr>
          <w:spacing w:val="-4"/>
          <w:position w:val="1"/>
          <w:sz w:val="15"/>
        </w:rPr>
        <w:t xml:space="preserve"> </w:t>
      </w:r>
      <w:r>
        <w:rPr>
          <w:position w:val="1"/>
          <w:sz w:val="15"/>
        </w:rPr>
        <w:t>CO</w:t>
      </w:r>
      <w:r>
        <w:rPr>
          <w:sz w:val="9"/>
        </w:rPr>
        <w:t>2</w:t>
      </w:r>
      <w:r>
        <w:rPr>
          <w:spacing w:val="12"/>
          <w:sz w:val="9"/>
        </w:rPr>
        <w:t xml:space="preserve"> </w:t>
      </w:r>
      <w:r>
        <w:rPr>
          <w:position w:val="1"/>
          <w:sz w:val="15"/>
        </w:rPr>
        <w:t>emissions of</w:t>
      </w:r>
      <w:r>
        <w:rPr>
          <w:spacing w:val="-1"/>
          <w:position w:val="1"/>
          <w:sz w:val="15"/>
        </w:rPr>
        <w:t xml:space="preserve"> </w:t>
      </w:r>
      <w:r>
        <w:rPr>
          <w:position w:val="1"/>
          <w:sz w:val="15"/>
        </w:rPr>
        <w:t>a</w:t>
      </w:r>
      <w:r>
        <w:rPr>
          <w:spacing w:val="-2"/>
          <w:position w:val="1"/>
          <w:sz w:val="15"/>
        </w:rPr>
        <w:t xml:space="preserve"> </w:t>
      </w:r>
      <w:r>
        <w:rPr>
          <w:position w:val="1"/>
          <w:sz w:val="15"/>
        </w:rPr>
        <w:t>car</w:t>
      </w:r>
      <w:r>
        <w:rPr>
          <w:spacing w:val="-1"/>
          <w:position w:val="1"/>
          <w:sz w:val="15"/>
        </w:rPr>
        <w:t xml:space="preserve"> </w:t>
      </w:r>
      <w:r>
        <w:rPr>
          <w:position w:val="1"/>
          <w:sz w:val="15"/>
        </w:rPr>
        <w:t>depend</w:t>
      </w:r>
      <w:r>
        <w:rPr>
          <w:spacing w:val="-1"/>
          <w:position w:val="1"/>
          <w:sz w:val="15"/>
        </w:rPr>
        <w:t xml:space="preserve"> </w:t>
      </w:r>
      <w:r>
        <w:rPr>
          <w:position w:val="1"/>
          <w:sz w:val="15"/>
        </w:rPr>
        <w:t>not</w:t>
      </w:r>
      <w:r>
        <w:rPr>
          <w:spacing w:val="-2"/>
          <w:position w:val="1"/>
          <w:sz w:val="15"/>
        </w:rPr>
        <w:t xml:space="preserve"> </w:t>
      </w:r>
      <w:r>
        <w:rPr>
          <w:position w:val="1"/>
          <w:sz w:val="15"/>
        </w:rPr>
        <w:t>only</w:t>
      </w:r>
      <w:r>
        <w:rPr>
          <w:spacing w:val="-1"/>
          <w:position w:val="1"/>
          <w:sz w:val="15"/>
        </w:rPr>
        <w:t xml:space="preserve"> </w:t>
      </w:r>
      <w:r>
        <w:rPr>
          <w:position w:val="1"/>
          <w:sz w:val="15"/>
        </w:rPr>
        <w:t>on</w:t>
      </w:r>
      <w:r>
        <w:rPr>
          <w:spacing w:val="-1"/>
          <w:position w:val="1"/>
          <w:sz w:val="15"/>
        </w:rPr>
        <w:t xml:space="preserve"> </w:t>
      </w:r>
      <w:r>
        <w:rPr>
          <w:position w:val="1"/>
          <w:sz w:val="15"/>
        </w:rPr>
        <w:t>the</w:t>
      </w:r>
      <w:r>
        <w:rPr>
          <w:spacing w:val="-3"/>
          <w:position w:val="1"/>
          <w:sz w:val="15"/>
        </w:rPr>
        <w:t xml:space="preserve"> </w:t>
      </w:r>
      <w:r>
        <w:rPr>
          <w:position w:val="1"/>
          <w:sz w:val="15"/>
        </w:rPr>
        <w:t>efficient</w:t>
      </w:r>
      <w:r>
        <w:rPr>
          <w:spacing w:val="-2"/>
          <w:position w:val="1"/>
          <w:sz w:val="15"/>
        </w:rPr>
        <w:t xml:space="preserve"> </w:t>
      </w:r>
      <w:r>
        <w:rPr>
          <w:position w:val="1"/>
          <w:sz w:val="15"/>
        </w:rPr>
        <w:t>use</w:t>
      </w:r>
      <w:r>
        <w:rPr>
          <w:spacing w:val="-1"/>
          <w:position w:val="1"/>
          <w:sz w:val="15"/>
        </w:rPr>
        <w:t xml:space="preserve"> </w:t>
      </w:r>
      <w:r>
        <w:rPr>
          <w:position w:val="1"/>
          <w:sz w:val="15"/>
        </w:rPr>
        <w:t>of</w:t>
      </w:r>
      <w:r>
        <w:rPr>
          <w:spacing w:val="-1"/>
          <w:position w:val="1"/>
          <w:sz w:val="15"/>
        </w:rPr>
        <w:t xml:space="preserve"> </w:t>
      </w:r>
      <w:r>
        <w:rPr>
          <w:position w:val="1"/>
          <w:sz w:val="15"/>
        </w:rPr>
        <w:t>the</w:t>
      </w:r>
      <w:r>
        <w:rPr>
          <w:spacing w:val="-3"/>
          <w:position w:val="1"/>
          <w:sz w:val="15"/>
        </w:rPr>
        <w:t xml:space="preserve"> </w:t>
      </w:r>
      <w:r>
        <w:rPr>
          <w:position w:val="1"/>
          <w:sz w:val="15"/>
        </w:rPr>
        <w:t>fuel</w:t>
      </w:r>
      <w:r>
        <w:rPr>
          <w:spacing w:val="-1"/>
          <w:position w:val="1"/>
          <w:sz w:val="15"/>
        </w:rPr>
        <w:t xml:space="preserve"> </w:t>
      </w:r>
      <w:r>
        <w:rPr>
          <w:position w:val="1"/>
          <w:sz w:val="15"/>
        </w:rPr>
        <w:t>or</w:t>
      </w:r>
      <w:r>
        <w:rPr>
          <w:spacing w:val="-4"/>
          <w:position w:val="1"/>
          <w:sz w:val="15"/>
        </w:rPr>
        <w:t xml:space="preserve"> </w:t>
      </w:r>
      <w:r>
        <w:rPr>
          <w:position w:val="1"/>
          <w:sz w:val="15"/>
        </w:rPr>
        <w:t>energy</w:t>
      </w:r>
      <w:r>
        <w:rPr>
          <w:spacing w:val="-4"/>
          <w:position w:val="1"/>
          <w:sz w:val="15"/>
        </w:rPr>
        <w:t xml:space="preserve"> </w:t>
      </w:r>
      <w:r>
        <w:rPr>
          <w:position w:val="1"/>
          <w:sz w:val="15"/>
        </w:rPr>
        <w:t>source</w:t>
      </w:r>
      <w:r>
        <w:rPr>
          <w:spacing w:val="-1"/>
          <w:position w:val="1"/>
          <w:sz w:val="15"/>
        </w:rPr>
        <w:t xml:space="preserve"> </w:t>
      </w:r>
      <w:r>
        <w:rPr>
          <w:position w:val="1"/>
          <w:sz w:val="15"/>
        </w:rPr>
        <w:t>by</w:t>
      </w:r>
      <w:r>
        <w:rPr>
          <w:spacing w:val="-2"/>
          <w:position w:val="1"/>
          <w:sz w:val="15"/>
        </w:rPr>
        <w:t xml:space="preserve"> </w:t>
      </w:r>
      <w:r>
        <w:rPr>
          <w:position w:val="1"/>
          <w:sz w:val="15"/>
        </w:rPr>
        <w:t>the car,</w:t>
      </w:r>
      <w:r>
        <w:rPr>
          <w:spacing w:val="-1"/>
          <w:position w:val="1"/>
          <w:sz w:val="15"/>
        </w:rPr>
        <w:t xml:space="preserve"> </w:t>
      </w:r>
      <w:r>
        <w:rPr>
          <w:position w:val="1"/>
          <w:sz w:val="15"/>
        </w:rPr>
        <w:t>but</w:t>
      </w:r>
      <w:r>
        <w:rPr>
          <w:spacing w:val="40"/>
          <w:position w:val="1"/>
          <w:sz w:val="15"/>
        </w:rPr>
        <w:t xml:space="preserve"> </w:t>
      </w:r>
      <w:r>
        <w:rPr>
          <w:sz w:val="15"/>
        </w:rPr>
        <w:t>also on driving style and other non-technical factors.</w:t>
      </w:r>
    </w:p>
    <w:p w14:paraId="5A20384E" w14:textId="77777777" w:rsidR="00DD0793" w:rsidRDefault="00DD0793" w:rsidP="00DD0793">
      <w:pPr>
        <w:spacing w:line="211" w:lineRule="auto"/>
        <w:rPr>
          <w:sz w:val="15"/>
        </w:rPr>
        <w:sectPr w:rsidR="00DD0793">
          <w:pgSz w:w="11910" w:h="16840"/>
          <w:pgMar w:top="1300" w:right="540" w:bottom="600" w:left="1260" w:header="0" w:footer="412" w:gutter="0"/>
          <w:cols w:space="720"/>
        </w:sectPr>
      </w:pPr>
    </w:p>
    <w:p w14:paraId="211CE9D2" w14:textId="77777777" w:rsidR="00DD0793" w:rsidRDefault="00DD0793" w:rsidP="00DD0793">
      <w:pPr>
        <w:spacing w:before="82"/>
        <w:ind w:left="58" w:right="65"/>
        <w:jc w:val="center"/>
        <w:rPr>
          <w:rFonts w:ascii="MB Corpo A Title Cond Office"/>
          <w:sz w:val="28"/>
        </w:rPr>
      </w:pPr>
      <w:r>
        <w:rPr>
          <w:rFonts w:ascii="MB Corpo A Title Cond Office"/>
          <w:sz w:val="28"/>
        </w:rPr>
        <w:lastRenderedPageBreak/>
        <w:t>Mercedes-Benz</w:t>
      </w:r>
      <w:r>
        <w:rPr>
          <w:rFonts w:ascii="MB Corpo A Title Cond Office"/>
          <w:spacing w:val="-6"/>
          <w:sz w:val="28"/>
        </w:rPr>
        <w:t xml:space="preserve"> </w:t>
      </w:r>
      <w:r>
        <w:rPr>
          <w:rFonts w:ascii="MB Corpo A Title Cond Office"/>
          <w:sz w:val="28"/>
        </w:rPr>
        <w:t>G</w:t>
      </w:r>
      <w:r>
        <w:rPr>
          <w:rFonts w:ascii="MB Corpo A Title Cond Office"/>
          <w:spacing w:val="-4"/>
          <w:sz w:val="28"/>
        </w:rPr>
        <w:t xml:space="preserve"> </w:t>
      </w:r>
      <w:r>
        <w:rPr>
          <w:rFonts w:ascii="MB Corpo A Title Cond Office"/>
          <w:spacing w:val="-5"/>
          <w:sz w:val="28"/>
        </w:rPr>
        <w:t>500</w:t>
      </w:r>
    </w:p>
    <w:p w14:paraId="6D42DCD3" w14:textId="77777777" w:rsidR="00DD0793" w:rsidRDefault="00DD0793" w:rsidP="00DD0793">
      <w:pPr>
        <w:pStyle w:val="Corpotesto"/>
        <w:spacing w:before="9"/>
        <w:rPr>
          <w:rFonts w:ascii="MB Corpo A Title Cond Office"/>
          <w:sz w:val="16"/>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73"/>
        <w:gridCol w:w="1124"/>
        <w:gridCol w:w="433"/>
        <w:gridCol w:w="4857"/>
      </w:tblGrid>
      <w:tr w:rsidR="00DD0793" w14:paraId="63EFC33C" w14:textId="77777777" w:rsidTr="00071F8E">
        <w:trPr>
          <w:trHeight w:val="280"/>
        </w:trPr>
        <w:tc>
          <w:tcPr>
            <w:tcW w:w="9187" w:type="dxa"/>
            <w:gridSpan w:val="4"/>
          </w:tcPr>
          <w:p w14:paraId="391E8C0E" w14:textId="77777777" w:rsidR="00DD0793" w:rsidRDefault="00DD0793" w:rsidP="00071F8E">
            <w:pPr>
              <w:pStyle w:val="TableParagraph"/>
              <w:spacing w:before="55" w:line="205" w:lineRule="exact"/>
              <w:rPr>
                <w:rFonts w:ascii="MB Corpo S Text Office"/>
                <w:sz w:val="17"/>
              </w:rPr>
            </w:pPr>
            <w:r>
              <w:rPr>
                <w:rFonts w:ascii="MB Corpo S Text Office"/>
                <w:spacing w:val="-2"/>
                <w:sz w:val="17"/>
              </w:rPr>
              <w:t>Engine</w:t>
            </w:r>
          </w:p>
        </w:tc>
      </w:tr>
      <w:tr w:rsidR="00DD0793" w14:paraId="357A6A03" w14:textId="77777777" w:rsidTr="00071F8E">
        <w:trPr>
          <w:trHeight w:val="256"/>
        </w:trPr>
        <w:tc>
          <w:tcPr>
            <w:tcW w:w="2773" w:type="dxa"/>
          </w:tcPr>
          <w:p w14:paraId="0021BFF3" w14:textId="77777777" w:rsidR="00DD0793" w:rsidRDefault="00DD0793" w:rsidP="00071F8E">
            <w:pPr>
              <w:pStyle w:val="TableParagraph"/>
              <w:rPr>
                <w:sz w:val="17"/>
              </w:rPr>
            </w:pPr>
            <w:r>
              <w:rPr>
                <w:sz w:val="17"/>
              </w:rPr>
              <w:t>Number</w:t>
            </w:r>
            <w:r>
              <w:rPr>
                <w:spacing w:val="-3"/>
                <w:sz w:val="17"/>
              </w:rPr>
              <w:t xml:space="preserve"> </w:t>
            </w:r>
            <w:r>
              <w:rPr>
                <w:sz w:val="17"/>
              </w:rPr>
              <w:t>of</w:t>
            </w:r>
            <w:r>
              <w:rPr>
                <w:spacing w:val="-1"/>
                <w:sz w:val="17"/>
              </w:rPr>
              <w:t xml:space="preserve"> </w:t>
            </w:r>
            <w:proofErr w:type="gramStart"/>
            <w:r>
              <w:rPr>
                <w:spacing w:val="-2"/>
                <w:sz w:val="17"/>
              </w:rPr>
              <w:t>cylinders/arrangement</w:t>
            </w:r>
            <w:proofErr w:type="gramEnd"/>
          </w:p>
        </w:tc>
        <w:tc>
          <w:tcPr>
            <w:tcW w:w="1557" w:type="dxa"/>
            <w:gridSpan w:val="2"/>
          </w:tcPr>
          <w:p w14:paraId="29CD7704" w14:textId="77777777" w:rsidR="00DD0793" w:rsidRDefault="00DD0793" w:rsidP="00071F8E">
            <w:pPr>
              <w:pStyle w:val="TableParagraph"/>
              <w:spacing w:before="0" w:line="240" w:lineRule="auto"/>
              <w:ind w:left="0"/>
              <w:rPr>
                <w:rFonts w:ascii="Times New Roman"/>
                <w:sz w:val="16"/>
              </w:rPr>
            </w:pPr>
          </w:p>
        </w:tc>
        <w:tc>
          <w:tcPr>
            <w:tcW w:w="4857" w:type="dxa"/>
          </w:tcPr>
          <w:p w14:paraId="4A5B8E99" w14:textId="77777777" w:rsidR="00DD0793" w:rsidRDefault="00DD0793" w:rsidP="00071F8E">
            <w:pPr>
              <w:pStyle w:val="TableParagraph"/>
              <w:ind w:left="4" w:right="2"/>
              <w:jc w:val="center"/>
              <w:rPr>
                <w:sz w:val="17"/>
              </w:rPr>
            </w:pPr>
            <w:r>
              <w:rPr>
                <w:spacing w:val="-2"/>
                <w:sz w:val="17"/>
              </w:rPr>
              <w:t>6/inline</w:t>
            </w:r>
          </w:p>
        </w:tc>
      </w:tr>
      <w:tr w:rsidR="00DD0793" w14:paraId="61DE5DDC" w14:textId="77777777" w:rsidTr="00071F8E">
        <w:trPr>
          <w:trHeight w:val="253"/>
        </w:trPr>
        <w:tc>
          <w:tcPr>
            <w:tcW w:w="2773" w:type="dxa"/>
          </w:tcPr>
          <w:p w14:paraId="3441B42E" w14:textId="77777777" w:rsidR="00DD0793" w:rsidRDefault="00DD0793" w:rsidP="00071F8E">
            <w:pPr>
              <w:pStyle w:val="TableParagraph"/>
              <w:spacing w:before="17"/>
              <w:rPr>
                <w:sz w:val="17"/>
              </w:rPr>
            </w:pPr>
            <w:r>
              <w:rPr>
                <w:spacing w:val="-2"/>
                <w:sz w:val="17"/>
              </w:rPr>
              <w:t>Displacement</w:t>
            </w:r>
          </w:p>
        </w:tc>
        <w:tc>
          <w:tcPr>
            <w:tcW w:w="1557" w:type="dxa"/>
            <w:gridSpan w:val="2"/>
          </w:tcPr>
          <w:p w14:paraId="57AA204D" w14:textId="77777777" w:rsidR="00DD0793" w:rsidRDefault="00DD0793" w:rsidP="00071F8E">
            <w:pPr>
              <w:pStyle w:val="TableParagraph"/>
              <w:spacing w:before="17"/>
              <w:ind w:left="0" w:right="96"/>
              <w:jc w:val="right"/>
              <w:rPr>
                <w:sz w:val="10"/>
              </w:rPr>
            </w:pPr>
            <w:r>
              <w:rPr>
                <w:spacing w:val="-5"/>
                <w:sz w:val="17"/>
              </w:rPr>
              <w:t>cm</w:t>
            </w:r>
            <w:r>
              <w:rPr>
                <w:spacing w:val="-5"/>
                <w:position w:val="6"/>
                <w:sz w:val="10"/>
              </w:rPr>
              <w:t>3</w:t>
            </w:r>
          </w:p>
        </w:tc>
        <w:tc>
          <w:tcPr>
            <w:tcW w:w="4857" w:type="dxa"/>
          </w:tcPr>
          <w:p w14:paraId="34A610C6" w14:textId="77777777" w:rsidR="00DD0793" w:rsidRDefault="00DD0793" w:rsidP="00071F8E">
            <w:pPr>
              <w:pStyle w:val="TableParagraph"/>
              <w:spacing w:before="17"/>
              <w:ind w:left="4" w:right="2"/>
              <w:jc w:val="center"/>
              <w:rPr>
                <w:sz w:val="17"/>
              </w:rPr>
            </w:pPr>
            <w:r>
              <w:rPr>
                <w:spacing w:val="-2"/>
                <w:sz w:val="17"/>
              </w:rPr>
              <w:t>2,999</w:t>
            </w:r>
          </w:p>
        </w:tc>
      </w:tr>
      <w:tr w:rsidR="00DD0793" w14:paraId="5A557361" w14:textId="77777777" w:rsidTr="00071F8E">
        <w:trPr>
          <w:trHeight w:val="254"/>
        </w:trPr>
        <w:tc>
          <w:tcPr>
            <w:tcW w:w="2773" w:type="dxa"/>
          </w:tcPr>
          <w:p w14:paraId="2AC3AA46" w14:textId="77777777" w:rsidR="00DD0793" w:rsidRDefault="00DD0793" w:rsidP="00071F8E">
            <w:pPr>
              <w:pStyle w:val="TableParagraph"/>
              <w:spacing w:line="215" w:lineRule="exact"/>
              <w:rPr>
                <w:sz w:val="17"/>
              </w:rPr>
            </w:pPr>
            <w:r>
              <w:rPr>
                <w:sz w:val="17"/>
              </w:rPr>
              <w:t xml:space="preserve">Rated </w:t>
            </w:r>
            <w:r>
              <w:rPr>
                <w:spacing w:val="-2"/>
                <w:sz w:val="17"/>
              </w:rPr>
              <w:t>output</w:t>
            </w:r>
          </w:p>
        </w:tc>
        <w:tc>
          <w:tcPr>
            <w:tcW w:w="1557" w:type="dxa"/>
            <w:gridSpan w:val="2"/>
          </w:tcPr>
          <w:p w14:paraId="2F6801BE" w14:textId="77777777" w:rsidR="00DD0793" w:rsidRDefault="00DD0793" w:rsidP="00071F8E">
            <w:pPr>
              <w:pStyle w:val="TableParagraph"/>
              <w:spacing w:line="215" w:lineRule="exact"/>
              <w:ind w:left="959"/>
              <w:rPr>
                <w:sz w:val="17"/>
              </w:rPr>
            </w:pPr>
            <w:r>
              <w:rPr>
                <w:spacing w:val="-2"/>
                <w:sz w:val="17"/>
              </w:rPr>
              <w:t>kW/hp</w:t>
            </w:r>
          </w:p>
        </w:tc>
        <w:tc>
          <w:tcPr>
            <w:tcW w:w="4857" w:type="dxa"/>
          </w:tcPr>
          <w:p w14:paraId="4417A659" w14:textId="77777777" w:rsidR="00DD0793" w:rsidRDefault="00DD0793" w:rsidP="00071F8E">
            <w:pPr>
              <w:pStyle w:val="TableParagraph"/>
              <w:spacing w:line="215" w:lineRule="exact"/>
              <w:ind w:left="4" w:right="5"/>
              <w:jc w:val="center"/>
              <w:rPr>
                <w:sz w:val="17"/>
              </w:rPr>
            </w:pPr>
            <w:r>
              <w:rPr>
                <w:sz w:val="17"/>
              </w:rPr>
              <w:t>330</w:t>
            </w:r>
            <w:r>
              <w:rPr>
                <w:spacing w:val="-1"/>
                <w:sz w:val="17"/>
              </w:rPr>
              <w:t xml:space="preserve"> </w:t>
            </w:r>
            <w:r>
              <w:rPr>
                <w:sz w:val="17"/>
              </w:rPr>
              <w:t>(+15)</w:t>
            </w:r>
            <w:r>
              <w:rPr>
                <w:spacing w:val="-1"/>
                <w:sz w:val="17"/>
              </w:rPr>
              <w:t xml:space="preserve"> </w:t>
            </w:r>
            <w:r>
              <w:rPr>
                <w:sz w:val="17"/>
              </w:rPr>
              <w:t>/</w:t>
            </w:r>
            <w:r>
              <w:rPr>
                <w:spacing w:val="-3"/>
                <w:sz w:val="17"/>
              </w:rPr>
              <w:t xml:space="preserve"> </w:t>
            </w:r>
            <w:r>
              <w:rPr>
                <w:sz w:val="17"/>
              </w:rPr>
              <w:t xml:space="preserve">449 </w:t>
            </w:r>
            <w:r>
              <w:rPr>
                <w:spacing w:val="-4"/>
                <w:sz w:val="17"/>
              </w:rPr>
              <w:t>(+20)</w:t>
            </w:r>
          </w:p>
        </w:tc>
      </w:tr>
      <w:tr w:rsidR="00DD0793" w14:paraId="06EADF7D" w14:textId="77777777" w:rsidTr="00071F8E">
        <w:trPr>
          <w:trHeight w:val="256"/>
        </w:trPr>
        <w:tc>
          <w:tcPr>
            <w:tcW w:w="2773" w:type="dxa"/>
          </w:tcPr>
          <w:p w14:paraId="1B384248" w14:textId="77777777" w:rsidR="00DD0793" w:rsidRDefault="00DD0793" w:rsidP="00071F8E">
            <w:pPr>
              <w:pStyle w:val="TableParagraph"/>
              <w:rPr>
                <w:sz w:val="17"/>
              </w:rPr>
            </w:pPr>
            <w:r>
              <w:rPr>
                <w:sz w:val="17"/>
              </w:rPr>
              <w:t>at</w:t>
            </w:r>
            <w:r>
              <w:rPr>
                <w:spacing w:val="-2"/>
                <w:sz w:val="17"/>
              </w:rPr>
              <w:t xml:space="preserve"> </w:t>
            </w:r>
            <w:r>
              <w:rPr>
                <w:sz w:val="17"/>
              </w:rPr>
              <w:t xml:space="preserve">engine </w:t>
            </w:r>
            <w:r>
              <w:rPr>
                <w:spacing w:val="-2"/>
                <w:sz w:val="17"/>
              </w:rPr>
              <w:t>speed</w:t>
            </w:r>
          </w:p>
        </w:tc>
        <w:tc>
          <w:tcPr>
            <w:tcW w:w="1557" w:type="dxa"/>
            <w:gridSpan w:val="2"/>
          </w:tcPr>
          <w:p w14:paraId="5853892A" w14:textId="77777777" w:rsidR="00DD0793" w:rsidRDefault="00DD0793" w:rsidP="00071F8E">
            <w:pPr>
              <w:pStyle w:val="TableParagraph"/>
              <w:ind w:left="1019"/>
              <w:rPr>
                <w:sz w:val="17"/>
              </w:rPr>
            </w:pPr>
            <w:r>
              <w:rPr>
                <w:spacing w:val="-4"/>
                <w:sz w:val="17"/>
              </w:rPr>
              <w:t>1/min</w:t>
            </w:r>
          </w:p>
        </w:tc>
        <w:tc>
          <w:tcPr>
            <w:tcW w:w="4857" w:type="dxa"/>
          </w:tcPr>
          <w:p w14:paraId="17C1F544" w14:textId="77777777" w:rsidR="00DD0793" w:rsidRDefault="00DD0793" w:rsidP="00071F8E">
            <w:pPr>
              <w:pStyle w:val="TableParagraph"/>
              <w:ind w:left="4" w:right="2"/>
              <w:jc w:val="center"/>
              <w:rPr>
                <w:sz w:val="17"/>
              </w:rPr>
            </w:pPr>
            <w:r>
              <w:rPr>
                <w:spacing w:val="-2"/>
                <w:sz w:val="17"/>
              </w:rPr>
              <w:t>6,100</w:t>
            </w:r>
          </w:p>
        </w:tc>
      </w:tr>
      <w:tr w:rsidR="00DD0793" w14:paraId="5D51DB14" w14:textId="77777777" w:rsidTr="00071F8E">
        <w:trPr>
          <w:trHeight w:val="253"/>
        </w:trPr>
        <w:tc>
          <w:tcPr>
            <w:tcW w:w="2773" w:type="dxa"/>
          </w:tcPr>
          <w:p w14:paraId="7B8C7135" w14:textId="77777777" w:rsidR="00DD0793" w:rsidRDefault="00DD0793" w:rsidP="00071F8E">
            <w:pPr>
              <w:pStyle w:val="TableParagraph"/>
              <w:spacing w:line="215" w:lineRule="exact"/>
              <w:rPr>
                <w:sz w:val="17"/>
              </w:rPr>
            </w:pPr>
            <w:r>
              <w:rPr>
                <w:sz w:val="17"/>
              </w:rPr>
              <w:t xml:space="preserve">Rated </w:t>
            </w:r>
            <w:r>
              <w:rPr>
                <w:spacing w:val="-2"/>
                <w:sz w:val="17"/>
              </w:rPr>
              <w:t>torque</w:t>
            </w:r>
          </w:p>
        </w:tc>
        <w:tc>
          <w:tcPr>
            <w:tcW w:w="1557" w:type="dxa"/>
            <w:gridSpan w:val="2"/>
          </w:tcPr>
          <w:p w14:paraId="55E0044D" w14:textId="77777777" w:rsidR="00DD0793" w:rsidRDefault="00DD0793" w:rsidP="00071F8E">
            <w:pPr>
              <w:pStyle w:val="TableParagraph"/>
              <w:spacing w:line="215" w:lineRule="exact"/>
              <w:ind w:left="0" w:right="98"/>
              <w:jc w:val="right"/>
              <w:rPr>
                <w:sz w:val="17"/>
              </w:rPr>
            </w:pPr>
            <w:r>
              <w:rPr>
                <w:spacing w:val="-5"/>
                <w:sz w:val="17"/>
              </w:rPr>
              <w:t>Nm</w:t>
            </w:r>
          </w:p>
        </w:tc>
        <w:tc>
          <w:tcPr>
            <w:tcW w:w="4857" w:type="dxa"/>
          </w:tcPr>
          <w:p w14:paraId="0E11D62B" w14:textId="77777777" w:rsidR="00DD0793" w:rsidRDefault="00DD0793" w:rsidP="00071F8E">
            <w:pPr>
              <w:pStyle w:val="TableParagraph"/>
              <w:spacing w:line="215" w:lineRule="exact"/>
              <w:ind w:left="4" w:right="1"/>
              <w:jc w:val="center"/>
              <w:rPr>
                <w:sz w:val="17"/>
              </w:rPr>
            </w:pPr>
            <w:r>
              <w:rPr>
                <w:sz w:val="17"/>
              </w:rPr>
              <w:t>560</w:t>
            </w:r>
            <w:r>
              <w:rPr>
                <w:spacing w:val="-2"/>
                <w:sz w:val="17"/>
              </w:rPr>
              <w:t xml:space="preserve"> (+200)</w:t>
            </w:r>
          </w:p>
        </w:tc>
      </w:tr>
      <w:tr w:rsidR="00DD0793" w14:paraId="44F3C0A0" w14:textId="77777777" w:rsidTr="00071F8E">
        <w:trPr>
          <w:trHeight w:val="256"/>
        </w:trPr>
        <w:tc>
          <w:tcPr>
            <w:tcW w:w="2773" w:type="dxa"/>
          </w:tcPr>
          <w:p w14:paraId="284E7598" w14:textId="77777777" w:rsidR="00DD0793" w:rsidRDefault="00DD0793" w:rsidP="00071F8E">
            <w:pPr>
              <w:pStyle w:val="TableParagraph"/>
              <w:rPr>
                <w:sz w:val="17"/>
              </w:rPr>
            </w:pPr>
            <w:r>
              <w:rPr>
                <w:sz w:val="17"/>
              </w:rPr>
              <w:t>at</w:t>
            </w:r>
            <w:r>
              <w:rPr>
                <w:spacing w:val="-2"/>
                <w:sz w:val="17"/>
              </w:rPr>
              <w:t xml:space="preserve"> </w:t>
            </w:r>
            <w:r>
              <w:rPr>
                <w:sz w:val="17"/>
              </w:rPr>
              <w:t xml:space="preserve">engine </w:t>
            </w:r>
            <w:r>
              <w:rPr>
                <w:spacing w:val="-2"/>
                <w:sz w:val="17"/>
              </w:rPr>
              <w:t>speed</w:t>
            </w:r>
          </w:p>
        </w:tc>
        <w:tc>
          <w:tcPr>
            <w:tcW w:w="1557" w:type="dxa"/>
            <w:gridSpan w:val="2"/>
          </w:tcPr>
          <w:p w14:paraId="65020E33" w14:textId="77777777" w:rsidR="00DD0793" w:rsidRDefault="00DD0793" w:rsidP="00071F8E">
            <w:pPr>
              <w:pStyle w:val="TableParagraph"/>
              <w:ind w:left="1019"/>
              <w:rPr>
                <w:sz w:val="17"/>
              </w:rPr>
            </w:pPr>
            <w:r>
              <w:rPr>
                <w:spacing w:val="-4"/>
                <w:sz w:val="17"/>
              </w:rPr>
              <w:t>1/min</w:t>
            </w:r>
          </w:p>
        </w:tc>
        <w:tc>
          <w:tcPr>
            <w:tcW w:w="4857" w:type="dxa"/>
          </w:tcPr>
          <w:p w14:paraId="1AE7AD65" w14:textId="77777777" w:rsidR="00DD0793" w:rsidRDefault="00DD0793" w:rsidP="00071F8E">
            <w:pPr>
              <w:pStyle w:val="TableParagraph"/>
              <w:ind w:left="4" w:right="3"/>
              <w:jc w:val="center"/>
              <w:rPr>
                <w:sz w:val="17"/>
              </w:rPr>
            </w:pPr>
            <w:r>
              <w:rPr>
                <w:spacing w:val="-2"/>
                <w:sz w:val="17"/>
              </w:rPr>
              <w:t>1,950–5,500</w:t>
            </w:r>
          </w:p>
        </w:tc>
      </w:tr>
      <w:tr w:rsidR="00DD0793" w14:paraId="0204A2C9" w14:textId="77777777" w:rsidTr="00071F8E">
        <w:trPr>
          <w:trHeight w:val="254"/>
        </w:trPr>
        <w:tc>
          <w:tcPr>
            <w:tcW w:w="2773" w:type="dxa"/>
          </w:tcPr>
          <w:p w14:paraId="56319829" w14:textId="77777777" w:rsidR="00DD0793" w:rsidRDefault="00DD0793" w:rsidP="00071F8E">
            <w:pPr>
              <w:pStyle w:val="TableParagraph"/>
              <w:spacing w:before="17"/>
              <w:rPr>
                <w:sz w:val="17"/>
              </w:rPr>
            </w:pPr>
            <w:r>
              <w:rPr>
                <w:sz w:val="17"/>
              </w:rPr>
              <w:t>Compression</w:t>
            </w:r>
            <w:r>
              <w:rPr>
                <w:spacing w:val="-6"/>
                <w:sz w:val="17"/>
              </w:rPr>
              <w:t xml:space="preserve"> </w:t>
            </w:r>
            <w:r>
              <w:rPr>
                <w:spacing w:val="-2"/>
                <w:sz w:val="17"/>
              </w:rPr>
              <w:t>ratio</w:t>
            </w:r>
          </w:p>
        </w:tc>
        <w:tc>
          <w:tcPr>
            <w:tcW w:w="1557" w:type="dxa"/>
            <w:gridSpan w:val="2"/>
          </w:tcPr>
          <w:p w14:paraId="47A73529" w14:textId="77777777" w:rsidR="00DD0793" w:rsidRDefault="00DD0793" w:rsidP="00071F8E">
            <w:pPr>
              <w:pStyle w:val="TableParagraph"/>
              <w:spacing w:before="0" w:line="240" w:lineRule="auto"/>
              <w:ind w:left="0"/>
              <w:rPr>
                <w:rFonts w:ascii="Times New Roman"/>
                <w:sz w:val="16"/>
              </w:rPr>
            </w:pPr>
          </w:p>
        </w:tc>
        <w:tc>
          <w:tcPr>
            <w:tcW w:w="4857" w:type="dxa"/>
          </w:tcPr>
          <w:p w14:paraId="74AF3EAF" w14:textId="77777777" w:rsidR="00DD0793" w:rsidRDefault="00DD0793" w:rsidP="00071F8E">
            <w:pPr>
              <w:pStyle w:val="TableParagraph"/>
              <w:spacing w:before="17"/>
              <w:ind w:left="2110"/>
              <w:rPr>
                <w:sz w:val="17"/>
              </w:rPr>
            </w:pPr>
            <w:proofErr w:type="gramStart"/>
            <w:r>
              <w:rPr>
                <w:sz w:val="17"/>
              </w:rPr>
              <w:t>10.50 :</w:t>
            </w:r>
            <w:proofErr w:type="gramEnd"/>
            <w:r>
              <w:rPr>
                <w:spacing w:val="-3"/>
                <w:sz w:val="17"/>
              </w:rPr>
              <w:t xml:space="preserve"> </w:t>
            </w:r>
            <w:r>
              <w:rPr>
                <w:spacing w:val="-10"/>
                <w:sz w:val="17"/>
              </w:rPr>
              <w:t>1</w:t>
            </w:r>
          </w:p>
        </w:tc>
      </w:tr>
      <w:tr w:rsidR="00DD0793" w14:paraId="320A79AF" w14:textId="77777777" w:rsidTr="00071F8E">
        <w:trPr>
          <w:trHeight w:val="256"/>
        </w:trPr>
        <w:tc>
          <w:tcPr>
            <w:tcW w:w="2773" w:type="dxa"/>
          </w:tcPr>
          <w:p w14:paraId="06E59905" w14:textId="77777777" w:rsidR="00DD0793" w:rsidRDefault="00DD0793" w:rsidP="00071F8E">
            <w:pPr>
              <w:pStyle w:val="TableParagraph"/>
              <w:rPr>
                <w:sz w:val="17"/>
              </w:rPr>
            </w:pPr>
            <w:r>
              <w:rPr>
                <w:sz w:val="17"/>
              </w:rPr>
              <w:t>Mixture</w:t>
            </w:r>
            <w:r>
              <w:rPr>
                <w:spacing w:val="-2"/>
                <w:sz w:val="17"/>
              </w:rPr>
              <w:t xml:space="preserve"> formation</w:t>
            </w:r>
          </w:p>
        </w:tc>
        <w:tc>
          <w:tcPr>
            <w:tcW w:w="1557" w:type="dxa"/>
            <w:gridSpan w:val="2"/>
          </w:tcPr>
          <w:p w14:paraId="312BF770" w14:textId="77777777" w:rsidR="00DD0793" w:rsidRDefault="00DD0793" w:rsidP="00071F8E">
            <w:pPr>
              <w:pStyle w:val="TableParagraph"/>
              <w:spacing w:before="0" w:line="240" w:lineRule="auto"/>
              <w:ind w:left="0"/>
              <w:rPr>
                <w:rFonts w:ascii="Times New Roman"/>
                <w:sz w:val="16"/>
              </w:rPr>
            </w:pPr>
          </w:p>
        </w:tc>
        <w:tc>
          <w:tcPr>
            <w:tcW w:w="4857" w:type="dxa"/>
          </w:tcPr>
          <w:p w14:paraId="7EC04B02" w14:textId="77777777" w:rsidR="00DD0793" w:rsidRDefault="00DD0793" w:rsidP="00071F8E">
            <w:pPr>
              <w:pStyle w:val="TableParagraph"/>
              <w:ind w:left="5" w:right="1"/>
              <w:jc w:val="center"/>
              <w:rPr>
                <w:sz w:val="17"/>
              </w:rPr>
            </w:pPr>
            <w:r>
              <w:rPr>
                <w:sz w:val="17"/>
              </w:rPr>
              <w:t>Petrol</w:t>
            </w:r>
            <w:r>
              <w:rPr>
                <w:spacing w:val="-3"/>
                <w:sz w:val="17"/>
              </w:rPr>
              <w:t xml:space="preserve"> </w:t>
            </w:r>
            <w:r>
              <w:rPr>
                <w:sz w:val="17"/>
              </w:rPr>
              <w:t>direct</w:t>
            </w:r>
            <w:r>
              <w:rPr>
                <w:spacing w:val="-1"/>
                <w:sz w:val="17"/>
              </w:rPr>
              <w:t xml:space="preserve"> </w:t>
            </w:r>
            <w:r>
              <w:rPr>
                <w:spacing w:val="-2"/>
                <w:sz w:val="17"/>
              </w:rPr>
              <w:t>injection</w:t>
            </w:r>
          </w:p>
        </w:tc>
      </w:tr>
      <w:tr w:rsidR="00DD0793" w14:paraId="1204D84E" w14:textId="77777777" w:rsidTr="00071F8E">
        <w:trPr>
          <w:trHeight w:val="278"/>
        </w:trPr>
        <w:tc>
          <w:tcPr>
            <w:tcW w:w="9187" w:type="dxa"/>
            <w:gridSpan w:val="4"/>
          </w:tcPr>
          <w:p w14:paraId="56EB0AA9" w14:textId="77777777" w:rsidR="00DD0793" w:rsidRDefault="00DD0793" w:rsidP="00071F8E">
            <w:pPr>
              <w:pStyle w:val="TableParagraph"/>
              <w:spacing w:before="53" w:line="205" w:lineRule="exact"/>
              <w:rPr>
                <w:rFonts w:ascii="MB Corpo S Text Office"/>
                <w:sz w:val="17"/>
              </w:rPr>
            </w:pPr>
            <w:r>
              <w:rPr>
                <w:rFonts w:ascii="MB Corpo S Text Office"/>
                <w:sz w:val="17"/>
              </w:rPr>
              <w:t>Power</w:t>
            </w:r>
            <w:r>
              <w:rPr>
                <w:rFonts w:ascii="MB Corpo S Text Office"/>
                <w:spacing w:val="-3"/>
                <w:sz w:val="17"/>
              </w:rPr>
              <w:t xml:space="preserve"> </w:t>
            </w:r>
            <w:r>
              <w:rPr>
                <w:rFonts w:ascii="MB Corpo S Text Office"/>
                <w:spacing w:val="-2"/>
                <w:sz w:val="17"/>
              </w:rPr>
              <w:t>transmission</w:t>
            </w:r>
          </w:p>
        </w:tc>
      </w:tr>
      <w:tr w:rsidR="00DD0793" w14:paraId="0D286E69" w14:textId="77777777" w:rsidTr="00071F8E">
        <w:trPr>
          <w:trHeight w:val="256"/>
        </w:trPr>
        <w:tc>
          <w:tcPr>
            <w:tcW w:w="2773" w:type="dxa"/>
          </w:tcPr>
          <w:p w14:paraId="5EEAD2D2" w14:textId="77777777" w:rsidR="00DD0793" w:rsidRDefault="00DD0793" w:rsidP="00071F8E">
            <w:pPr>
              <w:pStyle w:val="TableParagraph"/>
              <w:rPr>
                <w:sz w:val="17"/>
              </w:rPr>
            </w:pPr>
            <w:r>
              <w:rPr>
                <w:sz w:val="17"/>
              </w:rPr>
              <w:t>Drive</w:t>
            </w:r>
            <w:r>
              <w:rPr>
                <w:spacing w:val="-2"/>
                <w:sz w:val="17"/>
              </w:rPr>
              <w:t xml:space="preserve"> </w:t>
            </w:r>
            <w:r>
              <w:rPr>
                <w:sz w:val="17"/>
              </w:rPr>
              <w:t>system</w:t>
            </w:r>
            <w:r>
              <w:rPr>
                <w:spacing w:val="-1"/>
                <w:sz w:val="17"/>
              </w:rPr>
              <w:t xml:space="preserve"> </w:t>
            </w:r>
            <w:r>
              <w:rPr>
                <w:spacing w:val="-2"/>
                <w:sz w:val="17"/>
              </w:rPr>
              <w:t>layout</w:t>
            </w:r>
          </w:p>
        </w:tc>
        <w:tc>
          <w:tcPr>
            <w:tcW w:w="1557" w:type="dxa"/>
            <w:gridSpan w:val="2"/>
          </w:tcPr>
          <w:p w14:paraId="71A69BC0" w14:textId="77777777" w:rsidR="00DD0793" w:rsidRDefault="00DD0793" w:rsidP="00071F8E">
            <w:pPr>
              <w:pStyle w:val="TableParagraph"/>
              <w:spacing w:before="0" w:line="240" w:lineRule="auto"/>
              <w:ind w:left="0"/>
              <w:rPr>
                <w:rFonts w:ascii="Times New Roman"/>
                <w:sz w:val="16"/>
              </w:rPr>
            </w:pPr>
          </w:p>
        </w:tc>
        <w:tc>
          <w:tcPr>
            <w:tcW w:w="4857" w:type="dxa"/>
          </w:tcPr>
          <w:p w14:paraId="1FB2104F" w14:textId="77777777" w:rsidR="00DD0793" w:rsidRDefault="00DD0793" w:rsidP="00071F8E">
            <w:pPr>
              <w:pStyle w:val="TableParagraph"/>
              <w:ind w:left="4" w:right="3"/>
              <w:jc w:val="center"/>
              <w:rPr>
                <w:sz w:val="17"/>
              </w:rPr>
            </w:pPr>
            <w:r>
              <w:rPr>
                <w:sz w:val="17"/>
              </w:rPr>
              <w:t>Permanent</w:t>
            </w:r>
            <w:r>
              <w:rPr>
                <w:spacing w:val="-3"/>
                <w:sz w:val="17"/>
              </w:rPr>
              <w:t xml:space="preserve"> </w:t>
            </w:r>
            <w:r>
              <w:rPr>
                <w:sz w:val="17"/>
              </w:rPr>
              <w:t>all-wheel</w:t>
            </w:r>
            <w:r>
              <w:rPr>
                <w:spacing w:val="-1"/>
                <w:sz w:val="17"/>
              </w:rPr>
              <w:t xml:space="preserve"> </w:t>
            </w:r>
            <w:r>
              <w:rPr>
                <w:spacing w:val="-2"/>
                <w:sz w:val="17"/>
              </w:rPr>
              <w:t>drive</w:t>
            </w:r>
          </w:p>
        </w:tc>
      </w:tr>
      <w:tr w:rsidR="00DD0793" w14:paraId="4166CD25" w14:textId="77777777" w:rsidTr="00071F8E">
        <w:trPr>
          <w:trHeight w:val="434"/>
        </w:trPr>
        <w:tc>
          <w:tcPr>
            <w:tcW w:w="2773" w:type="dxa"/>
          </w:tcPr>
          <w:p w14:paraId="63205F1A" w14:textId="77777777" w:rsidR="00DD0793" w:rsidRDefault="00DD0793" w:rsidP="00071F8E">
            <w:pPr>
              <w:pStyle w:val="TableParagraph"/>
              <w:spacing w:before="0"/>
              <w:rPr>
                <w:sz w:val="17"/>
              </w:rPr>
            </w:pPr>
            <w:r>
              <w:rPr>
                <w:sz w:val="17"/>
              </w:rPr>
              <w:t>All-wheel</w:t>
            </w:r>
            <w:r>
              <w:rPr>
                <w:spacing w:val="-3"/>
                <w:sz w:val="17"/>
              </w:rPr>
              <w:t xml:space="preserve"> </w:t>
            </w:r>
            <w:r>
              <w:rPr>
                <w:sz w:val="17"/>
              </w:rPr>
              <w:t>torque</w:t>
            </w:r>
            <w:r>
              <w:rPr>
                <w:spacing w:val="-4"/>
                <w:sz w:val="17"/>
              </w:rPr>
              <w:t xml:space="preserve"> </w:t>
            </w:r>
            <w:r>
              <w:rPr>
                <w:spacing w:val="-2"/>
                <w:sz w:val="17"/>
              </w:rPr>
              <w:t>distribution</w:t>
            </w:r>
          </w:p>
          <w:p w14:paraId="6BED41AF" w14:textId="77777777" w:rsidR="00DD0793" w:rsidRDefault="00DD0793" w:rsidP="00071F8E">
            <w:pPr>
              <w:pStyle w:val="TableParagraph"/>
              <w:spacing w:before="0" w:line="197" w:lineRule="exact"/>
              <w:rPr>
                <w:sz w:val="17"/>
              </w:rPr>
            </w:pPr>
            <w:r>
              <w:rPr>
                <w:sz w:val="17"/>
              </w:rPr>
              <w:t>front/rear</w:t>
            </w:r>
            <w:r>
              <w:rPr>
                <w:spacing w:val="-4"/>
                <w:sz w:val="17"/>
              </w:rPr>
              <w:t xml:space="preserve"> (%/%)</w:t>
            </w:r>
          </w:p>
        </w:tc>
        <w:tc>
          <w:tcPr>
            <w:tcW w:w="1557" w:type="dxa"/>
            <w:gridSpan w:val="2"/>
          </w:tcPr>
          <w:p w14:paraId="07FDBD3B" w14:textId="77777777" w:rsidR="00DD0793" w:rsidRDefault="00DD0793" w:rsidP="00071F8E">
            <w:pPr>
              <w:pStyle w:val="TableParagraph"/>
              <w:spacing w:before="0" w:line="240" w:lineRule="auto"/>
              <w:ind w:left="0"/>
              <w:rPr>
                <w:rFonts w:ascii="Times New Roman"/>
                <w:sz w:val="16"/>
              </w:rPr>
            </w:pPr>
          </w:p>
        </w:tc>
        <w:tc>
          <w:tcPr>
            <w:tcW w:w="4857" w:type="dxa"/>
          </w:tcPr>
          <w:p w14:paraId="2C512E37" w14:textId="77777777" w:rsidR="00DD0793" w:rsidRDefault="00DD0793" w:rsidP="00071F8E">
            <w:pPr>
              <w:pStyle w:val="TableParagraph"/>
              <w:spacing w:before="108" w:line="240" w:lineRule="auto"/>
              <w:ind w:left="4" w:right="3"/>
              <w:jc w:val="center"/>
              <w:rPr>
                <w:sz w:val="17"/>
              </w:rPr>
            </w:pPr>
            <w:r>
              <w:rPr>
                <w:spacing w:val="-4"/>
                <w:sz w:val="17"/>
              </w:rPr>
              <w:t>40/60</w:t>
            </w:r>
          </w:p>
        </w:tc>
      </w:tr>
      <w:tr w:rsidR="00DD0793" w14:paraId="79AA42D2" w14:textId="77777777" w:rsidTr="00071F8E">
        <w:trPr>
          <w:trHeight w:val="256"/>
        </w:trPr>
        <w:tc>
          <w:tcPr>
            <w:tcW w:w="2773" w:type="dxa"/>
          </w:tcPr>
          <w:p w14:paraId="1FD8E421" w14:textId="77777777" w:rsidR="00DD0793" w:rsidRDefault="00DD0793" w:rsidP="00071F8E">
            <w:pPr>
              <w:pStyle w:val="TableParagraph"/>
              <w:rPr>
                <w:sz w:val="17"/>
              </w:rPr>
            </w:pPr>
            <w:r>
              <w:rPr>
                <w:spacing w:val="-2"/>
                <w:sz w:val="17"/>
              </w:rPr>
              <w:t>Gearbox</w:t>
            </w:r>
          </w:p>
        </w:tc>
        <w:tc>
          <w:tcPr>
            <w:tcW w:w="1557" w:type="dxa"/>
            <w:gridSpan w:val="2"/>
          </w:tcPr>
          <w:p w14:paraId="5EB477BD" w14:textId="77777777" w:rsidR="00DD0793" w:rsidRDefault="00DD0793" w:rsidP="00071F8E">
            <w:pPr>
              <w:pStyle w:val="TableParagraph"/>
              <w:spacing w:before="0" w:line="240" w:lineRule="auto"/>
              <w:ind w:left="0"/>
              <w:rPr>
                <w:rFonts w:ascii="Times New Roman"/>
                <w:sz w:val="16"/>
              </w:rPr>
            </w:pPr>
          </w:p>
        </w:tc>
        <w:tc>
          <w:tcPr>
            <w:tcW w:w="4857" w:type="dxa"/>
          </w:tcPr>
          <w:p w14:paraId="4C627EE0" w14:textId="77777777" w:rsidR="00DD0793" w:rsidRDefault="00DD0793" w:rsidP="00071F8E">
            <w:pPr>
              <w:pStyle w:val="TableParagraph"/>
              <w:ind w:left="4" w:right="3"/>
              <w:jc w:val="center"/>
              <w:rPr>
                <w:sz w:val="17"/>
              </w:rPr>
            </w:pPr>
            <w:r>
              <w:rPr>
                <w:spacing w:val="-2"/>
                <w:sz w:val="17"/>
              </w:rPr>
              <w:t>9G-TRONIC</w:t>
            </w:r>
          </w:p>
        </w:tc>
      </w:tr>
      <w:tr w:rsidR="00DD0793" w14:paraId="08770071" w14:textId="77777777" w:rsidTr="00071F8E">
        <w:trPr>
          <w:trHeight w:val="280"/>
        </w:trPr>
        <w:tc>
          <w:tcPr>
            <w:tcW w:w="9187" w:type="dxa"/>
            <w:gridSpan w:val="4"/>
          </w:tcPr>
          <w:p w14:paraId="13D25E44" w14:textId="77777777" w:rsidR="00DD0793" w:rsidRDefault="00DD0793" w:rsidP="00071F8E">
            <w:pPr>
              <w:pStyle w:val="TableParagraph"/>
              <w:spacing w:before="55" w:line="205" w:lineRule="exact"/>
              <w:rPr>
                <w:rFonts w:ascii="MB Corpo S Text Office"/>
                <w:sz w:val="17"/>
              </w:rPr>
            </w:pPr>
            <w:r>
              <w:rPr>
                <w:rFonts w:ascii="MB Corpo S Text Office"/>
                <w:sz w:val="17"/>
              </w:rPr>
              <w:t>Gear</w:t>
            </w:r>
            <w:r>
              <w:rPr>
                <w:rFonts w:ascii="MB Corpo S Text Office"/>
                <w:spacing w:val="-5"/>
                <w:sz w:val="17"/>
              </w:rPr>
              <w:t xml:space="preserve"> </w:t>
            </w:r>
            <w:r>
              <w:rPr>
                <w:rFonts w:ascii="MB Corpo S Text Office"/>
                <w:spacing w:val="-2"/>
                <w:sz w:val="17"/>
              </w:rPr>
              <w:t>ratios</w:t>
            </w:r>
          </w:p>
        </w:tc>
      </w:tr>
      <w:tr w:rsidR="00DD0793" w14:paraId="3DAEC249" w14:textId="77777777" w:rsidTr="00071F8E">
        <w:trPr>
          <w:trHeight w:val="254"/>
        </w:trPr>
        <w:tc>
          <w:tcPr>
            <w:tcW w:w="2773" w:type="dxa"/>
          </w:tcPr>
          <w:p w14:paraId="5858A932" w14:textId="77777777" w:rsidR="00DD0793" w:rsidRDefault="00DD0793" w:rsidP="00071F8E">
            <w:pPr>
              <w:pStyle w:val="TableParagraph"/>
              <w:spacing w:before="17"/>
              <w:rPr>
                <w:sz w:val="17"/>
              </w:rPr>
            </w:pPr>
            <w:r>
              <w:rPr>
                <w:sz w:val="17"/>
              </w:rPr>
              <w:t>1</w:t>
            </w:r>
            <w:proofErr w:type="spellStart"/>
            <w:r>
              <w:rPr>
                <w:position w:val="6"/>
                <w:sz w:val="10"/>
              </w:rPr>
              <w:t>st</w:t>
            </w:r>
            <w:proofErr w:type="spellEnd"/>
            <w:r>
              <w:rPr>
                <w:sz w:val="17"/>
              </w:rPr>
              <w:t>/2</w:t>
            </w:r>
            <w:proofErr w:type="spellStart"/>
            <w:r>
              <w:rPr>
                <w:position w:val="6"/>
                <w:sz w:val="10"/>
              </w:rPr>
              <w:t>nd</w:t>
            </w:r>
            <w:proofErr w:type="spellEnd"/>
            <w:r>
              <w:rPr>
                <w:sz w:val="17"/>
              </w:rPr>
              <w:t>/3</w:t>
            </w:r>
            <w:proofErr w:type="spellStart"/>
            <w:r>
              <w:rPr>
                <w:position w:val="6"/>
                <w:sz w:val="10"/>
              </w:rPr>
              <w:t>rd</w:t>
            </w:r>
            <w:proofErr w:type="spellEnd"/>
            <w:r>
              <w:rPr>
                <w:sz w:val="17"/>
              </w:rPr>
              <w:t>/4</w:t>
            </w:r>
            <w:proofErr w:type="spellStart"/>
            <w:r>
              <w:rPr>
                <w:position w:val="6"/>
                <w:sz w:val="10"/>
              </w:rPr>
              <w:t>th</w:t>
            </w:r>
            <w:proofErr w:type="spellEnd"/>
            <w:r>
              <w:rPr>
                <w:sz w:val="17"/>
              </w:rPr>
              <w:t>/5</w:t>
            </w:r>
            <w:proofErr w:type="spellStart"/>
            <w:r>
              <w:rPr>
                <w:position w:val="6"/>
                <w:sz w:val="10"/>
              </w:rPr>
              <w:t>th</w:t>
            </w:r>
            <w:proofErr w:type="spellEnd"/>
            <w:r>
              <w:rPr>
                <w:sz w:val="17"/>
              </w:rPr>
              <w:t>/6</w:t>
            </w:r>
            <w:proofErr w:type="spellStart"/>
            <w:r>
              <w:rPr>
                <w:position w:val="6"/>
                <w:sz w:val="10"/>
              </w:rPr>
              <w:t>th</w:t>
            </w:r>
            <w:proofErr w:type="spellEnd"/>
            <w:r>
              <w:rPr>
                <w:sz w:val="17"/>
              </w:rPr>
              <w:t>/7</w:t>
            </w:r>
            <w:proofErr w:type="spellStart"/>
            <w:r>
              <w:rPr>
                <w:position w:val="6"/>
                <w:sz w:val="10"/>
              </w:rPr>
              <w:t>th</w:t>
            </w:r>
            <w:proofErr w:type="spellEnd"/>
            <w:r>
              <w:rPr>
                <w:spacing w:val="4"/>
                <w:position w:val="6"/>
                <w:sz w:val="10"/>
              </w:rPr>
              <w:t xml:space="preserve"> </w:t>
            </w:r>
            <w:r>
              <w:rPr>
                <w:spacing w:val="-4"/>
                <w:sz w:val="17"/>
              </w:rPr>
              <w:t>gear</w:t>
            </w:r>
          </w:p>
        </w:tc>
        <w:tc>
          <w:tcPr>
            <w:tcW w:w="1557" w:type="dxa"/>
            <w:gridSpan w:val="2"/>
          </w:tcPr>
          <w:p w14:paraId="5C5FBB34" w14:textId="77777777" w:rsidR="00DD0793" w:rsidRDefault="00DD0793" w:rsidP="00071F8E">
            <w:pPr>
              <w:pStyle w:val="TableParagraph"/>
              <w:spacing w:before="0" w:line="240" w:lineRule="auto"/>
              <w:ind w:left="0"/>
              <w:rPr>
                <w:rFonts w:ascii="Times New Roman"/>
                <w:sz w:val="16"/>
              </w:rPr>
            </w:pPr>
          </w:p>
        </w:tc>
        <w:tc>
          <w:tcPr>
            <w:tcW w:w="4857" w:type="dxa"/>
          </w:tcPr>
          <w:p w14:paraId="5F9DA423" w14:textId="77777777" w:rsidR="00DD0793" w:rsidRDefault="00DD0793" w:rsidP="00071F8E">
            <w:pPr>
              <w:pStyle w:val="TableParagraph"/>
              <w:spacing w:before="17"/>
              <w:ind w:left="4" w:right="1"/>
              <w:jc w:val="center"/>
              <w:rPr>
                <w:sz w:val="17"/>
              </w:rPr>
            </w:pPr>
            <w:r>
              <w:rPr>
                <w:spacing w:val="-2"/>
                <w:sz w:val="17"/>
              </w:rPr>
              <w:t>5.354/3.243/2.252/1.636/1.211/1.000/0.865/0.717/0.601</w:t>
            </w:r>
          </w:p>
        </w:tc>
      </w:tr>
      <w:tr w:rsidR="00DD0793" w14:paraId="6E532981" w14:textId="77777777" w:rsidTr="00071F8E">
        <w:trPr>
          <w:trHeight w:val="253"/>
        </w:trPr>
        <w:tc>
          <w:tcPr>
            <w:tcW w:w="2773" w:type="dxa"/>
          </w:tcPr>
          <w:p w14:paraId="74602FC0" w14:textId="77777777" w:rsidR="00DD0793" w:rsidRDefault="00DD0793" w:rsidP="00071F8E">
            <w:pPr>
              <w:pStyle w:val="TableParagraph"/>
              <w:spacing w:line="215" w:lineRule="exact"/>
              <w:rPr>
                <w:sz w:val="17"/>
              </w:rPr>
            </w:pPr>
            <w:r>
              <w:rPr>
                <w:spacing w:val="-2"/>
                <w:sz w:val="17"/>
              </w:rPr>
              <w:t>Reverse</w:t>
            </w:r>
          </w:p>
        </w:tc>
        <w:tc>
          <w:tcPr>
            <w:tcW w:w="1557" w:type="dxa"/>
            <w:gridSpan w:val="2"/>
          </w:tcPr>
          <w:p w14:paraId="2914D2A9" w14:textId="77777777" w:rsidR="00DD0793" w:rsidRDefault="00DD0793" w:rsidP="00071F8E">
            <w:pPr>
              <w:pStyle w:val="TableParagraph"/>
              <w:spacing w:before="0" w:line="240" w:lineRule="auto"/>
              <w:ind w:left="0"/>
              <w:rPr>
                <w:rFonts w:ascii="Times New Roman"/>
                <w:sz w:val="16"/>
              </w:rPr>
            </w:pPr>
          </w:p>
        </w:tc>
        <w:tc>
          <w:tcPr>
            <w:tcW w:w="4857" w:type="dxa"/>
          </w:tcPr>
          <w:p w14:paraId="1EE26541" w14:textId="77777777" w:rsidR="00DD0793" w:rsidRDefault="00DD0793" w:rsidP="00071F8E">
            <w:pPr>
              <w:pStyle w:val="TableParagraph"/>
              <w:spacing w:line="215" w:lineRule="exact"/>
              <w:ind w:left="4" w:right="1"/>
              <w:jc w:val="center"/>
              <w:rPr>
                <w:sz w:val="17"/>
              </w:rPr>
            </w:pPr>
            <w:r>
              <w:rPr>
                <w:spacing w:val="-4"/>
                <w:sz w:val="17"/>
              </w:rPr>
              <w:t>4.798</w:t>
            </w:r>
          </w:p>
        </w:tc>
      </w:tr>
      <w:tr w:rsidR="00DD0793" w14:paraId="5CA93F2E" w14:textId="77777777" w:rsidTr="00071F8E">
        <w:trPr>
          <w:trHeight w:val="280"/>
        </w:trPr>
        <w:tc>
          <w:tcPr>
            <w:tcW w:w="9187" w:type="dxa"/>
            <w:gridSpan w:val="4"/>
          </w:tcPr>
          <w:p w14:paraId="076C313A" w14:textId="77777777" w:rsidR="00DD0793" w:rsidRDefault="00DD0793" w:rsidP="00071F8E">
            <w:pPr>
              <w:pStyle w:val="TableParagraph"/>
              <w:spacing w:before="55" w:line="205" w:lineRule="exact"/>
              <w:rPr>
                <w:rFonts w:ascii="MB Corpo S Text Office"/>
                <w:sz w:val="17"/>
              </w:rPr>
            </w:pPr>
            <w:r>
              <w:rPr>
                <w:rFonts w:ascii="MB Corpo S Text Office"/>
                <w:spacing w:val="-2"/>
                <w:sz w:val="17"/>
              </w:rPr>
              <w:t>Suspension</w:t>
            </w:r>
          </w:p>
        </w:tc>
      </w:tr>
      <w:tr w:rsidR="00DD0793" w14:paraId="12D5983E" w14:textId="77777777" w:rsidTr="00071F8E">
        <w:trPr>
          <w:trHeight w:val="256"/>
        </w:trPr>
        <w:tc>
          <w:tcPr>
            <w:tcW w:w="2773" w:type="dxa"/>
          </w:tcPr>
          <w:p w14:paraId="63E9C1FE" w14:textId="77777777" w:rsidR="00DD0793" w:rsidRDefault="00DD0793" w:rsidP="00071F8E">
            <w:pPr>
              <w:pStyle w:val="TableParagraph"/>
              <w:rPr>
                <w:sz w:val="17"/>
              </w:rPr>
            </w:pPr>
            <w:r>
              <w:rPr>
                <w:sz w:val="17"/>
              </w:rPr>
              <w:t xml:space="preserve">Front </w:t>
            </w:r>
            <w:r>
              <w:rPr>
                <w:spacing w:val="-4"/>
                <w:sz w:val="17"/>
              </w:rPr>
              <w:t>axle</w:t>
            </w:r>
          </w:p>
        </w:tc>
        <w:tc>
          <w:tcPr>
            <w:tcW w:w="6414" w:type="dxa"/>
            <w:gridSpan w:val="3"/>
          </w:tcPr>
          <w:p w14:paraId="19C417E6" w14:textId="77777777" w:rsidR="00DD0793" w:rsidRDefault="00DD0793" w:rsidP="00071F8E">
            <w:pPr>
              <w:pStyle w:val="TableParagraph"/>
              <w:ind w:left="1312"/>
              <w:rPr>
                <w:sz w:val="17"/>
              </w:rPr>
            </w:pPr>
            <w:r>
              <w:rPr>
                <w:sz w:val="17"/>
              </w:rPr>
              <w:t>Double</w:t>
            </w:r>
            <w:r>
              <w:rPr>
                <w:spacing w:val="-3"/>
                <w:sz w:val="17"/>
              </w:rPr>
              <w:t xml:space="preserve"> </w:t>
            </w:r>
            <w:r>
              <w:rPr>
                <w:sz w:val="17"/>
              </w:rPr>
              <w:t>wishbone</w:t>
            </w:r>
            <w:r>
              <w:rPr>
                <w:spacing w:val="-3"/>
                <w:sz w:val="17"/>
              </w:rPr>
              <w:t xml:space="preserve"> </w:t>
            </w:r>
            <w:r>
              <w:rPr>
                <w:sz w:val="17"/>
              </w:rPr>
              <w:t>axle</w:t>
            </w:r>
            <w:r>
              <w:rPr>
                <w:spacing w:val="-3"/>
                <w:sz w:val="17"/>
              </w:rPr>
              <w:t xml:space="preserve"> </w:t>
            </w:r>
            <w:r>
              <w:rPr>
                <w:sz w:val="17"/>
              </w:rPr>
              <w:t>with</w:t>
            </w:r>
            <w:r>
              <w:rPr>
                <w:spacing w:val="-3"/>
                <w:sz w:val="17"/>
              </w:rPr>
              <w:t xml:space="preserve"> </w:t>
            </w:r>
            <w:r>
              <w:rPr>
                <w:sz w:val="17"/>
              </w:rPr>
              <w:t>independent</w:t>
            </w:r>
            <w:r>
              <w:rPr>
                <w:spacing w:val="-2"/>
                <w:sz w:val="17"/>
              </w:rPr>
              <w:t xml:space="preserve"> suspension</w:t>
            </w:r>
          </w:p>
        </w:tc>
      </w:tr>
      <w:tr w:rsidR="00DD0793" w14:paraId="7F173B06" w14:textId="77777777" w:rsidTr="00071F8E">
        <w:trPr>
          <w:trHeight w:val="253"/>
        </w:trPr>
        <w:tc>
          <w:tcPr>
            <w:tcW w:w="2773" w:type="dxa"/>
          </w:tcPr>
          <w:p w14:paraId="273E3327" w14:textId="77777777" w:rsidR="00DD0793" w:rsidRDefault="00DD0793" w:rsidP="00071F8E">
            <w:pPr>
              <w:pStyle w:val="TableParagraph"/>
              <w:spacing w:before="17"/>
              <w:rPr>
                <w:sz w:val="17"/>
              </w:rPr>
            </w:pPr>
            <w:r>
              <w:rPr>
                <w:sz w:val="17"/>
              </w:rPr>
              <w:t>Rear</w:t>
            </w:r>
            <w:r>
              <w:rPr>
                <w:spacing w:val="-1"/>
                <w:sz w:val="17"/>
              </w:rPr>
              <w:t xml:space="preserve"> </w:t>
            </w:r>
            <w:r>
              <w:rPr>
                <w:spacing w:val="-4"/>
                <w:sz w:val="17"/>
              </w:rPr>
              <w:t>axle</w:t>
            </w:r>
          </w:p>
        </w:tc>
        <w:tc>
          <w:tcPr>
            <w:tcW w:w="6414" w:type="dxa"/>
            <w:gridSpan w:val="3"/>
          </w:tcPr>
          <w:p w14:paraId="183D3497" w14:textId="77777777" w:rsidR="00DD0793" w:rsidRDefault="00DD0793" w:rsidP="00071F8E">
            <w:pPr>
              <w:pStyle w:val="TableParagraph"/>
              <w:spacing w:before="17"/>
              <w:ind w:left="5"/>
              <w:jc w:val="center"/>
              <w:rPr>
                <w:sz w:val="17"/>
              </w:rPr>
            </w:pPr>
            <w:r>
              <w:rPr>
                <w:sz w:val="17"/>
              </w:rPr>
              <w:t xml:space="preserve">Rigid </w:t>
            </w:r>
            <w:r>
              <w:rPr>
                <w:spacing w:val="-4"/>
                <w:sz w:val="17"/>
              </w:rPr>
              <w:t>axle</w:t>
            </w:r>
          </w:p>
        </w:tc>
      </w:tr>
      <w:tr w:rsidR="00DD0793" w14:paraId="5673C44D" w14:textId="77777777" w:rsidTr="00071F8E">
        <w:trPr>
          <w:trHeight w:val="254"/>
        </w:trPr>
        <w:tc>
          <w:tcPr>
            <w:tcW w:w="2773" w:type="dxa"/>
          </w:tcPr>
          <w:p w14:paraId="394061E5" w14:textId="77777777" w:rsidR="00DD0793" w:rsidRDefault="00DD0793" w:rsidP="00071F8E">
            <w:pPr>
              <w:pStyle w:val="TableParagraph"/>
              <w:spacing w:line="215" w:lineRule="exact"/>
              <w:rPr>
                <w:sz w:val="17"/>
              </w:rPr>
            </w:pPr>
            <w:r>
              <w:rPr>
                <w:sz w:val="17"/>
              </w:rPr>
              <w:t>Braking</w:t>
            </w:r>
            <w:r>
              <w:rPr>
                <w:spacing w:val="-1"/>
                <w:sz w:val="17"/>
              </w:rPr>
              <w:t xml:space="preserve"> </w:t>
            </w:r>
            <w:r>
              <w:rPr>
                <w:spacing w:val="-2"/>
                <w:sz w:val="17"/>
              </w:rPr>
              <w:t>system</w:t>
            </w:r>
          </w:p>
        </w:tc>
        <w:tc>
          <w:tcPr>
            <w:tcW w:w="6414" w:type="dxa"/>
            <w:gridSpan w:val="3"/>
          </w:tcPr>
          <w:p w14:paraId="75F86CD3" w14:textId="77777777" w:rsidR="00DD0793" w:rsidRDefault="00DD0793" w:rsidP="00071F8E">
            <w:pPr>
              <w:pStyle w:val="TableParagraph"/>
              <w:spacing w:line="215" w:lineRule="exact"/>
              <w:ind w:left="5" w:right="2"/>
              <w:jc w:val="center"/>
              <w:rPr>
                <w:sz w:val="17"/>
              </w:rPr>
            </w:pPr>
            <w:r>
              <w:rPr>
                <w:sz w:val="17"/>
              </w:rPr>
              <w:t>Dual-circuit</w:t>
            </w:r>
            <w:r>
              <w:rPr>
                <w:spacing w:val="-1"/>
                <w:sz w:val="17"/>
              </w:rPr>
              <w:t xml:space="preserve"> </w:t>
            </w:r>
            <w:r>
              <w:rPr>
                <w:spacing w:val="-2"/>
                <w:sz w:val="17"/>
              </w:rPr>
              <w:t>hydraulic</w:t>
            </w:r>
          </w:p>
        </w:tc>
      </w:tr>
      <w:tr w:rsidR="00DD0793" w14:paraId="2BBF20A1" w14:textId="77777777" w:rsidTr="00071F8E">
        <w:trPr>
          <w:trHeight w:val="256"/>
        </w:trPr>
        <w:tc>
          <w:tcPr>
            <w:tcW w:w="2773" w:type="dxa"/>
          </w:tcPr>
          <w:p w14:paraId="323E9C4F" w14:textId="77777777" w:rsidR="00DD0793" w:rsidRDefault="00DD0793" w:rsidP="00071F8E">
            <w:pPr>
              <w:pStyle w:val="TableParagraph"/>
              <w:rPr>
                <w:sz w:val="17"/>
              </w:rPr>
            </w:pPr>
            <w:r>
              <w:rPr>
                <w:spacing w:val="-2"/>
                <w:sz w:val="17"/>
              </w:rPr>
              <w:t>Steering</w:t>
            </w:r>
          </w:p>
        </w:tc>
        <w:tc>
          <w:tcPr>
            <w:tcW w:w="6414" w:type="dxa"/>
            <w:gridSpan w:val="3"/>
          </w:tcPr>
          <w:p w14:paraId="26FF507A" w14:textId="77777777" w:rsidR="00DD0793" w:rsidRDefault="00DD0793" w:rsidP="00071F8E">
            <w:pPr>
              <w:pStyle w:val="TableParagraph"/>
              <w:ind w:left="5" w:right="3"/>
              <w:jc w:val="center"/>
              <w:rPr>
                <w:sz w:val="17"/>
              </w:rPr>
            </w:pPr>
            <w:r>
              <w:rPr>
                <w:spacing w:val="-2"/>
                <w:sz w:val="17"/>
              </w:rPr>
              <w:t>Electro-mechanical</w:t>
            </w:r>
          </w:p>
        </w:tc>
      </w:tr>
      <w:tr w:rsidR="00DD0793" w14:paraId="5022EEF4" w14:textId="77777777" w:rsidTr="00071F8E">
        <w:trPr>
          <w:trHeight w:val="253"/>
        </w:trPr>
        <w:tc>
          <w:tcPr>
            <w:tcW w:w="2773" w:type="dxa"/>
          </w:tcPr>
          <w:p w14:paraId="5E537ED4" w14:textId="77777777" w:rsidR="00DD0793" w:rsidRDefault="00DD0793" w:rsidP="00071F8E">
            <w:pPr>
              <w:pStyle w:val="TableParagraph"/>
              <w:spacing w:line="215" w:lineRule="exact"/>
              <w:rPr>
                <w:sz w:val="17"/>
              </w:rPr>
            </w:pPr>
            <w:r>
              <w:rPr>
                <w:spacing w:val="-2"/>
                <w:sz w:val="17"/>
              </w:rPr>
              <w:t>Wheels</w:t>
            </w:r>
          </w:p>
        </w:tc>
        <w:tc>
          <w:tcPr>
            <w:tcW w:w="6414" w:type="dxa"/>
            <w:gridSpan w:val="3"/>
          </w:tcPr>
          <w:p w14:paraId="443569A6" w14:textId="77777777" w:rsidR="00DD0793" w:rsidRDefault="00DD0793" w:rsidP="00071F8E">
            <w:pPr>
              <w:pStyle w:val="TableParagraph"/>
              <w:spacing w:line="215" w:lineRule="exact"/>
              <w:ind w:left="5" w:right="2"/>
              <w:jc w:val="center"/>
              <w:rPr>
                <w:sz w:val="17"/>
              </w:rPr>
            </w:pPr>
            <w:r>
              <w:rPr>
                <w:spacing w:val="-2"/>
                <w:sz w:val="17"/>
              </w:rPr>
              <w:t>7.5J18ET43</w:t>
            </w:r>
          </w:p>
        </w:tc>
      </w:tr>
      <w:tr w:rsidR="00DD0793" w14:paraId="04959A1C" w14:textId="77777777" w:rsidTr="00071F8E">
        <w:trPr>
          <w:trHeight w:val="256"/>
        </w:trPr>
        <w:tc>
          <w:tcPr>
            <w:tcW w:w="2773" w:type="dxa"/>
          </w:tcPr>
          <w:p w14:paraId="6735E4D3" w14:textId="77777777" w:rsidR="00DD0793" w:rsidRDefault="00DD0793" w:rsidP="00071F8E">
            <w:pPr>
              <w:pStyle w:val="TableParagraph"/>
              <w:rPr>
                <w:sz w:val="17"/>
              </w:rPr>
            </w:pPr>
            <w:proofErr w:type="spellStart"/>
            <w:r>
              <w:rPr>
                <w:spacing w:val="-2"/>
                <w:sz w:val="17"/>
              </w:rPr>
              <w:t>Tyres</w:t>
            </w:r>
            <w:proofErr w:type="spellEnd"/>
          </w:p>
        </w:tc>
        <w:tc>
          <w:tcPr>
            <w:tcW w:w="6414" w:type="dxa"/>
            <w:gridSpan w:val="3"/>
          </w:tcPr>
          <w:p w14:paraId="199858DB" w14:textId="77777777" w:rsidR="00DD0793" w:rsidRDefault="00DD0793" w:rsidP="00071F8E">
            <w:pPr>
              <w:pStyle w:val="TableParagraph"/>
              <w:ind w:left="5" w:right="4"/>
              <w:jc w:val="center"/>
              <w:rPr>
                <w:sz w:val="17"/>
              </w:rPr>
            </w:pPr>
            <w:r>
              <w:rPr>
                <w:spacing w:val="-2"/>
                <w:sz w:val="17"/>
              </w:rPr>
              <w:t>265/</w:t>
            </w:r>
            <w:proofErr w:type="spellStart"/>
            <w:r>
              <w:rPr>
                <w:spacing w:val="-2"/>
                <w:sz w:val="17"/>
              </w:rPr>
              <w:t>60R18</w:t>
            </w:r>
            <w:proofErr w:type="spellEnd"/>
          </w:p>
        </w:tc>
      </w:tr>
      <w:tr w:rsidR="00DD0793" w14:paraId="65F2DB84" w14:textId="77777777" w:rsidTr="00071F8E">
        <w:trPr>
          <w:trHeight w:val="280"/>
        </w:trPr>
        <w:tc>
          <w:tcPr>
            <w:tcW w:w="9187" w:type="dxa"/>
            <w:gridSpan w:val="4"/>
          </w:tcPr>
          <w:p w14:paraId="7A45E1C2" w14:textId="77777777" w:rsidR="00DD0793" w:rsidRDefault="00DD0793" w:rsidP="00071F8E">
            <w:pPr>
              <w:pStyle w:val="TableParagraph"/>
              <w:spacing w:before="55" w:line="205" w:lineRule="exact"/>
              <w:rPr>
                <w:rFonts w:ascii="MB Corpo S Text Office"/>
                <w:sz w:val="17"/>
              </w:rPr>
            </w:pPr>
            <w:r>
              <w:rPr>
                <w:rFonts w:ascii="MB Corpo S Text Office"/>
                <w:sz w:val="17"/>
              </w:rPr>
              <w:t>Dimensions</w:t>
            </w:r>
            <w:r>
              <w:rPr>
                <w:rFonts w:ascii="MB Corpo S Text Office"/>
                <w:spacing w:val="-4"/>
                <w:sz w:val="17"/>
              </w:rPr>
              <w:t xml:space="preserve"> </w:t>
            </w:r>
            <w:r>
              <w:rPr>
                <w:rFonts w:ascii="MB Corpo S Text Office"/>
                <w:sz w:val="17"/>
              </w:rPr>
              <w:t>and</w:t>
            </w:r>
            <w:r>
              <w:rPr>
                <w:rFonts w:ascii="MB Corpo S Text Office"/>
                <w:spacing w:val="-4"/>
                <w:sz w:val="17"/>
              </w:rPr>
              <w:t xml:space="preserve"> </w:t>
            </w:r>
            <w:r>
              <w:rPr>
                <w:rFonts w:ascii="MB Corpo S Text Office"/>
                <w:spacing w:val="-2"/>
                <w:sz w:val="17"/>
              </w:rPr>
              <w:t>weights</w:t>
            </w:r>
          </w:p>
        </w:tc>
      </w:tr>
      <w:tr w:rsidR="00DD0793" w14:paraId="44701A42" w14:textId="77777777" w:rsidTr="00071F8E">
        <w:trPr>
          <w:trHeight w:val="253"/>
        </w:trPr>
        <w:tc>
          <w:tcPr>
            <w:tcW w:w="2773" w:type="dxa"/>
          </w:tcPr>
          <w:p w14:paraId="30DC4387" w14:textId="77777777" w:rsidR="00DD0793" w:rsidRDefault="00DD0793" w:rsidP="00071F8E">
            <w:pPr>
              <w:pStyle w:val="TableParagraph"/>
              <w:spacing w:before="17"/>
              <w:rPr>
                <w:sz w:val="17"/>
              </w:rPr>
            </w:pPr>
            <w:r>
              <w:rPr>
                <w:spacing w:val="-2"/>
                <w:sz w:val="17"/>
              </w:rPr>
              <w:t>Wheelbase</w:t>
            </w:r>
          </w:p>
        </w:tc>
        <w:tc>
          <w:tcPr>
            <w:tcW w:w="1124" w:type="dxa"/>
          </w:tcPr>
          <w:p w14:paraId="0D174D17" w14:textId="77777777" w:rsidR="00DD0793" w:rsidRDefault="00DD0793" w:rsidP="00071F8E">
            <w:pPr>
              <w:pStyle w:val="TableParagraph"/>
              <w:spacing w:before="17"/>
              <w:ind w:left="0" w:right="95"/>
              <w:jc w:val="right"/>
              <w:rPr>
                <w:sz w:val="17"/>
              </w:rPr>
            </w:pPr>
            <w:r>
              <w:rPr>
                <w:spacing w:val="-5"/>
                <w:sz w:val="17"/>
              </w:rPr>
              <w:t>mm</w:t>
            </w:r>
          </w:p>
        </w:tc>
        <w:tc>
          <w:tcPr>
            <w:tcW w:w="5290" w:type="dxa"/>
            <w:gridSpan w:val="2"/>
          </w:tcPr>
          <w:p w14:paraId="51F523ED" w14:textId="77777777" w:rsidR="00DD0793" w:rsidRDefault="00DD0793" w:rsidP="00071F8E">
            <w:pPr>
              <w:pStyle w:val="TableParagraph"/>
              <w:spacing w:before="17"/>
              <w:ind w:left="7" w:right="4"/>
              <w:jc w:val="center"/>
              <w:rPr>
                <w:sz w:val="17"/>
              </w:rPr>
            </w:pPr>
            <w:r>
              <w:rPr>
                <w:spacing w:val="-2"/>
                <w:sz w:val="17"/>
              </w:rPr>
              <w:t>2,890</w:t>
            </w:r>
          </w:p>
        </w:tc>
      </w:tr>
      <w:tr w:rsidR="00DD0793" w14:paraId="04DDB1D7" w14:textId="77777777" w:rsidTr="00071F8E">
        <w:trPr>
          <w:trHeight w:val="254"/>
        </w:trPr>
        <w:tc>
          <w:tcPr>
            <w:tcW w:w="2773" w:type="dxa"/>
          </w:tcPr>
          <w:p w14:paraId="1BAC23AE" w14:textId="77777777" w:rsidR="00DD0793" w:rsidRDefault="00DD0793" w:rsidP="00071F8E">
            <w:pPr>
              <w:pStyle w:val="TableParagraph"/>
              <w:spacing w:line="215" w:lineRule="exact"/>
              <w:rPr>
                <w:sz w:val="17"/>
              </w:rPr>
            </w:pPr>
            <w:r>
              <w:rPr>
                <w:sz w:val="17"/>
              </w:rPr>
              <w:t>Track</w:t>
            </w:r>
            <w:r>
              <w:rPr>
                <w:spacing w:val="-1"/>
                <w:sz w:val="17"/>
              </w:rPr>
              <w:t xml:space="preserve"> </w:t>
            </w:r>
            <w:r>
              <w:rPr>
                <w:sz w:val="17"/>
              </w:rPr>
              <w:t>width</w:t>
            </w:r>
            <w:r>
              <w:rPr>
                <w:spacing w:val="-1"/>
                <w:sz w:val="17"/>
              </w:rPr>
              <w:t xml:space="preserve"> </w:t>
            </w:r>
            <w:r>
              <w:rPr>
                <w:spacing w:val="-2"/>
                <w:sz w:val="17"/>
              </w:rPr>
              <w:t>front/rear</w:t>
            </w:r>
          </w:p>
        </w:tc>
        <w:tc>
          <w:tcPr>
            <w:tcW w:w="1124" w:type="dxa"/>
          </w:tcPr>
          <w:p w14:paraId="35E18B8D" w14:textId="77777777" w:rsidR="00DD0793" w:rsidRDefault="00DD0793" w:rsidP="00071F8E">
            <w:pPr>
              <w:pStyle w:val="TableParagraph"/>
              <w:spacing w:line="215" w:lineRule="exact"/>
              <w:ind w:left="0" w:right="95"/>
              <w:jc w:val="right"/>
              <w:rPr>
                <w:sz w:val="17"/>
              </w:rPr>
            </w:pPr>
            <w:r>
              <w:rPr>
                <w:spacing w:val="-5"/>
                <w:sz w:val="17"/>
              </w:rPr>
              <w:t>mm</w:t>
            </w:r>
          </w:p>
        </w:tc>
        <w:tc>
          <w:tcPr>
            <w:tcW w:w="5290" w:type="dxa"/>
            <w:gridSpan w:val="2"/>
          </w:tcPr>
          <w:p w14:paraId="28B362B0" w14:textId="77777777" w:rsidR="00DD0793" w:rsidRDefault="00DD0793" w:rsidP="00071F8E">
            <w:pPr>
              <w:pStyle w:val="TableParagraph"/>
              <w:spacing w:line="215" w:lineRule="exact"/>
              <w:ind w:left="7" w:right="1"/>
              <w:jc w:val="center"/>
              <w:rPr>
                <w:sz w:val="17"/>
              </w:rPr>
            </w:pPr>
            <w:r>
              <w:rPr>
                <w:spacing w:val="-2"/>
                <w:sz w:val="17"/>
              </w:rPr>
              <w:t>1,638/1,638</w:t>
            </w:r>
          </w:p>
        </w:tc>
      </w:tr>
      <w:tr w:rsidR="00DD0793" w14:paraId="23662B02" w14:textId="77777777" w:rsidTr="00071F8E">
        <w:trPr>
          <w:trHeight w:val="256"/>
        </w:trPr>
        <w:tc>
          <w:tcPr>
            <w:tcW w:w="2773" w:type="dxa"/>
          </w:tcPr>
          <w:p w14:paraId="47FC258D" w14:textId="77777777" w:rsidR="00DD0793" w:rsidRDefault="00DD0793" w:rsidP="00071F8E">
            <w:pPr>
              <w:pStyle w:val="TableParagraph"/>
              <w:rPr>
                <w:sz w:val="17"/>
              </w:rPr>
            </w:pPr>
            <w:r>
              <w:rPr>
                <w:spacing w:val="-2"/>
                <w:sz w:val="17"/>
              </w:rPr>
              <w:t>Length/width/height</w:t>
            </w:r>
          </w:p>
        </w:tc>
        <w:tc>
          <w:tcPr>
            <w:tcW w:w="1124" w:type="dxa"/>
          </w:tcPr>
          <w:p w14:paraId="2F395EA7" w14:textId="77777777" w:rsidR="00DD0793" w:rsidRDefault="00DD0793" w:rsidP="00071F8E">
            <w:pPr>
              <w:pStyle w:val="TableParagraph"/>
              <w:ind w:left="0" w:right="95"/>
              <w:jc w:val="right"/>
              <w:rPr>
                <w:sz w:val="17"/>
              </w:rPr>
            </w:pPr>
            <w:r>
              <w:rPr>
                <w:spacing w:val="-5"/>
                <w:sz w:val="17"/>
              </w:rPr>
              <w:t>mm</w:t>
            </w:r>
          </w:p>
        </w:tc>
        <w:tc>
          <w:tcPr>
            <w:tcW w:w="5290" w:type="dxa"/>
            <w:gridSpan w:val="2"/>
          </w:tcPr>
          <w:p w14:paraId="46F0EAA2" w14:textId="77777777" w:rsidR="00DD0793" w:rsidRDefault="00DD0793" w:rsidP="00071F8E">
            <w:pPr>
              <w:pStyle w:val="TableParagraph"/>
              <w:ind w:left="7" w:right="2"/>
              <w:jc w:val="center"/>
              <w:rPr>
                <w:sz w:val="10"/>
              </w:rPr>
            </w:pPr>
            <w:r>
              <w:rPr>
                <w:sz w:val="17"/>
              </w:rPr>
              <w:t>4,825/1,931</w:t>
            </w:r>
            <w:r>
              <w:rPr>
                <w:position w:val="6"/>
                <w:sz w:val="10"/>
              </w:rPr>
              <w:t>1</w:t>
            </w:r>
            <w:r>
              <w:rPr>
                <w:spacing w:val="13"/>
                <w:position w:val="6"/>
                <w:sz w:val="10"/>
              </w:rPr>
              <w:t xml:space="preserve"> </w:t>
            </w:r>
            <w:r>
              <w:rPr>
                <w:spacing w:val="-2"/>
                <w:sz w:val="17"/>
              </w:rPr>
              <w:t>/2,042</w:t>
            </w:r>
            <w:r>
              <w:rPr>
                <w:spacing w:val="-2"/>
                <w:position w:val="6"/>
                <w:sz w:val="10"/>
              </w:rPr>
              <w:t>2</w:t>
            </w:r>
          </w:p>
        </w:tc>
      </w:tr>
      <w:tr w:rsidR="00DD0793" w14:paraId="45093A29" w14:textId="77777777" w:rsidTr="00071F8E">
        <w:trPr>
          <w:trHeight w:val="253"/>
        </w:trPr>
        <w:tc>
          <w:tcPr>
            <w:tcW w:w="2773" w:type="dxa"/>
          </w:tcPr>
          <w:p w14:paraId="218CC39F" w14:textId="77777777" w:rsidR="00DD0793" w:rsidRDefault="00DD0793" w:rsidP="00071F8E">
            <w:pPr>
              <w:pStyle w:val="TableParagraph"/>
              <w:spacing w:before="17"/>
              <w:rPr>
                <w:sz w:val="17"/>
              </w:rPr>
            </w:pPr>
            <w:r>
              <w:rPr>
                <w:sz w:val="17"/>
              </w:rPr>
              <w:t xml:space="preserve">Turning </w:t>
            </w:r>
            <w:r>
              <w:rPr>
                <w:spacing w:val="-2"/>
                <w:sz w:val="17"/>
              </w:rPr>
              <w:t>circle</w:t>
            </w:r>
          </w:p>
        </w:tc>
        <w:tc>
          <w:tcPr>
            <w:tcW w:w="1124" w:type="dxa"/>
          </w:tcPr>
          <w:p w14:paraId="303960B6" w14:textId="77777777" w:rsidR="00DD0793" w:rsidRDefault="00DD0793" w:rsidP="00071F8E">
            <w:pPr>
              <w:pStyle w:val="TableParagraph"/>
              <w:spacing w:before="17"/>
              <w:ind w:left="0" w:right="97"/>
              <w:jc w:val="right"/>
              <w:rPr>
                <w:sz w:val="17"/>
              </w:rPr>
            </w:pPr>
            <w:r>
              <w:rPr>
                <w:spacing w:val="-10"/>
                <w:sz w:val="17"/>
              </w:rPr>
              <w:t>m</w:t>
            </w:r>
          </w:p>
        </w:tc>
        <w:tc>
          <w:tcPr>
            <w:tcW w:w="5290" w:type="dxa"/>
            <w:gridSpan w:val="2"/>
          </w:tcPr>
          <w:p w14:paraId="243FF791" w14:textId="77777777" w:rsidR="00DD0793" w:rsidRDefault="00DD0793" w:rsidP="00071F8E">
            <w:pPr>
              <w:pStyle w:val="TableParagraph"/>
              <w:spacing w:before="17"/>
              <w:ind w:left="7"/>
              <w:jc w:val="center"/>
              <w:rPr>
                <w:sz w:val="17"/>
              </w:rPr>
            </w:pPr>
            <w:r>
              <w:rPr>
                <w:spacing w:val="-4"/>
                <w:sz w:val="17"/>
              </w:rPr>
              <w:t>13.6</w:t>
            </w:r>
          </w:p>
        </w:tc>
      </w:tr>
      <w:tr w:rsidR="00DD0793" w14:paraId="6D5C914C" w14:textId="77777777" w:rsidTr="00071F8E">
        <w:trPr>
          <w:trHeight w:val="256"/>
        </w:trPr>
        <w:tc>
          <w:tcPr>
            <w:tcW w:w="2773" w:type="dxa"/>
          </w:tcPr>
          <w:p w14:paraId="0E09117C" w14:textId="77777777" w:rsidR="00DD0793" w:rsidRDefault="00DD0793" w:rsidP="00071F8E">
            <w:pPr>
              <w:pStyle w:val="TableParagraph"/>
              <w:rPr>
                <w:sz w:val="17"/>
              </w:rPr>
            </w:pPr>
            <w:r>
              <w:rPr>
                <w:sz w:val="17"/>
              </w:rPr>
              <w:t>Boot</w:t>
            </w:r>
            <w:r>
              <w:rPr>
                <w:spacing w:val="1"/>
                <w:sz w:val="17"/>
              </w:rPr>
              <w:t xml:space="preserve"> </w:t>
            </w:r>
            <w:r>
              <w:rPr>
                <w:spacing w:val="-2"/>
                <w:sz w:val="17"/>
              </w:rPr>
              <w:t>capacity</w:t>
            </w:r>
          </w:p>
        </w:tc>
        <w:tc>
          <w:tcPr>
            <w:tcW w:w="1124" w:type="dxa"/>
          </w:tcPr>
          <w:p w14:paraId="0CF08CAE" w14:textId="77777777" w:rsidR="00DD0793" w:rsidRDefault="00DD0793" w:rsidP="00071F8E">
            <w:pPr>
              <w:pStyle w:val="TableParagraph"/>
              <w:ind w:left="0" w:right="95"/>
              <w:jc w:val="right"/>
              <w:rPr>
                <w:sz w:val="17"/>
              </w:rPr>
            </w:pPr>
            <w:proofErr w:type="spellStart"/>
            <w:r>
              <w:rPr>
                <w:spacing w:val="-2"/>
                <w:sz w:val="17"/>
              </w:rPr>
              <w:t>litres</w:t>
            </w:r>
            <w:proofErr w:type="spellEnd"/>
          </w:p>
        </w:tc>
        <w:tc>
          <w:tcPr>
            <w:tcW w:w="5290" w:type="dxa"/>
            <w:gridSpan w:val="2"/>
          </w:tcPr>
          <w:p w14:paraId="03519F65" w14:textId="77777777" w:rsidR="00DD0793" w:rsidRDefault="00DD0793" w:rsidP="00071F8E">
            <w:pPr>
              <w:pStyle w:val="TableParagraph"/>
              <w:ind w:left="7" w:right="4"/>
              <w:jc w:val="center"/>
              <w:rPr>
                <w:sz w:val="10"/>
              </w:rPr>
            </w:pPr>
            <w:r>
              <w:rPr>
                <w:spacing w:val="-4"/>
                <w:sz w:val="17"/>
              </w:rPr>
              <w:t>640</w:t>
            </w:r>
            <w:r>
              <w:rPr>
                <w:spacing w:val="-4"/>
                <w:position w:val="6"/>
                <w:sz w:val="10"/>
              </w:rPr>
              <w:t>3</w:t>
            </w:r>
          </w:p>
        </w:tc>
      </w:tr>
      <w:tr w:rsidR="00DD0793" w14:paraId="73E64EA4" w14:textId="77777777" w:rsidTr="00071F8E">
        <w:trPr>
          <w:trHeight w:val="253"/>
        </w:trPr>
        <w:tc>
          <w:tcPr>
            <w:tcW w:w="2773" w:type="dxa"/>
          </w:tcPr>
          <w:p w14:paraId="133F05E1" w14:textId="77777777" w:rsidR="00DD0793" w:rsidRDefault="00DD0793" w:rsidP="00071F8E">
            <w:pPr>
              <w:pStyle w:val="TableParagraph"/>
              <w:spacing w:before="17"/>
              <w:rPr>
                <w:sz w:val="17"/>
              </w:rPr>
            </w:pPr>
            <w:r>
              <w:rPr>
                <w:sz w:val="17"/>
              </w:rPr>
              <w:t xml:space="preserve">Roof </w:t>
            </w:r>
            <w:r>
              <w:rPr>
                <w:spacing w:val="-4"/>
                <w:sz w:val="17"/>
              </w:rPr>
              <w:t>load</w:t>
            </w:r>
          </w:p>
        </w:tc>
        <w:tc>
          <w:tcPr>
            <w:tcW w:w="1124" w:type="dxa"/>
          </w:tcPr>
          <w:p w14:paraId="73D1371E" w14:textId="77777777" w:rsidR="00DD0793" w:rsidRDefault="00DD0793" w:rsidP="00071F8E">
            <w:pPr>
              <w:pStyle w:val="TableParagraph"/>
              <w:spacing w:before="17"/>
              <w:ind w:left="0" w:right="96"/>
              <w:jc w:val="right"/>
              <w:rPr>
                <w:sz w:val="17"/>
              </w:rPr>
            </w:pPr>
            <w:r>
              <w:rPr>
                <w:spacing w:val="-5"/>
                <w:sz w:val="17"/>
              </w:rPr>
              <w:t>kg</w:t>
            </w:r>
          </w:p>
        </w:tc>
        <w:tc>
          <w:tcPr>
            <w:tcW w:w="5290" w:type="dxa"/>
            <w:gridSpan w:val="2"/>
          </w:tcPr>
          <w:p w14:paraId="3C3C6472" w14:textId="77777777" w:rsidR="00DD0793" w:rsidRDefault="00DD0793" w:rsidP="00071F8E">
            <w:pPr>
              <w:pStyle w:val="TableParagraph"/>
              <w:spacing w:before="17"/>
              <w:ind w:left="7" w:right="3"/>
              <w:jc w:val="center"/>
              <w:rPr>
                <w:sz w:val="17"/>
              </w:rPr>
            </w:pPr>
            <w:r>
              <w:rPr>
                <w:sz w:val="17"/>
              </w:rPr>
              <w:t>max.</w:t>
            </w:r>
            <w:r>
              <w:rPr>
                <w:spacing w:val="-3"/>
                <w:sz w:val="17"/>
              </w:rPr>
              <w:t xml:space="preserve"> </w:t>
            </w:r>
            <w:r>
              <w:rPr>
                <w:spacing w:val="-5"/>
                <w:sz w:val="17"/>
              </w:rPr>
              <w:t>150</w:t>
            </w:r>
          </w:p>
        </w:tc>
      </w:tr>
      <w:tr w:rsidR="00DD0793" w14:paraId="510D11A2" w14:textId="77777777" w:rsidTr="00071F8E">
        <w:trPr>
          <w:trHeight w:val="254"/>
        </w:trPr>
        <w:tc>
          <w:tcPr>
            <w:tcW w:w="2773" w:type="dxa"/>
          </w:tcPr>
          <w:p w14:paraId="6563D2A0" w14:textId="77777777" w:rsidR="00DD0793" w:rsidRDefault="00DD0793" w:rsidP="00071F8E">
            <w:pPr>
              <w:pStyle w:val="TableParagraph"/>
              <w:spacing w:line="215" w:lineRule="exact"/>
              <w:rPr>
                <w:sz w:val="17"/>
              </w:rPr>
            </w:pPr>
            <w:proofErr w:type="spellStart"/>
            <w:r>
              <w:rPr>
                <w:sz w:val="17"/>
              </w:rPr>
              <w:t>Kerb</w:t>
            </w:r>
            <w:proofErr w:type="spellEnd"/>
            <w:r>
              <w:rPr>
                <w:spacing w:val="-2"/>
                <w:sz w:val="17"/>
              </w:rPr>
              <w:t xml:space="preserve"> </w:t>
            </w:r>
            <w:r>
              <w:rPr>
                <w:sz w:val="17"/>
              </w:rPr>
              <w:t>weight</w:t>
            </w:r>
            <w:r>
              <w:rPr>
                <w:spacing w:val="-1"/>
                <w:sz w:val="17"/>
              </w:rPr>
              <w:t xml:space="preserve"> </w:t>
            </w:r>
            <w:r>
              <w:rPr>
                <w:sz w:val="17"/>
              </w:rPr>
              <w:t>acc.</w:t>
            </w:r>
            <w:r>
              <w:rPr>
                <w:spacing w:val="-2"/>
                <w:sz w:val="17"/>
              </w:rPr>
              <w:t xml:space="preserve"> </w:t>
            </w:r>
            <w:r>
              <w:rPr>
                <w:sz w:val="17"/>
              </w:rPr>
              <w:t>to</w:t>
            </w:r>
            <w:r>
              <w:rPr>
                <w:spacing w:val="-1"/>
                <w:sz w:val="17"/>
              </w:rPr>
              <w:t xml:space="preserve"> </w:t>
            </w:r>
            <w:r>
              <w:rPr>
                <w:spacing w:val="-5"/>
                <w:sz w:val="17"/>
              </w:rPr>
              <w:t>EC</w:t>
            </w:r>
          </w:p>
        </w:tc>
        <w:tc>
          <w:tcPr>
            <w:tcW w:w="1124" w:type="dxa"/>
          </w:tcPr>
          <w:p w14:paraId="41943771" w14:textId="77777777" w:rsidR="00DD0793" w:rsidRDefault="00DD0793" w:rsidP="00071F8E">
            <w:pPr>
              <w:pStyle w:val="TableParagraph"/>
              <w:spacing w:line="215" w:lineRule="exact"/>
              <w:ind w:left="0" w:right="96"/>
              <w:jc w:val="right"/>
              <w:rPr>
                <w:sz w:val="17"/>
              </w:rPr>
            </w:pPr>
            <w:r>
              <w:rPr>
                <w:spacing w:val="-5"/>
                <w:sz w:val="17"/>
              </w:rPr>
              <w:t>kg</w:t>
            </w:r>
          </w:p>
        </w:tc>
        <w:tc>
          <w:tcPr>
            <w:tcW w:w="5290" w:type="dxa"/>
            <w:gridSpan w:val="2"/>
          </w:tcPr>
          <w:p w14:paraId="6E1FB26E" w14:textId="77777777" w:rsidR="00DD0793" w:rsidRDefault="00DD0793" w:rsidP="00071F8E">
            <w:pPr>
              <w:pStyle w:val="TableParagraph"/>
              <w:spacing w:line="215" w:lineRule="exact"/>
              <w:ind w:left="7" w:right="4"/>
              <w:jc w:val="center"/>
              <w:rPr>
                <w:sz w:val="17"/>
              </w:rPr>
            </w:pPr>
            <w:r>
              <w:rPr>
                <w:spacing w:val="-2"/>
                <w:sz w:val="17"/>
              </w:rPr>
              <w:t>2,485</w:t>
            </w:r>
          </w:p>
        </w:tc>
      </w:tr>
      <w:tr w:rsidR="00DD0793" w14:paraId="4BD12A29" w14:textId="77777777" w:rsidTr="00071F8E">
        <w:trPr>
          <w:trHeight w:val="256"/>
        </w:trPr>
        <w:tc>
          <w:tcPr>
            <w:tcW w:w="2773" w:type="dxa"/>
          </w:tcPr>
          <w:p w14:paraId="7D6A4E70" w14:textId="77777777" w:rsidR="00DD0793" w:rsidRDefault="00DD0793" w:rsidP="00071F8E">
            <w:pPr>
              <w:pStyle w:val="TableParagraph"/>
              <w:rPr>
                <w:sz w:val="17"/>
              </w:rPr>
            </w:pPr>
            <w:r>
              <w:rPr>
                <w:spacing w:val="-2"/>
                <w:sz w:val="17"/>
              </w:rPr>
              <w:t>Payload</w:t>
            </w:r>
          </w:p>
        </w:tc>
        <w:tc>
          <w:tcPr>
            <w:tcW w:w="1124" w:type="dxa"/>
          </w:tcPr>
          <w:p w14:paraId="72500FAD" w14:textId="77777777" w:rsidR="00DD0793" w:rsidRDefault="00DD0793" w:rsidP="00071F8E">
            <w:pPr>
              <w:pStyle w:val="TableParagraph"/>
              <w:ind w:left="0" w:right="96"/>
              <w:jc w:val="right"/>
              <w:rPr>
                <w:sz w:val="17"/>
              </w:rPr>
            </w:pPr>
            <w:r>
              <w:rPr>
                <w:spacing w:val="-5"/>
                <w:sz w:val="17"/>
              </w:rPr>
              <w:t>kg</w:t>
            </w:r>
          </w:p>
        </w:tc>
        <w:tc>
          <w:tcPr>
            <w:tcW w:w="5290" w:type="dxa"/>
            <w:gridSpan w:val="2"/>
          </w:tcPr>
          <w:p w14:paraId="04765CC2" w14:textId="77777777" w:rsidR="00DD0793" w:rsidRDefault="00DD0793" w:rsidP="00071F8E">
            <w:pPr>
              <w:pStyle w:val="TableParagraph"/>
              <w:ind w:left="7"/>
              <w:jc w:val="center"/>
              <w:rPr>
                <w:sz w:val="17"/>
              </w:rPr>
            </w:pPr>
            <w:r>
              <w:rPr>
                <w:spacing w:val="-5"/>
                <w:sz w:val="17"/>
              </w:rPr>
              <w:t>715</w:t>
            </w:r>
          </w:p>
        </w:tc>
      </w:tr>
      <w:tr w:rsidR="00DD0793" w14:paraId="185FC487" w14:textId="77777777" w:rsidTr="00071F8E">
        <w:trPr>
          <w:trHeight w:val="253"/>
        </w:trPr>
        <w:tc>
          <w:tcPr>
            <w:tcW w:w="2773" w:type="dxa"/>
          </w:tcPr>
          <w:p w14:paraId="324B3CC3" w14:textId="77777777" w:rsidR="00DD0793" w:rsidRDefault="00DD0793" w:rsidP="00071F8E">
            <w:pPr>
              <w:pStyle w:val="TableParagraph"/>
              <w:spacing w:line="215" w:lineRule="exact"/>
              <w:rPr>
                <w:sz w:val="17"/>
              </w:rPr>
            </w:pPr>
            <w:r>
              <w:rPr>
                <w:sz w:val="17"/>
              </w:rPr>
              <w:t>Gross</w:t>
            </w:r>
            <w:r>
              <w:rPr>
                <w:spacing w:val="-5"/>
                <w:sz w:val="17"/>
              </w:rPr>
              <w:t xml:space="preserve"> </w:t>
            </w:r>
            <w:r>
              <w:rPr>
                <w:sz w:val="17"/>
              </w:rPr>
              <w:t>vehicle</w:t>
            </w:r>
            <w:r>
              <w:rPr>
                <w:spacing w:val="-1"/>
                <w:sz w:val="17"/>
              </w:rPr>
              <w:t xml:space="preserve"> </w:t>
            </w:r>
            <w:r>
              <w:rPr>
                <w:spacing w:val="-2"/>
                <w:sz w:val="17"/>
              </w:rPr>
              <w:t>weight</w:t>
            </w:r>
          </w:p>
        </w:tc>
        <w:tc>
          <w:tcPr>
            <w:tcW w:w="1124" w:type="dxa"/>
          </w:tcPr>
          <w:p w14:paraId="0B66E4D4" w14:textId="77777777" w:rsidR="00DD0793" w:rsidRDefault="00DD0793" w:rsidP="00071F8E">
            <w:pPr>
              <w:pStyle w:val="TableParagraph"/>
              <w:spacing w:line="215" w:lineRule="exact"/>
              <w:ind w:left="0" w:right="96"/>
              <w:jc w:val="right"/>
              <w:rPr>
                <w:sz w:val="17"/>
              </w:rPr>
            </w:pPr>
            <w:r>
              <w:rPr>
                <w:spacing w:val="-5"/>
                <w:sz w:val="17"/>
              </w:rPr>
              <w:t>kg</w:t>
            </w:r>
          </w:p>
        </w:tc>
        <w:tc>
          <w:tcPr>
            <w:tcW w:w="5290" w:type="dxa"/>
            <w:gridSpan w:val="2"/>
          </w:tcPr>
          <w:p w14:paraId="05654048" w14:textId="77777777" w:rsidR="00DD0793" w:rsidRDefault="00DD0793" w:rsidP="00071F8E">
            <w:pPr>
              <w:pStyle w:val="TableParagraph"/>
              <w:spacing w:line="215" w:lineRule="exact"/>
              <w:ind w:left="7" w:right="4"/>
              <w:jc w:val="center"/>
              <w:rPr>
                <w:sz w:val="17"/>
              </w:rPr>
            </w:pPr>
            <w:r>
              <w:rPr>
                <w:spacing w:val="-2"/>
                <w:sz w:val="17"/>
              </w:rPr>
              <w:t>3,200</w:t>
            </w:r>
          </w:p>
        </w:tc>
      </w:tr>
      <w:tr w:rsidR="00DD0793" w14:paraId="481D8760" w14:textId="77777777" w:rsidTr="00071F8E">
        <w:trPr>
          <w:trHeight w:val="436"/>
        </w:trPr>
        <w:tc>
          <w:tcPr>
            <w:tcW w:w="2773" w:type="dxa"/>
          </w:tcPr>
          <w:p w14:paraId="2D0335A0" w14:textId="77777777" w:rsidR="00DD0793" w:rsidRDefault="00DD0793" w:rsidP="00071F8E">
            <w:pPr>
              <w:pStyle w:val="TableParagraph"/>
              <w:spacing w:before="0" w:line="240" w:lineRule="auto"/>
              <w:rPr>
                <w:sz w:val="17"/>
              </w:rPr>
            </w:pPr>
            <w:r>
              <w:rPr>
                <w:sz w:val="17"/>
              </w:rPr>
              <w:t>Maximum</w:t>
            </w:r>
            <w:r>
              <w:rPr>
                <w:spacing w:val="-4"/>
                <w:sz w:val="17"/>
              </w:rPr>
              <w:t xml:space="preserve"> </w:t>
            </w:r>
            <w:r>
              <w:rPr>
                <w:sz w:val="17"/>
              </w:rPr>
              <w:t>trailer</w:t>
            </w:r>
            <w:r>
              <w:rPr>
                <w:spacing w:val="-4"/>
                <w:sz w:val="17"/>
              </w:rPr>
              <w:t xml:space="preserve"> </w:t>
            </w:r>
            <w:r>
              <w:rPr>
                <w:sz w:val="17"/>
              </w:rPr>
              <w:t xml:space="preserve">load </w:t>
            </w:r>
            <w:r>
              <w:rPr>
                <w:spacing w:val="-2"/>
                <w:sz w:val="17"/>
              </w:rPr>
              <w:t>weight</w:t>
            </w:r>
          </w:p>
          <w:p w14:paraId="6F2D1902" w14:textId="77777777" w:rsidR="00DD0793" w:rsidRDefault="00DD0793" w:rsidP="00071F8E">
            <w:pPr>
              <w:pStyle w:val="TableParagraph"/>
              <w:spacing w:before="1" w:line="198" w:lineRule="exact"/>
              <w:rPr>
                <w:sz w:val="17"/>
              </w:rPr>
            </w:pPr>
            <w:r>
              <w:rPr>
                <w:spacing w:val="-2"/>
                <w:sz w:val="17"/>
              </w:rPr>
              <w:t>(braked/unbraked)</w:t>
            </w:r>
          </w:p>
        </w:tc>
        <w:tc>
          <w:tcPr>
            <w:tcW w:w="1124" w:type="dxa"/>
          </w:tcPr>
          <w:p w14:paraId="3025526C" w14:textId="77777777" w:rsidR="00DD0793" w:rsidRDefault="00DD0793" w:rsidP="00071F8E">
            <w:pPr>
              <w:pStyle w:val="TableParagraph"/>
              <w:spacing w:before="108" w:line="240" w:lineRule="auto"/>
              <w:ind w:left="0" w:right="96"/>
              <w:jc w:val="right"/>
              <w:rPr>
                <w:sz w:val="17"/>
              </w:rPr>
            </w:pPr>
            <w:r>
              <w:rPr>
                <w:spacing w:val="-5"/>
                <w:sz w:val="17"/>
              </w:rPr>
              <w:t>kg</w:t>
            </w:r>
          </w:p>
        </w:tc>
        <w:tc>
          <w:tcPr>
            <w:tcW w:w="5290" w:type="dxa"/>
            <w:gridSpan w:val="2"/>
          </w:tcPr>
          <w:p w14:paraId="22D7B3E8" w14:textId="77777777" w:rsidR="00DD0793" w:rsidRDefault="00DD0793" w:rsidP="00071F8E">
            <w:pPr>
              <w:pStyle w:val="TableParagraph"/>
              <w:spacing w:before="108" w:line="240" w:lineRule="auto"/>
              <w:ind w:left="7"/>
              <w:jc w:val="center"/>
              <w:rPr>
                <w:sz w:val="17"/>
              </w:rPr>
            </w:pPr>
            <w:r>
              <w:rPr>
                <w:spacing w:val="-2"/>
                <w:sz w:val="17"/>
              </w:rPr>
              <w:t>3,500/750</w:t>
            </w:r>
          </w:p>
        </w:tc>
      </w:tr>
      <w:tr w:rsidR="00DD0793" w14:paraId="41E99884" w14:textId="77777777" w:rsidTr="00071F8E">
        <w:trPr>
          <w:trHeight w:val="254"/>
        </w:trPr>
        <w:tc>
          <w:tcPr>
            <w:tcW w:w="2773" w:type="dxa"/>
          </w:tcPr>
          <w:p w14:paraId="2FDF3B47" w14:textId="77777777" w:rsidR="00DD0793" w:rsidRDefault="00DD0793" w:rsidP="00071F8E">
            <w:pPr>
              <w:pStyle w:val="TableParagraph"/>
              <w:spacing w:before="17"/>
              <w:rPr>
                <w:sz w:val="17"/>
              </w:rPr>
            </w:pPr>
            <w:r>
              <w:rPr>
                <w:sz w:val="17"/>
              </w:rPr>
              <w:t>Tank</w:t>
            </w:r>
            <w:r>
              <w:rPr>
                <w:spacing w:val="-3"/>
                <w:sz w:val="17"/>
              </w:rPr>
              <w:t xml:space="preserve"> </w:t>
            </w:r>
            <w:r>
              <w:rPr>
                <w:sz w:val="17"/>
              </w:rPr>
              <w:t>capacity/of</w:t>
            </w:r>
            <w:r>
              <w:rPr>
                <w:spacing w:val="-3"/>
                <w:sz w:val="17"/>
              </w:rPr>
              <w:t xml:space="preserve"> </w:t>
            </w:r>
            <w:r>
              <w:rPr>
                <w:sz w:val="17"/>
              </w:rPr>
              <w:t>which</w:t>
            </w:r>
            <w:r>
              <w:rPr>
                <w:spacing w:val="-2"/>
                <w:sz w:val="17"/>
              </w:rPr>
              <w:t xml:space="preserve"> reserve</w:t>
            </w:r>
          </w:p>
        </w:tc>
        <w:tc>
          <w:tcPr>
            <w:tcW w:w="1124" w:type="dxa"/>
          </w:tcPr>
          <w:p w14:paraId="21F1DE9F" w14:textId="77777777" w:rsidR="00DD0793" w:rsidRDefault="00DD0793" w:rsidP="00071F8E">
            <w:pPr>
              <w:pStyle w:val="TableParagraph"/>
              <w:spacing w:before="17"/>
              <w:ind w:left="0" w:right="95"/>
              <w:jc w:val="right"/>
              <w:rPr>
                <w:sz w:val="17"/>
              </w:rPr>
            </w:pPr>
            <w:proofErr w:type="spellStart"/>
            <w:r>
              <w:rPr>
                <w:spacing w:val="-2"/>
                <w:sz w:val="17"/>
              </w:rPr>
              <w:t>litres</w:t>
            </w:r>
            <w:proofErr w:type="spellEnd"/>
          </w:p>
        </w:tc>
        <w:tc>
          <w:tcPr>
            <w:tcW w:w="5290" w:type="dxa"/>
            <w:gridSpan w:val="2"/>
          </w:tcPr>
          <w:p w14:paraId="56F64CB5" w14:textId="77777777" w:rsidR="00DD0793" w:rsidRDefault="00DD0793" w:rsidP="00071F8E">
            <w:pPr>
              <w:pStyle w:val="TableParagraph"/>
              <w:spacing w:before="17"/>
              <w:ind w:left="7" w:right="3"/>
              <w:jc w:val="center"/>
              <w:rPr>
                <w:sz w:val="17"/>
              </w:rPr>
            </w:pPr>
            <w:r>
              <w:rPr>
                <w:spacing w:val="-2"/>
                <w:sz w:val="17"/>
              </w:rPr>
              <w:t>100/12</w:t>
            </w:r>
          </w:p>
        </w:tc>
      </w:tr>
      <w:tr w:rsidR="00DD0793" w14:paraId="6ACE5AF3" w14:textId="77777777" w:rsidTr="00071F8E">
        <w:trPr>
          <w:trHeight w:val="280"/>
        </w:trPr>
        <w:tc>
          <w:tcPr>
            <w:tcW w:w="9187" w:type="dxa"/>
            <w:gridSpan w:val="4"/>
          </w:tcPr>
          <w:p w14:paraId="398CD4D9" w14:textId="77777777" w:rsidR="00DD0793" w:rsidRDefault="00DD0793" w:rsidP="00071F8E">
            <w:pPr>
              <w:pStyle w:val="TableParagraph"/>
              <w:spacing w:before="55" w:line="205" w:lineRule="exact"/>
              <w:rPr>
                <w:rFonts w:ascii="MB Corpo S Text Office"/>
                <w:sz w:val="17"/>
              </w:rPr>
            </w:pPr>
            <w:r>
              <w:rPr>
                <w:rFonts w:ascii="MB Corpo S Text Office"/>
                <w:sz w:val="17"/>
              </w:rPr>
              <w:t>Performance;</w:t>
            </w:r>
            <w:r>
              <w:rPr>
                <w:rFonts w:ascii="MB Corpo S Text Office"/>
                <w:spacing w:val="-5"/>
                <w:sz w:val="17"/>
              </w:rPr>
              <w:t xml:space="preserve"> </w:t>
            </w:r>
            <w:r>
              <w:rPr>
                <w:rFonts w:ascii="MB Corpo S Text Office"/>
                <w:sz w:val="17"/>
              </w:rPr>
              <w:t>fuel</w:t>
            </w:r>
            <w:r>
              <w:rPr>
                <w:rFonts w:ascii="MB Corpo S Text Office"/>
                <w:spacing w:val="-4"/>
                <w:sz w:val="17"/>
              </w:rPr>
              <w:t xml:space="preserve"> </w:t>
            </w:r>
            <w:r>
              <w:rPr>
                <w:rFonts w:ascii="MB Corpo S Text Office"/>
                <w:sz w:val="17"/>
              </w:rPr>
              <w:t>consumption;</w:t>
            </w:r>
            <w:r>
              <w:rPr>
                <w:rFonts w:ascii="MB Corpo S Text Office"/>
                <w:spacing w:val="-4"/>
                <w:sz w:val="17"/>
              </w:rPr>
              <w:t xml:space="preserve"> </w:t>
            </w:r>
            <w:r>
              <w:rPr>
                <w:rFonts w:ascii="MB Corpo S Text Office"/>
                <w:spacing w:val="-2"/>
                <w:sz w:val="17"/>
              </w:rPr>
              <w:t>emissions</w:t>
            </w:r>
          </w:p>
        </w:tc>
      </w:tr>
      <w:tr w:rsidR="00DD0793" w14:paraId="6B95D400" w14:textId="77777777" w:rsidTr="00071F8E">
        <w:trPr>
          <w:trHeight w:val="253"/>
        </w:trPr>
        <w:tc>
          <w:tcPr>
            <w:tcW w:w="2773" w:type="dxa"/>
          </w:tcPr>
          <w:p w14:paraId="09841F7B" w14:textId="77777777" w:rsidR="00DD0793" w:rsidRDefault="00DD0793" w:rsidP="00071F8E">
            <w:pPr>
              <w:pStyle w:val="TableParagraph"/>
              <w:spacing w:line="215" w:lineRule="exact"/>
              <w:rPr>
                <w:sz w:val="17"/>
              </w:rPr>
            </w:pPr>
            <w:r>
              <w:rPr>
                <w:sz w:val="17"/>
              </w:rPr>
              <w:t>Acceleration</w:t>
            </w:r>
            <w:r>
              <w:rPr>
                <w:spacing w:val="-5"/>
                <w:sz w:val="17"/>
              </w:rPr>
              <w:t xml:space="preserve"> </w:t>
            </w:r>
            <w:r>
              <w:rPr>
                <w:sz w:val="17"/>
              </w:rPr>
              <w:t>0-100</w:t>
            </w:r>
            <w:r>
              <w:rPr>
                <w:spacing w:val="-2"/>
                <w:sz w:val="17"/>
              </w:rPr>
              <w:t xml:space="preserve"> </w:t>
            </w:r>
            <w:r>
              <w:rPr>
                <w:spacing w:val="-4"/>
                <w:sz w:val="17"/>
              </w:rPr>
              <w:t>km/h</w:t>
            </w:r>
          </w:p>
        </w:tc>
        <w:tc>
          <w:tcPr>
            <w:tcW w:w="1124" w:type="dxa"/>
          </w:tcPr>
          <w:p w14:paraId="2CB86742" w14:textId="77777777" w:rsidR="00DD0793" w:rsidRDefault="00DD0793" w:rsidP="00071F8E">
            <w:pPr>
              <w:pStyle w:val="TableParagraph"/>
              <w:spacing w:line="215" w:lineRule="exact"/>
              <w:ind w:left="0" w:right="95"/>
              <w:jc w:val="right"/>
              <w:rPr>
                <w:sz w:val="17"/>
              </w:rPr>
            </w:pPr>
            <w:r>
              <w:rPr>
                <w:spacing w:val="-2"/>
                <w:sz w:val="17"/>
              </w:rPr>
              <w:t>seconds</w:t>
            </w:r>
          </w:p>
        </w:tc>
        <w:tc>
          <w:tcPr>
            <w:tcW w:w="5290" w:type="dxa"/>
            <w:gridSpan w:val="2"/>
          </w:tcPr>
          <w:p w14:paraId="395E23F2" w14:textId="77777777" w:rsidR="00DD0793" w:rsidRDefault="00DD0793" w:rsidP="00071F8E">
            <w:pPr>
              <w:pStyle w:val="TableParagraph"/>
              <w:spacing w:line="215" w:lineRule="exact"/>
              <w:ind w:left="7"/>
              <w:jc w:val="center"/>
              <w:rPr>
                <w:sz w:val="17"/>
              </w:rPr>
            </w:pPr>
            <w:r>
              <w:rPr>
                <w:spacing w:val="-5"/>
                <w:sz w:val="17"/>
              </w:rPr>
              <w:t>5.4</w:t>
            </w:r>
          </w:p>
        </w:tc>
      </w:tr>
      <w:tr w:rsidR="00DD0793" w14:paraId="0C9B1D73" w14:textId="77777777" w:rsidTr="00071F8E">
        <w:trPr>
          <w:trHeight w:val="256"/>
        </w:trPr>
        <w:tc>
          <w:tcPr>
            <w:tcW w:w="2773" w:type="dxa"/>
          </w:tcPr>
          <w:p w14:paraId="6DF30313" w14:textId="77777777" w:rsidR="00DD0793" w:rsidRDefault="00DD0793" w:rsidP="00071F8E">
            <w:pPr>
              <w:pStyle w:val="TableParagraph"/>
              <w:rPr>
                <w:sz w:val="17"/>
              </w:rPr>
            </w:pPr>
            <w:r>
              <w:rPr>
                <w:sz w:val="17"/>
              </w:rPr>
              <w:t>Maximum</w:t>
            </w:r>
            <w:r>
              <w:rPr>
                <w:spacing w:val="-3"/>
                <w:sz w:val="17"/>
              </w:rPr>
              <w:t xml:space="preserve"> </w:t>
            </w:r>
            <w:r>
              <w:rPr>
                <w:spacing w:val="-2"/>
                <w:sz w:val="17"/>
              </w:rPr>
              <w:t>speed</w:t>
            </w:r>
          </w:p>
        </w:tc>
        <w:tc>
          <w:tcPr>
            <w:tcW w:w="1124" w:type="dxa"/>
          </w:tcPr>
          <w:p w14:paraId="1EC9F281" w14:textId="77777777" w:rsidR="00DD0793" w:rsidRDefault="00DD0793" w:rsidP="00071F8E">
            <w:pPr>
              <w:pStyle w:val="TableParagraph"/>
              <w:ind w:left="0" w:right="95"/>
              <w:jc w:val="right"/>
              <w:rPr>
                <w:sz w:val="17"/>
              </w:rPr>
            </w:pPr>
            <w:r>
              <w:rPr>
                <w:spacing w:val="-4"/>
                <w:sz w:val="17"/>
              </w:rPr>
              <w:t>km/h</w:t>
            </w:r>
          </w:p>
        </w:tc>
        <w:tc>
          <w:tcPr>
            <w:tcW w:w="5290" w:type="dxa"/>
            <w:gridSpan w:val="2"/>
          </w:tcPr>
          <w:p w14:paraId="4469096B" w14:textId="77777777" w:rsidR="00DD0793" w:rsidRDefault="00DD0793" w:rsidP="00071F8E">
            <w:pPr>
              <w:pStyle w:val="TableParagraph"/>
              <w:ind w:left="7"/>
              <w:jc w:val="center"/>
              <w:rPr>
                <w:sz w:val="17"/>
              </w:rPr>
            </w:pPr>
            <w:r>
              <w:rPr>
                <w:spacing w:val="-5"/>
                <w:sz w:val="17"/>
              </w:rPr>
              <w:t>210</w:t>
            </w:r>
          </w:p>
        </w:tc>
      </w:tr>
      <w:tr w:rsidR="00DD0793" w14:paraId="2DA6B2CF" w14:textId="77777777" w:rsidTr="00071F8E">
        <w:trPr>
          <w:trHeight w:val="268"/>
        </w:trPr>
        <w:tc>
          <w:tcPr>
            <w:tcW w:w="2773" w:type="dxa"/>
          </w:tcPr>
          <w:p w14:paraId="35C57482" w14:textId="77777777" w:rsidR="00DD0793" w:rsidRDefault="00DD0793" w:rsidP="00071F8E">
            <w:pPr>
              <w:pStyle w:val="TableParagraph"/>
              <w:spacing w:before="24" w:line="240" w:lineRule="auto"/>
              <w:rPr>
                <w:sz w:val="10"/>
              </w:rPr>
            </w:pPr>
            <w:r>
              <w:rPr>
                <w:sz w:val="17"/>
              </w:rPr>
              <w:t>Combined</w:t>
            </w:r>
            <w:r>
              <w:rPr>
                <w:spacing w:val="-4"/>
                <w:sz w:val="17"/>
              </w:rPr>
              <w:t xml:space="preserve"> </w:t>
            </w:r>
            <w:r>
              <w:rPr>
                <w:sz w:val="17"/>
              </w:rPr>
              <w:t>fuel</w:t>
            </w:r>
            <w:r>
              <w:rPr>
                <w:spacing w:val="-2"/>
                <w:sz w:val="17"/>
              </w:rPr>
              <w:t xml:space="preserve"> consumption</w:t>
            </w:r>
            <w:r>
              <w:rPr>
                <w:spacing w:val="-2"/>
                <w:position w:val="6"/>
                <w:sz w:val="10"/>
              </w:rPr>
              <w:t>4</w:t>
            </w:r>
          </w:p>
        </w:tc>
        <w:tc>
          <w:tcPr>
            <w:tcW w:w="1124" w:type="dxa"/>
          </w:tcPr>
          <w:p w14:paraId="73136DC0" w14:textId="77777777" w:rsidR="00DD0793" w:rsidRDefault="00DD0793" w:rsidP="00071F8E">
            <w:pPr>
              <w:pStyle w:val="TableParagraph"/>
              <w:spacing w:before="24" w:line="240" w:lineRule="auto"/>
              <w:ind w:left="0" w:right="96"/>
              <w:jc w:val="right"/>
              <w:rPr>
                <w:sz w:val="17"/>
              </w:rPr>
            </w:pPr>
            <w:r>
              <w:rPr>
                <w:sz w:val="17"/>
              </w:rPr>
              <w:t>l/100</w:t>
            </w:r>
            <w:r>
              <w:rPr>
                <w:spacing w:val="1"/>
                <w:sz w:val="17"/>
              </w:rPr>
              <w:t xml:space="preserve"> </w:t>
            </w:r>
            <w:r>
              <w:rPr>
                <w:spacing w:val="-5"/>
                <w:sz w:val="17"/>
              </w:rPr>
              <w:t>km</w:t>
            </w:r>
          </w:p>
        </w:tc>
        <w:tc>
          <w:tcPr>
            <w:tcW w:w="5290" w:type="dxa"/>
            <w:gridSpan w:val="2"/>
          </w:tcPr>
          <w:p w14:paraId="4B664660" w14:textId="77777777" w:rsidR="00DD0793" w:rsidRDefault="00DD0793" w:rsidP="00071F8E">
            <w:pPr>
              <w:pStyle w:val="TableParagraph"/>
              <w:spacing w:before="1" w:line="247" w:lineRule="exact"/>
              <w:ind w:left="7" w:right="3"/>
              <w:jc w:val="center"/>
              <w:rPr>
                <w:sz w:val="17"/>
              </w:rPr>
            </w:pPr>
            <w:r>
              <w:rPr>
                <w:spacing w:val="-2"/>
                <w:sz w:val="17"/>
              </w:rPr>
              <w:t>12.3</w:t>
            </w:r>
            <w:r>
              <w:rPr>
                <w:spacing w:val="-2"/>
                <w:sz w:val="21"/>
              </w:rPr>
              <w:t>–</w:t>
            </w:r>
            <w:r>
              <w:rPr>
                <w:spacing w:val="-2"/>
                <w:sz w:val="17"/>
              </w:rPr>
              <w:t>10.9</w:t>
            </w:r>
          </w:p>
        </w:tc>
      </w:tr>
      <w:tr w:rsidR="00DD0793" w14:paraId="1A530AD3" w14:textId="77777777" w:rsidTr="00071F8E">
        <w:trPr>
          <w:trHeight w:val="268"/>
        </w:trPr>
        <w:tc>
          <w:tcPr>
            <w:tcW w:w="2773" w:type="dxa"/>
          </w:tcPr>
          <w:p w14:paraId="6F26722F" w14:textId="77777777" w:rsidR="00DD0793" w:rsidRDefault="00DD0793" w:rsidP="00071F8E">
            <w:pPr>
              <w:pStyle w:val="TableParagraph"/>
              <w:spacing w:before="26" w:line="222" w:lineRule="exact"/>
              <w:rPr>
                <w:sz w:val="17"/>
              </w:rPr>
            </w:pPr>
            <w:r>
              <w:rPr>
                <w:position w:val="1"/>
                <w:sz w:val="17"/>
              </w:rPr>
              <w:t>Combined</w:t>
            </w:r>
            <w:r>
              <w:rPr>
                <w:spacing w:val="-3"/>
                <w:position w:val="1"/>
                <w:sz w:val="17"/>
              </w:rPr>
              <w:t xml:space="preserve"> </w:t>
            </w:r>
            <w:r>
              <w:rPr>
                <w:position w:val="1"/>
                <w:sz w:val="17"/>
              </w:rPr>
              <w:t>CO</w:t>
            </w:r>
            <w:r>
              <w:rPr>
                <w:sz w:val="10"/>
              </w:rPr>
              <w:t>2</w:t>
            </w:r>
            <w:r>
              <w:rPr>
                <w:spacing w:val="15"/>
                <w:sz w:val="10"/>
              </w:rPr>
              <w:t xml:space="preserve"> </w:t>
            </w:r>
            <w:proofErr w:type="spellStart"/>
            <w:r>
              <w:rPr>
                <w:spacing w:val="-2"/>
                <w:position w:val="1"/>
                <w:sz w:val="17"/>
              </w:rPr>
              <w:t>emissions</w:t>
            </w:r>
            <w:r>
              <w:rPr>
                <w:spacing w:val="-2"/>
                <w:position w:val="1"/>
                <w:sz w:val="17"/>
                <w:vertAlign w:val="superscript"/>
              </w:rPr>
              <w:t>4</w:t>
            </w:r>
            <w:proofErr w:type="spellEnd"/>
          </w:p>
        </w:tc>
        <w:tc>
          <w:tcPr>
            <w:tcW w:w="1124" w:type="dxa"/>
          </w:tcPr>
          <w:p w14:paraId="30F75DC0" w14:textId="77777777" w:rsidR="00DD0793" w:rsidRDefault="00DD0793" w:rsidP="00071F8E">
            <w:pPr>
              <w:pStyle w:val="TableParagraph"/>
              <w:spacing w:before="26" w:line="240" w:lineRule="auto"/>
              <w:ind w:left="0" w:right="95"/>
              <w:jc w:val="right"/>
              <w:rPr>
                <w:sz w:val="17"/>
              </w:rPr>
            </w:pPr>
            <w:r>
              <w:rPr>
                <w:spacing w:val="-4"/>
                <w:sz w:val="17"/>
              </w:rPr>
              <w:t>g/km</w:t>
            </w:r>
          </w:p>
        </w:tc>
        <w:tc>
          <w:tcPr>
            <w:tcW w:w="5290" w:type="dxa"/>
            <w:gridSpan w:val="2"/>
          </w:tcPr>
          <w:p w14:paraId="1CD45F27" w14:textId="77777777" w:rsidR="00DD0793" w:rsidRDefault="00DD0793" w:rsidP="00071F8E">
            <w:pPr>
              <w:pStyle w:val="TableParagraph"/>
              <w:spacing w:before="1" w:line="247" w:lineRule="exact"/>
              <w:ind w:left="7"/>
              <w:jc w:val="center"/>
              <w:rPr>
                <w:sz w:val="17"/>
              </w:rPr>
            </w:pPr>
            <w:r>
              <w:rPr>
                <w:spacing w:val="-2"/>
                <w:sz w:val="17"/>
              </w:rPr>
              <w:t>281</w:t>
            </w:r>
            <w:r>
              <w:rPr>
                <w:spacing w:val="-2"/>
                <w:sz w:val="21"/>
              </w:rPr>
              <w:t>–</w:t>
            </w:r>
            <w:r>
              <w:rPr>
                <w:spacing w:val="-2"/>
                <w:sz w:val="17"/>
              </w:rPr>
              <w:t>248</w:t>
            </w:r>
          </w:p>
        </w:tc>
      </w:tr>
      <w:tr w:rsidR="00DD0793" w14:paraId="56227E54" w14:textId="77777777" w:rsidTr="00071F8E">
        <w:trPr>
          <w:trHeight w:val="256"/>
        </w:trPr>
        <w:tc>
          <w:tcPr>
            <w:tcW w:w="2773" w:type="dxa"/>
          </w:tcPr>
          <w:p w14:paraId="7ED30835" w14:textId="77777777" w:rsidR="00DD0793" w:rsidRDefault="00DD0793" w:rsidP="00071F8E">
            <w:pPr>
              <w:pStyle w:val="TableParagraph"/>
              <w:spacing w:line="240" w:lineRule="auto"/>
              <w:rPr>
                <w:sz w:val="17"/>
              </w:rPr>
            </w:pPr>
            <w:r>
              <w:rPr>
                <w:position w:val="1"/>
                <w:sz w:val="17"/>
              </w:rPr>
              <w:t>CO</w:t>
            </w:r>
            <w:r>
              <w:rPr>
                <w:sz w:val="10"/>
              </w:rPr>
              <w:t>2</w:t>
            </w:r>
            <w:r>
              <w:rPr>
                <w:spacing w:val="15"/>
                <w:sz w:val="10"/>
              </w:rPr>
              <w:t xml:space="preserve"> </w:t>
            </w:r>
            <w:r>
              <w:rPr>
                <w:spacing w:val="-2"/>
                <w:position w:val="1"/>
                <w:sz w:val="17"/>
              </w:rPr>
              <w:t>class</w:t>
            </w:r>
          </w:p>
        </w:tc>
        <w:tc>
          <w:tcPr>
            <w:tcW w:w="1124" w:type="dxa"/>
          </w:tcPr>
          <w:p w14:paraId="00EEC501" w14:textId="77777777" w:rsidR="00DD0793" w:rsidRDefault="00DD0793" w:rsidP="00071F8E">
            <w:pPr>
              <w:pStyle w:val="TableParagraph"/>
              <w:spacing w:before="0" w:line="240" w:lineRule="auto"/>
              <w:ind w:left="0"/>
              <w:rPr>
                <w:rFonts w:ascii="Times New Roman"/>
                <w:sz w:val="16"/>
              </w:rPr>
            </w:pPr>
          </w:p>
        </w:tc>
        <w:tc>
          <w:tcPr>
            <w:tcW w:w="5290" w:type="dxa"/>
            <w:gridSpan w:val="2"/>
          </w:tcPr>
          <w:p w14:paraId="630872A1" w14:textId="77777777" w:rsidR="00DD0793" w:rsidRDefault="00DD0793" w:rsidP="00071F8E">
            <w:pPr>
              <w:pStyle w:val="TableParagraph"/>
              <w:ind w:left="7" w:right="4"/>
              <w:jc w:val="center"/>
              <w:rPr>
                <w:sz w:val="17"/>
              </w:rPr>
            </w:pPr>
            <w:r>
              <w:rPr>
                <w:spacing w:val="-10"/>
                <w:sz w:val="17"/>
              </w:rPr>
              <w:t>G</w:t>
            </w:r>
          </w:p>
        </w:tc>
      </w:tr>
      <w:tr w:rsidR="00DD0793" w14:paraId="51E5DF57" w14:textId="77777777" w:rsidTr="00071F8E">
        <w:trPr>
          <w:trHeight w:val="254"/>
        </w:trPr>
        <w:tc>
          <w:tcPr>
            <w:tcW w:w="2773" w:type="dxa"/>
          </w:tcPr>
          <w:p w14:paraId="04553AC8" w14:textId="77777777" w:rsidR="00DD0793" w:rsidRDefault="00DD0793" w:rsidP="00071F8E">
            <w:pPr>
              <w:pStyle w:val="TableParagraph"/>
              <w:spacing w:before="17"/>
              <w:rPr>
                <w:sz w:val="17"/>
              </w:rPr>
            </w:pPr>
            <w:r>
              <w:rPr>
                <w:sz w:val="17"/>
              </w:rPr>
              <w:t>Emission</w:t>
            </w:r>
            <w:r>
              <w:rPr>
                <w:spacing w:val="-4"/>
                <w:sz w:val="17"/>
              </w:rPr>
              <w:t xml:space="preserve"> </w:t>
            </w:r>
            <w:r>
              <w:rPr>
                <w:spacing w:val="-2"/>
                <w:sz w:val="17"/>
              </w:rPr>
              <w:t>standard</w:t>
            </w:r>
          </w:p>
        </w:tc>
        <w:tc>
          <w:tcPr>
            <w:tcW w:w="1124" w:type="dxa"/>
          </w:tcPr>
          <w:p w14:paraId="54BCAB19" w14:textId="77777777" w:rsidR="00DD0793" w:rsidRDefault="00DD0793" w:rsidP="00071F8E">
            <w:pPr>
              <w:pStyle w:val="TableParagraph"/>
              <w:spacing w:before="0" w:line="240" w:lineRule="auto"/>
              <w:ind w:left="0"/>
              <w:rPr>
                <w:rFonts w:ascii="Times New Roman"/>
                <w:sz w:val="16"/>
              </w:rPr>
            </w:pPr>
          </w:p>
        </w:tc>
        <w:tc>
          <w:tcPr>
            <w:tcW w:w="5290" w:type="dxa"/>
            <w:gridSpan w:val="2"/>
          </w:tcPr>
          <w:p w14:paraId="64FCD0DF" w14:textId="77777777" w:rsidR="00DD0793" w:rsidRDefault="00DD0793" w:rsidP="00071F8E">
            <w:pPr>
              <w:pStyle w:val="TableParagraph"/>
              <w:spacing w:before="17"/>
              <w:ind w:left="7"/>
              <w:jc w:val="center"/>
              <w:rPr>
                <w:sz w:val="17"/>
              </w:rPr>
            </w:pPr>
            <w:r>
              <w:rPr>
                <w:sz w:val="17"/>
              </w:rPr>
              <w:t>Euro</w:t>
            </w:r>
            <w:r>
              <w:rPr>
                <w:spacing w:val="-1"/>
                <w:sz w:val="17"/>
              </w:rPr>
              <w:t xml:space="preserve"> </w:t>
            </w:r>
            <w:proofErr w:type="spellStart"/>
            <w:r>
              <w:rPr>
                <w:spacing w:val="-5"/>
                <w:sz w:val="17"/>
              </w:rPr>
              <w:t>6e</w:t>
            </w:r>
            <w:proofErr w:type="spellEnd"/>
          </w:p>
        </w:tc>
      </w:tr>
    </w:tbl>
    <w:p w14:paraId="7AB5EEC2" w14:textId="77777777" w:rsidR="00DD0793" w:rsidRDefault="00DD0793" w:rsidP="00DD0793">
      <w:pPr>
        <w:pStyle w:val="Corpotesto"/>
        <w:rPr>
          <w:rFonts w:ascii="MB Corpo A Title Cond Office"/>
          <w:sz w:val="20"/>
        </w:rPr>
      </w:pPr>
    </w:p>
    <w:p w14:paraId="309586BB" w14:textId="77777777" w:rsidR="00DD0793" w:rsidRDefault="00DD0793" w:rsidP="00DD0793">
      <w:pPr>
        <w:pStyle w:val="Corpotesto"/>
        <w:rPr>
          <w:rFonts w:ascii="MB Corpo A Title Cond Office"/>
          <w:sz w:val="20"/>
        </w:rPr>
      </w:pPr>
    </w:p>
    <w:p w14:paraId="735E9051" w14:textId="77777777" w:rsidR="00DD0793" w:rsidRDefault="00DD0793" w:rsidP="00DD0793">
      <w:pPr>
        <w:pStyle w:val="Corpotesto"/>
        <w:rPr>
          <w:rFonts w:ascii="MB Corpo A Title Cond Office"/>
          <w:sz w:val="20"/>
        </w:rPr>
      </w:pPr>
    </w:p>
    <w:p w14:paraId="0DD37235" w14:textId="77777777" w:rsidR="00DD0793" w:rsidRDefault="00DD0793" w:rsidP="00DD0793">
      <w:pPr>
        <w:pStyle w:val="Corpotesto"/>
        <w:spacing w:before="177"/>
        <w:rPr>
          <w:rFonts w:ascii="MB Corpo A Title Cond Office"/>
          <w:sz w:val="20"/>
        </w:rPr>
      </w:pPr>
      <w:r>
        <w:rPr>
          <w:noProof/>
        </w:rPr>
        <mc:AlternateContent>
          <mc:Choice Requires="wps">
            <w:drawing>
              <wp:anchor distT="0" distB="0" distL="0" distR="0" simplePos="0" relativeHeight="251661312" behindDoc="1" locked="0" layoutInCell="1" allowOverlap="1" wp14:anchorId="04D20DA3" wp14:editId="0961DEDD">
                <wp:simplePos x="0" y="0"/>
                <wp:positionH relativeFrom="page">
                  <wp:posOffset>864412</wp:posOffset>
                </wp:positionH>
                <wp:positionV relativeFrom="paragraph">
                  <wp:posOffset>290321</wp:posOffset>
                </wp:positionV>
                <wp:extent cx="1829435" cy="762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8608A77" id="Graphic 16" o:spid="_x0000_s1026" style="position:absolute;margin-left:68.05pt;margin-top:22.85pt;width:144.05pt;height:.6pt;z-index:-25165516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CVEXKe4AAAAAkBAAAPAAAAZHJzL2Rvd25yZXYueG1sTI/BTsMwDIbv&#10;SLxDZCQuaEvXlsJK02kq4gAIMQbinDWmrWiSkmRbeHvMCW7+5U+/P1erqEd2QOcHawQs5gkwNK1V&#10;g+kEvL3eza6B+SCNkqM1KOAbPazq05NKlsoezQsetqFjVGJ8KQX0IUwl577tUUs/txMa2n1Yp2Wg&#10;6DqunDxSuR55miQF13IwdKGXEzY9tp/bvRbQxLi+fb7v24sH3Dy9Z0vXZF+PQpyfxfUNsIAx/MHw&#10;q0/qUJPTzu6N8myknBULQgXkl1fACMjTPAW2o6FYAq8r/v+D+gcAAP//AwBQSwECLQAUAAYACAAA&#10;ACEAtoM4kv4AAADhAQAAEwAAAAAAAAAAAAAAAAAAAAAAW0NvbnRlbnRfVHlwZXNdLnhtbFBLAQIt&#10;ABQABgAIAAAAIQA4/SH/1gAAAJQBAAALAAAAAAAAAAAAAAAAAC8BAABfcmVscy8ucmVsc1BLAQIt&#10;ABQABgAIAAAAIQBJGwo+HQIAAL0EAAAOAAAAAAAAAAAAAAAAAC4CAABkcnMvZTJvRG9jLnhtbFBL&#10;AQItABQABgAIAAAAIQCVEXKe4AAAAAkBAAAPAAAAAAAAAAAAAAAAAHcEAABkcnMvZG93bnJldi54&#10;bWxQSwUGAAAAAAQABADzAAAAhAUAAAAA&#10;" path="m1829054,l,,,7620r1829054,l1829054,xe" fillcolor="black" stroked="f">
                <v:path arrowok="t"/>
                <w10:wrap type="topAndBottom" anchorx="page"/>
              </v:shape>
            </w:pict>
          </mc:Fallback>
        </mc:AlternateContent>
      </w:r>
    </w:p>
    <w:p w14:paraId="03D11B9F" w14:textId="77777777" w:rsidR="00DD0793" w:rsidRDefault="00DD0793" w:rsidP="00DD0793">
      <w:pPr>
        <w:spacing w:before="80" w:line="186" w:lineRule="exact"/>
        <w:ind w:left="101"/>
        <w:rPr>
          <w:sz w:val="15"/>
        </w:rPr>
      </w:pPr>
      <w:r>
        <w:rPr>
          <w:position w:val="6"/>
          <w:sz w:val="10"/>
        </w:rPr>
        <w:t>1</w:t>
      </w:r>
      <w:r>
        <w:rPr>
          <w:spacing w:val="7"/>
          <w:position w:val="6"/>
          <w:sz w:val="10"/>
        </w:rPr>
        <w:t xml:space="preserve"> </w:t>
      </w:r>
      <w:r>
        <w:rPr>
          <w:sz w:val="15"/>
        </w:rPr>
        <w:t>Without</w:t>
      </w:r>
      <w:r>
        <w:rPr>
          <w:spacing w:val="-4"/>
          <w:sz w:val="15"/>
        </w:rPr>
        <w:t xml:space="preserve"> </w:t>
      </w:r>
      <w:r>
        <w:rPr>
          <w:sz w:val="15"/>
        </w:rPr>
        <w:t>exterior</w:t>
      </w:r>
      <w:r>
        <w:rPr>
          <w:spacing w:val="-3"/>
          <w:sz w:val="15"/>
        </w:rPr>
        <w:t xml:space="preserve"> </w:t>
      </w:r>
      <w:r>
        <w:rPr>
          <w:spacing w:val="-2"/>
          <w:sz w:val="15"/>
        </w:rPr>
        <w:t>mirrors</w:t>
      </w:r>
    </w:p>
    <w:p w14:paraId="081D575D" w14:textId="77777777" w:rsidR="00DD0793" w:rsidRDefault="00DD0793" w:rsidP="00DD0793">
      <w:pPr>
        <w:spacing w:line="169" w:lineRule="exact"/>
        <w:ind w:left="101"/>
        <w:rPr>
          <w:sz w:val="15"/>
        </w:rPr>
      </w:pPr>
      <w:r>
        <w:rPr>
          <w:position w:val="6"/>
          <w:sz w:val="10"/>
        </w:rPr>
        <w:t>2</w:t>
      </w:r>
      <w:r>
        <w:rPr>
          <w:spacing w:val="11"/>
          <w:position w:val="6"/>
          <w:sz w:val="10"/>
        </w:rPr>
        <w:t xml:space="preserve"> </w:t>
      </w:r>
      <w:r>
        <w:rPr>
          <w:sz w:val="15"/>
        </w:rPr>
        <w:t>With</w:t>
      </w:r>
      <w:r>
        <w:rPr>
          <w:spacing w:val="-3"/>
          <w:sz w:val="15"/>
        </w:rPr>
        <w:t xml:space="preserve"> </w:t>
      </w:r>
      <w:r>
        <w:rPr>
          <w:sz w:val="15"/>
        </w:rPr>
        <w:t xml:space="preserve">roof </w:t>
      </w:r>
      <w:r>
        <w:rPr>
          <w:spacing w:val="-4"/>
          <w:sz w:val="15"/>
        </w:rPr>
        <w:t>rack</w:t>
      </w:r>
    </w:p>
    <w:p w14:paraId="68AD51E4" w14:textId="77777777" w:rsidR="00DD0793" w:rsidRDefault="00DD0793" w:rsidP="00DD0793">
      <w:pPr>
        <w:spacing w:line="169" w:lineRule="exact"/>
        <w:ind w:left="101"/>
        <w:rPr>
          <w:sz w:val="15"/>
        </w:rPr>
      </w:pPr>
      <w:r>
        <w:rPr>
          <w:position w:val="6"/>
          <w:sz w:val="10"/>
        </w:rPr>
        <w:t>3</w:t>
      </w:r>
      <w:r>
        <w:rPr>
          <w:spacing w:val="7"/>
          <w:position w:val="6"/>
          <w:sz w:val="10"/>
        </w:rPr>
        <w:t xml:space="preserve"> </w:t>
      </w:r>
      <w:r>
        <w:rPr>
          <w:sz w:val="15"/>
        </w:rPr>
        <w:t>Open</w:t>
      </w:r>
      <w:r>
        <w:rPr>
          <w:spacing w:val="-5"/>
          <w:sz w:val="15"/>
        </w:rPr>
        <w:t xml:space="preserve"> </w:t>
      </w:r>
      <w:r>
        <w:rPr>
          <w:sz w:val="15"/>
        </w:rPr>
        <w:t>luggage</w:t>
      </w:r>
      <w:r>
        <w:rPr>
          <w:spacing w:val="-5"/>
          <w:sz w:val="15"/>
        </w:rPr>
        <w:t xml:space="preserve"> </w:t>
      </w:r>
      <w:r>
        <w:rPr>
          <w:sz w:val="15"/>
        </w:rPr>
        <w:t>compartment</w:t>
      </w:r>
      <w:r>
        <w:rPr>
          <w:spacing w:val="-6"/>
          <w:sz w:val="15"/>
        </w:rPr>
        <w:t xml:space="preserve"> </w:t>
      </w:r>
      <w:r>
        <w:rPr>
          <w:sz w:val="15"/>
        </w:rPr>
        <w:t>volume</w:t>
      </w:r>
      <w:r>
        <w:rPr>
          <w:spacing w:val="-4"/>
          <w:sz w:val="15"/>
        </w:rPr>
        <w:t xml:space="preserve"> </w:t>
      </w:r>
      <w:r>
        <w:rPr>
          <w:sz w:val="15"/>
        </w:rPr>
        <w:t>behind</w:t>
      </w:r>
      <w:r>
        <w:rPr>
          <w:spacing w:val="-5"/>
          <w:sz w:val="15"/>
        </w:rPr>
        <w:t xml:space="preserve"> </w:t>
      </w:r>
      <w:r>
        <w:rPr>
          <w:sz w:val="15"/>
        </w:rPr>
        <w:t>rear</w:t>
      </w:r>
      <w:r>
        <w:rPr>
          <w:spacing w:val="-5"/>
          <w:sz w:val="15"/>
        </w:rPr>
        <w:t xml:space="preserve"> </w:t>
      </w:r>
      <w:r>
        <w:rPr>
          <w:spacing w:val="-4"/>
          <w:sz w:val="15"/>
        </w:rPr>
        <w:t>seat</w:t>
      </w:r>
    </w:p>
    <w:p w14:paraId="5C2B8020" w14:textId="77777777" w:rsidR="00DD0793" w:rsidRDefault="00DD0793" w:rsidP="00DD0793">
      <w:pPr>
        <w:spacing w:line="186" w:lineRule="exact"/>
        <w:ind w:left="101"/>
        <w:rPr>
          <w:sz w:val="15"/>
        </w:rPr>
      </w:pPr>
      <w:r>
        <w:rPr>
          <w:position w:val="6"/>
          <w:sz w:val="10"/>
        </w:rPr>
        <w:t>4</w:t>
      </w:r>
      <w:r>
        <w:rPr>
          <w:spacing w:val="6"/>
          <w:position w:val="6"/>
          <w:sz w:val="10"/>
        </w:rPr>
        <w:t xml:space="preserve"> </w:t>
      </w:r>
      <w:r>
        <w:rPr>
          <w:sz w:val="15"/>
        </w:rPr>
        <w:t>The</w:t>
      </w:r>
      <w:r>
        <w:rPr>
          <w:spacing w:val="-7"/>
          <w:sz w:val="15"/>
        </w:rPr>
        <w:t xml:space="preserve"> </w:t>
      </w:r>
      <w:r>
        <w:rPr>
          <w:sz w:val="15"/>
        </w:rPr>
        <w:t>values</w:t>
      </w:r>
      <w:r>
        <w:rPr>
          <w:spacing w:val="-5"/>
          <w:sz w:val="15"/>
        </w:rPr>
        <w:t xml:space="preserve"> </w:t>
      </w:r>
      <w:r>
        <w:rPr>
          <w:sz w:val="15"/>
        </w:rPr>
        <w:t>stated</w:t>
      </w:r>
      <w:r>
        <w:rPr>
          <w:spacing w:val="-6"/>
          <w:sz w:val="15"/>
        </w:rPr>
        <w:t xml:space="preserve"> </w:t>
      </w:r>
      <w:r>
        <w:rPr>
          <w:sz w:val="15"/>
        </w:rPr>
        <w:t>were</w:t>
      </w:r>
      <w:r>
        <w:rPr>
          <w:spacing w:val="-6"/>
          <w:sz w:val="15"/>
        </w:rPr>
        <w:t xml:space="preserve"> </w:t>
      </w:r>
      <w:r>
        <w:rPr>
          <w:sz w:val="15"/>
        </w:rPr>
        <w:t>calculated</w:t>
      </w:r>
      <w:r>
        <w:rPr>
          <w:spacing w:val="-6"/>
          <w:sz w:val="15"/>
        </w:rPr>
        <w:t xml:space="preserve"> </w:t>
      </w:r>
      <w:r>
        <w:rPr>
          <w:sz w:val="15"/>
        </w:rPr>
        <w:t>in</w:t>
      </w:r>
      <w:r>
        <w:rPr>
          <w:spacing w:val="-7"/>
          <w:sz w:val="15"/>
        </w:rPr>
        <w:t xml:space="preserve"> </w:t>
      </w:r>
      <w:r>
        <w:rPr>
          <w:sz w:val="15"/>
        </w:rPr>
        <w:t>accordance</w:t>
      </w:r>
      <w:r>
        <w:rPr>
          <w:spacing w:val="-7"/>
          <w:sz w:val="15"/>
        </w:rPr>
        <w:t xml:space="preserve"> </w:t>
      </w:r>
      <w:r>
        <w:rPr>
          <w:sz w:val="15"/>
        </w:rPr>
        <w:t>with</w:t>
      </w:r>
      <w:r>
        <w:rPr>
          <w:spacing w:val="-6"/>
          <w:sz w:val="15"/>
        </w:rPr>
        <w:t xml:space="preserve"> </w:t>
      </w:r>
      <w:r>
        <w:rPr>
          <w:sz w:val="15"/>
        </w:rPr>
        <w:t>the</w:t>
      </w:r>
      <w:r>
        <w:rPr>
          <w:spacing w:val="-4"/>
          <w:sz w:val="15"/>
        </w:rPr>
        <w:t xml:space="preserve"> </w:t>
      </w:r>
      <w:r>
        <w:rPr>
          <w:sz w:val="15"/>
        </w:rPr>
        <w:t>prescribed</w:t>
      </w:r>
      <w:r>
        <w:rPr>
          <w:spacing w:val="-7"/>
          <w:sz w:val="15"/>
        </w:rPr>
        <w:t xml:space="preserve"> </w:t>
      </w:r>
      <w:r>
        <w:rPr>
          <w:sz w:val="15"/>
        </w:rPr>
        <w:t>measurement</w:t>
      </w:r>
      <w:r>
        <w:rPr>
          <w:spacing w:val="-6"/>
          <w:sz w:val="15"/>
        </w:rPr>
        <w:t xml:space="preserve"> </w:t>
      </w:r>
      <w:r>
        <w:rPr>
          <w:sz w:val="15"/>
        </w:rPr>
        <w:t>procedure</w:t>
      </w:r>
      <w:r>
        <w:rPr>
          <w:spacing w:val="-7"/>
          <w:sz w:val="15"/>
        </w:rPr>
        <w:t xml:space="preserve"> </w:t>
      </w:r>
      <w:r>
        <w:rPr>
          <w:sz w:val="15"/>
        </w:rPr>
        <w:t>WLTP</w:t>
      </w:r>
      <w:r>
        <w:rPr>
          <w:spacing w:val="-7"/>
          <w:sz w:val="15"/>
        </w:rPr>
        <w:t xml:space="preserve"> </w:t>
      </w:r>
      <w:r>
        <w:rPr>
          <w:sz w:val="15"/>
        </w:rPr>
        <w:t>(Worldwide</w:t>
      </w:r>
      <w:r>
        <w:rPr>
          <w:spacing w:val="-7"/>
          <w:sz w:val="15"/>
        </w:rPr>
        <w:t xml:space="preserve"> </w:t>
      </w:r>
      <w:proofErr w:type="spellStart"/>
      <w:r>
        <w:rPr>
          <w:sz w:val="15"/>
        </w:rPr>
        <w:t>harmonised</w:t>
      </w:r>
      <w:proofErr w:type="spellEnd"/>
      <w:r>
        <w:rPr>
          <w:spacing w:val="-6"/>
          <w:sz w:val="15"/>
        </w:rPr>
        <w:t xml:space="preserve"> </w:t>
      </w:r>
      <w:r>
        <w:rPr>
          <w:sz w:val="15"/>
        </w:rPr>
        <w:t>Light</w:t>
      </w:r>
      <w:r>
        <w:rPr>
          <w:spacing w:val="-7"/>
          <w:sz w:val="15"/>
        </w:rPr>
        <w:t xml:space="preserve"> </w:t>
      </w:r>
      <w:r>
        <w:rPr>
          <w:sz w:val="15"/>
        </w:rPr>
        <w:t>duty</w:t>
      </w:r>
      <w:r>
        <w:rPr>
          <w:spacing w:val="-6"/>
          <w:sz w:val="15"/>
        </w:rPr>
        <w:t xml:space="preserve"> </w:t>
      </w:r>
      <w:r>
        <w:rPr>
          <w:sz w:val="15"/>
        </w:rPr>
        <w:t>vehicles</w:t>
      </w:r>
      <w:r>
        <w:rPr>
          <w:spacing w:val="-4"/>
          <w:sz w:val="15"/>
        </w:rPr>
        <w:t xml:space="preserve"> Test</w:t>
      </w:r>
    </w:p>
    <w:p w14:paraId="0BDF45D6" w14:textId="77777777" w:rsidR="00DD0793" w:rsidRDefault="00DD0793" w:rsidP="00DD0793">
      <w:pPr>
        <w:spacing w:line="186" w:lineRule="exact"/>
        <w:rPr>
          <w:sz w:val="15"/>
        </w:rPr>
        <w:sectPr w:rsidR="00DD0793">
          <w:footerReference w:type="default" r:id="rId15"/>
          <w:pgSz w:w="11910" w:h="16840"/>
          <w:pgMar w:top="1300" w:right="540" w:bottom="1080" w:left="1260" w:header="0" w:footer="897" w:gutter="0"/>
          <w:cols w:space="720"/>
        </w:sectPr>
      </w:pPr>
    </w:p>
    <w:p w14:paraId="0F86E009" w14:textId="77777777" w:rsidR="00DD0793" w:rsidRDefault="00DD0793" w:rsidP="00DD0793">
      <w:pPr>
        <w:spacing w:before="82"/>
        <w:ind w:right="9"/>
        <w:jc w:val="center"/>
        <w:rPr>
          <w:rFonts w:ascii="MB Corpo A Title Cond Office"/>
          <w:sz w:val="28"/>
        </w:rPr>
      </w:pPr>
      <w:r>
        <w:rPr>
          <w:rFonts w:ascii="MB Corpo A Title Cond Office"/>
          <w:sz w:val="28"/>
        </w:rPr>
        <w:lastRenderedPageBreak/>
        <w:t>Mercedes-AMG</w:t>
      </w:r>
      <w:r>
        <w:rPr>
          <w:rFonts w:ascii="MB Corpo A Title Cond Office"/>
          <w:spacing w:val="-6"/>
          <w:sz w:val="28"/>
        </w:rPr>
        <w:t xml:space="preserve"> </w:t>
      </w:r>
      <w:r>
        <w:rPr>
          <w:rFonts w:ascii="MB Corpo A Title Cond Office"/>
          <w:sz w:val="28"/>
        </w:rPr>
        <w:t>G</w:t>
      </w:r>
      <w:r>
        <w:rPr>
          <w:rFonts w:ascii="MB Corpo A Title Cond Office"/>
          <w:spacing w:val="-3"/>
          <w:sz w:val="28"/>
        </w:rPr>
        <w:t xml:space="preserve"> </w:t>
      </w:r>
      <w:r>
        <w:rPr>
          <w:rFonts w:ascii="MB Corpo A Title Cond Office"/>
          <w:spacing w:val="-5"/>
          <w:sz w:val="28"/>
        </w:rPr>
        <w:t>63</w:t>
      </w:r>
    </w:p>
    <w:p w14:paraId="444D8313" w14:textId="77777777" w:rsidR="00DD0793" w:rsidRDefault="00DD0793" w:rsidP="00DD0793">
      <w:pPr>
        <w:pStyle w:val="Corpotesto"/>
        <w:spacing w:before="9"/>
        <w:rPr>
          <w:rFonts w:ascii="MB Corpo A Title Cond Office"/>
          <w:sz w:val="16"/>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73"/>
        <w:gridCol w:w="1124"/>
        <w:gridCol w:w="212"/>
        <w:gridCol w:w="5077"/>
      </w:tblGrid>
      <w:tr w:rsidR="00DD0793" w14:paraId="5B603541" w14:textId="77777777" w:rsidTr="00071F8E">
        <w:trPr>
          <w:trHeight w:val="280"/>
        </w:trPr>
        <w:tc>
          <w:tcPr>
            <w:tcW w:w="9186" w:type="dxa"/>
            <w:gridSpan w:val="4"/>
          </w:tcPr>
          <w:p w14:paraId="6CAA4684" w14:textId="77777777" w:rsidR="00DD0793" w:rsidRDefault="00DD0793" w:rsidP="00071F8E">
            <w:pPr>
              <w:pStyle w:val="TableParagraph"/>
              <w:spacing w:before="55" w:line="205" w:lineRule="exact"/>
              <w:rPr>
                <w:rFonts w:ascii="MB Corpo S Text Office"/>
                <w:sz w:val="17"/>
              </w:rPr>
            </w:pPr>
            <w:r>
              <w:rPr>
                <w:rFonts w:ascii="MB Corpo S Text Office"/>
                <w:spacing w:val="-2"/>
                <w:sz w:val="17"/>
              </w:rPr>
              <w:t>Engine</w:t>
            </w:r>
          </w:p>
        </w:tc>
      </w:tr>
      <w:tr w:rsidR="00DD0793" w14:paraId="3C6CD521" w14:textId="77777777" w:rsidTr="00071F8E">
        <w:trPr>
          <w:trHeight w:val="256"/>
        </w:trPr>
        <w:tc>
          <w:tcPr>
            <w:tcW w:w="2773" w:type="dxa"/>
          </w:tcPr>
          <w:p w14:paraId="14E7EFD5" w14:textId="77777777" w:rsidR="00DD0793" w:rsidRDefault="00DD0793" w:rsidP="00071F8E">
            <w:pPr>
              <w:pStyle w:val="TableParagraph"/>
              <w:rPr>
                <w:sz w:val="17"/>
              </w:rPr>
            </w:pPr>
            <w:r>
              <w:rPr>
                <w:sz w:val="17"/>
              </w:rPr>
              <w:t>Number</w:t>
            </w:r>
            <w:r>
              <w:rPr>
                <w:spacing w:val="-3"/>
                <w:sz w:val="17"/>
              </w:rPr>
              <w:t xml:space="preserve"> </w:t>
            </w:r>
            <w:r>
              <w:rPr>
                <w:sz w:val="17"/>
              </w:rPr>
              <w:t>of</w:t>
            </w:r>
            <w:r>
              <w:rPr>
                <w:spacing w:val="-1"/>
                <w:sz w:val="17"/>
              </w:rPr>
              <w:t xml:space="preserve"> </w:t>
            </w:r>
            <w:proofErr w:type="gramStart"/>
            <w:r>
              <w:rPr>
                <w:spacing w:val="-2"/>
                <w:sz w:val="17"/>
              </w:rPr>
              <w:t>cylinders/arrangement</w:t>
            </w:r>
            <w:proofErr w:type="gramEnd"/>
          </w:p>
        </w:tc>
        <w:tc>
          <w:tcPr>
            <w:tcW w:w="1336" w:type="dxa"/>
            <w:gridSpan w:val="2"/>
          </w:tcPr>
          <w:p w14:paraId="20E88377" w14:textId="77777777" w:rsidR="00DD0793" w:rsidRDefault="00DD0793" w:rsidP="00071F8E">
            <w:pPr>
              <w:pStyle w:val="TableParagraph"/>
              <w:spacing w:before="0" w:line="240" w:lineRule="auto"/>
              <w:ind w:left="0"/>
              <w:rPr>
                <w:rFonts w:ascii="Times New Roman"/>
                <w:sz w:val="16"/>
              </w:rPr>
            </w:pPr>
          </w:p>
        </w:tc>
        <w:tc>
          <w:tcPr>
            <w:tcW w:w="5077" w:type="dxa"/>
          </w:tcPr>
          <w:p w14:paraId="130831D8" w14:textId="77777777" w:rsidR="00DD0793" w:rsidRDefault="00DD0793" w:rsidP="00071F8E">
            <w:pPr>
              <w:pStyle w:val="TableParagraph"/>
              <w:ind w:left="7" w:right="2"/>
              <w:jc w:val="center"/>
              <w:rPr>
                <w:sz w:val="17"/>
              </w:rPr>
            </w:pPr>
            <w:r>
              <w:rPr>
                <w:sz w:val="17"/>
              </w:rPr>
              <w:t>8/V;</w:t>
            </w:r>
            <w:r>
              <w:rPr>
                <w:spacing w:val="-1"/>
                <w:sz w:val="17"/>
              </w:rPr>
              <w:t xml:space="preserve"> </w:t>
            </w:r>
            <w:r>
              <w:rPr>
                <w:sz w:val="17"/>
              </w:rPr>
              <w:t>4</w:t>
            </w:r>
            <w:r>
              <w:rPr>
                <w:spacing w:val="-1"/>
                <w:sz w:val="17"/>
              </w:rPr>
              <w:t xml:space="preserve"> </w:t>
            </w:r>
            <w:r>
              <w:rPr>
                <w:sz w:val="17"/>
              </w:rPr>
              <w:t>valves</w:t>
            </w:r>
            <w:r>
              <w:rPr>
                <w:spacing w:val="-3"/>
                <w:sz w:val="17"/>
              </w:rPr>
              <w:t xml:space="preserve"> </w:t>
            </w:r>
            <w:r>
              <w:rPr>
                <w:sz w:val="17"/>
              </w:rPr>
              <w:t>per</w:t>
            </w:r>
            <w:r>
              <w:rPr>
                <w:spacing w:val="2"/>
                <w:sz w:val="17"/>
              </w:rPr>
              <w:t xml:space="preserve"> </w:t>
            </w:r>
            <w:r>
              <w:rPr>
                <w:spacing w:val="-2"/>
                <w:sz w:val="17"/>
              </w:rPr>
              <w:t>cylinder</w:t>
            </w:r>
          </w:p>
        </w:tc>
      </w:tr>
      <w:tr w:rsidR="00DD0793" w14:paraId="65DB7AED" w14:textId="77777777" w:rsidTr="00071F8E">
        <w:trPr>
          <w:trHeight w:val="253"/>
        </w:trPr>
        <w:tc>
          <w:tcPr>
            <w:tcW w:w="2773" w:type="dxa"/>
          </w:tcPr>
          <w:p w14:paraId="36392C87" w14:textId="77777777" w:rsidR="00DD0793" w:rsidRDefault="00DD0793" w:rsidP="00071F8E">
            <w:pPr>
              <w:pStyle w:val="TableParagraph"/>
              <w:spacing w:before="17"/>
              <w:rPr>
                <w:sz w:val="17"/>
              </w:rPr>
            </w:pPr>
            <w:r>
              <w:rPr>
                <w:spacing w:val="-2"/>
                <w:sz w:val="17"/>
              </w:rPr>
              <w:t>Displacement</w:t>
            </w:r>
          </w:p>
        </w:tc>
        <w:tc>
          <w:tcPr>
            <w:tcW w:w="1336" w:type="dxa"/>
            <w:gridSpan w:val="2"/>
          </w:tcPr>
          <w:p w14:paraId="4A6E1334" w14:textId="77777777" w:rsidR="00DD0793" w:rsidRDefault="00DD0793" w:rsidP="00071F8E">
            <w:pPr>
              <w:pStyle w:val="TableParagraph"/>
              <w:spacing w:before="17"/>
              <w:ind w:left="0" w:right="96"/>
              <w:jc w:val="right"/>
              <w:rPr>
                <w:sz w:val="10"/>
              </w:rPr>
            </w:pPr>
            <w:r>
              <w:rPr>
                <w:spacing w:val="-5"/>
                <w:sz w:val="17"/>
              </w:rPr>
              <w:t>cm</w:t>
            </w:r>
            <w:r>
              <w:rPr>
                <w:spacing w:val="-5"/>
                <w:position w:val="6"/>
                <w:sz w:val="10"/>
              </w:rPr>
              <w:t>3</w:t>
            </w:r>
          </w:p>
        </w:tc>
        <w:tc>
          <w:tcPr>
            <w:tcW w:w="5077" w:type="dxa"/>
          </w:tcPr>
          <w:p w14:paraId="7BE39BC3" w14:textId="77777777" w:rsidR="00DD0793" w:rsidRDefault="00DD0793" w:rsidP="00071F8E">
            <w:pPr>
              <w:pStyle w:val="TableParagraph"/>
              <w:spacing w:before="17"/>
              <w:ind w:left="7" w:right="3"/>
              <w:jc w:val="center"/>
              <w:rPr>
                <w:sz w:val="17"/>
              </w:rPr>
            </w:pPr>
            <w:r>
              <w:rPr>
                <w:spacing w:val="-2"/>
                <w:sz w:val="17"/>
              </w:rPr>
              <w:t>3,982</w:t>
            </w:r>
          </w:p>
        </w:tc>
      </w:tr>
      <w:tr w:rsidR="00DD0793" w14:paraId="2337931B" w14:textId="77777777" w:rsidTr="00071F8E">
        <w:trPr>
          <w:trHeight w:val="254"/>
        </w:trPr>
        <w:tc>
          <w:tcPr>
            <w:tcW w:w="2773" w:type="dxa"/>
          </w:tcPr>
          <w:p w14:paraId="3007D64D" w14:textId="77777777" w:rsidR="00DD0793" w:rsidRDefault="00DD0793" w:rsidP="00071F8E">
            <w:pPr>
              <w:pStyle w:val="TableParagraph"/>
              <w:spacing w:line="215" w:lineRule="exact"/>
              <w:rPr>
                <w:sz w:val="17"/>
              </w:rPr>
            </w:pPr>
            <w:r>
              <w:rPr>
                <w:sz w:val="17"/>
              </w:rPr>
              <w:t xml:space="preserve">Rated </w:t>
            </w:r>
            <w:r>
              <w:rPr>
                <w:spacing w:val="-2"/>
                <w:sz w:val="17"/>
              </w:rPr>
              <w:t>output</w:t>
            </w:r>
          </w:p>
        </w:tc>
        <w:tc>
          <w:tcPr>
            <w:tcW w:w="1336" w:type="dxa"/>
            <w:gridSpan w:val="2"/>
          </w:tcPr>
          <w:p w14:paraId="37B519A5" w14:textId="77777777" w:rsidR="00DD0793" w:rsidRDefault="00DD0793" w:rsidP="00071F8E">
            <w:pPr>
              <w:pStyle w:val="TableParagraph"/>
              <w:spacing w:line="215" w:lineRule="exact"/>
              <w:ind w:left="738"/>
              <w:rPr>
                <w:sz w:val="17"/>
              </w:rPr>
            </w:pPr>
            <w:r>
              <w:rPr>
                <w:spacing w:val="-2"/>
                <w:sz w:val="17"/>
              </w:rPr>
              <w:t>kW/hp</w:t>
            </w:r>
          </w:p>
        </w:tc>
        <w:tc>
          <w:tcPr>
            <w:tcW w:w="5077" w:type="dxa"/>
          </w:tcPr>
          <w:p w14:paraId="39A5A855" w14:textId="77777777" w:rsidR="00DD0793" w:rsidRDefault="00DD0793" w:rsidP="00071F8E">
            <w:pPr>
              <w:pStyle w:val="TableParagraph"/>
              <w:spacing w:line="215" w:lineRule="exact"/>
              <w:ind w:left="7" w:right="3"/>
              <w:jc w:val="center"/>
              <w:rPr>
                <w:sz w:val="17"/>
              </w:rPr>
            </w:pPr>
            <w:r>
              <w:rPr>
                <w:sz w:val="17"/>
              </w:rPr>
              <w:t>430</w:t>
            </w:r>
            <w:r>
              <w:rPr>
                <w:spacing w:val="-3"/>
                <w:sz w:val="17"/>
              </w:rPr>
              <w:t xml:space="preserve"> </w:t>
            </w:r>
            <w:r>
              <w:rPr>
                <w:sz w:val="17"/>
              </w:rPr>
              <w:t>(+15)</w:t>
            </w:r>
            <w:r>
              <w:rPr>
                <w:spacing w:val="1"/>
                <w:sz w:val="17"/>
              </w:rPr>
              <w:t xml:space="preserve"> </w:t>
            </w:r>
            <w:r>
              <w:rPr>
                <w:sz w:val="17"/>
              </w:rPr>
              <w:t>/</w:t>
            </w:r>
            <w:r>
              <w:rPr>
                <w:spacing w:val="-1"/>
                <w:sz w:val="17"/>
              </w:rPr>
              <w:t xml:space="preserve"> </w:t>
            </w:r>
            <w:r>
              <w:rPr>
                <w:sz w:val="17"/>
              </w:rPr>
              <w:t>585</w:t>
            </w:r>
            <w:r>
              <w:rPr>
                <w:spacing w:val="-3"/>
                <w:sz w:val="17"/>
              </w:rPr>
              <w:t xml:space="preserve"> </w:t>
            </w:r>
            <w:r>
              <w:rPr>
                <w:spacing w:val="-4"/>
                <w:sz w:val="17"/>
              </w:rPr>
              <w:t>(+20)</w:t>
            </w:r>
          </w:p>
        </w:tc>
      </w:tr>
      <w:tr w:rsidR="00DD0793" w14:paraId="313684B9" w14:textId="77777777" w:rsidTr="00071F8E">
        <w:trPr>
          <w:trHeight w:val="256"/>
        </w:trPr>
        <w:tc>
          <w:tcPr>
            <w:tcW w:w="2773" w:type="dxa"/>
          </w:tcPr>
          <w:p w14:paraId="26133E90" w14:textId="77777777" w:rsidR="00DD0793" w:rsidRDefault="00DD0793" w:rsidP="00071F8E">
            <w:pPr>
              <w:pStyle w:val="TableParagraph"/>
              <w:rPr>
                <w:sz w:val="17"/>
              </w:rPr>
            </w:pPr>
            <w:r>
              <w:rPr>
                <w:sz w:val="17"/>
              </w:rPr>
              <w:t>at</w:t>
            </w:r>
            <w:r>
              <w:rPr>
                <w:spacing w:val="-2"/>
                <w:sz w:val="17"/>
              </w:rPr>
              <w:t xml:space="preserve"> </w:t>
            </w:r>
            <w:r>
              <w:rPr>
                <w:sz w:val="17"/>
              </w:rPr>
              <w:t xml:space="preserve">engine </w:t>
            </w:r>
            <w:r>
              <w:rPr>
                <w:spacing w:val="-2"/>
                <w:sz w:val="17"/>
              </w:rPr>
              <w:t>speed</w:t>
            </w:r>
          </w:p>
        </w:tc>
        <w:tc>
          <w:tcPr>
            <w:tcW w:w="1336" w:type="dxa"/>
            <w:gridSpan w:val="2"/>
          </w:tcPr>
          <w:p w14:paraId="4B53E64A" w14:textId="77777777" w:rsidR="00DD0793" w:rsidRDefault="00DD0793" w:rsidP="00071F8E">
            <w:pPr>
              <w:pStyle w:val="TableParagraph"/>
              <w:ind w:left="798"/>
              <w:rPr>
                <w:sz w:val="17"/>
              </w:rPr>
            </w:pPr>
            <w:r>
              <w:rPr>
                <w:spacing w:val="-4"/>
                <w:sz w:val="17"/>
              </w:rPr>
              <w:t>1/min</w:t>
            </w:r>
          </w:p>
        </w:tc>
        <w:tc>
          <w:tcPr>
            <w:tcW w:w="5077" w:type="dxa"/>
          </w:tcPr>
          <w:p w14:paraId="6CB685C3" w14:textId="77777777" w:rsidR="00DD0793" w:rsidRDefault="00DD0793" w:rsidP="00071F8E">
            <w:pPr>
              <w:pStyle w:val="TableParagraph"/>
              <w:ind w:left="7" w:right="2"/>
              <w:jc w:val="center"/>
              <w:rPr>
                <w:sz w:val="17"/>
              </w:rPr>
            </w:pPr>
            <w:r>
              <w:rPr>
                <w:spacing w:val="-4"/>
                <w:sz w:val="17"/>
              </w:rPr>
              <w:t>6,000</w:t>
            </w:r>
          </w:p>
        </w:tc>
      </w:tr>
      <w:tr w:rsidR="00DD0793" w14:paraId="37A9B37B" w14:textId="77777777" w:rsidTr="00071F8E">
        <w:trPr>
          <w:trHeight w:val="253"/>
        </w:trPr>
        <w:tc>
          <w:tcPr>
            <w:tcW w:w="2773" w:type="dxa"/>
          </w:tcPr>
          <w:p w14:paraId="138E82DA" w14:textId="77777777" w:rsidR="00DD0793" w:rsidRDefault="00DD0793" w:rsidP="00071F8E">
            <w:pPr>
              <w:pStyle w:val="TableParagraph"/>
              <w:spacing w:line="215" w:lineRule="exact"/>
              <w:rPr>
                <w:sz w:val="17"/>
              </w:rPr>
            </w:pPr>
            <w:r>
              <w:rPr>
                <w:sz w:val="17"/>
              </w:rPr>
              <w:t xml:space="preserve">Rated </w:t>
            </w:r>
            <w:r>
              <w:rPr>
                <w:spacing w:val="-2"/>
                <w:sz w:val="17"/>
              </w:rPr>
              <w:t>torque</w:t>
            </w:r>
          </w:p>
        </w:tc>
        <w:tc>
          <w:tcPr>
            <w:tcW w:w="1336" w:type="dxa"/>
            <w:gridSpan w:val="2"/>
          </w:tcPr>
          <w:p w14:paraId="5D3EB046" w14:textId="77777777" w:rsidR="00DD0793" w:rsidRDefault="00DD0793" w:rsidP="00071F8E">
            <w:pPr>
              <w:pStyle w:val="TableParagraph"/>
              <w:spacing w:line="215" w:lineRule="exact"/>
              <w:ind w:left="0" w:right="99"/>
              <w:jc w:val="right"/>
              <w:rPr>
                <w:sz w:val="17"/>
              </w:rPr>
            </w:pPr>
            <w:r>
              <w:rPr>
                <w:spacing w:val="-5"/>
                <w:sz w:val="17"/>
              </w:rPr>
              <w:t>Nm</w:t>
            </w:r>
          </w:p>
        </w:tc>
        <w:tc>
          <w:tcPr>
            <w:tcW w:w="5077" w:type="dxa"/>
          </w:tcPr>
          <w:p w14:paraId="48FD476B" w14:textId="77777777" w:rsidR="00DD0793" w:rsidRDefault="00DD0793" w:rsidP="00071F8E">
            <w:pPr>
              <w:pStyle w:val="TableParagraph"/>
              <w:spacing w:line="215" w:lineRule="exact"/>
              <w:ind w:left="7" w:right="3"/>
              <w:jc w:val="center"/>
              <w:rPr>
                <w:sz w:val="17"/>
              </w:rPr>
            </w:pPr>
            <w:r>
              <w:rPr>
                <w:sz w:val="17"/>
              </w:rPr>
              <w:t>850</w:t>
            </w:r>
            <w:r>
              <w:rPr>
                <w:spacing w:val="-2"/>
                <w:sz w:val="17"/>
              </w:rPr>
              <w:t xml:space="preserve"> (+200)</w:t>
            </w:r>
          </w:p>
        </w:tc>
      </w:tr>
      <w:tr w:rsidR="00DD0793" w14:paraId="76E021B2" w14:textId="77777777" w:rsidTr="00071F8E">
        <w:trPr>
          <w:trHeight w:val="256"/>
        </w:trPr>
        <w:tc>
          <w:tcPr>
            <w:tcW w:w="2773" w:type="dxa"/>
          </w:tcPr>
          <w:p w14:paraId="045746D6" w14:textId="77777777" w:rsidR="00DD0793" w:rsidRDefault="00DD0793" w:rsidP="00071F8E">
            <w:pPr>
              <w:pStyle w:val="TableParagraph"/>
              <w:rPr>
                <w:sz w:val="17"/>
              </w:rPr>
            </w:pPr>
            <w:r>
              <w:rPr>
                <w:sz w:val="17"/>
              </w:rPr>
              <w:t>at</w:t>
            </w:r>
            <w:r>
              <w:rPr>
                <w:spacing w:val="-2"/>
                <w:sz w:val="17"/>
              </w:rPr>
              <w:t xml:space="preserve"> </w:t>
            </w:r>
            <w:r>
              <w:rPr>
                <w:sz w:val="17"/>
              </w:rPr>
              <w:t xml:space="preserve">engine </w:t>
            </w:r>
            <w:r>
              <w:rPr>
                <w:spacing w:val="-2"/>
                <w:sz w:val="17"/>
              </w:rPr>
              <w:t>speed</w:t>
            </w:r>
          </w:p>
        </w:tc>
        <w:tc>
          <w:tcPr>
            <w:tcW w:w="1336" w:type="dxa"/>
            <w:gridSpan w:val="2"/>
          </w:tcPr>
          <w:p w14:paraId="2345285B" w14:textId="77777777" w:rsidR="00DD0793" w:rsidRDefault="00DD0793" w:rsidP="00071F8E">
            <w:pPr>
              <w:pStyle w:val="TableParagraph"/>
              <w:ind w:left="798"/>
              <w:rPr>
                <w:sz w:val="17"/>
              </w:rPr>
            </w:pPr>
            <w:r>
              <w:rPr>
                <w:spacing w:val="-4"/>
                <w:sz w:val="17"/>
              </w:rPr>
              <w:t>1/min</w:t>
            </w:r>
          </w:p>
        </w:tc>
        <w:tc>
          <w:tcPr>
            <w:tcW w:w="5077" w:type="dxa"/>
          </w:tcPr>
          <w:p w14:paraId="2F29EFC5" w14:textId="77777777" w:rsidR="00DD0793" w:rsidRDefault="00DD0793" w:rsidP="00071F8E">
            <w:pPr>
              <w:pStyle w:val="TableParagraph"/>
              <w:ind w:left="7"/>
              <w:jc w:val="center"/>
              <w:rPr>
                <w:sz w:val="17"/>
              </w:rPr>
            </w:pPr>
            <w:r>
              <w:rPr>
                <w:spacing w:val="-2"/>
                <w:sz w:val="17"/>
              </w:rPr>
              <w:t>2,500–3,500</w:t>
            </w:r>
          </w:p>
        </w:tc>
      </w:tr>
      <w:tr w:rsidR="00DD0793" w14:paraId="4AD01C35" w14:textId="77777777" w:rsidTr="00071F8E">
        <w:trPr>
          <w:trHeight w:val="254"/>
        </w:trPr>
        <w:tc>
          <w:tcPr>
            <w:tcW w:w="2773" w:type="dxa"/>
          </w:tcPr>
          <w:p w14:paraId="0F798E4C" w14:textId="77777777" w:rsidR="00DD0793" w:rsidRDefault="00DD0793" w:rsidP="00071F8E">
            <w:pPr>
              <w:pStyle w:val="TableParagraph"/>
              <w:spacing w:before="17"/>
              <w:rPr>
                <w:sz w:val="17"/>
              </w:rPr>
            </w:pPr>
            <w:r>
              <w:rPr>
                <w:sz w:val="17"/>
              </w:rPr>
              <w:t>Compression</w:t>
            </w:r>
            <w:r>
              <w:rPr>
                <w:spacing w:val="-6"/>
                <w:sz w:val="17"/>
              </w:rPr>
              <w:t xml:space="preserve"> </w:t>
            </w:r>
            <w:r>
              <w:rPr>
                <w:spacing w:val="-2"/>
                <w:sz w:val="17"/>
              </w:rPr>
              <w:t>ratio</w:t>
            </w:r>
          </w:p>
        </w:tc>
        <w:tc>
          <w:tcPr>
            <w:tcW w:w="1336" w:type="dxa"/>
            <w:gridSpan w:val="2"/>
          </w:tcPr>
          <w:p w14:paraId="4554AAFD" w14:textId="77777777" w:rsidR="00DD0793" w:rsidRDefault="00DD0793" w:rsidP="00071F8E">
            <w:pPr>
              <w:pStyle w:val="TableParagraph"/>
              <w:spacing w:before="0" w:line="240" w:lineRule="auto"/>
              <w:ind w:left="0"/>
              <w:rPr>
                <w:rFonts w:ascii="Times New Roman"/>
                <w:sz w:val="16"/>
              </w:rPr>
            </w:pPr>
          </w:p>
        </w:tc>
        <w:tc>
          <w:tcPr>
            <w:tcW w:w="5077" w:type="dxa"/>
          </w:tcPr>
          <w:p w14:paraId="5C307A49" w14:textId="77777777" w:rsidR="00DD0793" w:rsidRDefault="00DD0793" w:rsidP="00071F8E">
            <w:pPr>
              <w:pStyle w:val="TableParagraph"/>
              <w:spacing w:before="17"/>
              <w:ind w:left="2266"/>
              <w:rPr>
                <w:sz w:val="17"/>
              </w:rPr>
            </w:pPr>
            <w:proofErr w:type="gramStart"/>
            <w:r>
              <w:rPr>
                <w:sz w:val="17"/>
              </w:rPr>
              <w:t>8.60</w:t>
            </w:r>
            <w:r>
              <w:rPr>
                <w:spacing w:val="-1"/>
                <w:sz w:val="17"/>
              </w:rPr>
              <w:t xml:space="preserve"> </w:t>
            </w:r>
            <w:r>
              <w:rPr>
                <w:sz w:val="17"/>
              </w:rPr>
              <w:t>:</w:t>
            </w:r>
            <w:proofErr w:type="gramEnd"/>
            <w:r>
              <w:rPr>
                <w:sz w:val="17"/>
              </w:rPr>
              <w:t xml:space="preserve"> </w:t>
            </w:r>
            <w:r>
              <w:rPr>
                <w:spacing w:val="-10"/>
                <w:sz w:val="17"/>
              </w:rPr>
              <w:t>1</w:t>
            </w:r>
          </w:p>
        </w:tc>
      </w:tr>
      <w:tr w:rsidR="00DD0793" w14:paraId="3BE2CB12" w14:textId="77777777" w:rsidTr="00071F8E">
        <w:trPr>
          <w:trHeight w:val="256"/>
        </w:trPr>
        <w:tc>
          <w:tcPr>
            <w:tcW w:w="2773" w:type="dxa"/>
          </w:tcPr>
          <w:p w14:paraId="2CD7075B" w14:textId="77777777" w:rsidR="00DD0793" w:rsidRDefault="00DD0793" w:rsidP="00071F8E">
            <w:pPr>
              <w:pStyle w:val="TableParagraph"/>
              <w:rPr>
                <w:sz w:val="17"/>
              </w:rPr>
            </w:pPr>
            <w:r>
              <w:rPr>
                <w:sz w:val="17"/>
              </w:rPr>
              <w:t>Mixture</w:t>
            </w:r>
            <w:r>
              <w:rPr>
                <w:spacing w:val="-2"/>
                <w:sz w:val="17"/>
              </w:rPr>
              <w:t xml:space="preserve"> formation</w:t>
            </w:r>
          </w:p>
        </w:tc>
        <w:tc>
          <w:tcPr>
            <w:tcW w:w="1336" w:type="dxa"/>
            <w:gridSpan w:val="2"/>
          </w:tcPr>
          <w:p w14:paraId="5041E954" w14:textId="77777777" w:rsidR="00DD0793" w:rsidRDefault="00DD0793" w:rsidP="00071F8E">
            <w:pPr>
              <w:pStyle w:val="TableParagraph"/>
              <w:spacing w:before="0" w:line="240" w:lineRule="auto"/>
              <w:ind w:left="0"/>
              <w:rPr>
                <w:rFonts w:ascii="Times New Roman"/>
                <w:sz w:val="16"/>
              </w:rPr>
            </w:pPr>
          </w:p>
        </w:tc>
        <w:tc>
          <w:tcPr>
            <w:tcW w:w="5077" w:type="dxa"/>
          </w:tcPr>
          <w:p w14:paraId="0BA108FF" w14:textId="77777777" w:rsidR="00DD0793" w:rsidRDefault="00DD0793" w:rsidP="00071F8E">
            <w:pPr>
              <w:pStyle w:val="TableParagraph"/>
              <w:ind w:left="7" w:right="3"/>
              <w:jc w:val="center"/>
              <w:rPr>
                <w:sz w:val="17"/>
              </w:rPr>
            </w:pPr>
            <w:r>
              <w:rPr>
                <w:sz w:val="17"/>
              </w:rPr>
              <w:t>Petrol</w:t>
            </w:r>
            <w:r>
              <w:rPr>
                <w:spacing w:val="-5"/>
                <w:sz w:val="17"/>
              </w:rPr>
              <w:t xml:space="preserve"> </w:t>
            </w:r>
            <w:r>
              <w:rPr>
                <w:sz w:val="17"/>
              </w:rPr>
              <w:t>direct</w:t>
            </w:r>
            <w:r>
              <w:rPr>
                <w:spacing w:val="-2"/>
                <w:sz w:val="17"/>
              </w:rPr>
              <w:t xml:space="preserve"> injection</w:t>
            </w:r>
          </w:p>
        </w:tc>
      </w:tr>
      <w:tr w:rsidR="00DD0793" w14:paraId="26D30CEC" w14:textId="77777777" w:rsidTr="00071F8E">
        <w:trPr>
          <w:trHeight w:val="278"/>
        </w:trPr>
        <w:tc>
          <w:tcPr>
            <w:tcW w:w="9186" w:type="dxa"/>
            <w:gridSpan w:val="4"/>
          </w:tcPr>
          <w:p w14:paraId="0695405E" w14:textId="77777777" w:rsidR="00DD0793" w:rsidRDefault="00DD0793" w:rsidP="00071F8E">
            <w:pPr>
              <w:pStyle w:val="TableParagraph"/>
              <w:spacing w:before="53" w:line="205" w:lineRule="exact"/>
              <w:rPr>
                <w:rFonts w:ascii="MB Corpo S Text Office"/>
                <w:sz w:val="17"/>
              </w:rPr>
            </w:pPr>
            <w:r>
              <w:rPr>
                <w:rFonts w:ascii="MB Corpo S Text Office"/>
                <w:sz w:val="17"/>
              </w:rPr>
              <w:t>Power</w:t>
            </w:r>
            <w:r>
              <w:rPr>
                <w:rFonts w:ascii="MB Corpo S Text Office"/>
                <w:spacing w:val="-3"/>
                <w:sz w:val="17"/>
              </w:rPr>
              <w:t xml:space="preserve"> </w:t>
            </w:r>
            <w:r>
              <w:rPr>
                <w:rFonts w:ascii="MB Corpo S Text Office"/>
                <w:spacing w:val="-2"/>
                <w:sz w:val="17"/>
              </w:rPr>
              <w:t>transmission</w:t>
            </w:r>
          </w:p>
        </w:tc>
      </w:tr>
      <w:tr w:rsidR="00DD0793" w14:paraId="63238E8F" w14:textId="77777777" w:rsidTr="00071F8E">
        <w:trPr>
          <w:trHeight w:val="256"/>
        </w:trPr>
        <w:tc>
          <w:tcPr>
            <w:tcW w:w="2773" w:type="dxa"/>
          </w:tcPr>
          <w:p w14:paraId="09A38B1C" w14:textId="77777777" w:rsidR="00DD0793" w:rsidRDefault="00DD0793" w:rsidP="00071F8E">
            <w:pPr>
              <w:pStyle w:val="TableParagraph"/>
              <w:rPr>
                <w:sz w:val="17"/>
              </w:rPr>
            </w:pPr>
            <w:r>
              <w:rPr>
                <w:sz w:val="17"/>
              </w:rPr>
              <w:t>Drive</w:t>
            </w:r>
            <w:r>
              <w:rPr>
                <w:spacing w:val="-2"/>
                <w:sz w:val="17"/>
              </w:rPr>
              <w:t xml:space="preserve"> </w:t>
            </w:r>
            <w:r>
              <w:rPr>
                <w:sz w:val="17"/>
              </w:rPr>
              <w:t>system</w:t>
            </w:r>
            <w:r>
              <w:rPr>
                <w:spacing w:val="-1"/>
                <w:sz w:val="17"/>
              </w:rPr>
              <w:t xml:space="preserve"> </w:t>
            </w:r>
            <w:r>
              <w:rPr>
                <w:spacing w:val="-2"/>
                <w:sz w:val="17"/>
              </w:rPr>
              <w:t>layout</w:t>
            </w:r>
          </w:p>
        </w:tc>
        <w:tc>
          <w:tcPr>
            <w:tcW w:w="1336" w:type="dxa"/>
            <w:gridSpan w:val="2"/>
          </w:tcPr>
          <w:p w14:paraId="621C6EB0" w14:textId="77777777" w:rsidR="00DD0793" w:rsidRDefault="00DD0793" w:rsidP="00071F8E">
            <w:pPr>
              <w:pStyle w:val="TableParagraph"/>
              <w:spacing w:before="0" w:line="240" w:lineRule="auto"/>
              <w:ind w:left="0"/>
              <w:rPr>
                <w:rFonts w:ascii="Times New Roman"/>
                <w:sz w:val="16"/>
              </w:rPr>
            </w:pPr>
          </w:p>
        </w:tc>
        <w:tc>
          <w:tcPr>
            <w:tcW w:w="5077" w:type="dxa"/>
          </w:tcPr>
          <w:p w14:paraId="77CF34A5" w14:textId="77777777" w:rsidR="00DD0793" w:rsidRDefault="00DD0793" w:rsidP="00071F8E">
            <w:pPr>
              <w:pStyle w:val="TableParagraph"/>
              <w:ind w:left="7"/>
              <w:jc w:val="center"/>
              <w:rPr>
                <w:sz w:val="17"/>
              </w:rPr>
            </w:pPr>
            <w:r>
              <w:rPr>
                <w:sz w:val="17"/>
              </w:rPr>
              <w:t>AMG</w:t>
            </w:r>
            <w:r>
              <w:rPr>
                <w:spacing w:val="-5"/>
                <w:sz w:val="17"/>
              </w:rPr>
              <w:t xml:space="preserve"> </w:t>
            </w:r>
            <w:r>
              <w:rPr>
                <w:sz w:val="17"/>
              </w:rPr>
              <w:t>Performance</w:t>
            </w:r>
            <w:r>
              <w:rPr>
                <w:spacing w:val="-3"/>
                <w:sz w:val="17"/>
              </w:rPr>
              <w:t xml:space="preserve"> </w:t>
            </w:r>
            <w:r>
              <w:rPr>
                <w:sz w:val="17"/>
              </w:rPr>
              <w:t>4MATIC</w:t>
            </w:r>
            <w:r>
              <w:rPr>
                <w:spacing w:val="-4"/>
                <w:sz w:val="17"/>
              </w:rPr>
              <w:t xml:space="preserve"> </w:t>
            </w:r>
            <w:r>
              <w:rPr>
                <w:sz w:val="17"/>
              </w:rPr>
              <w:t>permanent</w:t>
            </w:r>
            <w:r>
              <w:rPr>
                <w:spacing w:val="-4"/>
                <w:sz w:val="17"/>
              </w:rPr>
              <w:t xml:space="preserve"> </w:t>
            </w:r>
            <w:r>
              <w:rPr>
                <w:sz w:val="17"/>
              </w:rPr>
              <w:t>all-wheel</w:t>
            </w:r>
            <w:r>
              <w:rPr>
                <w:spacing w:val="-2"/>
                <w:sz w:val="17"/>
              </w:rPr>
              <w:t xml:space="preserve"> </w:t>
            </w:r>
            <w:r>
              <w:rPr>
                <w:spacing w:val="-4"/>
                <w:sz w:val="17"/>
              </w:rPr>
              <w:t>drive</w:t>
            </w:r>
          </w:p>
        </w:tc>
      </w:tr>
      <w:tr w:rsidR="00DD0793" w14:paraId="63290416" w14:textId="77777777" w:rsidTr="00071F8E">
        <w:trPr>
          <w:trHeight w:val="434"/>
        </w:trPr>
        <w:tc>
          <w:tcPr>
            <w:tcW w:w="2773" w:type="dxa"/>
          </w:tcPr>
          <w:p w14:paraId="6620DE16" w14:textId="77777777" w:rsidR="00DD0793" w:rsidRDefault="00DD0793" w:rsidP="00071F8E">
            <w:pPr>
              <w:pStyle w:val="TableParagraph"/>
              <w:spacing w:before="0"/>
              <w:rPr>
                <w:sz w:val="17"/>
              </w:rPr>
            </w:pPr>
            <w:r>
              <w:rPr>
                <w:sz w:val="17"/>
              </w:rPr>
              <w:t>All-wheel</w:t>
            </w:r>
            <w:r>
              <w:rPr>
                <w:spacing w:val="-3"/>
                <w:sz w:val="17"/>
              </w:rPr>
              <w:t xml:space="preserve"> </w:t>
            </w:r>
            <w:r>
              <w:rPr>
                <w:sz w:val="17"/>
              </w:rPr>
              <w:t>torque</w:t>
            </w:r>
            <w:r>
              <w:rPr>
                <w:spacing w:val="-4"/>
                <w:sz w:val="17"/>
              </w:rPr>
              <w:t xml:space="preserve"> </w:t>
            </w:r>
            <w:r>
              <w:rPr>
                <w:spacing w:val="-2"/>
                <w:sz w:val="17"/>
              </w:rPr>
              <w:t>distribution</w:t>
            </w:r>
          </w:p>
          <w:p w14:paraId="15F4DF8A" w14:textId="77777777" w:rsidR="00DD0793" w:rsidRDefault="00DD0793" w:rsidP="00071F8E">
            <w:pPr>
              <w:pStyle w:val="TableParagraph"/>
              <w:spacing w:before="0" w:line="197" w:lineRule="exact"/>
              <w:rPr>
                <w:sz w:val="17"/>
              </w:rPr>
            </w:pPr>
            <w:r>
              <w:rPr>
                <w:sz w:val="17"/>
              </w:rPr>
              <w:t>front/rear</w:t>
            </w:r>
            <w:r>
              <w:rPr>
                <w:spacing w:val="-4"/>
                <w:sz w:val="17"/>
              </w:rPr>
              <w:t xml:space="preserve"> (%/%)</w:t>
            </w:r>
          </w:p>
        </w:tc>
        <w:tc>
          <w:tcPr>
            <w:tcW w:w="1336" w:type="dxa"/>
            <w:gridSpan w:val="2"/>
          </w:tcPr>
          <w:p w14:paraId="6E307A09" w14:textId="77777777" w:rsidR="00DD0793" w:rsidRDefault="00DD0793" w:rsidP="00071F8E">
            <w:pPr>
              <w:pStyle w:val="TableParagraph"/>
              <w:spacing w:before="0" w:line="240" w:lineRule="auto"/>
              <w:ind w:left="0"/>
              <w:rPr>
                <w:rFonts w:ascii="Times New Roman"/>
                <w:sz w:val="16"/>
              </w:rPr>
            </w:pPr>
          </w:p>
        </w:tc>
        <w:tc>
          <w:tcPr>
            <w:tcW w:w="5077" w:type="dxa"/>
          </w:tcPr>
          <w:p w14:paraId="54C6A15B" w14:textId="77777777" w:rsidR="00DD0793" w:rsidRDefault="00DD0793" w:rsidP="00071F8E">
            <w:pPr>
              <w:pStyle w:val="TableParagraph"/>
              <w:spacing w:before="108" w:line="240" w:lineRule="auto"/>
              <w:ind w:left="7"/>
              <w:jc w:val="center"/>
              <w:rPr>
                <w:sz w:val="17"/>
              </w:rPr>
            </w:pPr>
            <w:r>
              <w:rPr>
                <w:spacing w:val="-4"/>
                <w:sz w:val="17"/>
              </w:rPr>
              <w:t>40/60</w:t>
            </w:r>
          </w:p>
        </w:tc>
      </w:tr>
      <w:tr w:rsidR="00DD0793" w14:paraId="568647A7" w14:textId="77777777" w:rsidTr="00071F8E">
        <w:trPr>
          <w:trHeight w:val="256"/>
        </w:trPr>
        <w:tc>
          <w:tcPr>
            <w:tcW w:w="2773" w:type="dxa"/>
          </w:tcPr>
          <w:p w14:paraId="378EACA4" w14:textId="77777777" w:rsidR="00DD0793" w:rsidRDefault="00DD0793" w:rsidP="00071F8E">
            <w:pPr>
              <w:pStyle w:val="TableParagraph"/>
              <w:rPr>
                <w:sz w:val="17"/>
              </w:rPr>
            </w:pPr>
            <w:r>
              <w:rPr>
                <w:spacing w:val="-2"/>
                <w:sz w:val="17"/>
              </w:rPr>
              <w:t>Gearbox</w:t>
            </w:r>
          </w:p>
        </w:tc>
        <w:tc>
          <w:tcPr>
            <w:tcW w:w="1336" w:type="dxa"/>
            <w:gridSpan w:val="2"/>
          </w:tcPr>
          <w:p w14:paraId="7781D196" w14:textId="77777777" w:rsidR="00DD0793" w:rsidRDefault="00DD0793" w:rsidP="00071F8E">
            <w:pPr>
              <w:pStyle w:val="TableParagraph"/>
              <w:spacing w:before="0" w:line="240" w:lineRule="auto"/>
              <w:ind w:left="0"/>
              <w:rPr>
                <w:rFonts w:ascii="Times New Roman"/>
                <w:sz w:val="16"/>
              </w:rPr>
            </w:pPr>
          </w:p>
        </w:tc>
        <w:tc>
          <w:tcPr>
            <w:tcW w:w="5077" w:type="dxa"/>
          </w:tcPr>
          <w:p w14:paraId="4A5268AB" w14:textId="77777777" w:rsidR="00DD0793" w:rsidRDefault="00DD0793" w:rsidP="00071F8E">
            <w:pPr>
              <w:pStyle w:val="TableParagraph"/>
              <w:ind w:left="7" w:right="5"/>
              <w:jc w:val="center"/>
              <w:rPr>
                <w:sz w:val="17"/>
              </w:rPr>
            </w:pPr>
            <w:r>
              <w:rPr>
                <w:sz w:val="17"/>
              </w:rPr>
              <w:t>AMG</w:t>
            </w:r>
            <w:r>
              <w:rPr>
                <w:spacing w:val="-2"/>
                <w:sz w:val="17"/>
              </w:rPr>
              <w:t xml:space="preserve"> </w:t>
            </w:r>
            <w:r>
              <w:rPr>
                <w:sz w:val="17"/>
              </w:rPr>
              <w:t>SPEEDSHIFT</w:t>
            </w:r>
            <w:r>
              <w:rPr>
                <w:spacing w:val="-3"/>
                <w:sz w:val="17"/>
              </w:rPr>
              <w:t xml:space="preserve"> </w:t>
            </w:r>
            <w:r>
              <w:rPr>
                <w:sz w:val="17"/>
              </w:rPr>
              <w:t>TCT</w:t>
            </w:r>
            <w:r>
              <w:rPr>
                <w:spacing w:val="-4"/>
                <w:sz w:val="17"/>
              </w:rPr>
              <w:t xml:space="preserve"> </w:t>
            </w:r>
            <w:proofErr w:type="spellStart"/>
            <w:r>
              <w:rPr>
                <w:sz w:val="17"/>
              </w:rPr>
              <w:t>9G</w:t>
            </w:r>
            <w:proofErr w:type="spellEnd"/>
            <w:r>
              <w:rPr>
                <w:spacing w:val="-1"/>
                <w:sz w:val="17"/>
              </w:rPr>
              <w:t xml:space="preserve"> </w:t>
            </w:r>
            <w:r>
              <w:rPr>
                <w:spacing w:val="-2"/>
                <w:sz w:val="17"/>
              </w:rPr>
              <w:t>transmission</w:t>
            </w:r>
          </w:p>
        </w:tc>
      </w:tr>
      <w:tr w:rsidR="00DD0793" w14:paraId="256264B7" w14:textId="77777777" w:rsidTr="00071F8E">
        <w:trPr>
          <w:trHeight w:val="280"/>
        </w:trPr>
        <w:tc>
          <w:tcPr>
            <w:tcW w:w="9186" w:type="dxa"/>
            <w:gridSpan w:val="4"/>
          </w:tcPr>
          <w:p w14:paraId="7877C235" w14:textId="77777777" w:rsidR="00DD0793" w:rsidRDefault="00DD0793" w:rsidP="00071F8E">
            <w:pPr>
              <w:pStyle w:val="TableParagraph"/>
              <w:spacing w:before="55" w:line="205" w:lineRule="exact"/>
              <w:rPr>
                <w:rFonts w:ascii="MB Corpo S Text Office"/>
                <w:sz w:val="17"/>
              </w:rPr>
            </w:pPr>
            <w:r>
              <w:rPr>
                <w:rFonts w:ascii="MB Corpo S Text Office"/>
                <w:sz w:val="17"/>
              </w:rPr>
              <w:t>Gear</w:t>
            </w:r>
            <w:r>
              <w:rPr>
                <w:rFonts w:ascii="MB Corpo S Text Office"/>
                <w:spacing w:val="-5"/>
                <w:sz w:val="17"/>
              </w:rPr>
              <w:t xml:space="preserve"> </w:t>
            </w:r>
            <w:r>
              <w:rPr>
                <w:rFonts w:ascii="MB Corpo S Text Office"/>
                <w:spacing w:val="-2"/>
                <w:sz w:val="17"/>
              </w:rPr>
              <w:t>ratios</w:t>
            </w:r>
          </w:p>
        </w:tc>
      </w:tr>
      <w:tr w:rsidR="00DD0793" w14:paraId="0ECAB537" w14:textId="77777777" w:rsidTr="00071F8E">
        <w:trPr>
          <w:trHeight w:val="254"/>
        </w:trPr>
        <w:tc>
          <w:tcPr>
            <w:tcW w:w="2773" w:type="dxa"/>
          </w:tcPr>
          <w:p w14:paraId="4ABE84E4" w14:textId="77777777" w:rsidR="00DD0793" w:rsidRDefault="00DD0793" w:rsidP="00071F8E">
            <w:pPr>
              <w:pStyle w:val="TableParagraph"/>
              <w:spacing w:before="17"/>
              <w:rPr>
                <w:sz w:val="17"/>
              </w:rPr>
            </w:pPr>
            <w:r>
              <w:rPr>
                <w:sz w:val="17"/>
              </w:rPr>
              <w:t>1</w:t>
            </w:r>
            <w:proofErr w:type="spellStart"/>
            <w:r>
              <w:rPr>
                <w:position w:val="6"/>
                <w:sz w:val="10"/>
              </w:rPr>
              <w:t>st</w:t>
            </w:r>
            <w:proofErr w:type="spellEnd"/>
            <w:r>
              <w:rPr>
                <w:sz w:val="17"/>
              </w:rPr>
              <w:t>/2</w:t>
            </w:r>
            <w:proofErr w:type="spellStart"/>
            <w:r>
              <w:rPr>
                <w:position w:val="6"/>
                <w:sz w:val="10"/>
              </w:rPr>
              <w:t>nd</w:t>
            </w:r>
            <w:proofErr w:type="spellEnd"/>
            <w:r>
              <w:rPr>
                <w:sz w:val="17"/>
              </w:rPr>
              <w:t>/3</w:t>
            </w:r>
            <w:proofErr w:type="spellStart"/>
            <w:r>
              <w:rPr>
                <w:position w:val="6"/>
                <w:sz w:val="10"/>
              </w:rPr>
              <w:t>rd</w:t>
            </w:r>
            <w:proofErr w:type="spellEnd"/>
            <w:r>
              <w:rPr>
                <w:sz w:val="17"/>
              </w:rPr>
              <w:t>/4</w:t>
            </w:r>
            <w:proofErr w:type="spellStart"/>
            <w:r>
              <w:rPr>
                <w:position w:val="6"/>
                <w:sz w:val="10"/>
              </w:rPr>
              <w:t>th</w:t>
            </w:r>
            <w:proofErr w:type="spellEnd"/>
            <w:r>
              <w:rPr>
                <w:sz w:val="17"/>
              </w:rPr>
              <w:t>/5</w:t>
            </w:r>
            <w:proofErr w:type="spellStart"/>
            <w:r>
              <w:rPr>
                <w:position w:val="6"/>
                <w:sz w:val="10"/>
              </w:rPr>
              <w:t>th</w:t>
            </w:r>
            <w:proofErr w:type="spellEnd"/>
            <w:r>
              <w:rPr>
                <w:sz w:val="17"/>
              </w:rPr>
              <w:t>/6</w:t>
            </w:r>
            <w:proofErr w:type="spellStart"/>
            <w:r>
              <w:rPr>
                <w:position w:val="6"/>
                <w:sz w:val="10"/>
              </w:rPr>
              <w:t>th</w:t>
            </w:r>
            <w:proofErr w:type="spellEnd"/>
            <w:r>
              <w:rPr>
                <w:sz w:val="17"/>
              </w:rPr>
              <w:t>/7</w:t>
            </w:r>
            <w:proofErr w:type="spellStart"/>
            <w:r>
              <w:rPr>
                <w:position w:val="6"/>
                <w:sz w:val="10"/>
              </w:rPr>
              <w:t>th</w:t>
            </w:r>
            <w:proofErr w:type="spellEnd"/>
            <w:r>
              <w:rPr>
                <w:spacing w:val="4"/>
                <w:position w:val="6"/>
                <w:sz w:val="10"/>
              </w:rPr>
              <w:t xml:space="preserve"> </w:t>
            </w:r>
            <w:r>
              <w:rPr>
                <w:spacing w:val="-4"/>
                <w:sz w:val="17"/>
              </w:rPr>
              <w:t>gear</w:t>
            </w:r>
          </w:p>
        </w:tc>
        <w:tc>
          <w:tcPr>
            <w:tcW w:w="1336" w:type="dxa"/>
            <w:gridSpan w:val="2"/>
          </w:tcPr>
          <w:p w14:paraId="09FCF274" w14:textId="77777777" w:rsidR="00DD0793" w:rsidRDefault="00DD0793" w:rsidP="00071F8E">
            <w:pPr>
              <w:pStyle w:val="TableParagraph"/>
              <w:spacing w:before="0" w:line="240" w:lineRule="auto"/>
              <w:ind w:left="0"/>
              <w:rPr>
                <w:rFonts w:ascii="Times New Roman"/>
                <w:sz w:val="16"/>
              </w:rPr>
            </w:pPr>
          </w:p>
        </w:tc>
        <w:tc>
          <w:tcPr>
            <w:tcW w:w="5077" w:type="dxa"/>
          </w:tcPr>
          <w:p w14:paraId="47EDF487" w14:textId="77777777" w:rsidR="00DD0793" w:rsidRDefault="00DD0793" w:rsidP="00071F8E">
            <w:pPr>
              <w:pStyle w:val="TableParagraph"/>
              <w:spacing w:before="17"/>
              <w:ind w:left="7" w:right="3"/>
              <w:jc w:val="center"/>
              <w:rPr>
                <w:sz w:val="17"/>
              </w:rPr>
            </w:pPr>
            <w:r>
              <w:rPr>
                <w:spacing w:val="-2"/>
                <w:sz w:val="17"/>
              </w:rPr>
              <w:t>5.354/3.243/2.252/1.636/1.211/1.000/0.865/0.717/0.601</w:t>
            </w:r>
          </w:p>
        </w:tc>
      </w:tr>
      <w:tr w:rsidR="00DD0793" w14:paraId="3CAEF420" w14:textId="77777777" w:rsidTr="00071F8E">
        <w:trPr>
          <w:trHeight w:val="253"/>
        </w:trPr>
        <w:tc>
          <w:tcPr>
            <w:tcW w:w="2773" w:type="dxa"/>
          </w:tcPr>
          <w:p w14:paraId="1196AE1D" w14:textId="77777777" w:rsidR="00DD0793" w:rsidRDefault="00DD0793" w:rsidP="00071F8E">
            <w:pPr>
              <w:pStyle w:val="TableParagraph"/>
              <w:spacing w:line="215" w:lineRule="exact"/>
              <w:rPr>
                <w:sz w:val="17"/>
              </w:rPr>
            </w:pPr>
            <w:r>
              <w:rPr>
                <w:spacing w:val="-2"/>
                <w:sz w:val="17"/>
              </w:rPr>
              <w:t>Reverse</w:t>
            </w:r>
          </w:p>
        </w:tc>
        <w:tc>
          <w:tcPr>
            <w:tcW w:w="1336" w:type="dxa"/>
            <w:gridSpan w:val="2"/>
          </w:tcPr>
          <w:p w14:paraId="5CA24BAD" w14:textId="77777777" w:rsidR="00DD0793" w:rsidRDefault="00DD0793" w:rsidP="00071F8E">
            <w:pPr>
              <w:pStyle w:val="TableParagraph"/>
              <w:spacing w:before="0" w:line="240" w:lineRule="auto"/>
              <w:ind w:left="0"/>
              <w:rPr>
                <w:rFonts w:ascii="Times New Roman"/>
                <w:sz w:val="16"/>
              </w:rPr>
            </w:pPr>
          </w:p>
        </w:tc>
        <w:tc>
          <w:tcPr>
            <w:tcW w:w="5077" w:type="dxa"/>
          </w:tcPr>
          <w:p w14:paraId="593E0E14" w14:textId="77777777" w:rsidR="00DD0793" w:rsidRDefault="00DD0793" w:rsidP="00071F8E">
            <w:pPr>
              <w:pStyle w:val="TableParagraph"/>
              <w:spacing w:line="215" w:lineRule="exact"/>
              <w:ind w:left="7" w:right="3"/>
              <w:jc w:val="center"/>
              <w:rPr>
                <w:sz w:val="17"/>
              </w:rPr>
            </w:pPr>
            <w:r>
              <w:rPr>
                <w:spacing w:val="-4"/>
                <w:sz w:val="17"/>
              </w:rPr>
              <w:t>4.798</w:t>
            </w:r>
          </w:p>
        </w:tc>
      </w:tr>
      <w:tr w:rsidR="00DD0793" w14:paraId="6A47EEBF" w14:textId="77777777" w:rsidTr="00071F8E">
        <w:trPr>
          <w:trHeight w:val="280"/>
        </w:trPr>
        <w:tc>
          <w:tcPr>
            <w:tcW w:w="9186" w:type="dxa"/>
            <w:gridSpan w:val="4"/>
          </w:tcPr>
          <w:p w14:paraId="1ED847D1" w14:textId="77777777" w:rsidR="00DD0793" w:rsidRDefault="00DD0793" w:rsidP="00071F8E">
            <w:pPr>
              <w:pStyle w:val="TableParagraph"/>
              <w:spacing w:before="55" w:line="205" w:lineRule="exact"/>
              <w:rPr>
                <w:rFonts w:ascii="MB Corpo S Text Office"/>
                <w:sz w:val="17"/>
              </w:rPr>
            </w:pPr>
            <w:r>
              <w:rPr>
                <w:rFonts w:ascii="MB Corpo S Text Office"/>
                <w:spacing w:val="-2"/>
                <w:sz w:val="17"/>
              </w:rPr>
              <w:t>Suspension</w:t>
            </w:r>
          </w:p>
        </w:tc>
      </w:tr>
      <w:tr w:rsidR="00DD0793" w14:paraId="5504A7BB" w14:textId="77777777" w:rsidTr="00071F8E">
        <w:trPr>
          <w:trHeight w:val="256"/>
        </w:trPr>
        <w:tc>
          <w:tcPr>
            <w:tcW w:w="2773" w:type="dxa"/>
          </w:tcPr>
          <w:p w14:paraId="649EFCB6" w14:textId="77777777" w:rsidR="00DD0793" w:rsidRDefault="00DD0793" w:rsidP="00071F8E">
            <w:pPr>
              <w:pStyle w:val="TableParagraph"/>
              <w:rPr>
                <w:sz w:val="17"/>
              </w:rPr>
            </w:pPr>
            <w:r>
              <w:rPr>
                <w:sz w:val="17"/>
              </w:rPr>
              <w:t xml:space="preserve">Front </w:t>
            </w:r>
            <w:r>
              <w:rPr>
                <w:spacing w:val="-4"/>
                <w:sz w:val="17"/>
              </w:rPr>
              <w:t>axle</w:t>
            </w:r>
          </w:p>
        </w:tc>
        <w:tc>
          <w:tcPr>
            <w:tcW w:w="6413" w:type="dxa"/>
            <w:gridSpan w:val="3"/>
          </w:tcPr>
          <w:p w14:paraId="4251BE77" w14:textId="77777777" w:rsidR="00DD0793" w:rsidRDefault="00DD0793" w:rsidP="00071F8E">
            <w:pPr>
              <w:pStyle w:val="TableParagraph"/>
              <w:ind w:left="1312"/>
              <w:rPr>
                <w:sz w:val="17"/>
              </w:rPr>
            </w:pPr>
            <w:r>
              <w:rPr>
                <w:sz w:val="17"/>
              </w:rPr>
              <w:t>Double</w:t>
            </w:r>
            <w:r>
              <w:rPr>
                <w:spacing w:val="-5"/>
                <w:sz w:val="17"/>
              </w:rPr>
              <w:t xml:space="preserve"> </w:t>
            </w:r>
            <w:r>
              <w:rPr>
                <w:sz w:val="17"/>
              </w:rPr>
              <w:t>wishbone</w:t>
            </w:r>
            <w:r>
              <w:rPr>
                <w:spacing w:val="-3"/>
                <w:sz w:val="17"/>
              </w:rPr>
              <w:t xml:space="preserve"> </w:t>
            </w:r>
            <w:r>
              <w:rPr>
                <w:sz w:val="17"/>
              </w:rPr>
              <w:t>axle</w:t>
            </w:r>
            <w:r>
              <w:rPr>
                <w:spacing w:val="-2"/>
                <w:sz w:val="17"/>
              </w:rPr>
              <w:t xml:space="preserve"> </w:t>
            </w:r>
            <w:r>
              <w:rPr>
                <w:sz w:val="17"/>
              </w:rPr>
              <w:t>with</w:t>
            </w:r>
            <w:r>
              <w:rPr>
                <w:spacing w:val="-3"/>
                <w:sz w:val="17"/>
              </w:rPr>
              <w:t xml:space="preserve"> </w:t>
            </w:r>
            <w:r>
              <w:rPr>
                <w:sz w:val="17"/>
              </w:rPr>
              <w:t>independent</w:t>
            </w:r>
            <w:r>
              <w:rPr>
                <w:spacing w:val="-2"/>
                <w:sz w:val="17"/>
              </w:rPr>
              <w:t xml:space="preserve"> suspension</w:t>
            </w:r>
          </w:p>
        </w:tc>
      </w:tr>
      <w:tr w:rsidR="00DD0793" w14:paraId="778110DB" w14:textId="77777777" w:rsidTr="00071F8E">
        <w:trPr>
          <w:trHeight w:val="253"/>
        </w:trPr>
        <w:tc>
          <w:tcPr>
            <w:tcW w:w="2773" w:type="dxa"/>
          </w:tcPr>
          <w:p w14:paraId="2EA39C3B" w14:textId="77777777" w:rsidR="00DD0793" w:rsidRDefault="00DD0793" w:rsidP="00071F8E">
            <w:pPr>
              <w:pStyle w:val="TableParagraph"/>
              <w:spacing w:before="17"/>
              <w:rPr>
                <w:sz w:val="17"/>
              </w:rPr>
            </w:pPr>
            <w:r>
              <w:rPr>
                <w:sz w:val="17"/>
              </w:rPr>
              <w:t>Rear</w:t>
            </w:r>
            <w:r>
              <w:rPr>
                <w:spacing w:val="-1"/>
                <w:sz w:val="17"/>
              </w:rPr>
              <w:t xml:space="preserve"> </w:t>
            </w:r>
            <w:r>
              <w:rPr>
                <w:spacing w:val="-4"/>
                <w:sz w:val="17"/>
              </w:rPr>
              <w:t>axle</w:t>
            </w:r>
          </w:p>
        </w:tc>
        <w:tc>
          <w:tcPr>
            <w:tcW w:w="6413" w:type="dxa"/>
            <w:gridSpan w:val="3"/>
          </w:tcPr>
          <w:p w14:paraId="55AD6178" w14:textId="77777777" w:rsidR="00DD0793" w:rsidRDefault="00DD0793" w:rsidP="00071F8E">
            <w:pPr>
              <w:pStyle w:val="TableParagraph"/>
              <w:spacing w:before="17"/>
              <w:ind w:left="6"/>
              <w:jc w:val="center"/>
              <w:rPr>
                <w:sz w:val="17"/>
              </w:rPr>
            </w:pPr>
            <w:r>
              <w:rPr>
                <w:sz w:val="17"/>
              </w:rPr>
              <w:t xml:space="preserve">Rigid </w:t>
            </w:r>
            <w:r>
              <w:rPr>
                <w:spacing w:val="-4"/>
                <w:sz w:val="17"/>
              </w:rPr>
              <w:t>axle</w:t>
            </w:r>
          </w:p>
        </w:tc>
      </w:tr>
      <w:tr w:rsidR="00DD0793" w14:paraId="22569B62" w14:textId="77777777" w:rsidTr="00071F8E">
        <w:trPr>
          <w:trHeight w:val="254"/>
        </w:trPr>
        <w:tc>
          <w:tcPr>
            <w:tcW w:w="2773" w:type="dxa"/>
          </w:tcPr>
          <w:p w14:paraId="2D70A0B7" w14:textId="77777777" w:rsidR="00DD0793" w:rsidRDefault="00DD0793" w:rsidP="00071F8E">
            <w:pPr>
              <w:pStyle w:val="TableParagraph"/>
              <w:spacing w:line="215" w:lineRule="exact"/>
              <w:rPr>
                <w:sz w:val="17"/>
              </w:rPr>
            </w:pPr>
            <w:r>
              <w:rPr>
                <w:sz w:val="17"/>
              </w:rPr>
              <w:t xml:space="preserve">Braking </w:t>
            </w:r>
            <w:r>
              <w:rPr>
                <w:spacing w:val="-2"/>
                <w:sz w:val="17"/>
              </w:rPr>
              <w:t>system</w:t>
            </w:r>
          </w:p>
        </w:tc>
        <w:tc>
          <w:tcPr>
            <w:tcW w:w="6413" w:type="dxa"/>
            <w:gridSpan w:val="3"/>
          </w:tcPr>
          <w:p w14:paraId="54D24965" w14:textId="77777777" w:rsidR="00DD0793" w:rsidRDefault="00DD0793" w:rsidP="00071F8E">
            <w:pPr>
              <w:pStyle w:val="TableParagraph"/>
              <w:spacing w:line="215" w:lineRule="exact"/>
              <w:ind w:left="6" w:right="2"/>
              <w:jc w:val="center"/>
              <w:rPr>
                <w:sz w:val="17"/>
              </w:rPr>
            </w:pPr>
            <w:r>
              <w:rPr>
                <w:sz w:val="17"/>
              </w:rPr>
              <w:t>Dual-circuit</w:t>
            </w:r>
            <w:r>
              <w:rPr>
                <w:spacing w:val="-1"/>
                <w:sz w:val="17"/>
              </w:rPr>
              <w:t xml:space="preserve"> </w:t>
            </w:r>
            <w:r>
              <w:rPr>
                <w:spacing w:val="-2"/>
                <w:sz w:val="17"/>
              </w:rPr>
              <w:t>hydraulic</w:t>
            </w:r>
          </w:p>
        </w:tc>
      </w:tr>
      <w:tr w:rsidR="00DD0793" w14:paraId="2C00195D" w14:textId="77777777" w:rsidTr="00071F8E">
        <w:trPr>
          <w:trHeight w:val="256"/>
        </w:trPr>
        <w:tc>
          <w:tcPr>
            <w:tcW w:w="2773" w:type="dxa"/>
          </w:tcPr>
          <w:p w14:paraId="6F93C375" w14:textId="77777777" w:rsidR="00DD0793" w:rsidRDefault="00DD0793" w:rsidP="00071F8E">
            <w:pPr>
              <w:pStyle w:val="TableParagraph"/>
              <w:rPr>
                <w:sz w:val="17"/>
              </w:rPr>
            </w:pPr>
            <w:r>
              <w:rPr>
                <w:spacing w:val="-2"/>
                <w:sz w:val="17"/>
              </w:rPr>
              <w:t>Steering</w:t>
            </w:r>
          </w:p>
        </w:tc>
        <w:tc>
          <w:tcPr>
            <w:tcW w:w="6413" w:type="dxa"/>
            <w:gridSpan w:val="3"/>
          </w:tcPr>
          <w:p w14:paraId="12BE5CF0" w14:textId="77777777" w:rsidR="00DD0793" w:rsidRDefault="00DD0793" w:rsidP="00071F8E">
            <w:pPr>
              <w:pStyle w:val="TableParagraph"/>
              <w:ind w:left="6" w:right="3"/>
              <w:jc w:val="center"/>
              <w:rPr>
                <w:sz w:val="17"/>
              </w:rPr>
            </w:pPr>
            <w:r>
              <w:rPr>
                <w:spacing w:val="-2"/>
                <w:sz w:val="17"/>
              </w:rPr>
              <w:t>Electro-mechanical</w:t>
            </w:r>
          </w:p>
        </w:tc>
      </w:tr>
      <w:tr w:rsidR="00DD0793" w14:paraId="60BBC438" w14:textId="77777777" w:rsidTr="00071F8E">
        <w:trPr>
          <w:trHeight w:val="253"/>
        </w:trPr>
        <w:tc>
          <w:tcPr>
            <w:tcW w:w="2773" w:type="dxa"/>
          </w:tcPr>
          <w:p w14:paraId="1AD9C4C7" w14:textId="77777777" w:rsidR="00DD0793" w:rsidRDefault="00DD0793" w:rsidP="00071F8E">
            <w:pPr>
              <w:pStyle w:val="TableParagraph"/>
              <w:spacing w:line="215" w:lineRule="exact"/>
              <w:rPr>
                <w:sz w:val="17"/>
              </w:rPr>
            </w:pPr>
            <w:r>
              <w:rPr>
                <w:spacing w:val="-2"/>
                <w:sz w:val="17"/>
              </w:rPr>
              <w:t>Wheels</w:t>
            </w:r>
          </w:p>
        </w:tc>
        <w:tc>
          <w:tcPr>
            <w:tcW w:w="6413" w:type="dxa"/>
            <w:gridSpan w:val="3"/>
          </w:tcPr>
          <w:p w14:paraId="2F5EBE6A" w14:textId="77777777" w:rsidR="00DD0793" w:rsidRDefault="00DD0793" w:rsidP="00071F8E">
            <w:pPr>
              <w:pStyle w:val="TableParagraph"/>
              <w:spacing w:line="215" w:lineRule="exact"/>
              <w:ind w:left="6" w:right="1"/>
              <w:jc w:val="center"/>
              <w:rPr>
                <w:sz w:val="17"/>
              </w:rPr>
            </w:pPr>
            <w:r>
              <w:rPr>
                <w:spacing w:val="-2"/>
                <w:sz w:val="17"/>
              </w:rPr>
              <w:t>9.5J20ET35</w:t>
            </w:r>
          </w:p>
        </w:tc>
      </w:tr>
      <w:tr w:rsidR="00DD0793" w14:paraId="177C6469" w14:textId="77777777" w:rsidTr="00071F8E">
        <w:trPr>
          <w:trHeight w:val="256"/>
        </w:trPr>
        <w:tc>
          <w:tcPr>
            <w:tcW w:w="2773" w:type="dxa"/>
          </w:tcPr>
          <w:p w14:paraId="1E637EC6" w14:textId="77777777" w:rsidR="00DD0793" w:rsidRDefault="00DD0793" w:rsidP="00071F8E">
            <w:pPr>
              <w:pStyle w:val="TableParagraph"/>
              <w:rPr>
                <w:sz w:val="17"/>
              </w:rPr>
            </w:pPr>
            <w:proofErr w:type="spellStart"/>
            <w:r>
              <w:rPr>
                <w:spacing w:val="-2"/>
                <w:sz w:val="17"/>
              </w:rPr>
              <w:t>Tyres</w:t>
            </w:r>
            <w:proofErr w:type="spellEnd"/>
          </w:p>
        </w:tc>
        <w:tc>
          <w:tcPr>
            <w:tcW w:w="6413" w:type="dxa"/>
            <w:gridSpan w:val="3"/>
          </w:tcPr>
          <w:p w14:paraId="6A033104" w14:textId="77777777" w:rsidR="00DD0793" w:rsidRDefault="00DD0793" w:rsidP="00071F8E">
            <w:pPr>
              <w:pStyle w:val="TableParagraph"/>
              <w:ind w:left="6" w:right="4"/>
              <w:jc w:val="center"/>
              <w:rPr>
                <w:sz w:val="17"/>
              </w:rPr>
            </w:pPr>
            <w:r>
              <w:rPr>
                <w:spacing w:val="-2"/>
                <w:sz w:val="17"/>
              </w:rPr>
              <w:t>275/</w:t>
            </w:r>
            <w:proofErr w:type="spellStart"/>
            <w:r>
              <w:rPr>
                <w:spacing w:val="-2"/>
                <w:sz w:val="17"/>
              </w:rPr>
              <w:t>50R20</w:t>
            </w:r>
            <w:proofErr w:type="spellEnd"/>
          </w:p>
        </w:tc>
      </w:tr>
      <w:tr w:rsidR="00DD0793" w14:paraId="1162C610" w14:textId="77777777" w:rsidTr="00071F8E">
        <w:trPr>
          <w:trHeight w:val="280"/>
        </w:trPr>
        <w:tc>
          <w:tcPr>
            <w:tcW w:w="9186" w:type="dxa"/>
            <w:gridSpan w:val="4"/>
          </w:tcPr>
          <w:p w14:paraId="1A24D096" w14:textId="77777777" w:rsidR="00DD0793" w:rsidRDefault="00DD0793" w:rsidP="00071F8E">
            <w:pPr>
              <w:pStyle w:val="TableParagraph"/>
              <w:spacing w:before="55" w:line="205" w:lineRule="exact"/>
              <w:rPr>
                <w:rFonts w:ascii="MB Corpo S Text Office"/>
                <w:sz w:val="17"/>
              </w:rPr>
            </w:pPr>
            <w:r>
              <w:rPr>
                <w:rFonts w:ascii="MB Corpo S Text Office"/>
                <w:sz w:val="17"/>
              </w:rPr>
              <w:t>Dimensions</w:t>
            </w:r>
            <w:r>
              <w:rPr>
                <w:rFonts w:ascii="MB Corpo S Text Office"/>
                <w:spacing w:val="-4"/>
                <w:sz w:val="17"/>
              </w:rPr>
              <w:t xml:space="preserve"> </w:t>
            </w:r>
            <w:r>
              <w:rPr>
                <w:rFonts w:ascii="MB Corpo S Text Office"/>
                <w:sz w:val="17"/>
              </w:rPr>
              <w:t>and</w:t>
            </w:r>
            <w:r>
              <w:rPr>
                <w:rFonts w:ascii="MB Corpo S Text Office"/>
                <w:spacing w:val="-4"/>
                <w:sz w:val="17"/>
              </w:rPr>
              <w:t xml:space="preserve"> </w:t>
            </w:r>
            <w:r>
              <w:rPr>
                <w:rFonts w:ascii="MB Corpo S Text Office"/>
                <w:spacing w:val="-2"/>
                <w:sz w:val="17"/>
              </w:rPr>
              <w:t>weights</w:t>
            </w:r>
          </w:p>
        </w:tc>
      </w:tr>
      <w:tr w:rsidR="00DD0793" w14:paraId="533B0A04" w14:textId="77777777" w:rsidTr="00071F8E">
        <w:trPr>
          <w:trHeight w:val="253"/>
        </w:trPr>
        <w:tc>
          <w:tcPr>
            <w:tcW w:w="2773" w:type="dxa"/>
          </w:tcPr>
          <w:p w14:paraId="155516CD" w14:textId="77777777" w:rsidR="00DD0793" w:rsidRDefault="00DD0793" w:rsidP="00071F8E">
            <w:pPr>
              <w:pStyle w:val="TableParagraph"/>
              <w:spacing w:before="17"/>
              <w:rPr>
                <w:sz w:val="17"/>
              </w:rPr>
            </w:pPr>
            <w:r>
              <w:rPr>
                <w:spacing w:val="-2"/>
                <w:sz w:val="17"/>
              </w:rPr>
              <w:t>Wheelbase</w:t>
            </w:r>
          </w:p>
        </w:tc>
        <w:tc>
          <w:tcPr>
            <w:tcW w:w="1124" w:type="dxa"/>
          </w:tcPr>
          <w:p w14:paraId="7C5878C8" w14:textId="77777777" w:rsidR="00DD0793" w:rsidRDefault="00DD0793" w:rsidP="00071F8E">
            <w:pPr>
              <w:pStyle w:val="TableParagraph"/>
              <w:spacing w:before="17"/>
              <w:ind w:left="0" w:right="95"/>
              <w:jc w:val="right"/>
              <w:rPr>
                <w:sz w:val="17"/>
              </w:rPr>
            </w:pPr>
            <w:r>
              <w:rPr>
                <w:spacing w:val="-5"/>
                <w:sz w:val="17"/>
              </w:rPr>
              <w:t>mm</w:t>
            </w:r>
          </w:p>
        </w:tc>
        <w:tc>
          <w:tcPr>
            <w:tcW w:w="5289" w:type="dxa"/>
            <w:gridSpan w:val="2"/>
          </w:tcPr>
          <w:p w14:paraId="691E8757" w14:textId="77777777" w:rsidR="00DD0793" w:rsidRDefault="00DD0793" w:rsidP="00071F8E">
            <w:pPr>
              <w:pStyle w:val="TableParagraph"/>
              <w:spacing w:before="17"/>
              <w:ind w:left="8" w:right="3"/>
              <w:jc w:val="center"/>
              <w:rPr>
                <w:sz w:val="17"/>
              </w:rPr>
            </w:pPr>
            <w:r>
              <w:rPr>
                <w:spacing w:val="-4"/>
                <w:sz w:val="17"/>
              </w:rPr>
              <w:t>2,890</w:t>
            </w:r>
          </w:p>
        </w:tc>
      </w:tr>
      <w:tr w:rsidR="00DD0793" w14:paraId="07D66F90" w14:textId="77777777" w:rsidTr="00071F8E">
        <w:trPr>
          <w:trHeight w:val="254"/>
        </w:trPr>
        <w:tc>
          <w:tcPr>
            <w:tcW w:w="2773" w:type="dxa"/>
          </w:tcPr>
          <w:p w14:paraId="1AFC2D7F" w14:textId="77777777" w:rsidR="00DD0793" w:rsidRDefault="00DD0793" w:rsidP="00071F8E">
            <w:pPr>
              <w:pStyle w:val="TableParagraph"/>
              <w:spacing w:line="215" w:lineRule="exact"/>
              <w:rPr>
                <w:sz w:val="17"/>
              </w:rPr>
            </w:pPr>
            <w:r>
              <w:rPr>
                <w:sz w:val="17"/>
              </w:rPr>
              <w:t>Track</w:t>
            </w:r>
            <w:r>
              <w:rPr>
                <w:spacing w:val="-1"/>
                <w:sz w:val="17"/>
              </w:rPr>
              <w:t xml:space="preserve"> </w:t>
            </w:r>
            <w:r>
              <w:rPr>
                <w:sz w:val="17"/>
              </w:rPr>
              <w:t>width</w:t>
            </w:r>
            <w:r>
              <w:rPr>
                <w:spacing w:val="-1"/>
                <w:sz w:val="17"/>
              </w:rPr>
              <w:t xml:space="preserve"> </w:t>
            </w:r>
            <w:r>
              <w:rPr>
                <w:spacing w:val="-2"/>
                <w:sz w:val="17"/>
              </w:rPr>
              <w:t>front/rear</w:t>
            </w:r>
          </w:p>
        </w:tc>
        <w:tc>
          <w:tcPr>
            <w:tcW w:w="1124" w:type="dxa"/>
          </w:tcPr>
          <w:p w14:paraId="576A2625" w14:textId="77777777" w:rsidR="00DD0793" w:rsidRDefault="00DD0793" w:rsidP="00071F8E">
            <w:pPr>
              <w:pStyle w:val="TableParagraph"/>
              <w:spacing w:line="215" w:lineRule="exact"/>
              <w:ind w:left="0" w:right="95"/>
              <w:jc w:val="right"/>
              <w:rPr>
                <w:sz w:val="17"/>
              </w:rPr>
            </w:pPr>
            <w:r>
              <w:rPr>
                <w:spacing w:val="-5"/>
                <w:sz w:val="17"/>
              </w:rPr>
              <w:t>mm</w:t>
            </w:r>
          </w:p>
        </w:tc>
        <w:tc>
          <w:tcPr>
            <w:tcW w:w="5289" w:type="dxa"/>
            <w:gridSpan w:val="2"/>
          </w:tcPr>
          <w:p w14:paraId="1E463E72" w14:textId="77777777" w:rsidR="00DD0793" w:rsidRDefault="00DD0793" w:rsidP="00071F8E">
            <w:pPr>
              <w:pStyle w:val="TableParagraph"/>
              <w:spacing w:line="215" w:lineRule="exact"/>
              <w:ind w:left="8" w:right="1"/>
              <w:jc w:val="center"/>
              <w:rPr>
                <w:sz w:val="17"/>
              </w:rPr>
            </w:pPr>
            <w:r>
              <w:rPr>
                <w:spacing w:val="-2"/>
                <w:sz w:val="17"/>
              </w:rPr>
              <w:t>1,650/1,654</w:t>
            </w:r>
          </w:p>
        </w:tc>
      </w:tr>
      <w:tr w:rsidR="00DD0793" w14:paraId="38773FB9" w14:textId="77777777" w:rsidTr="00071F8E">
        <w:trPr>
          <w:trHeight w:val="256"/>
        </w:trPr>
        <w:tc>
          <w:tcPr>
            <w:tcW w:w="2773" w:type="dxa"/>
          </w:tcPr>
          <w:p w14:paraId="48829A1D" w14:textId="77777777" w:rsidR="00DD0793" w:rsidRDefault="00DD0793" w:rsidP="00071F8E">
            <w:pPr>
              <w:pStyle w:val="TableParagraph"/>
              <w:rPr>
                <w:sz w:val="17"/>
              </w:rPr>
            </w:pPr>
            <w:r>
              <w:rPr>
                <w:spacing w:val="-2"/>
                <w:sz w:val="17"/>
              </w:rPr>
              <w:t>Length/width/height</w:t>
            </w:r>
          </w:p>
        </w:tc>
        <w:tc>
          <w:tcPr>
            <w:tcW w:w="1124" w:type="dxa"/>
          </w:tcPr>
          <w:p w14:paraId="555F2A38" w14:textId="77777777" w:rsidR="00DD0793" w:rsidRDefault="00DD0793" w:rsidP="00071F8E">
            <w:pPr>
              <w:pStyle w:val="TableParagraph"/>
              <w:ind w:left="0" w:right="95"/>
              <w:jc w:val="right"/>
              <w:rPr>
                <w:sz w:val="17"/>
              </w:rPr>
            </w:pPr>
            <w:r>
              <w:rPr>
                <w:spacing w:val="-5"/>
                <w:sz w:val="17"/>
              </w:rPr>
              <w:t>mm</w:t>
            </w:r>
          </w:p>
        </w:tc>
        <w:tc>
          <w:tcPr>
            <w:tcW w:w="5289" w:type="dxa"/>
            <w:gridSpan w:val="2"/>
          </w:tcPr>
          <w:p w14:paraId="3EE37E76" w14:textId="77777777" w:rsidR="00DD0793" w:rsidRDefault="00DD0793" w:rsidP="00071F8E">
            <w:pPr>
              <w:pStyle w:val="TableParagraph"/>
              <w:ind w:left="8" w:right="2"/>
              <w:jc w:val="center"/>
              <w:rPr>
                <w:sz w:val="10"/>
              </w:rPr>
            </w:pPr>
            <w:r>
              <w:rPr>
                <w:sz w:val="17"/>
              </w:rPr>
              <w:t>4,873/1,984</w:t>
            </w:r>
            <w:r>
              <w:rPr>
                <w:position w:val="6"/>
                <w:sz w:val="10"/>
              </w:rPr>
              <w:t>1</w:t>
            </w:r>
            <w:r>
              <w:rPr>
                <w:spacing w:val="13"/>
                <w:position w:val="6"/>
                <w:sz w:val="10"/>
              </w:rPr>
              <w:t xml:space="preserve"> </w:t>
            </w:r>
            <w:r>
              <w:rPr>
                <w:spacing w:val="-2"/>
                <w:sz w:val="17"/>
              </w:rPr>
              <w:t>/1,971</w:t>
            </w:r>
            <w:r>
              <w:rPr>
                <w:spacing w:val="-2"/>
                <w:position w:val="6"/>
                <w:sz w:val="10"/>
              </w:rPr>
              <w:t>2</w:t>
            </w:r>
          </w:p>
        </w:tc>
      </w:tr>
      <w:tr w:rsidR="00DD0793" w14:paraId="35DE21AB" w14:textId="77777777" w:rsidTr="00071F8E">
        <w:trPr>
          <w:trHeight w:val="253"/>
        </w:trPr>
        <w:tc>
          <w:tcPr>
            <w:tcW w:w="2773" w:type="dxa"/>
          </w:tcPr>
          <w:p w14:paraId="51D4614A" w14:textId="77777777" w:rsidR="00DD0793" w:rsidRDefault="00DD0793" w:rsidP="00071F8E">
            <w:pPr>
              <w:pStyle w:val="TableParagraph"/>
              <w:spacing w:before="17"/>
              <w:rPr>
                <w:sz w:val="17"/>
              </w:rPr>
            </w:pPr>
            <w:r>
              <w:rPr>
                <w:sz w:val="17"/>
              </w:rPr>
              <w:t xml:space="preserve">Turning </w:t>
            </w:r>
            <w:r>
              <w:rPr>
                <w:spacing w:val="-2"/>
                <w:sz w:val="17"/>
              </w:rPr>
              <w:t>circle</w:t>
            </w:r>
          </w:p>
        </w:tc>
        <w:tc>
          <w:tcPr>
            <w:tcW w:w="1124" w:type="dxa"/>
          </w:tcPr>
          <w:p w14:paraId="5BA53FDA" w14:textId="77777777" w:rsidR="00DD0793" w:rsidRDefault="00DD0793" w:rsidP="00071F8E">
            <w:pPr>
              <w:pStyle w:val="TableParagraph"/>
              <w:spacing w:before="17"/>
              <w:ind w:left="0" w:right="97"/>
              <w:jc w:val="right"/>
              <w:rPr>
                <w:sz w:val="17"/>
              </w:rPr>
            </w:pPr>
            <w:r>
              <w:rPr>
                <w:spacing w:val="-10"/>
                <w:sz w:val="17"/>
              </w:rPr>
              <w:t>m</w:t>
            </w:r>
          </w:p>
        </w:tc>
        <w:tc>
          <w:tcPr>
            <w:tcW w:w="5289" w:type="dxa"/>
            <w:gridSpan w:val="2"/>
          </w:tcPr>
          <w:p w14:paraId="6D8F8494" w14:textId="77777777" w:rsidR="00DD0793" w:rsidRDefault="00DD0793" w:rsidP="00071F8E">
            <w:pPr>
              <w:pStyle w:val="TableParagraph"/>
              <w:spacing w:before="17"/>
              <w:ind w:left="8" w:right="3"/>
              <w:jc w:val="center"/>
              <w:rPr>
                <w:sz w:val="17"/>
              </w:rPr>
            </w:pPr>
            <w:r>
              <w:rPr>
                <w:spacing w:val="-4"/>
                <w:sz w:val="17"/>
              </w:rPr>
              <w:t>13.43</w:t>
            </w:r>
          </w:p>
        </w:tc>
      </w:tr>
      <w:tr w:rsidR="00DD0793" w14:paraId="5E21C4E4" w14:textId="77777777" w:rsidTr="00071F8E">
        <w:trPr>
          <w:trHeight w:val="256"/>
        </w:trPr>
        <w:tc>
          <w:tcPr>
            <w:tcW w:w="2773" w:type="dxa"/>
          </w:tcPr>
          <w:p w14:paraId="25BE795C" w14:textId="77777777" w:rsidR="00DD0793" w:rsidRDefault="00DD0793" w:rsidP="00071F8E">
            <w:pPr>
              <w:pStyle w:val="TableParagraph"/>
              <w:rPr>
                <w:sz w:val="17"/>
              </w:rPr>
            </w:pPr>
            <w:r>
              <w:rPr>
                <w:sz w:val="17"/>
              </w:rPr>
              <w:t>Boot</w:t>
            </w:r>
            <w:r>
              <w:rPr>
                <w:spacing w:val="1"/>
                <w:sz w:val="17"/>
              </w:rPr>
              <w:t xml:space="preserve"> </w:t>
            </w:r>
            <w:r>
              <w:rPr>
                <w:spacing w:val="-2"/>
                <w:sz w:val="17"/>
              </w:rPr>
              <w:t>capacity</w:t>
            </w:r>
          </w:p>
        </w:tc>
        <w:tc>
          <w:tcPr>
            <w:tcW w:w="1124" w:type="dxa"/>
          </w:tcPr>
          <w:p w14:paraId="174288E7" w14:textId="77777777" w:rsidR="00DD0793" w:rsidRDefault="00DD0793" w:rsidP="00071F8E">
            <w:pPr>
              <w:pStyle w:val="TableParagraph"/>
              <w:ind w:left="0" w:right="95"/>
              <w:jc w:val="right"/>
              <w:rPr>
                <w:sz w:val="17"/>
              </w:rPr>
            </w:pPr>
            <w:proofErr w:type="spellStart"/>
            <w:r>
              <w:rPr>
                <w:spacing w:val="-2"/>
                <w:sz w:val="17"/>
              </w:rPr>
              <w:t>litres</w:t>
            </w:r>
            <w:proofErr w:type="spellEnd"/>
          </w:p>
        </w:tc>
        <w:tc>
          <w:tcPr>
            <w:tcW w:w="5289" w:type="dxa"/>
            <w:gridSpan w:val="2"/>
          </w:tcPr>
          <w:p w14:paraId="6E8ACE85" w14:textId="77777777" w:rsidR="00DD0793" w:rsidRDefault="00DD0793" w:rsidP="00071F8E">
            <w:pPr>
              <w:pStyle w:val="TableParagraph"/>
              <w:ind w:left="8" w:right="4"/>
              <w:jc w:val="center"/>
              <w:rPr>
                <w:sz w:val="10"/>
              </w:rPr>
            </w:pPr>
            <w:r>
              <w:rPr>
                <w:spacing w:val="-4"/>
                <w:sz w:val="17"/>
              </w:rPr>
              <w:t>640</w:t>
            </w:r>
            <w:r>
              <w:rPr>
                <w:spacing w:val="-4"/>
                <w:position w:val="6"/>
                <w:sz w:val="10"/>
              </w:rPr>
              <w:t>3</w:t>
            </w:r>
          </w:p>
        </w:tc>
      </w:tr>
      <w:tr w:rsidR="00DD0793" w14:paraId="7C3B771F" w14:textId="77777777" w:rsidTr="00071F8E">
        <w:trPr>
          <w:trHeight w:val="253"/>
        </w:trPr>
        <w:tc>
          <w:tcPr>
            <w:tcW w:w="2773" w:type="dxa"/>
          </w:tcPr>
          <w:p w14:paraId="508B5357" w14:textId="77777777" w:rsidR="00DD0793" w:rsidRDefault="00DD0793" w:rsidP="00071F8E">
            <w:pPr>
              <w:pStyle w:val="TableParagraph"/>
              <w:spacing w:before="17"/>
              <w:rPr>
                <w:sz w:val="17"/>
              </w:rPr>
            </w:pPr>
            <w:r>
              <w:rPr>
                <w:sz w:val="17"/>
              </w:rPr>
              <w:t xml:space="preserve">Roof </w:t>
            </w:r>
            <w:r>
              <w:rPr>
                <w:spacing w:val="-4"/>
                <w:sz w:val="17"/>
              </w:rPr>
              <w:t>load</w:t>
            </w:r>
          </w:p>
        </w:tc>
        <w:tc>
          <w:tcPr>
            <w:tcW w:w="1124" w:type="dxa"/>
          </w:tcPr>
          <w:p w14:paraId="0C091BC2" w14:textId="77777777" w:rsidR="00DD0793" w:rsidRDefault="00DD0793" w:rsidP="00071F8E">
            <w:pPr>
              <w:pStyle w:val="TableParagraph"/>
              <w:spacing w:before="17"/>
              <w:ind w:left="0" w:right="96"/>
              <w:jc w:val="right"/>
              <w:rPr>
                <w:sz w:val="17"/>
              </w:rPr>
            </w:pPr>
            <w:r>
              <w:rPr>
                <w:spacing w:val="-5"/>
                <w:sz w:val="17"/>
              </w:rPr>
              <w:t>kg</w:t>
            </w:r>
          </w:p>
        </w:tc>
        <w:tc>
          <w:tcPr>
            <w:tcW w:w="5289" w:type="dxa"/>
            <w:gridSpan w:val="2"/>
          </w:tcPr>
          <w:p w14:paraId="547A8B36" w14:textId="77777777" w:rsidR="00DD0793" w:rsidRDefault="00DD0793" w:rsidP="00071F8E">
            <w:pPr>
              <w:pStyle w:val="TableParagraph"/>
              <w:spacing w:before="17"/>
              <w:ind w:left="8" w:right="3"/>
              <w:jc w:val="center"/>
              <w:rPr>
                <w:sz w:val="17"/>
              </w:rPr>
            </w:pPr>
            <w:r>
              <w:rPr>
                <w:sz w:val="17"/>
              </w:rPr>
              <w:t>max.</w:t>
            </w:r>
            <w:r>
              <w:rPr>
                <w:spacing w:val="-3"/>
                <w:sz w:val="17"/>
              </w:rPr>
              <w:t xml:space="preserve"> </w:t>
            </w:r>
            <w:r>
              <w:rPr>
                <w:spacing w:val="-5"/>
                <w:sz w:val="17"/>
              </w:rPr>
              <w:t>150</w:t>
            </w:r>
          </w:p>
        </w:tc>
      </w:tr>
      <w:tr w:rsidR="00DD0793" w14:paraId="746B7AF2" w14:textId="77777777" w:rsidTr="00071F8E">
        <w:trPr>
          <w:trHeight w:val="254"/>
        </w:trPr>
        <w:tc>
          <w:tcPr>
            <w:tcW w:w="2773" w:type="dxa"/>
          </w:tcPr>
          <w:p w14:paraId="1055DEAB" w14:textId="77777777" w:rsidR="00DD0793" w:rsidRDefault="00DD0793" w:rsidP="00071F8E">
            <w:pPr>
              <w:pStyle w:val="TableParagraph"/>
              <w:spacing w:line="215" w:lineRule="exact"/>
              <w:rPr>
                <w:sz w:val="17"/>
              </w:rPr>
            </w:pPr>
            <w:proofErr w:type="spellStart"/>
            <w:r>
              <w:rPr>
                <w:sz w:val="17"/>
              </w:rPr>
              <w:t>Kerb</w:t>
            </w:r>
            <w:proofErr w:type="spellEnd"/>
            <w:r>
              <w:rPr>
                <w:spacing w:val="-2"/>
                <w:sz w:val="17"/>
              </w:rPr>
              <w:t xml:space="preserve"> </w:t>
            </w:r>
            <w:r>
              <w:rPr>
                <w:sz w:val="17"/>
              </w:rPr>
              <w:t>weight</w:t>
            </w:r>
            <w:r>
              <w:rPr>
                <w:spacing w:val="-1"/>
                <w:sz w:val="17"/>
              </w:rPr>
              <w:t xml:space="preserve"> </w:t>
            </w:r>
            <w:r>
              <w:rPr>
                <w:sz w:val="17"/>
              </w:rPr>
              <w:t>acc.</w:t>
            </w:r>
            <w:r>
              <w:rPr>
                <w:spacing w:val="-2"/>
                <w:sz w:val="17"/>
              </w:rPr>
              <w:t xml:space="preserve"> </w:t>
            </w:r>
            <w:r>
              <w:rPr>
                <w:sz w:val="17"/>
              </w:rPr>
              <w:t>to</w:t>
            </w:r>
            <w:r>
              <w:rPr>
                <w:spacing w:val="-1"/>
                <w:sz w:val="17"/>
              </w:rPr>
              <w:t xml:space="preserve"> </w:t>
            </w:r>
            <w:r>
              <w:rPr>
                <w:spacing w:val="-5"/>
                <w:sz w:val="17"/>
              </w:rPr>
              <w:t>EC</w:t>
            </w:r>
          </w:p>
        </w:tc>
        <w:tc>
          <w:tcPr>
            <w:tcW w:w="1124" w:type="dxa"/>
          </w:tcPr>
          <w:p w14:paraId="494C0A15" w14:textId="77777777" w:rsidR="00DD0793" w:rsidRDefault="00DD0793" w:rsidP="00071F8E">
            <w:pPr>
              <w:pStyle w:val="TableParagraph"/>
              <w:spacing w:line="215" w:lineRule="exact"/>
              <w:ind w:left="0" w:right="96"/>
              <w:jc w:val="right"/>
              <w:rPr>
                <w:sz w:val="17"/>
              </w:rPr>
            </w:pPr>
            <w:r>
              <w:rPr>
                <w:spacing w:val="-5"/>
                <w:sz w:val="17"/>
              </w:rPr>
              <w:t>kg</w:t>
            </w:r>
          </w:p>
        </w:tc>
        <w:tc>
          <w:tcPr>
            <w:tcW w:w="5289" w:type="dxa"/>
            <w:gridSpan w:val="2"/>
          </w:tcPr>
          <w:p w14:paraId="052B97CE" w14:textId="77777777" w:rsidR="00DD0793" w:rsidRDefault="00DD0793" w:rsidP="00071F8E">
            <w:pPr>
              <w:pStyle w:val="TableParagraph"/>
              <w:spacing w:line="215" w:lineRule="exact"/>
              <w:ind w:left="8" w:right="3"/>
              <w:jc w:val="center"/>
              <w:rPr>
                <w:sz w:val="17"/>
              </w:rPr>
            </w:pPr>
            <w:r>
              <w:rPr>
                <w:spacing w:val="-4"/>
                <w:sz w:val="17"/>
              </w:rPr>
              <w:t>2,640</w:t>
            </w:r>
          </w:p>
        </w:tc>
      </w:tr>
      <w:tr w:rsidR="00DD0793" w14:paraId="6D5CDA2A" w14:textId="77777777" w:rsidTr="00071F8E">
        <w:trPr>
          <w:trHeight w:val="256"/>
        </w:trPr>
        <w:tc>
          <w:tcPr>
            <w:tcW w:w="2773" w:type="dxa"/>
          </w:tcPr>
          <w:p w14:paraId="5A589032" w14:textId="77777777" w:rsidR="00DD0793" w:rsidRDefault="00DD0793" w:rsidP="00071F8E">
            <w:pPr>
              <w:pStyle w:val="TableParagraph"/>
              <w:rPr>
                <w:sz w:val="17"/>
              </w:rPr>
            </w:pPr>
            <w:r>
              <w:rPr>
                <w:spacing w:val="-2"/>
                <w:sz w:val="17"/>
              </w:rPr>
              <w:t>Payload</w:t>
            </w:r>
          </w:p>
        </w:tc>
        <w:tc>
          <w:tcPr>
            <w:tcW w:w="1124" w:type="dxa"/>
          </w:tcPr>
          <w:p w14:paraId="12A0B8CA" w14:textId="77777777" w:rsidR="00DD0793" w:rsidRDefault="00DD0793" w:rsidP="00071F8E">
            <w:pPr>
              <w:pStyle w:val="TableParagraph"/>
              <w:ind w:left="0" w:right="96"/>
              <w:jc w:val="right"/>
              <w:rPr>
                <w:sz w:val="17"/>
              </w:rPr>
            </w:pPr>
            <w:r>
              <w:rPr>
                <w:spacing w:val="-5"/>
                <w:sz w:val="17"/>
              </w:rPr>
              <w:t>kg</w:t>
            </w:r>
          </w:p>
        </w:tc>
        <w:tc>
          <w:tcPr>
            <w:tcW w:w="5289" w:type="dxa"/>
            <w:gridSpan w:val="2"/>
          </w:tcPr>
          <w:p w14:paraId="3ADDE311" w14:textId="77777777" w:rsidR="00DD0793" w:rsidRDefault="00DD0793" w:rsidP="00071F8E">
            <w:pPr>
              <w:pStyle w:val="TableParagraph"/>
              <w:ind w:left="8"/>
              <w:jc w:val="center"/>
              <w:rPr>
                <w:sz w:val="17"/>
              </w:rPr>
            </w:pPr>
            <w:r>
              <w:rPr>
                <w:spacing w:val="-5"/>
                <w:sz w:val="17"/>
              </w:rPr>
              <w:t>560</w:t>
            </w:r>
          </w:p>
        </w:tc>
      </w:tr>
      <w:tr w:rsidR="00DD0793" w14:paraId="4CB162F1" w14:textId="77777777" w:rsidTr="00071F8E">
        <w:trPr>
          <w:trHeight w:val="253"/>
        </w:trPr>
        <w:tc>
          <w:tcPr>
            <w:tcW w:w="2773" w:type="dxa"/>
          </w:tcPr>
          <w:p w14:paraId="1E2A790B" w14:textId="77777777" w:rsidR="00DD0793" w:rsidRDefault="00DD0793" w:rsidP="00071F8E">
            <w:pPr>
              <w:pStyle w:val="TableParagraph"/>
              <w:spacing w:line="215" w:lineRule="exact"/>
              <w:rPr>
                <w:sz w:val="17"/>
              </w:rPr>
            </w:pPr>
            <w:r>
              <w:rPr>
                <w:sz w:val="17"/>
              </w:rPr>
              <w:t>Gross</w:t>
            </w:r>
            <w:r>
              <w:rPr>
                <w:spacing w:val="-5"/>
                <w:sz w:val="17"/>
              </w:rPr>
              <w:t xml:space="preserve"> </w:t>
            </w:r>
            <w:r>
              <w:rPr>
                <w:sz w:val="17"/>
              </w:rPr>
              <w:t>vehicle</w:t>
            </w:r>
            <w:r>
              <w:rPr>
                <w:spacing w:val="-1"/>
                <w:sz w:val="17"/>
              </w:rPr>
              <w:t xml:space="preserve"> </w:t>
            </w:r>
            <w:r>
              <w:rPr>
                <w:spacing w:val="-2"/>
                <w:sz w:val="17"/>
              </w:rPr>
              <w:t>weight</w:t>
            </w:r>
          </w:p>
        </w:tc>
        <w:tc>
          <w:tcPr>
            <w:tcW w:w="1124" w:type="dxa"/>
          </w:tcPr>
          <w:p w14:paraId="5E72512B" w14:textId="77777777" w:rsidR="00DD0793" w:rsidRDefault="00DD0793" w:rsidP="00071F8E">
            <w:pPr>
              <w:pStyle w:val="TableParagraph"/>
              <w:spacing w:line="215" w:lineRule="exact"/>
              <w:ind w:left="0" w:right="96"/>
              <w:jc w:val="right"/>
              <w:rPr>
                <w:sz w:val="17"/>
              </w:rPr>
            </w:pPr>
            <w:r>
              <w:rPr>
                <w:spacing w:val="-5"/>
                <w:sz w:val="17"/>
              </w:rPr>
              <w:t>kg</w:t>
            </w:r>
          </w:p>
        </w:tc>
        <w:tc>
          <w:tcPr>
            <w:tcW w:w="5289" w:type="dxa"/>
            <w:gridSpan w:val="2"/>
          </w:tcPr>
          <w:p w14:paraId="62A0C4F9" w14:textId="77777777" w:rsidR="00DD0793" w:rsidRDefault="00DD0793" w:rsidP="00071F8E">
            <w:pPr>
              <w:pStyle w:val="TableParagraph"/>
              <w:spacing w:line="215" w:lineRule="exact"/>
              <w:ind w:left="8" w:right="3"/>
              <w:jc w:val="center"/>
              <w:rPr>
                <w:sz w:val="17"/>
              </w:rPr>
            </w:pPr>
            <w:r>
              <w:rPr>
                <w:spacing w:val="-4"/>
                <w:sz w:val="17"/>
              </w:rPr>
              <w:t>3,200</w:t>
            </w:r>
          </w:p>
        </w:tc>
      </w:tr>
      <w:tr w:rsidR="00DD0793" w14:paraId="0B3C45A4" w14:textId="77777777" w:rsidTr="00071F8E">
        <w:trPr>
          <w:trHeight w:val="436"/>
        </w:trPr>
        <w:tc>
          <w:tcPr>
            <w:tcW w:w="2773" w:type="dxa"/>
          </w:tcPr>
          <w:p w14:paraId="4C2D9343" w14:textId="77777777" w:rsidR="00DD0793" w:rsidRDefault="00DD0793" w:rsidP="00071F8E">
            <w:pPr>
              <w:pStyle w:val="TableParagraph"/>
              <w:spacing w:before="0" w:line="240" w:lineRule="auto"/>
              <w:rPr>
                <w:sz w:val="17"/>
              </w:rPr>
            </w:pPr>
            <w:r>
              <w:rPr>
                <w:sz w:val="17"/>
              </w:rPr>
              <w:t>Maximum</w:t>
            </w:r>
            <w:r>
              <w:rPr>
                <w:spacing w:val="-4"/>
                <w:sz w:val="17"/>
              </w:rPr>
              <w:t xml:space="preserve"> </w:t>
            </w:r>
            <w:r>
              <w:rPr>
                <w:sz w:val="17"/>
              </w:rPr>
              <w:t>trailer</w:t>
            </w:r>
            <w:r>
              <w:rPr>
                <w:spacing w:val="-4"/>
                <w:sz w:val="17"/>
              </w:rPr>
              <w:t xml:space="preserve"> </w:t>
            </w:r>
            <w:r>
              <w:rPr>
                <w:sz w:val="17"/>
              </w:rPr>
              <w:t xml:space="preserve">load </w:t>
            </w:r>
            <w:r>
              <w:rPr>
                <w:spacing w:val="-2"/>
                <w:sz w:val="17"/>
              </w:rPr>
              <w:t>weight</w:t>
            </w:r>
          </w:p>
          <w:p w14:paraId="0B7757C5" w14:textId="77777777" w:rsidR="00DD0793" w:rsidRDefault="00DD0793" w:rsidP="00071F8E">
            <w:pPr>
              <w:pStyle w:val="TableParagraph"/>
              <w:spacing w:before="1" w:line="198" w:lineRule="exact"/>
              <w:rPr>
                <w:sz w:val="17"/>
              </w:rPr>
            </w:pPr>
            <w:r>
              <w:rPr>
                <w:spacing w:val="-2"/>
                <w:sz w:val="17"/>
              </w:rPr>
              <w:t>(braked/unbraked)</w:t>
            </w:r>
          </w:p>
        </w:tc>
        <w:tc>
          <w:tcPr>
            <w:tcW w:w="1124" w:type="dxa"/>
          </w:tcPr>
          <w:p w14:paraId="7C6EDFA7" w14:textId="77777777" w:rsidR="00DD0793" w:rsidRDefault="00DD0793" w:rsidP="00071F8E">
            <w:pPr>
              <w:pStyle w:val="TableParagraph"/>
              <w:spacing w:before="108" w:line="240" w:lineRule="auto"/>
              <w:ind w:left="0" w:right="96"/>
              <w:jc w:val="right"/>
              <w:rPr>
                <w:sz w:val="17"/>
              </w:rPr>
            </w:pPr>
            <w:r>
              <w:rPr>
                <w:spacing w:val="-5"/>
                <w:sz w:val="17"/>
              </w:rPr>
              <w:t>kg</w:t>
            </w:r>
          </w:p>
        </w:tc>
        <w:tc>
          <w:tcPr>
            <w:tcW w:w="5289" w:type="dxa"/>
            <w:gridSpan w:val="2"/>
          </w:tcPr>
          <w:p w14:paraId="4487079F" w14:textId="77777777" w:rsidR="00DD0793" w:rsidRDefault="00DD0793" w:rsidP="00071F8E">
            <w:pPr>
              <w:pStyle w:val="TableParagraph"/>
              <w:spacing w:before="108" w:line="240" w:lineRule="auto"/>
              <w:ind w:left="8"/>
              <w:jc w:val="center"/>
              <w:rPr>
                <w:sz w:val="17"/>
              </w:rPr>
            </w:pPr>
            <w:r>
              <w:rPr>
                <w:spacing w:val="-2"/>
                <w:sz w:val="17"/>
              </w:rPr>
              <w:t>3,500/750</w:t>
            </w:r>
          </w:p>
        </w:tc>
      </w:tr>
      <w:tr w:rsidR="00DD0793" w14:paraId="58D6DCA1" w14:textId="77777777" w:rsidTr="00071F8E">
        <w:trPr>
          <w:trHeight w:val="254"/>
        </w:trPr>
        <w:tc>
          <w:tcPr>
            <w:tcW w:w="2773" w:type="dxa"/>
          </w:tcPr>
          <w:p w14:paraId="2248671E" w14:textId="77777777" w:rsidR="00DD0793" w:rsidRDefault="00DD0793" w:rsidP="00071F8E">
            <w:pPr>
              <w:pStyle w:val="TableParagraph"/>
              <w:spacing w:before="17"/>
              <w:rPr>
                <w:sz w:val="17"/>
              </w:rPr>
            </w:pPr>
            <w:r>
              <w:rPr>
                <w:sz w:val="17"/>
              </w:rPr>
              <w:t>Tank</w:t>
            </w:r>
            <w:r>
              <w:rPr>
                <w:spacing w:val="-3"/>
                <w:sz w:val="17"/>
              </w:rPr>
              <w:t xml:space="preserve"> </w:t>
            </w:r>
            <w:r>
              <w:rPr>
                <w:sz w:val="17"/>
              </w:rPr>
              <w:t>capacity/of</w:t>
            </w:r>
            <w:r>
              <w:rPr>
                <w:spacing w:val="-3"/>
                <w:sz w:val="17"/>
              </w:rPr>
              <w:t xml:space="preserve"> </w:t>
            </w:r>
            <w:r>
              <w:rPr>
                <w:sz w:val="17"/>
              </w:rPr>
              <w:t>which</w:t>
            </w:r>
            <w:r>
              <w:rPr>
                <w:spacing w:val="-2"/>
                <w:sz w:val="17"/>
              </w:rPr>
              <w:t xml:space="preserve"> reserve</w:t>
            </w:r>
          </w:p>
        </w:tc>
        <w:tc>
          <w:tcPr>
            <w:tcW w:w="1124" w:type="dxa"/>
          </w:tcPr>
          <w:p w14:paraId="4EA8A8C3" w14:textId="77777777" w:rsidR="00DD0793" w:rsidRDefault="00DD0793" w:rsidP="00071F8E">
            <w:pPr>
              <w:pStyle w:val="TableParagraph"/>
              <w:spacing w:before="17"/>
              <w:ind w:left="0" w:right="95"/>
              <w:jc w:val="right"/>
              <w:rPr>
                <w:sz w:val="17"/>
              </w:rPr>
            </w:pPr>
            <w:proofErr w:type="spellStart"/>
            <w:r>
              <w:rPr>
                <w:spacing w:val="-2"/>
                <w:sz w:val="17"/>
              </w:rPr>
              <w:t>litres</w:t>
            </w:r>
            <w:proofErr w:type="spellEnd"/>
          </w:p>
        </w:tc>
        <w:tc>
          <w:tcPr>
            <w:tcW w:w="5289" w:type="dxa"/>
            <w:gridSpan w:val="2"/>
          </w:tcPr>
          <w:p w14:paraId="375F29E4" w14:textId="77777777" w:rsidR="00DD0793" w:rsidRDefault="00DD0793" w:rsidP="00071F8E">
            <w:pPr>
              <w:pStyle w:val="TableParagraph"/>
              <w:spacing w:before="17"/>
              <w:ind w:left="8" w:right="3"/>
              <w:jc w:val="center"/>
              <w:rPr>
                <w:sz w:val="17"/>
              </w:rPr>
            </w:pPr>
            <w:r>
              <w:rPr>
                <w:spacing w:val="-2"/>
                <w:sz w:val="17"/>
              </w:rPr>
              <w:t>100/12</w:t>
            </w:r>
          </w:p>
        </w:tc>
      </w:tr>
      <w:tr w:rsidR="00DD0793" w14:paraId="7ACE4A28" w14:textId="77777777" w:rsidTr="00071F8E">
        <w:trPr>
          <w:trHeight w:val="280"/>
        </w:trPr>
        <w:tc>
          <w:tcPr>
            <w:tcW w:w="9186" w:type="dxa"/>
            <w:gridSpan w:val="4"/>
          </w:tcPr>
          <w:p w14:paraId="45DAED4C" w14:textId="77777777" w:rsidR="00DD0793" w:rsidRDefault="00DD0793" w:rsidP="00071F8E">
            <w:pPr>
              <w:pStyle w:val="TableParagraph"/>
              <w:spacing w:before="55" w:line="205" w:lineRule="exact"/>
              <w:rPr>
                <w:rFonts w:ascii="MB Corpo S Text Office"/>
                <w:sz w:val="17"/>
              </w:rPr>
            </w:pPr>
            <w:r>
              <w:rPr>
                <w:rFonts w:ascii="MB Corpo S Text Office"/>
                <w:sz w:val="17"/>
              </w:rPr>
              <w:t>Performance;</w:t>
            </w:r>
            <w:r>
              <w:rPr>
                <w:rFonts w:ascii="MB Corpo S Text Office"/>
                <w:spacing w:val="-5"/>
                <w:sz w:val="17"/>
              </w:rPr>
              <w:t xml:space="preserve"> </w:t>
            </w:r>
            <w:r>
              <w:rPr>
                <w:rFonts w:ascii="MB Corpo S Text Office"/>
                <w:sz w:val="17"/>
              </w:rPr>
              <w:t>fuel</w:t>
            </w:r>
            <w:r>
              <w:rPr>
                <w:rFonts w:ascii="MB Corpo S Text Office"/>
                <w:spacing w:val="-4"/>
                <w:sz w:val="17"/>
              </w:rPr>
              <w:t xml:space="preserve"> </w:t>
            </w:r>
            <w:r>
              <w:rPr>
                <w:rFonts w:ascii="MB Corpo S Text Office"/>
                <w:sz w:val="17"/>
              </w:rPr>
              <w:t>consumption;</w:t>
            </w:r>
            <w:r>
              <w:rPr>
                <w:rFonts w:ascii="MB Corpo S Text Office"/>
                <w:spacing w:val="-4"/>
                <w:sz w:val="17"/>
              </w:rPr>
              <w:t xml:space="preserve"> </w:t>
            </w:r>
            <w:r>
              <w:rPr>
                <w:rFonts w:ascii="MB Corpo S Text Office"/>
                <w:spacing w:val="-2"/>
                <w:sz w:val="17"/>
              </w:rPr>
              <w:t>emissions</w:t>
            </w:r>
          </w:p>
        </w:tc>
      </w:tr>
      <w:tr w:rsidR="00DD0793" w14:paraId="54F402DA" w14:textId="77777777" w:rsidTr="00071F8E">
        <w:trPr>
          <w:trHeight w:val="253"/>
        </w:trPr>
        <w:tc>
          <w:tcPr>
            <w:tcW w:w="2773" w:type="dxa"/>
          </w:tcPr>
          <w:p w14:paraId="56FFE0A8" w14:textId="77777777" w:rsidR="00DD0793" w:rsidRDefault="00DD0793" w:rsidP="00071F8E">
            <w:pPr>
              <w:pStyle w:val="TableParagraph"/>
              <w:spacing w:line="215" w:lineRule="exact"/>
              <w:rPr>
                <w:sz w:val="17"/>
              </w:rPr>
            </w:pPr>
            <w:r>
              <w:rPr>
                <w:sz w:val="17"/>
              </w:rPr>
              <w:t>Acceleration</w:t>
            </w:r>
            <w:r>
              <w:rPr>
                <w:spacing w:val="-5"/>
                <w:sz w:val="17"/>
              </w:rPr>
              <w:t xml:space="preserve"> </w:t>
            </w:r>
            <w:r>
              <w:rPr>
                <w:sz w:val="17"/>
              </w:rPr>
              <w:t>0-100</w:t>
            </w:r>
            <w:r>
              <w:rPr>
                <w:spacing w:val="-2"/>
                <w:sz w:val="17"/>
              </w:rPr>
              <w:t xml:space="preserve"> </w:t>
            </w:r>
            <w:r>
              <w:rPr>
                <w:spacing w:val="-4"/>
                <w:sz w:val="17"/>
              </w:rPr>
              <w:t>km/h</w:t>
            </w:r>
          </w:p>
        </w:tc>
        <w:tc>
          <w:tcPr>
            <w:tcW w:w="1124" w:type="dxa"/>
          </w:tcPr>
          <w:p w14:paraId="315A7E40" w14:textId="77777777" w:rsidR="00DD0793" w:rsidRDefault="00DD0793" w:rsidP="00071F8E">
            <w:pPr>
              <w:pStyle w:val="TableParagraph"/>
              <w:spacing w:line="215" w:lineRule="exact"/>
              <w:ind w:left="0" w:right="94"/>
              <w:jc w:val="right"/>
              <w:rPr>
                <w:sz w:val="17"/>
              </w:rPr>
            </w:pPr>
            <w:r>
              <w:rPr>
                <w:spacing w:val="-2"/>
                <w:sz w:val="17"/>
              </w:rPr>
              <w:t>seconds</w:t>
            </w:r>
          </w:p>
        </w:tc>
        <w:tc>
          <w:tcPr>
            <w:tcW w:w="5289" w:type="dxa"/>
            <w:gridSpan w:val="2"/>
          </w:tcPr>
          <w:p w14:paraId="77AA2255" w14:textId="77777777" w:rsidR="00DD0793" w:rsidRDefault="00DD0793" w:rsidP="00071F8E">
            <w:pPr>
              <w:pStyle w:val="TableParagraph"/>
              <w:spacing w:line="215" w:lineRule="exact"/>
              <w:ind w:left="8" w:right="4"/>
              <w:jc w:val="center"/>
              <w:rPr>
                <w:sz w:val="10"/>
              </w:rPr>
            </w:pPr>
            <w:r>
              <w:rPr>
                <w:spacing w:val="-4"/>
                <w:sz w:val="17"/>
              </w:rPr>
              <w:t>4.3</w:t>
            </w:r>
            <w:r>
              <w:rPr>
                <w:spacing w:val="-4"/>
                <w:position w:val="6"/>
                <w:sz w:val="10"/>
              </w:rPr>
              <w:t>4</w:t>
            </w:r>
          </w:p>
        </w:tc>
      </w:tr>
      <w:tr w:rsidR="00DD0793" w14:paraId="1BADC46B" w14:textId="77777777" w:rsidTr="00071F8E">
        <w:trPr>
          <w:trHeight w:val="256"/>
        </w:trPr>
        <w:tc>
          <w:tcPr>
            <w:tcW w:w="2773" w:type="dxa"/>
          </w:tcPr>
          <w:p w14:paraId="301E354C" w14:textId="77777777" w:rsidR="00DD0793" w:rsidRDefault="00DD0793" w:rsidP="00071F8E">
            <w:pPr>
              <w:pStyle w:val="TableParagraph"/>
              <w:rPr>
                <w:sz w:val="17"/>
              </w:rPr>
            </w:pPr>
            <w:r>
              <w:rPr>
                <w:sz w:val="17"/>
              </w:rPr>
              <w:t>Maximum</w:t>
            </w:r>
            <w:r>
              <w:rPr>
                <w:spacing w:val="-3"/>
                <w:sz w:val="17"/>
              </w:rPr>
              <w:t xml:space="preserve"> </w:t>
            </w:r>
            <w:r>
              <w:rPr>
                <w:spacing w:val="-2"/>
                <w:sz w:val="17"/>
              </w:rPr>
              <w:t>speed</w:t>
            </w:r>
          </w:p>
        </w:tc>
        <w:tc>
          <w:tcPr>
            <w:tcW w:w="1124" w:type="dxa"/>
          </w:tcPr>
          <w:p w14:paraId="11EF5EC2" w14:textId="77777777" w:rsidR="00DD0793" w:rsidRDefault="00DD0793" w:rsidP="00071F8E">
            <w:pPr>
              <w:pStyle w:val="TableParagraph"/>
              <w:ind w:left="0" w:right="95"/>
              <w:jc w:val="right"/>
              <w:rPr>
                <w:sz w:val="17"/>
              </w:rPr>
            </w:pPr>
            <w:r>
              <w:rPr>
                <w:spacing w:val="-4"/>
                <w:sz w:val="17"/>
              </w:rPr>
              <w:t>km/h</w:t>
            </w:r>
          </w:p>
        </w:tc>
        <w:tc>
          <w:tcPr>
            <w:tcW w:w="5289" w:type="dxa"/>
            <w:gridSpan w:val="2"/>
          </w:tcPr>
          <w:p w14:paraId="2712EA28" w14:textId="77777777" w:rsidR="00DD0793" w:rsidRDefault="00DD0793" w:rsidP="00071F8E">
            <w:pPr>
              <w:pStyle w:val="TableParagraph"/>
              <w:ind w:left="8" w:right="4"/>
              <w:jc w:val="center"/>
              <w:rPr>
                <w:sz w:val="10"/>
              </w:rPr>
            </w:pPr>
            <w:r>
              <w:rPr>
                <w:spacing w:val="-4"/>
                <w:sz w:val="17"/>
              </w:rPr>
              <w:t>220</w:t>
            </w:r>
            <w:r>
              <w:rPr>
                <w:spacing w:val="-4"/>
                <w:position w:val="6"/>
                <w:sz w:val="10"/>
              </w:rPr>
              <w:t>5</w:t>
            </w:r>
          </w:p>
        </w:tc>
      </w:tr>
      <w:tr w:rsidR="00DD0793" w14:paraId="79695036" w14:textId="77777777" w:rsidTr="00071F8E">
        <w:trPr>
          <w:trHeight w:val="268"/>
        </w:trPr>
        <w:tc>
          <w:tcPr>
            <w:tcW w:w="2773" w:type="dxa"/>
          </w:tcPr>
          <w:p w14:paraId="74550613" w14:textId="77777777" w:rsidR="00DD0793" w:rsidRDefault="00DD0793" w:rsidP="00071F8E">
            <w:pPr>
              <w:pStyle w:val="TableParagraph"/>
              <w:spacing w:before="24" w:line="240" w:lineRule="auto"/>
              <w:rPr>
                <w:sz w:val="10"/>
              </w:rPr>
            </w:pPr>
            <w:r>
              <w:rPr>
                <w:sz w:val="17"/>
              </w:rPr>
              <w:t>Combined</w:t>
            </w:r>
            <w:r>
              <w:rPr>
                <w:spacing w:val="-5"/>
                <w:sz w:val="17"/>
              </w:rPr>
              <w:t xml:space="preserve"> </w:t>
            </w:r>
            <w:r>
              <w:rPr>
                <w:sz w:val="17"/>
              </w:rPr>
              <w:t>fuel</w:t>
            </w:r>
            <w:r>
              <w:rPr>
                <w:spacing w:val="-2"/>
                <w:sz w:val="17"/>
              </w:rPr>
              <w:t xml:space="preserve"> consumption</w:t>
            </w:r>
            <w:r>
              <w:rPr>
                <w:spacing w:val="-2"/>
                <w:position w:val="6"/>
                <w:sz w:val="10"/>
              </w:rPr>
              <w:t>6</w:t>
            </w:r>
          </w:p>
        </w:tc>
        <w:tc>
          <w:tcPr>
            <w:tcW w:w="1124" w:type="dxa"/>
          </w:tcPr>
          <w:p w14:paraId="7CD6F27F" w14:textId="77777777" w:rsidR="00DD0793" w:rsidRDefault="00DD0793" w:rsidP="00071F8E">
            <w:pPr>
              <w:pStyle w:val="TableParagraph"/>
              <w:spacing w:before="24" w:line="240" w:lineRule="auto"/>
              <w:ind w:left="0" w:right="96"/>
              <w:jc w:val="right"/>
              <w:rPr>
                <w:sz w:val="17"/>
              </w:rPr>
            </w:pPr>
            <w:r>
              <w:rPr>
                <w:sz w:val="17"/>
              </w:rPr>
              <w:t>l/100</w:t>
            </w:r>
            <w:r>
              <w:rPr>
                <w:spacing w:val="1"/>
                <w:sz w:val="17"/>
              </w:rPr>
              <w:t xml:space="preserve"> </w:t>
            </w:r>
            <w:r>
              <w:rPr>
                <w:spacing w:val="-5"/>
                <w:sz w:val="17"/>
              </w:rPr>
              <w:t>km</w:t>
            </w:r>
          </w:p>
        </w:tc>
        <w:tc>
          <w:tcPr>
            <w:tcW w:w="5289" w:type="dxa"/>
            <w:gridSpan w:val="2"/>
          </w:tcPr>
          <w:p w14:paraId="5D21EC0B" w14:textId="77777777" w:rsidR="00DD0793" w:rsidRDefault="00DD0793" w:rsidP="00071F8E">
            <w:pPr>
              <w:pStyle w:val="TableParagraph"/>
              <w:spacing w:before="1" w:line="247" w:lineRule="exact"/>
              <w:ind w:left="8" w:right="3"/>
              <w:jc w:val="center"/>
              <w:rPr>
                <w:sz w:val="17"/>
              </w:rPr>
            </w:pPr>
            <w:r>
              <w:rPr>
                <w:spacing w:val="-2"/>
                <w:sz w:val="17"/>
              </w:rPr>
              <w:t>15.7</w:t>
            </w:r>
            <w:r>
              <w:rPr>
                <w:spacing w:val="-2"/>
                <w:sz w:val="21"/>
              </w:rPr>
              <w:t>–</w:t>
            </w:r>
            <w:r>
              <w:rPr>
                <w:spacing w:val="-2"/>
                <w:sz w:val="17"/>
              </w:rPr>
              <w:t>14.7</w:t>
            </w:r>
          </w:p>
        </w:tc>
      </w:tr>
      <w:tr w:rsidR="00DD0793" w14:paraId="7382EA8E" w14:textId="77777777" w:rsidTr="00071F8E">
        <w:trPr>
          <w:trHeight w:val="268"/>
        </w:trPr>
        <w:tc>
          <w:tcPr>
            <w:tcW w:w="2773" w:type="dxa"/>
          </w:tcPr>
          <w:p w14:paraId="58372F3C" w14:textId="77777777" w:rsidR="00DD0793" w:rsidRDefault="00DD0793" w:rsidP="00071F8E">
            <w:pPr>
              <w:pStyle w:val="TableParagraph"/>
              <w:spacing w:before="26" w:line="222" w:lineRule="exact"/>
              <w:rPr>
                <w:sz w:val="17"/>
              </w:rPr>
            </w:pPr>
            <w:r>
              <w:rPr>
                <w:position w:val="1"/>
                <w:sz w:val="17"/>
              </w:rPr>
              <w:t>Combined</w:t>
            </w:r>
            <w:r>
              <w:rPr>
                <w:spacing w:val="-3"/>
                <w:position w:val="1"/>
                <w:sz w:val="17"/>
              </w:rPr>
              <w:t xml:space="preserve"> </w:t>
            </w:r>
            <w:r>
              <w:rPr>
                <w:position w:val="1"/>
                <w:sz w:val="17"/>
              </w:rPr>
              <w:t>CO</w:t>
            </w:r>
            <w:r>
              <w:rPr>
                <w:sz w:val="10"/>
              </w:rPr>
              <w:t>2</w:t>
            </w:r>
            <w:r>
              <w:rPr>
                <w:spacing w:val="15"/>
                <w:sz w:val="10"/>
              </w:rPr>
              <w:t xml:space="preserve"> </w:t>
            </w:r>
            <w:proofErr w:type="spellStart"/>
            <w:r>
              <w:rPr>
                <w:spacing w:val="-2"/>
                <w:position w:val="1"/>
                <w:sz w:val="17"/>
              </w:rPr>
              <w:t>emissions</w:t>
            </w:r>
            <w:r>
              <w:rPr>
                <w:spacing w:val="-2"/>
                <w:position w:val="1"/>
                <w:sz w:val="17"/>
                <w:vertAlign w:val="superscript"/>
              </w:rPr>
              <w:t>6</w:t>
            </w:r>
            <w:proofErr w:type="spellEnd"/>
          </w:p>
        </w:tc>
        <w:tc>
          <w:tcPr>
            <w:tcW w:w="1124" w:type="dxa"/>
          </w:tcPr>
          <w:p w14:paraId="581C084E" w14:textId="77777777" w:rsidR="00DD0793" w:rsidRDefault="00DD0793" w:rsidP="00071F8E">
            <w:pPr>
              <w:pStyle w:val="TableParagraph"/>
              <w:spacing w:before="26" w:line="240" w:lineRule="auto"/>
              <w:ind w:left="0" w:right="95"/>
              <w:jc w:val="right"/>
              <w:rPr>
                <w:sz w:val="17"/>
              </w:rPr>
            </w:pPr>
            <w:r>
              <w:rPr>
                <w:spacing w:val="-4"/>
                <w:sz w:val="17"/>
              </w:rPr>
              <w:t>g/km</w:t>
            </w:r>
          </w:p>
        </w:tc>
        <w:tc>
          <w:tcPr>
            <w:tcW w:w="5289" w:type="dxa"/>
            <w:gridSpan w:val="2"/>
          </w:tcPr>
          <w:p w14:paraId="46778DAC" w14:textId="77777777" w:rsidR="00DD0793" w:rsidRDefault="00DD0793" w:rsidP="00071F8E">
            <w:pPr>
              <w:pStyle w:val="TableParagraph"/>
              <w:spacing w:before="1" w:line="247" w:lineRule="exact"/>
              <w:ind w:left="8" w:right="1"/>
              <w:jc w:val="center"/>
              <w:rPr>
                <w:sz w:val="17"/>
              </w:rPr>
            </w:pPr>
            <w:r>
              <w:rPr>
                <w:spacing w:val="-2"/>
                <w:sz w:val="17"/>
              </w:rPr>
              <w:t>358</w:t>
            </w:r>
            <w:r>
              <w:rPr>
                <w:spacing w:val="-2"/>
                <w:sz w:val="21"/>
              </w:rPr>
              <w:t>–</w:t>
            </w:r>
            <w:r>
              <w:rPr>
                <w:spacing w:val="-2"/>
                <w:sz w:val="17"/>
              </w:rPr>
              <w:t>335</w:t>
            </w:r>
          </w:p>
        </w:tc>
      </w:tr>
      <w:tr w:rsidR="00DD0793" w14:paraId="23F9AADF" w14:textId="77777777" w:rsidTr="00071F8E">
        <w:trPr>
          <w:trHeight w:val="256"/>
        </w:trPr>
        <w:tc>
          <w:tcPr>
            <w:tcW w:w="2773" w:type="dxa"/>
          </w:tcPr>
          <w:p w14:paraId="006D3915" w14:textId="77777777" w:rsidR="00DD0793" w:rsidRDefault="00DD0793" w:rsidP="00071F8E">
            <w:pPr>
              <w:pStyle w:val="TableParagraph"/>
              <w:spacing w:line="240" w:lineRule="auto"/>
              <w:rPr>
                <w:sz w:val="17"/>
              </w:rPr>
            </w:pPr>
            <w:r>
              <w:rPr>
                <w:position w:val="1"/>
                <w:sz w:val="17"/>
              </w:rPr>
              <w:t>CO</w:t>
            </w:r>
            <w:r>
              <w:rPr>
                <w:sz w:val="10"/>
              </w:rPr>
              <w:t>2</w:t>
            </w:r>
            <w:r>
              <w:rPr>
                <w:spacing w:val="15"/>
                <w:sz w:val="10"/>
              </w:rPr>
              <w:t xml:space="preserve"> </w:t>
            </w:r>
            <w:r>
              <w:rPr>
                <w:spacing w:val="-2"/>
                <w:position w:val="1"/>
                <w:sz w:val="17"/>
              </w:rPr>
              <w:t>class</w:t>
            </w:r>
          </w:p>
        </w:tc>
        <w:tc>
          <w:tcPr>
            <w:tcW w:w="1124" w:type="dxa"/>
          </w:tcPr>
          <w:p w14:paraId="793398E4" w14:textId="77777777" w:rsidR="00DD0793" w:rsidRDefault="00DD0793" w:rsidP="00071F8E">
            <w:pPr>
              <w:pStyle w:val="TableParagraph"/>
              <w:spacing w:before="0" w:line="240" w:lineRule="auto"/>
              <w:ind w:left="0"/>
              <w:rPr>
                <w:rFonts w:ascii="Times New Roman"/>
                <w:sz w:val="16"/>
              </w:rPr>
            </w:pPr>
          </w:p>
        </w:tc>
        <w:tc>
          <w:tcPr>
            <w:tcW w:w="5289" w:type="dxa"/>
            <w:gridSpan w:val="2"/>
          </w:tcPr>
          <w:p w14:paraId="4B7D60DC" w14:textId="77777777" w:rsidR="00DD0793" w:rsidRDefault="00DD0793" w:rsidP="00071F8E">
            <w:pPr>
              <w:pStyle w:val="TableParagraph"/>
              <w:ind w:left="8" w:right="4"/>
              <w:jc w:val="center"/>
              <w:rPr>
                <w:sz w:val="17"/>
              </w:rPr>
            </w:pPr>
            <w:r>
              <w:rPr>
                <w:spacing w:val="-10"/>
                <w:sz w:val="17"/>
              </w:rPr>
              <w:t>G</w:t>
            </w:r>
          </w:p>
        </w:tc>
      </w:tr>
      <w:tr w:rsidR="00DD0793" w14:paraId="75C67DF2" w14:textId="77777777" w:rsidTr="00071F8E">
        <w:trPr>
          <w:trHeight w:val="254"/>
        </w:trPr>
        <w:tc>
          <w:tcPr>
            <w:tcW w:w="2773" w:type="dxa"/>
          </w:tcPr>
          <w:p w14:paraId="3C1CE369" w14:textId="77777777" w:rsidR="00DD0793" w:rsidRDefault="00DD0793" w:rsidP="00071F8E">
            <w:pPr>
              <w:pStyle w:val="TableParagraph"/>
              <w:spacing w:before="17"/>
              <w:rPr>
                <w:sz w:val="17"/>
              </w:rPr>
            </w:pPr>
            <w:r>
              <w:rPr>
                <w:sz w:val="17"/>
              </w:rPr>
              <w:t>Emission</w:t>
            </w:r>
            <w:r>
              <w:rPr>
                <w:spacing w:val="-4"/>
                <w:sz w:val="17"/>
              </w:rPr>
              <w:t xml:space="preserve"> </w:t>
            </w:r>
            <w:r>
              <w:rPr>
                <w:spacing w:val="-2"/>
                <w:sz w:val="17"/>
              </w:rPr>
              <w:t>standard</w:t>
            </w:r>
          </w:p>
        </w:tc>
        <w:tc>
          <w:tcPr>
            <w:tcW w:w="1124" w:type="dxa"/>
          </w:tcPr>
          <w:p w14:paraId="3B4D080A" w14:textId="77777777" w:rsidR="00DD0793" w:rsidRDefault="00DD0793" w:rsidP="00071F8E">
            <w:pPr>
              <w:pStyle w:val="TableParagraph"/>
              <w:spacing w:before="0" w:line="240" w:lineRule="auto"/>
              <w:ind w:left="0"/>
              <w:rPr>
                <w:rFonts w:ascii="Times New Roman"/>
                <w:sz w:val="16"/>
              </w:rPr>
            </w:pPr>
          </w:p>
        </w:tc>
        <w:tc>
          <w:tcPr>
            <w:tcW w:w="5289" w:type="dxa"/>
            <w:gridSpan w:val="2"/>
          </w:tcPr>
          <w:p w14:paraId="153A39C2" w14:textId="77777777" w:rsidR="00DD0793" w:rsidRDefault="00DD0793" w:rsidP="00071F8E">
            <w:pPr>
              <w:pStyle w:val="TableParagraph"/>
              <w:spacing w:before="17"/>
              <w:ind w:left="8"/>
              <w:jc w:val="center"/>
              <w:rPr>
                <w:sz w:val="17"/>
              </w:rPr>
            </w:pPr>
            <w:r>
              <w:rPr>
                <w:sz w:val="17"/>
              </w:rPr>
              <w:t>Euro</w:t>
            </w:r>
            <w:r>
              <w:rPr>
                <w:spacing w:val="-1"/>
                <w:sz w:val="17"/>
              </w:rPr>
              <w:t xml:space="preserve"> </w:t>
            </w:r>
            <w:proofErr w:type="spellStart"/>
            <w:r>
              <w:rPr>
                <w:spacing w:val="-5"/>
                <w:sz w:val="17"/>
              </w:rPr>
              <w:t>6e</w:t>
            </w:r>
            <w:proofErr w:type="spellEnd"/>
          </w:p>
        </w:tc>
      </w:tr>
    </w:tbl>
    <w:p w14:paraId="5ADAAF23" w14:textId="77777777" w:rsidR="00DD0793" w:rsidRDefault="00DD0793" w:rsidP="00DD0793">
      <w:pPr>
        <w:pStyle w:val="Corpotesto"/>
        <w:rPr>
          <w:rFonts w:ascii="MB Corpo A Title Cond Office"/>
          <w:sz w:val="20"/>
        </w:rPr>
      </w:pPr>
    </w:p>
    <w:p w14:paraId="127DC63B" w14:textId="77777777" w:rsidR="00DD0793" w:rsidRDefault="00DD0793" w:rsidP="00DD0793">
      <w:pPr>
        <w:pStyle w:val="Corpotesto"/>
        <w:rPr>
          <w:rFonts w:ascii="MB Corpo A Title Cond Office"/>
          <w:sz w:val="20"/>
        </w:rPr>
      </w:pPr>
    </w:p>
    <w:p w14:paraId="30744CEA" w14:textId="77777777" w:rsidR="00DD0793" w:rsidRPr="00986ADE" w:rsidRDefault="00DD0793" w:rsidP="00DD0793">
      <w:pPr>
        <w:pStyle w:val="Titolo1"/>
        <w:spacing w:before="82"/>
        <w:ind w:left="57" w:right="8566"/>
        <w:rPr>
          <w:lang w:val="it-IT"/>
        </w:rPr>
      </w:pPr>
    </w:p>
    <w:sectPr w:rsidR="00DD0793" w:rsidRPr="00986ADE" w:rsidSect="00DD0793">
      <w:pgSz w:w="11910" w:h="16840"/>
      <w:pgMar w:top="1300" w:right="540" w:bottom="600" w:left="1260" w:header="0" w:footer="4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0B4EC1" w14:textId="77777777" w:rsidR="00D90FE3" w:rsidRDefault="00D90FE3">
      <w:r>
        <w:separator/>
      </w:r>
    </w:p>
  </w:endnote>
  <w:endnote w:type="continuationSeparator" w:id="0">
    <w:p w14:paraId="3582CECD" w14:textId="77777777" w:rsidR="00D90FE3" w:rsidRDefault="00D90F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 w:name="MB Corpo S Text Office">
    <w:panose1 w:val="020B0504050000000004"/>
    <w:charset w:val="00"/>
    <w:family w:val="swiss"/>
    <w:pitch w:val="variable"/>
    <w:sig w:usb0="20000007" w:usb1="00000003"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B3E93" w14:textId="77777777" w:rsidR="003573EA" w:rsidRDefault="00571D06">
    <w:pPr>
      <w:pStyle w:val="Corpotesto"/>
      <w:spacing w:line="14" w:lineRule="auto"/>
      <w:rPr>
        <w:sz w:val="20"/>
      </w:rPr>
    </w:pPr>
    <w:r>
      <w:rPr>
        <w:noProof/>
      </w:rPr>
      <mc:AlternateContent>
        <mc:Choice Requires="wps">
          <w:drawing>
            <wp:anchor distT="0" distB="0" distL="0" distR="0" simplePos="0" relativeHeight="486852096" behindDoc="1" locked="0" layoutInCell="1" allowOverlap="1" wp14:anchorId="2A74E588" wp14:editId="619655FD">
              <wp:simplePos x="0" y="0"/>
              <wp:positionH relativeFrom="page">
                <wp:posOffset>6802628</wp:posOffset>
              </wp:positionH>
              <wp:positionV relativeFrom="page">
                <wp:posOffset>10291064</wp:posOffset>
              </wp:positionV>
              <wp:extent cx="389890" cy="14859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9890" cy="148590"/>
                      </a:xfrm>
                      <a:prstGeom prst="rect">
                        <a:avLst/>
                      </a:prstGeom>
                    </wps:spPr>
                    <wps:txbx>
                      <w:txbxContent>
                        <w:p w14:paraId="404AD01E" w14:textId="77777777" w:rsidR="003573EA" w:rsidRDefault="00571D06">
                          <w:pPr>
                            <w:spacing w:before="21"/>
                            <w:ind w:left="20"/>
                            <w:rPr>
                              <w:sz w:val="15"/>
                            </w:rPr>
                          </w:pPr>
                          <w:proofErr w:type="spellStart"/>
                          <w:r>
                            <w:rPr>
                              <w:spacing w:val="-2"/>
                              <w:sz w:val="15"/>
                            </w:rPr>
                            <w:t>Pagina</w:t>
                          </w:r>
                          <w:proofErr w:type="spellEnd"/>
                          <w:r>
                            <w:rPr>
                              <w:spacing w:val="-2"/>
                              <w:sz w:val="15"/>
                            </w:rPr>
                            <w:t xml:space="preserve"> </w:t>
                          </w:r>
                          <w:r>
                            <w:rPr>
                              <w:spacing w:val="-5"/>
                              <w:sz w:val="15"/>
                            </w:rPr>
                            <w:fldChar w:fldCharType="begin"/>
                          </w:r>
                          <w:r>
                            <w:rPr>
                              <w:spacing w:val="-5"/>
                              <w:sz w:val="15"/>
                            </w:rPr>
                            <w:instrText xml:space="preserve"> PAGE </w:instrText>
                          </w:r>
                          <w:r>
                            <w:rPr>
                              <w:spacing w:val="-5"/>
                              <w:sz w:val="15"/>
                            </w:rPr>
                            <w:fldChar w:fldCharType="separate"/>
                          </w:r>
                          <w:r>
                            <w:rPr>
                              <w:spacing w:val="-5"/>
                              <w:sz w:val="15"/>
                            </w:rPr>
                            <w:t>10</w:t>
                          </w:r>
                          <w:r>
                            <w:rPr>
                              <w:spacing w:val="-5"/>
                              <w:sz w:val="15"/>
                            </w:rPr>
                            <w:fldChar w:fldCharType="end"/>
                          </w:r>
                        </w:p>
                      </w:txbxContent>
                    </wps:txbx>
                    <wps:bodyPr wrap="square" lIns="0" tIns="0" rIns="0" bIns="0" rtlCol="0">
                      <a:noAutofit/>
                    </wps:bodyPr>
                  </wps:wsp>
                </a:graphicData>
              </a:graphic>
            </wp:anchor>
          </w:drawing>
        </mc:Choice>
        <mc:Fallback>
          <w:pict>
            <v:shapetype w14:anchorId="2A74E588" id="_x0000_t202" coordsize="21600,21600" o:spt="202" path="m,l,21600r21600,l21600,xe">
              <v:stroke joinstyle="miter"/>
              <v:path gradientshapeok="t" o:connecttype="rect"/>
            </v:shapetype>
            <v:shape id="Textbox 7" o:spid="_x0000_s1026" type="#_x0000_t202" style="position:absolute;margin-left:535.65pt;margin-top:810.3pt;width:30.7pt;height:11.7pt;z-index:-1646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DEXkgEAABoDAAAOAAAAZHJzL2Uyb0RvYy54bWysUttu2zAMfR+wfxD03jjpDakRp9hWtChQ&#10;dAO6foAiS7ExS1RJJXb+vpTiJMX2VuxFokTq8JxDLW4H14mtQWrBV3I2mUphvIa69etKvv6+P5tL&#10;QVH5WnXgTSV3huTt8uuXRR9Kcw4NdLVBwSCeyj5UsokxlEVBujFO0QSC8Zy0gE5FPuK6qFH1jO66&#10;4nw6vS56wDogaEPEt3f7pFxmfGuNjj+tJRNFV0nmFvOKeV2ltVguVLlGFZpWjzTUJ1g41XpueoS6&#10;U1GJDbb/QLlWIxDYONHgCrC21SZrYDWz6V9qXhoVTNbC5lA42kT/D1Y/b1/CLxRx+A4DDzCLoPAE&#10;+g+xN0UfqBxrkqdUElcnoYNFl3aWIPghe7s7+mmGKDRfXsxv5jec0ZyaXc6vOE6Yp8cBKT4YcCIF&#10;lUQeVyagtk8U96WHkpHLvn0iEofVwCUpXEG9Yw09j7GS9LZRaKToHj37lGZ+CPAQrA4Bxu4H5J+R&#10;pHj4tolg29z5hDt25gFk7uNnSRP+eM5Vpy+9fAcAAP//AwBQSwMEFAAGAAgAAAAhAKMVNB3iAAAA&#10;DwEAAA8AAABkcnMvZG93bnJldi54bWxMj8FOwzAQRO9I/IO1SNyonbRKaRqnqhCckBBpOHB0Ejex&#10;Gq9D7Lbh79mcym1ndzT7JttNtmcXPXrjUEK0EMA01q4x2Er4Kt+enoH5oLBRvUMt4Vd72OX3d5lK&#10;G3fFQl8OoWUUgj5VEroQhpRzX3faKr9wg0a6Hd1oVSA5trwZ1ZXCbc9jIRJulUH60KlBv3S6Ph3O&#10;VsL+G4tX8/NRfRbHwpTlRuB7cpLy8WHab4EFPYWbGWZ8QoecmCp3xsaznrRYR0vy0pTEIgE2e6Jl&#10;vAZWzbvVSgDPM/6/R/4HAAD//wMAUEsBAi0AFAAGAAgAAAAhALaDOJL+AAAA4QEAABMAAAAAAAAA&#10;AAAAAAAAAAAAAFtDb250ZW50X1R5cGVzXS54bWxQSwECLQAUAAYACAAAACEAOP0h/9YAAACUAQAA&#10;CwAAAAAAAAAAAAAAAAAvAQAAX3JlbHMvLnJlbHNQSwECLQAUAAYACAAAACEAiywxF5IBAAAaAwAA&#10;DgAAAAAAAAAAAAAAAAAuAgAAZHJzL2Uyb0RvYy54bWxQSwECLQAUAAYACAAAACEAoxU0HeIAAAAP&#10;AQAADwAAAAAAAAAAAAAAAADsAwAAZHJzL2Rvd25yZXYueG1sUEsFBgAAAAAEAAQA8wAAAPsEAAAA&#10;AA==&#10;" filled="f" stroked="f">
              <v:textbox inset="0,0,0,0">
                <w:txbxContent>
                  <w:p w14:paraId="404AD01E" w14:textId="77777777" w:rsidR="003573EA" w:rsidRDefault="00571D06">
                    <w:pPr>
                      <w:spacing w:before="21"/>
                      <w:ind w:left="20"/>
                      <w:rPr>
                        <w:sz w:val="15"/>
                      </w:rPr>
                    </w:pPr>
                    <w:proofErr w:type="spellStart"/>
                    <w:r>
                      <w:rPr>
                        <w:spacing w:val="-2"/>
                        <w:sz w:val="15"/>
                      </w:rPr>
                      <w:t>Pagina</w:t>
                    </w:r>
                    <w:proofErr w:type="spellEnd"/>
                    <w:r>
                      <w:rPr>
                        <w:spacing w:val="-2"/>
                        <w:sz w:val="15"/>
                      </w:rPr>
                      <w:t xml:space="preserve"> </w:t>
                    </w:r>
                    <w:r>
                      <w:rPr>
                        <w:spacing w:val="-5"/>
                        <w:sz w:val="15"/>
                      </w:rPr>
                      <w:fldChar w:fldCharType="begin"/>
                    </w:r>
                    <w:r>
                      <w:rPr>
                        <w:spacing w:val="-5"/>
                        <w:sz w:val="15"/>
                      </w:rPr>
                      <w:instrText xml:space="preserve"> PAGE </w:instrText>
                    </w:r>
                    <w:r>
                      <w:rPr>
                        <w:spacing w:val="-5"/>
                        <w:sz w:val="15"/>
                      </w:rPr>
                      <w:fldChar w:fldCharType="separate"/>
                    </w:r>
                    <w:r>
                      <w:rPr>
                        <w:spacing w:val="-5"/>
                        <w:sz w:val="15"/>
                      </w:rPr>
                      <w:t>10</w:t>
                    </w:r>
                    <w:r>
                      <w:rPr>
                        <w:spacing w:val="-5"/>
                        <w:sz w:val="1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D620D" w14:textId="77777777" w:rsidR="00DD0793" w:rsidRDefault="00DD0793">
    <w:pPr>
      <w:pStyle w:val="Corpotesto"/>
      <w:spacing w:line="14" w:lineRule="auto"/>
      <w:rPr>
        <w:sz w:val="20"/>
      </w:rPr>
    </w:pPr>
    <w:r>
      <w:rPr>
        <w:noProof/>
      </w:rPr>
      <mc:AlternateContent>
        <mc:Choice Requires="wps">
          <w:drawing>
            <wp:anchor distT="0" distB="0" distL="0" distR="0" simplePos="0" relativeHeight="251655680" behindDoc="1" locked="0" layoutInCell="1" allowOverlap="1" wp14:anchorId="53AE8269" wp14:editId="68CDE530">
              <wp:simplePos x="0" y="0"/>
              <wp:positionH relativeFrom="page">
                <wp:posOffset>851712</wp:posOffset>
              </wp:positionH>
              <wp:positionV relativeFrom="page">
                <wp:posOffset>9917683</wp:posOffset>
              </wp:positionV>
              <wp:extent cx="6283325" cy="25654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3325" cy="256540"/>
                      </a:xfrm>
                      <a:prstGeom prst="rect">
                        <a:avLst/>
                      </a:prstGeom>
                    </wps:spPr>
                    <wps:txbx>
                      <w:txbxContent>
                        <w:p w14:paraId="0AAF840D" w14:textId="77777777" w:rsidR="00DD0793" w:rsidRDefault="00DD0793">
                          <w:pPr>
                            <w:spacing w:before="40" w:line="211" w:lineRule="auto"/>
                            <w:ind w:left="20" w:right="18"/>
                            <w:rPr>
                              <w:sz w:val="15"/>
                            </w:rPr>
                          </w:pPr>
                          <w:r>
                            <w:rPr>
                              <w:position w:val="1"/>
                              <w:sz w:val="15"/>
                            </w:rPr>
                            <w:t>Procedures).</w:t>
                          </w:r>
                          <w:r>
                            <w:rPr>
                              <w:spacing w:val="-2"/>
                              <w:position w:val="1"/>
                              <w:sz w:val="15"/>
                            </w:rPr>
                            <w:t xml:space="preserve"> </w:t>
                          </w:r>
                          <w:r>
                            <w:rPr>
                              <w:position w:val="1"/>
                              <w:sz w:val="15"/>
                            </w:rPr>
                            <w:t>The</w:t>
                          </w:r>
                          <w:r>
                            <w:rPr>
                              <w:spacing w:val="-2"/>
                              <w:position w:val="1"/>
                              <w:sz w:val="15"/>
                            </w:rPr>
                            <w:t xml:space="preserve"> </w:t>
                          </w:r>
                          <w:r>
                            <w:rPr>
                              <w:position w:val="1"/>
                              <w:sz w:val="15"/>
                            </w:rPr>
                            <w:t>fuel</w:t>
                          </w:r>
                          <w:r>
                            <w:rPr>
                              <w:spacing w:val="-1"/>
                              <w:position w:val="1"/>
                              <w:sz w:val="15"/>
                            </w:rPr>
                            <w:t xml:space="preserve"> </w:t>
                          </w:r>
                          <w:r>
                            <w:rPr>
                              <w:position w:val="1"/>
                              <w:sz w:val="15"/>
                            </w:rPr>
                            <w:t>consumption</w:t>
                          </w:r>
                          <w:r>
                            <w:rPr>
                              <w:spacing w:val="-1"/>
                              <w:position w:val="1"/>
                              <w:sz w:val="15"/>
                            </w:rPr>
                            <w:t xml:space="preserve"> </w:t>
                          </w:r>
                          <w:r>
                            <w:rPr>
                              <w:position w:val="1"/>
                              <w:sz w:val="15"/>
                            </w:rPr>
                            <w:t>and</w:t>
                          </w:r>
                          <w:r>
                            <w:rPr>
                              <w:spacing w:val="-2"/>
                              <w:position w:val="1"/>
                              <w:sz w:val="15"/>
                            </w:rPr>
                            <w:t xml:space="preserve"> </w:t>
                          </w:r>
                          <w:r>
                            <w:rPr>
                              <w:position w:val="1"/>
                              <w:sz w:val="15"/>
                            </w:rPr>
                            <w:t>CO</w:t>
                          </w:r>
                          <w:r>
                            <w:rPr>
                              <w:sz w:val="9"/>
                            </w:rPr>
                            <w:t>2</w:t>
                          </w:r>
                          <w:r>
                            <w:rPr>
                              <w:spacing w:val="12"/>
                              <w:sz w:val="9"/>
                            </w:rPr>
                            <w:t xml:space="preserve"> </w:t>
                          </w:r>
                          <w:r>
                            <w:rPr>
                              <w:position w:val="1"/>
                              <w:sz w:val="15"/>
                            </w:rPr>
                            <w:t>emissions of</w:t>
                          </w:r>
                          <w:r>
                            <w:rPr>
                              <w:spacing w:val="-1"/>
                              <w:position w:val="1"/>
                              <w:sz w:val="15"/>
                            </w:rPr>
                            <w:t xml:space="preserve"> </w:t>
                          </w:r>
                          <w:r>
                            <w:rPr>
                              <w:position w:val="1"/>
                              <w:sz w:val="15"/>
                            </w:rPr>
                            <w:t>a</w:t>
                          </w:r>
                          <w:r>
                            <w:rPr>
                              <w:spacing w:val="-2"/>
                              <w:position w:val="1"/>
                              <w:sz w:val="15"/>
                            </w:rPr>
                            <w:t xml:space="preserve"> </w:t>
                          </w:r>
                          <w:r>
                            <w:rPr>
                              <w:position w:val="1"/>
                              <w:sz w:val="15"/>
                            </w:rPr>
                            <w:t>passenger</w:t>
                          </w:r>
                          <w:r>
                            <w:rPr>
                              <w:spacing w:val="-1"/>
                              <w:position w:val="1"/>
                              <w:sz w:val="15"/>
                            </w:rPr>
                            <w:t xml:space="preserve"> </w:t>
                          </w:r>
                          <w:r>
                            <w:rPr>
                              <w:position w:val="1"/>
                              <w:sz w:val="15"/>
                            </w:rPr>
                            <w:t>car</w:t>
                          </w:r>
                          <w:r>
                            <w:rPr>
                              <w:spacing w:val="-3"/>
                              <w:position w:val="1"/>
                              <w:sz w:val="15"/>
                            </w:rPr>
                            <w:t xml:space="preserve"> </w:t>
                          </w:r>
                          <w:r>
                            <w:rPr>
                              <w:position w:val="1"/>
                              <w:sz w:val="15"/>
                            </w:rPr>
                            <w:t>depend</w:t>
                          </w:r>
                          <w:r>
                            <w:rPr>
                              <w:spacing w:val="-1"/>
                              <w:position w:val="1"/>
                              <w:sz w:val="15"/>
                            </w:rPr>
                            <w:t xml:space="preserve"> </w:t>
                          </w:r>
                          <w:r>
                            <w:rPr>
                              <w:position w:val="1"/>
                              <w:sz w:val="15"/>
                            </w:rPr>
                            <w:t>not</w:t>
                          </w:r>
                          <w:r>
                            <w:rPr>
                              <w:spacing w:val="-2"/>
                              <w:position w:val="1"/>
                              <w:sz w:val="15"/>
                            </w:rPr>
                            <w:t xml:space="preserve"> </w:t>
                          </w:r>
                          <w:r>
                            <w:rPr>
                              <w:position w:val="1"/>
                              <w:sz w:val="15"/>
                            </w:rPr>
                            <w:t>only</w:t>
                          </w:r>
                          <w:r>
                            <w:rPr>
                              <w:spacing w:val="-2"/>
                              <w:position w:val="1"/>
                              <w:sz w:val="15"/>
                            </w:rPr>
                            <w:t xml:space="preserve"> </w:t>
                          </w:r>
                          <w:r>
                            <w:rPr>
                              <w:position w:val="1"/>
                              <w:sz w:val="15"/>
                            </w:rPr>
                            <w:t>on</w:t>
                          </w:r>
                          <w:r>
                            <w:rPr>
                              <w:spacing w:val="-1"/>
                              <w:position w:val="1"/>
                              <w:sz w:val="15"/>
                            </w:rPr>
                            <w:t xml:space="preserve"> </w:t>
                          </w:r>
                          <w:r>
                            <w:rPr>
                              <w:position w:val="1"/>
                              <w:sz w:val="15"/>
                            </w:rPr>
                            <w:t>the</w:t>
                          </w:r>
                          <w:r>
                            <w:rPr>
                              <w:spacing w:val="-2"/>
                              <w:position w:val="1"/>
                              <w:sz w:val="15"/>
                            </w:rPr>
                            <w:t xml:space="preserve"> </w:t>
                          </w:r>
                          <w:r>
                            <w:rPr>
                              <w:position w:val="1"/>
                              <w:sz w:val="15"/>
                            </w:rPr>
                            <w:t>efficient</w:t>
                          </w:r>
                          <w:r>
                            <w:rPr>
                              <w:spacing w:val="-4"/>
                              <w:position w:val="1"/>
                              <w:sz w:val="15"/>
                            </w:rPr>
                            <w:t xml:space="preserve"> </w:t>
                          </w:r>
                          <w:proofErr w:type="spellStart"/>
                          <w:r>
                            <w:rPr>
                              <w:position w:val="1"/>
                              <w:sz w:val="15"/>
                            </w:rPr>
                            <w:t>utilisation</w:t>
                          </w:r>
                          <w:proofErr w:type="spellEnd"/>
                          <w:r>
                            <w:rPr>
                              <w:spacing w:val="-1"/>
                              <w:position w:val="1"/>
                              <w:sz w:val="15"/>
                            </w:rPr>
                            <w:t xml:space="preserve"> </w:t>
                          </w:r>
                          <w:r>
                            <w:rPr>
                              <w:position w:val="1"/>
                              <w:sz w:val="15"/>
                            </w:rPr>
                            <w:t>of</w:t>
                          </w:r>
                          <w:r>
                            <w:rPr>
                              <w:spacing w:val="-1"/>
                              <w:position w:val="1"/>
                              <w:sz w:val="15"/>
                            </w:rPr>
                            <w:t xml:space="preserve"> </w:t>
                          </w:r>
                          <w:r>
                            <w:rPr>
                              <w:position w:val="1"/>
                              <w:sz w:val="15"/>
                            </w:rPr>
                            <w:t>fuel</w:t>
                          </w:r>
                          <w:r>
                            <w:rPr>
                              <w:spacing w:val="-1"/>
                              <w:position w:val="1"/>
                              <w:sz w:val="15"/>
                            </w:rPr>
                            <w:t xml:space="preserve"> </w:t>
                          </w:r>
                          <w:r>
                            <w:rPr>
                              <w:position w:val="1"/>
                              <w:sz w:val="15"/>
                            </w:rPr>
                            <w:t>by</w:t>
                          </w:r>
                          <w:r>
                            <w:rPr>
                              <w:spacing w:val="-2"/>
                              <w:position w:val="1"/>
                              <w:sz w:val="15"/>
                            </w:rPr>
                            <w:t xml:space="preserve"> </w:t>
                          </w:r>
                          <w:r>
                            <w:rPr>
                              <w:position w:val="1"/>
                              <w:sz w:val="15"/>
                            </w:rPr>
                            <w:t>the</w:t>
                          </w:r>
                          <w:r>
                            <w:rPr>
                              <w:spacing w:val="-1"/>
                              <w:position w:val="1"/>
                              <w:sz w:val="15"/>
                            </w:rPr>
                            <w:t xml:space="preserve"> </w:t>
                          </w:r>
                          <w:r>
                            <w:rPr>
                              <w:position w:val="1"/>
                              <w:sz w:val="15"/>
                            </w:rPr>
                            <w:t>car,</w:t>
                          </w:r>
                          <w:r>
                            <w:rPr>
                              <w:spacing w:val="-1"/>
                              <w:position w:val="1"/>
                              <w:sz w:val="15"/>
                            </w:rPr>
                            <w:t xml:space="preserve"> </w:t>
                          </w:r>
                          <w:r>
                            <w:rPr>
                              <w:position w:val="1"/>
                              <w:sz w:val="15"/>
                            </w:rPr>
                            <w:t>but</w:t>
                          </w:r>
                          <w:r>
                            <w:rPr>
                              <w:spacing w:val="-2"/>
                              <w:position w:val="1"/>
                              <w:sz w:val="15"/>
                            </w:rPr>
                            <w:t xml:space="preserve"> </w:t>
                          </w:r>
                          <w:r>
                            <w:rPr>
                              <w:position w:val="1"/>
                              <w:sz w:val="15"/>
                            </w:rPr>
                            <w:t>also</w:t>
                          </w:r>
                          <w:r>
                            <w:rPr>
                              <w:spacing w:val="-4"/>
                              <w:position w:val="1"/>
                              <w:sz w:val="15"/>
                            </w:rPr>
                            <w:t xml:space="preserve"> </w:t>
                          </w:r>
                          <w:r>
                            <w:rPr>
                              <w:position w:val="1"/>
                              <w:sz w:val="15"/>
                            </w:rPr>
                            <w:t>on</w:t>
                          </w:r>
                          <w:r>
                            <w:rPr>
                              <w:spacing w:val="-1"/>
                              <w:position w:val="1"/>
                              <w:sz w:val="15"/>
                            </w:rPr>
                            <w:t xml:space="preserve"> </w:t>
                          </w:r>
                          <w:r>
                            <w:rPr>
                              <w:position w:val="1"/>
                              <w:sz w:val="15"/>
                            </w:rPr>
                            <w:t>driving</w:t>
                          </w:r>
                          <w:r>
                            <w:rPr>
                              <w:spacing w:val="40"/>
                              <w:position w:val="1"/>
                              <w:sz w:val="15"/>
                            </w:rPr>
                            <w:t xml:space="preserve"> </w:t>
                          </w:r>
                          <w:r>
                            <w:rPr>
                              <w:sz w:val="15"/>
                            </w:rPr>
                            <w:t>style and other non-technical factors.</w:t>
                          </w:r>
                        </w:p>
                      </w:txbxContent>
                    </wps:txbx>
                    <wps:bodyPr wrap="square" lIns="0" tIns="0" rIns="0" bIns="0" rtlCol="0">
                      <a:noAutofit/>
                    </wps:bodyPr>
                  </wps:wsp>
                </a:graphicData>
              </a:graphic>
            </wp:anchor>
          </w:drawing>
        </mc:Choice>
        <mc:Fallback>
          <w:pict>
            <v:shapetype w14:anchorId="53AE8269" id="_x0000_t202" coordsize="21600,21600" o:spt="202" path="m,l,21600r21600,l21600,xe">
              <v:stroke joinstyle="miter"/>
              <v:path gradientshapeok="t" o:connecttype="rect"/>
            </v:shapetype>
            <v:shape id="Textbox 14" o:spid="_x0000_s1027" type="#_x0000_t202" style="position:absolute;margin-left:67.05pt;margin-top:780.9pt;width:494.75pt;height:20.2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wLsmQEAACIDAAAOAAAAZHJzL2Uyb0RvYy54bWysUsGO0zAQvSPxD5bvNN0srVZR0xWwAiGt&#10;AGmXD3Adu7GIPWbGbdK/Z+xNWwQ3xMUez4yf33vjzf3kB3E0SA5CK28WSylM0NC5sG/l9+ePb+6k&#10;oKRCpwYIppUnQ/J++/rVZoyNqaGHoTMoGCRQM8ZW9inFpqpI98YrWkA0gYsW0KvER9xXHaqR0f1Q&#10;1cvluhoBu4igDRFnH16KclvwrTU6fbWWTBJDK5lbKiuWdZfXartRzR5V7J2eaah/YOGVC/zoBepB&#10;JSUO6P6C8k4jENi00OArsNZpUzSwmpvlH2qeehVN0cLmULzYRP8PVn85PsVvKNL0HiYeYBFB8RH0&#10;D2JvqjFSM/dkT6kh7s5CJ4s+7yxB8EX29nTx00xJaE6u67vb23olheZavVqv3hbDq+vtiJQ+GfAi&#10;B61EnldhoI6PlPL7qjm3zGRe3s9M0rSbhOsyae7MmR10J9Yy8jhbST8PCo0Uw+fAfuXZnwM8B7tz&#10;gGn4AOWHZEkB3h0SWFcIXHFnAjyIwmv+NHnSv59L1/Vrb38BAAD//wMAUEsDBBQABgAIAAAAIQCz&#10;9KJ94QAAAA4BAAAPAAAAZHJzL2Rvd25yZXYueG1sTI/BTsMwEETvSPyDtUjcqJ0UIprGqSoEJyRE&#10;Gg4cndhNrMbrELtt+Hu2p3Kb0T7NzhSb2Q3sZKZgPUpIFgKYwdZri52Er/rt4RlYiAq1GjwaCb8m&#10;wKa8vSlUrv0ZK3PaxY5RCIZcSehjHHPOQ9sbp8LCjwbptveTU5Hs1HE9qTOFu4GnQmTcKYv0oVej&#10;eelNe9gdnYTtN1av9uej+az2la3rlcD37CDl/d28XQOLZo5XGC71qTqU1KnxR9SBDeSXjwmhJJ6y&#10;hEZckCRdZsAaUplIU+Blwf/PKP8AAAD//wMAUEsBAi0AFAAGAAgAAAAhALaDOJL+AAAA4QEAABMA&#10;AAAAAAAAAAAAAAAAAAAAAFtDb250ZW50X1R5cGVzXS54bWxQSwECLQAUAAYACAAAACEAOP0h/9YA&#10;AACUAQAACwAAAAAAAAAAAAAAAAAvAQAAX3JlbHMvLnJlbHNQSwECLQAUAAYACAAAACEAvZ8C7JkB&#10;AAAiAwAADgAAAAAAAAAAAAAAAAAuAgAAZHJzL2Uyb0RvYy54bWxQSwECLQAUAAYACAAAACEAs/Si&#10;feEAAAAOAQAADwAAAAAAAAAAAAAAAADzAwAAZHJzL2Rvd25yZXYueG1sUEsFBgAAAAAEAAQA8wAA&#10;AAEFAAAAAA==&#10;" filled="f" stroked="f">
              <v:textbox inset="0,0,0,0">
                <w:txbxContent>
                  <w:p w14:paraId="0AAF840D" w14:textId="77777777" w:rsidR="00DD0793" w:rsidRDefault="00DD0793">
                    <w:pPr>
                      <w:spacing w:before="40" w:line="211" w:lineRule="auto"/>
                      <w:ind w:left="20" w:right="18"/>
                      <w:rPr>
                        <w:sz w:val="15"/>
                      </w:rPr>
                    </w:pPr>
                    <w:r>
                      <w:rPr>
                        <w:position w:val="1"/>
                        <w:sz w:val="15"/>
                      </w:rPr>
                      <w:t>Procedures).</w:t>
                    </w:r>
                    <w:r>
                      <w:rPr>
                        <w:spacing w:val="-2"/>
                        <w:position w:val="1"/>
                        <w:sz w:val="15"/>
                      </w:rPr>
                      <w:t xml:space="preserve"> </w:t>
                    </w:r>
                    <w:r>
                      <w:rPr>
                        <w:position w:val="1"/>
                        <w:sz w:val="15"/>
                      </w:rPr>
                      <w:t>The</w:t>
                    </w:r>
                    <w:r>
                      <w:rPr>
                        <w:spacing w:val="-2"/>
                        <w:position w:val="1"/>
                        <w:sz w:val="15"/>
                      </w:rPr>
                      <w:t xml:space="preserve"> </w:t>
                    </w:r>
                    <w:r>
                      <w:rPr>
                        <w:position w:val="1"/>
                        <w:sz w:val="15"/>
                      </w:rPr>
                      <w:t>fuel</w:t>
                    </w:r>
                    <w:r>
                      <w:rPr>
                        <w:spacing w:val="-1"/>
                        <w:position w:val="1"/>
                        <w:sz w:val="15"/>
                      </w:rPr>
                      <w:t xml:space="preserve"> </w:t>
                    </w:r>
                    <w:r>
                      <w:rPr>
                        <w:position w:val="1"/>
                        <w:sz w:val="15"/>
                      </w:rPr>
                      <w:t>consumption</w:t>
                    </w:r>
                    <w:r>
                      <w:rPr>
                        <w:spacing w:val="-1"/>
                        <w:position w:val="1"/>
                        <w:sz w:val="15"/>
                      </w:rPr>
                      <w:t xml:space="preserve"> </w:t>
                    </w:r>
                    <w:r>
                      <w:rPr>
                        <w:position w:val="1"/>
                        <w:sz w:val="15"/>
                      </w:rPr>
                      <w:t>and</w:t>
                    </w:r>
                    <w:r>
                      <w:rPr>
                        <w:spacing w:val="-2"/>
                        <w:position w:val="1"/>
                        <w:sz w:val="15"/>
                      </w:rPr>
                      <w:t xml:space="preserve"> </w:t>
                    </w:r>
                    <w:r>
                      <w:rPr>
                        <w:position w:val="1"/>
                        <w:sz w:val="15"/>
                      </w:rPr>
                      <w:t>CO</w:t>
                    </w:r>
                    <w:r>
                      <w:rPr>
                        <w:sz w:val="9"/>
                      </w:rPr>
                      <w:t>2</w:t>
                    </w:r>
                    <w:r>
                      <w:rPr>
                        <w:spacing w:val="12"/>
                        <w:sz w:val="9"/>
                      </w:rPr>
                      <w:t xml:space="preserve"> </w:t>
                    </w:r>
                    <w:r>
                      <w:rPr>
                        <w:position w:val="1"/>
                        <w:sz w:val="15"/>
                      </w:rPr>
                      <w:t>emissions of</w:t>
                    </w:r>
                    <w:r>
                      <w:rPr>
                        <w:spacing w:val="-1"/>
                        <w:position w:val="1"/>
                        <w:sz w:val="15"/>
                      </w:rPr>
                      <w:t xml:space="preserve"> </w:t>
                    </w:r>
                    <w:r>
                      <w:rPr>
                        <w:position w:val="1"/>
                        <w:sz w:val="15"/>
                      </w:rPr>
                      <w:t>a</w:t>
                    </w:r>
                    <w:r>
                      <w:rPr>
                        <w:spacing w:val="-2"/>
                        <w:position w:val="1"/>
                        <w:sz w:val="15"/>
                      </w:rPr>
                      <w:t xml:space="preserve"> </w:t>
                    </w:r>
                    <w:r>
                      <w:rPr>
                        <w:position w:val="1"/>
                        <w:sz w:val="15"/>
                      </w:rPr>
                      <w:t>passenger</w:t>
                    </w:r>
                    <w:r>
                      <w:rPr>
                        <w:spacing w:val="-1"/>
                        <w:position w:val="1"/>
                        <w:sz w:val="15"/>
                      </w:rPr>
                      <w:t xml:space="preserve"> </w:t>
                    </w:r>
                    <w:r>
                      <w:rPr>
                        <w:position w:val="1"/>
                        <w:sz w:val="15"/>
                      </w:rPr>
                      <w:t>car</w:t>
                    </w:r>
                    <w:r>
                      <w:rPr>
                        <w:spacing w:val="-3"/>
                        <w:position w:val="1"/>
                        <w:sz w:val="15"/>
                      </w:rPr>
                      <w:t xml:space="preserve"> </w:t>
                    </w:r>
                    <w:r>
                      <w:rPr>
                        <w:position w:val="1"/>
                        <w:sz w:val="15"/>
                      </w:rPr>
                      <w:t>depend</w:t>
                    </w:r>
                    <w:r>
                      <w:rPr>
                        <w:spacing w:val="-1"/>
                        <w:position w:val="1"/>
                        <w:sz w:val="15"/>
                      </w:rPr>
                      <w:t xml:space="preserve"> </w:t>
                    </w:r>
                    <w:r>
                      <w:rPr>
                        <w:position w:val="1"/>
                        <w:sz w:val="15"/>
                      </w:rPr>
                      <w:t>not</w:t>
                    </w:r>
                    <w:r>
                      <w:rPr>
                        <w:spacing w:val="-2"/>
                        <w:position w:val="1"/>
                        <w:sz w:val="15"/>
                      </w:rPr>
                      <w:t xml:space="preserve"> </w:t>
                    </w:r>
                    <w:r>
                      <w:rPr>
                        <w:position w:val="1"/>
                        <w:sz w:val="15"/>
                      </w:rPr>
                      <w:t>only</w:t>
                    </w:r>
                    <w:r>
                      <w:rPr>
                        <w:spacing w:val="-2"/>
                        <w:position w:val="1"/>
                        <w:sz w:val="15"/>
                      </w:rPr>
                      <w:t xml:space="preserve"> </w:t>
                    </w:r>
                    <w:r>
                      <w:rPr>
                        <w:position w:val="1"/>
                        <w:sz w:val="15"/>
                      </w:rPr>
                      <w:t>on</w:t>
                    </w:r>
                    <w:r>
                      <w:rPr>
                        <w:spacing w:val="-1"/>
                        <w:position w:val="1"/>
                        <w:sz w:val="15"/>
                      </w:rPr>
                      <w:t xml:space="preserve"> </w:t>
                    </w:r>
                    <w:r>
                      <w:rPr>
                        <w:position w:val="1"/>
                        <w:sz w:val="15"/>
                      </w:rPr>
                      <w:t>the</w:t>
                    </w:r>
                    <w:r>
                      <w:rPr>
                        <w:spacing w:val="-2"/>
                        <w:position w:val="1"/>
                        <w:sz w:val="15"/>
                      </w:rPr>
                      <w:t xml:space="preserve"> </w:t>
                    </w:r>
                    <w:r>
                      <w:rPr>
                        <w:position w:val="1"/>
                        <w:sz w:val="15"/>
                      </w:rPr>
                      <w:t>efficient</w:t>
                    </w:r>
                    <w:r>
                      <w:rPr>
                        <w:spacing w:val="-4"/>
                        <w:position w:val="1"/>
                        <w:sz w:val="15"/>
                      </w:rPr>
                      <w:t xml:space="preserve"> </w:t>
                    </w:r>
                    <w:proofErr w:type="spellStart"/>
                    <w:r>
                      <w:rPr>
                        <w:position w:val="1"/>
                        <w:sz w:val="15"/>
                      </w:rPr>
                      <w:t>utilisation</w:t>
                    </w:r>
                    <w:proofErr w:type="spellEnd"/>
                    <w:r>
                      <w:rPr>
                        <w:spacing w:val="-1"/>
                        <w:position w:val="1"/>
                        <w:sz w:val="15"/>
                      </w:rPr>
                      <w:t xml:space="preserve"> </w:t>
                    </w:r>
                    <w:r>
                      <w:rPr>
                        <w:position w:val="1"/>
                        <w:sz w:val="15"/>
                      </w:rPr>
                      <w:t>of</w:t>
                    </w:r>
                    <w:r>
                      <w:rPr>
                        <w:spacing w:val="-1"/>
                        <w:position w:val="1"/>
                        <w:sz w:val="15"/>
                      </w:rPr>
                      <w:t xml:space="preserve"> </w:t>
                    </w:r>
                    <w:r>
                      <w:rPr>
                        <w:position w:val="1"/>
                        <w:sz w:val="15"/>
                      </w:rPr>
                      <w:t>fuel</w:t>
                    </w:r>
                    <w:r>
                      <w:rPr>
                        <w:spacing w:val="-1"/>
                        <w:position w:val="1"/>
                        <w:sz w:val="15"/>
                      </w:rPr>
                      <w:t xml:space="preserve"> </w:t>
                    </w:r>
                    <w:r>
                      <w:rPr>
                        <w:position w:val="1"/>
                        <w:sz w:val="15"/>
                      </w:rPr>
                      <w:t>by</w:t>
                    </w:r>
                    <w:r>
                      <w:rPr>
                        <w:spacing w:val="-2"/>
                        <w:position w:val="1"/>
                        <w:sz w:val="15"/>
                      </w:rPr>
                      <w:t xml:space="preserve"> </w:t>
                    </w:r>
                    <w:r>
                      <w:rPr>
                        <w:position w:val="1"/>
                        <w:sz w:val="15"/>
                      </w:rPr>
                      <w:t>the</w:t>
                    </w:r>
                    <w:r>
                      <w:rPr>
                        <w:spacing w:val="-1"/>
                        <w:position w:val="1"/>
                        <w:sz w:val="15"/>
                      </w:rPr>
                      <w:t xml:space="preserve"> </w:t>
                    </w:r>
                    <w:r>
                      <w:rPr>
                        <w:position w:val="1"/>
                        <w:sz w:val="15"/>
                      </w:rPr>
                      <w:t>car,</w:t>
                    </w:r>
                    <w:r>
                      <w:rPr>
                        <w:spacing w:val="-1"/>
                        <w:position w:val="1"/>
                        <w:sz w:val="15"/>
                      </w:rPr>
                      <w:t xml:space="preserve"> </w:t>
                    </w:r>
                    <w:r>
                      <w:rPr>
                        <w:position w:val="1"/>
                        <w:sz w:val="15"/>
                      </w:rPr>
                      <w:t>but</w:t>
                    </w:r>
                    <w:r>
                      <w:rPr>
                        <w:spacing w:val="-2"/>
                        <w:position w:val="1"/>
                        <w:sz w:val="15"/>
                      </w:rPr>
                      <w:t xml:space="preserve"> </w:t>
                    </w:r>
                    <w:r>
                      <w:rPr>
                        <w:position w:val="1"/>
                        <w:sz w:val="15"/>
                      </w:rPr>
                      <w:t>also</w:t>
                    </w:r>
                    <w:r>
                      <w:rPr>
                        <w:spacing w:val="-4"/>
                        <w:position w:val="1"/>
                        <w:sz w:val="15"/>
                      </w:rPr>
                      <w:t xml:space="preserve"> </w:t>
                    </w:r>
                    <w:r>
                      <w:rPr>
                        <w:position w:val="1"/>
                        <w:sz w:val="15"/>
                      </w:rPr>
                      <w:t>on</w:t>
                    </w:r>
                    <w:r>
                      <w:rPr>
                        <w:spacing w:val="-1"/>
                        <w:position w:val="1"/>
                        <w:sz w:val="15"/>
                      </w:rPr>
                      <w:t xml:space="preserve"> </w:t>
                    </w:r>
                    <w:r>
                      <w:rPr>
                        <w:position w:val="1"/>
                        <w:sz w:val="15"/>
                      </w:rPr>
                      <w:t>driving</w:t>
                    </w:r>
                    <w:r>
                      <w:rPr>
                        <w:spacing w:val="40"/>
                        <w:position w:val="1"/>
                        <w:sz w:val="15"/>
                      </w:rPr>
                      <w:t xml:space="preserve"> </w:t>
                    </w:r>
                    <w:r>
                      <w:rPr>
                        <w:sz w:val="15"/>
                      </w:rPr>
                      <w:t>style and other non-technical factors.</w:t>
                    </w:r>
                  </w:p>
                </w:txbxContent>
              </v:textbox>
              <w10:wrap anchorx="page" anchory="page"/>
            </v:shape>
          </w:pict>
        </mc:Fallback>
      </mc:AlternateContent>
    </w:r>
    <w:r>
      <w:rPr>
        <w:noProof/>
      </w:rPr>
      <mc:AlternateContent>
        <mc:Choice Requires="wps">
          <w:drawing>
            <wp:anchor distT="0" distB="0" distL="0" distR="0" simplePos="0" relativeHeight="251658752" behindDoc="1" locked="0" layoutInCell="1" allowOverlap="1" wp14:anchorId="3DDE439F" wp14:editId="12D4F4CB">
              <wp:simplePos x="0" y="0"/>
              <wp:positionH relativeFrom="page">
                <wp:posOffset>6802628</wp:posOffset>
              </wp:positionH>
              <wp:positionV relativeFrom="page">
                <wp:posOffset>10291064</wp:posOffset>
              </wp:positionV>
              <wp:extent cx="389890" cy="14859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9890" cy="148590"/>
                      </a:xfrm>
                      <a:prstGeom prst="rect">
                        <a:avLst/>
                      </a:prstGeom>
                    </wps:spPr>
                    <wps:txbx>
                      <w:txbxContent>
                        <w:p w14:paraId="0A69B04E" w14:textId="77777777" w:rsidR="00DD0793" w:rsidRDefault="00DD0793">
                          <w:pPr>
                            <w:spacing w:before="21"/>
                            <w:ind w:left="20"/>
                            <w:rPr>
                              <w:sz w:val="15"/>
                            </w:rPr>
                          </w:pPr>
                          <w:r>
                            <w:rPr>
                              <w:sz w:val="15"/>
                            </w:rPr>
                            <w:t>Page</w:t>
                          </w:r>
                          <w:r>
                            <w:rPr>
                              <w:spacing w:val="-2"/>
                              <w:sz w:val="15"/>
                            </w:rPr>
                            <w:t xml:space="preserve"> </w:t>
                          </w:r>
                          <w:r>
                            <w:rPr>
                              <w:spacing w:val="-5"/>
                              <w:sz w:val="15"/>
                            </w:rPr>
                            <w:fldChar w:fldCharType="begin"/>
                          </w:r>
                          <w:r>
                            <w:rPr>
                              <w:spacing w:val="-5"/>
                              <w:sz w:val="15"/>
                            </w:rPr>
                            <w:instrText xml:space="preserve"> PAGE </w:instrText>
                          </w:r>
                          <w:r>
                            <w:rPr>
                              <w:spacing w:val="-5"/>
                              <w:sz w:val="15"/>
                            </w:rPr>
                            <w:fldChar w:fldCharType="separate"/>
                          </w:r>
                          <w:r>
                            <w:rPr>
                              <w:spacing w:val="-5"/>
                              <w:sz w:val="15"/>
                            </w:rPr>
                            <w:t>17</w:t>
                          </w:r>
                          <w:r>
                            <w:rPr>
                              <w:spacing w:val="-5"/>
                              <w:sz w:val="15"/>
                            </w:rPr>
                            <w:fldChar w:fldCharType="end"/>
                          </w:r>
                        </w:p>
                      </w:txbxContent>
                    </wps:txbx>
                    <wps:bodyPr wrap="square" lIns="0" tIns="0" rIns="0" bIns="0" rtlCol="0">
                      <a:noAutofit/>
                    </wps:bodyPr>
                  </wps:wsp>
                </a:graphicData>
              </a:graphic>
            </wp:anchor>
          </w:drawing>
        </mc:Choice>
        <mc:Fallback>
          <w:pict>
            <v:shape w14:anchorId="3DDE439F" id="Textbox 15" o:spid="_x0000_s1028" type="#_x0000_t202" style="position:absolute;margin-left:535.65pt;margin-top:810.3pt;width:30.7pt;height:11.7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2FBlgEAACEDAAAOAAAAZHJzL2Uyb0RvYy54bWysUsGO0zAQvSPtP1i+b9N2AXWjpivYFQhp&#10;BUgLH+A6dmMRe8yM26R/z9hNWwQ3xMUez4yf33vj9cPoe3EwSA5CIxezuRQmaGhd2DXy+7cPtysp&#10;KKnQqh6CaeTRkHzY3LxaD7E2S+igbw0KBglUD7GRXUqxrirSnfGKZhBN4KIF9CrxEXdVi2pgdN9X&#10;y/n8bTUAthFBGyLOPp2KclPwrTU6fbGWTBJ9I5lbKiuWdZvXarNW9Q5V7JyeaKh/YOGVC/zoBepJ&#10;JSX26P6C8k4jENg00+ArsNZpUzSwmsX8DzUvnYqmaGFzKF5sov8Hqz8fXuJXFGl8DyMPsIig+Az6&#10;B7E31RCpnnqyp1QTd2eho0Wfd5Yg+CJ7e7z4acYkNCfvVvere65oLi1er95wnDGvlyNS+mjAixw0&#10;EnlchYA6PFM6tZ5bJi6n5zORNG5H4dpGLjNozmyhPbKUgafZSPq5V2ik6D8FtiuP/hzgOdieA0z9&#10;I5QPkhUFeLdPYF0hcMWdCPAcioTpz+RB/34uXdefvfkFAAD//wMAUEsDBBQABgAIAAAAIQCjFTQd&#10;4gAAAA8BAAAPAAAAZHJzL2Rvd25yZXYueG1sTI/BTsMwEETvSPyDtUjcqJ20Smkap6oQnJAQaThw&#10;dBI3sRqvQ+y24e/ZnMptZ3c0+ybbTbZnFz1641BCtBDANNauMdhK+Crfnp6B+aCwUb1DLeFXe9jl&#10;93eZSht3xUJfDqFlFII+VRK6EIaUc1932iq/cINGuh3daFUgOba8GdWVwm3PYyESbpVB+tCpQb90&#10;uj4dzlbC/huLV/PzUX0Wx8KU5Ubge3KS8vFh2m+BBT2FmxlmfEKHnJgqd8bGs560WEdL8tKUxCIB&#10;NnuiZbwGVs271UoAzzP+v0f+BwAA//8DAFBLAQItABQABgAIAAAAIQC2gziS/gAAAOEBAAATAAAA&#10;AAAAAAAAAAAAAAAAAABbQ29udGVudF9UeXBlc10ueG1sUEsBAi0AFAAGAAgAAAAhADj9If/WAAAA&#10;lAEAAAsAAAAAAAAAAAAAAAAALwEAAF9yZWxzLy5yZWxzUEsBAi0AFAAGAAgAAAAhAPRnYUGWAQAA&#10;IQMAAA4AAAAAAAAAAAAAAAAALgIAAGRycy9lMm9Eb2MueG1sUEsBAi0AFAAGAAgAAAAhAKMVNB3i&#10;AAAADwEAAA8AAAAAAAAAAAAAAAAA8AMAAGRycy9kb3ducmV2LnhtbFBLBQYAAAAABAAEAPMAAAD/&#10;BAAAAAA=&#10;" filled="f" stroked="f">
              <v:textbox inset="0,0,0,0">
                <w:txbxContent>
                  <w:p w14:paraId="0A69B04E" w14:textId="77777777" w:rsidR="00DD0793" w:rsidRDefault="00DD0793">
                    <w:pPr>
                      <w:spacing w:before="21"/>
                      <w:ind w:left="20"/>
                      <w:rPr>
                        <w:sz w:val="15"/>
                      </w:rPr>
                    </w:pPr>
                    <w:r>
                      <w:rPr>
                        <w:sz w:val="15"/>
                      </w:rPr>
                      <w:t>Page</w:t>
                    </w:r>
                    <w:r>
                      <w:rPr>
                        <w:spacing w:val="-2"/>
                        <w:sz w:val="15"/>
                      </w:rPr>
                      <w:t xml:space="preserve"> </w:t>
                    </w:r>
                    <w:r>
                      <w:rPr>
                        <w:spacing w:val="-5"/>
                        <w:sz w:val="15"/>
                      </w:rPr>
                      <w:fldChar w:fldCharType="begin"/>
                    </w:r>
                    <w:r>
                      <w:rPr>
                        <w:spacing w:val="-5"/>
                        <w:sz w:val="15"/>
                      </w:rPr>
                      <w:instrText xml:space="preserve"> PAGE </w:instrText>
                    </w:r>
                    <w:r>
                      <w:rPr>
                        <w:spacing w:val="-5"/>
                        <w:sz w:val="15"/>
                      </w:rPr>
                      <w:fldChar w:fldCharType="separate"/>
                    </w:r>
                    <w:r>
                      <w:rPr>
                        <w:spacing w:val="-5"/>
                        <w:sz w:val="15"/>
                      </w:rPr>
                      <w:t>17</w:t>
                    </w:r>
                    <w:r>
                      <w:rPr>
                        <w:spacing w:val="-5"/>
                        <w:sz w:val="1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3C1BE6" w14:textId="77777777" w:rsidR="00D90FE3" w:rsidRDefault="00D90FE3">
      <w:r>
        <w:separator/>
      </w:r>
    </w:p>
  </w:footnote>
  <w:footnote w:type="continuationSeparator" w:id="0">
    <w:p w14:paraId="0A13B8A2" w14:textId="77777777" w:rsidR="00D90FE3" w:rsidRDefault="00D90F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C40877"/>
    <w:multiLevelType w:val="hybridMultilevel"/>
    <w:tmpl w:val="F93879F0"/>
    <w:lvl w:ilvl="0" w:tplc="759453E6">
      <w:numFmt w:val="bullet"/>
      <w:lvlText w:val=""/>
      <w:lvlJc w:val="left"/>
      <w:pPr>
        <w:ind w:left="821" w:hanging="360"/>
      </w:pPr>
      <w:rPr>
        <w:rFonts w:ascii="Symbol" w:eastAsia="Symbol" w:hAnsi="Symbol" w:cs="Symbol" w:hint="default"/>
        <w:b w:val="0"/>
        <w:bCs w:val="0"/>
        <w:i w:val="0"/>
        <w:iCs w:val="0"/>
        <w:spacing w:val="0"/>
        <w:w w:val="100"/>
        <w:sz w:val="21"/>
        <w:szCs w:val="21"/>
        <w:lang w:val="en-US" w:eastAsia="en-US" w:bidi="ar-SA"/>
      </w:rPr>
    </w:lvl>
    <w:lvl w:ilvl="1" w:tplc="FD3CA194">
      <w:numFmt w:val="bullet"/>
      <w:lvlText w:val="•"/>
      <w:lvlJc w:val="left"/>
      <w:pPr>
        <w:ind w:left="1748" w:hanging="360"/>
      </w:pPr>
      <w:rPr>
        <w:rFonts w:hint="default"/>
        <w:lang w:val="en-US" w:eastAsia="en-US" w:bidi="ar-SA"/>
      </w:rPr>
    </w:lvl>
    <w:lvl w:ilvl="2" w:tplc="1EE45B3C">
      <w:numFmt w:val="bullet"/>
      <w:lvlText w:val="•"/>
      <w:lvlJc w:val="left"/>
      <w:pPr>
        <w:ind w:left="2677" w:hanging="360"/>
      </w:pPr>
      <w:rPr>
        <w:rFonts w:hint="default"/>
        <w:lang w:val="en-US" w:eastAsia="en-US" w:bidi="ar-SA"/>
      </w:rPr>
    </w:lvl>
    <w:lvl w:ilvl="3" w:tplc="8E04C08C">
      <w:numFmt w:val="bullet"/>
      <w:lvlText w:val="•"/>
      <w:lvlJc w:val="left"/>
      <w:pPr>
        <w:ind w:left="3605" w:hanging="360"/>
      </w:pPr>
      <w:rPr>
        <w:rFonts w:hint="default"/>
        <w:lang w:val="en-US" w:eastAsia="en-US" w:bidi="ar-SA"/>
      </w:rPr>
    </w:lvl>
    <w:lvl w:ilvl="4" w:tplc="5A222352">
      <w:numFmt w:val="bullet"/>
      <w:lvlText w:val="•"/>
      <w:lvlJc w:val="left"/>
      <w:pPr>
        <w:ind w:left="4534" w:hanging="360"/>
      </w:pPr>
      <w:rPr>
        <w:rFonts w:hint="default"/>
        <w:lang w:val="en-US" w:eastAsia="en-US" w:bidi="ar-SA"/>
      </w:rPr>
    </w:lvl>
    <w:lvl w:ilvl="5" w:tplc="5BAC6ECC">
      <w:numFmt w:val="bullet"/>
      <w:lvlText w:val="•"/>
      <w:lvlJc w:val="left"/>
      <w:pPr>
        <w:ind w:left="5463" w:hanging="360"/>
      </w:pPr>
      <w:rPr>
        <w:rFonts w:hint="default"/>
        <w:lang w:val="en-US" w:eastAsia="en-US" w:bidi="ar-SA"/>
      </w:rPr>
    </w:lvl>
    <w:lvl w:ilvl="6" w:tplc="160E7B00">
      <w:numFmt w:val="bullet"/>
      <w:lvlText w:val="•"/>
      <w:lvlJc w:val="left"/>
      <w:pPr>
        <w:ind w:left="6391" w:hanging="360"/>
      </w:pPr>
      <w:rPr>
        <w:rFonts w:hint="default"/>
        <w:lang w:val="en-US" w:eastAsia="en-US" w:bidi="ar-SA"/>
      </w:rPr>
    </w:lvl>
    <w:lvl w:ilvl="7" w:tplc="311EBEB2">
      <w:numFmt w:val="bullet"/>
      <w:lvlText w:val="•"/>
      <w:lvlJc w:val="left"/>
      <w:pPr>
        <w:ind w:left="7320" w:hanging="360"/>
      </w:pPr>
      <w:rPr>
        <w:rFonts w:hint="default"/>
        <w:lang w:val="en-US" w:eastAsia="en-US" w:bidi="ar-SA"/>
      </w:rPr>
    </w:lvl>
    <w:lvl w:ilvl="8" w:tplc="60AC0578">
      <w:numFmt w:val="bullet"/>
      <w:lvlText w:val="•"/>
      <w:lvlJc w:val="left"/>
      <w:pPr>
        <w:ind w:left="8249" w:hanging="360"/>
      </w:pPr>
      <w:rPr>
        <w:rFonts w:hint="default"/>
        <w:lang w:val="en-US" w:eastAsia="en-US" w:bidi="ar-SA"/>
      </w:rPr>
    </w:lvl>
  </w:abstractNum>
  <w:abstractNum w:abstractNumId="1" w15:restartNumberingAfterBreak="0">
    <w:nsid w:val="66261EE9"/>
    <w:multiLevelType w:val="hybridMultilevel"/>
    <w:tmpl w:val="09B47986"/>
    <w:lvl w:ilvl="0" w:tplc="93628B50">
      <w:numFmt w:val="bullet"/>
      <w:lvlText w:val=""/>
      <w:lvlJc w:val="left"/>
      <w:pPr>
        <w:ind w:left="821" w:hanging="360"/>
      </w:pPr>
      <w:rPr>
        <w:rFonts w:ascii="Symbol" w:eastAsia="Symbol" w:hAnsi="Symbol" w:cs="Symbol" w:hint="default"/>
        <w:b w:val="0"/>
        <w:bCs w:val="0"/>
        <w:i w:val="0"/>
        <w:iCs w:val="0"/>
        <w:spacing w:val="0"/>
        <w:w w:val="100"/>
        <w:sz w:val="21"/>
        <w:szCs w:val="21"/>
        <w:lang w:val="en-US" w:eastAsia="en-US" w:bidi="ar-SA"/>
      </w:rPr>
    </w:lvl>
    <w:lvl w:ilvl="1" w:tplc="04E66E62">
      <w:numFmt w:val="bullet"/>
      <w:lvlText w:val="•"/>
      <w:lvlJc w:val="left"/>
      <w:pPr>
        <w:ind w:left="1748" w:hanging="360"/>
      </w:pPr>
      <w:rPr>
        <w:rFonts w:hint="default"/>
        <w:lang w:val="en-US" w:eastAsia="en-US" w:bidi="ar-SA"/>
      </w:rPr>
    </w:lvl>
    <w:lvl w:ilvl="2" w:tplc="2FD0B58A">
      <w:numFmt w:val="bullet"/>
      <w:lvlText w:val="•"/>
      <w:lvlJc w:val="left"/>
      <w:pPr>
        <w:ind w:left="2677" w:hanging="360"/>
      </w:pPr>
      <w:rPr>
        <w:rFonts w:hint="default"/>
        <w:lang w:val="en-US" w:eastAsia="en-US" w:bidi="ar-SA"/>
      </w:rPr>
    </w:lvl>
    <w:lvl w:ilvl="3" w:tplc="12C21E10">
      <w:numFmt w:val="bullet"/>
      <w:lvlText w:val="•"/>
      <w:lvlJc w:val="left"/>
      <w:pPr>
        <w:ind w:left="3605" w:hanging="360"/>
      </w:pPr>
      <w:rPr>
        <w:rFonts w:hint="default"/>
        <w:lang w:val="en-US" w:eastAsia="en-US" w:bidi="ar-SA"/>
      </w:rPr>
    </w:lvl>
    <w:lvl w:ilvl="4" w:tplc="99CEE422">
      <w:numFmt w:val="bullet"/>
      <w:lvlText w:val="•"/>
      <w:lvlJc w:val="left"/>
      <w:pPr>
        <w:ind w:left="4534" w:hanging="360"/>
      </w:pPr>
      <w:rPr>
        <w:rFonts w:hint="default"/>
        <w:lang w:val="en-US" w:eastAsia="en-US" w:bidi="ar-SA"/>
      </w:rPr>
    </w:lvl>
    <w:lvl w:ilvl="5" w:tplc="75B05482">
      <w:numFmt w:val="bullet"/>
      <w:lvlText w:val="•"/>
      <w:lvlJc w:val="left"/>
      <w:pPr>
        <w:ind w:left="5463" w:hanging="360"/>
      </w:pPr>
      <w:rPr>
        <w:rFonts w:hint="default"/>
        <w:lang w:val="en-US" w:eastAsia="en-US" w:bidi="ar-SA"/>
      </w:rPr>
    </w:lvl>
    <w:lvl w:ilvl="6" w:tplc="89D41308">
      <w:numFmt w:val="bullet"/>
      <w:lvlText w:val="•"/>
      <w:lvlJc w:val="left"/>
      <w:pPr>
        <w:ind w:left="6391" w:hanging="360"/>
      </w:pPr>
      <w:rPr>
        <w:rFonts w:hint="default"/>
        <w:lang w:val="en-US" w:eastAsia="en-US" w:bidi="ar-SA"/>
      </w:rPr>
    </w:lvl>
    <w:lvl w:ilvl="7" w:tplc="76ECBE7A">
      <w:numFmt w:val="bullet"/>
      <w:lvlText w:val="•"/>
      <w:lvlJc w:val="left"/>
      <w:pPr>
        <w:ind w:left="7320" w:hanging="360"/>
      </w:pPr>
      <w:rPr>
        <w:rFonts w:hint="default"/>
        <w:lang w:val="en-US" w:eastAsia="en-US" w:bidi="ar-SA"/>
      </w:rPr>
    </w:lvl>
    <w:lvl w:ilvl="8" w:tplc="FDB4A7FC">
      <w:numFmt w:val="bullet"/>
      <w:lvlText w:val="•"/>
      <w:lvlJc w:val="left"/>
      <w:pPr>
        <w:ind w:left="8249" w:hanging="360"/>
      </w:pPr>
      <w:rPr>
        <w:rFonts w:hint="default"/>
        <w:lang w:val="en-US" w:eastAsia="en-US" w:bidi="ar-SA"/>
      </w:rPr>
    </w:lvl>
  </w:abstractNum>
  <w:abstractNum w:abstractNumId="2" w15:restartNumberingAfterBreak="0">
    <w:nsid w:val="69436E37"/>
    <w:multiLevelType w:val="hybridMultilevel"/>
    <w:tmpl w:val="08DADFEA"/>
    <w:lvl w:ilvl="0" w:tplc="9E76BAE0">
      <w:numFmt w:val="bullet"/>
      <w:lvlText w:val=""/>
      <w:lvlJc w:val="left"/>
      <w:pPr>
        <w:ind w:left="814" w:hanging="360"/>
      </w:pPr>
      <w:rPr>
        <w:rFonts w:ascii="Symbol" w:eastAsia="Symbol" w:hAnsi="Symbol" w:cs="Symbol" w:hint="default"/>
        <w:b w:val="0"/>
        <w:bCs w:val="0"/>
        <w:i w:val="0"/>
        <w:iCs w:val="0"/>
        <w:spacing w:val="0"/>
        <w:w w:val="100"/>
        <w:sz w:val="21"/>
        <w:szCs w:val="21"/>
        <w:lang w:val="en-US" w:eastAsia="en-US" w:bidi="ar-SA"/>
      </w:rPr>
    </w:lvl>
    <w:lvl w:ilvl="1" w:tplc="D804C302">
      <w:numFmt w:val="bullet"/>
      <w:lvlText w:val="•"/>
      <w:lvlJc w:val="left"/>
      <w:pPr>
        <w:ind w:left="1748" w:hanging="360"/>
      </w:pPr>
      <w:rPr>
        <w:rFonts w:hint="default"/>
        <w:lang w:val="en-US" w:eastAsia="en-US" w:bidi="ar-SA"/>
      </w:rPr>
    </w:lvl>
    <w:lvl w:ilvl="2" w:tplc="CE02D164">
      <w:numFmt w:val="bullet"/>
      <w:lvlText w:val="•"/>
      <w:lvlJc w:val="left"/>
      <w:pPr>
        <w:ind w:left="2677" w:hanging="360"/>
      </w:pPr>
      <w:rPr>
        <w:rFonts w:hint="default"/>
        <w:lang w:val="en-US" w:eastAsia="en-US" w:bidi="ar-SA"/>
      </w:rPr>
    </w:lvl>
    <w:lvl w:ilvl="3" w:tplc="62826B7C">
      <w:numFmt w:val="bullet"/>
      <w:lvlText w:val="•"/>
      <w:lvlJc w:val="left"/>
      <w:pPr>
        <w:ind w:left="3605" w:hanging="360"/>
      </w:pPr>
      <w:rPr>
        <w:rFonts w:hint="default"/>
        <w:lang w:val="en-US" w:eastAsia="en-US" w:bidi="ar-SA"/>
      </w:rPr>
    </w:lvl>
    <w:lvl w:ilvl="4" w:tplc="D004BAC8">
      <w:numFmt w:val="bullet"/>
      <w:lvlText w:val="•"/>
      <w:lvlJc w:val="left"/>
      <w:pPr>
        <w:ind w:left="4534" w:hanging="360"/>
      </w:pPr>
      <w:rPr>
        <w:rFonts w:hint="default"/>
        <w:lang w:val="en-US" w:eastAsia="en-US" w:bidi="ar-SA"/>
      </w:rPr>
    </w:lvl>
    <w:lvl w:ilvl="5" w:tplc="2D06CA0C">
      <w:numFmt w:val="bullet"/>
      <w:lvlText w:val="•"/>
      <w:lvlJc w:val="left"/>
      <w:pPr>
        <w:ind w:left="5463" w:hanging="360"/>
      </w:pPr>
      <w:rPr>
        <w:rFonts w:hint="default"/>
        <w:lang w:val="en-US" w:eastAsia="en-US" w:bidi="ar-SA"/>
      </w:rPr>
    </w:lvl>
    <w:lvl w:ilvl="6" w:tplc="CD026260">
      <w:numFmt w:val="bullet"/>
      <w:lvlText w:val="•"/>
      <w:lvlJc w:val="left"/>
      <w:pPr>
        <w:ind w:left="6391" w:hanging="360"/>
      </w:pPr>
      <w:rPr>
        <w:rFonts w:hint="default"/>
        <w:lang w:val="en-US" w:eastAsia="en-US" w:bidi="ar-SA"/>
      </w:rPr>
    </w:lvl>
    <w:lvl w:ilvl="7" w:tplc="95AEABBE">
      <w:numFmt w:val="bullet"/>
      <w:lvlText w:val="•"/>
      <w:lvlJc w:val="left"/>
      <w:pPr>
        <w:ind w:left="7320" w:hanging="360"/>
      </w:pPr>
      <w:rPr>
        <w:rFonts w:hint="default"/>
        <w:lang w:val="en-US" w:eastAsia="en-US" w:bidi="ar-SA"/>
      </w:rPr>
    </w:lvl>
    <w:lvl w:ilvl="8" w:tplc="1468321A">
      <w:numFmt w:val="bullet"/>
      <w:lvlText w:val="•"/>
      <w:lvlJc w:val="left"/>
      <w:pPr>
        <w:ind w:left="8249" w:hanging="360"/>
      </w:pPr>
      <w:rPr>
        <w:rFonts w:hint="default"/>
        <w:lang w:val="en-US" w:eastAsia="en-US" w:bidi="ar-SA"/>
      </w:rPr>
    </w:lvl>
  </w:abstractNum>
  <w:num w:numId="1" w16cid:durableId="1083994007">
    <w:abstractNumId w:val="0"/>
  </w:num>
  <w:num w:numId="2" w16cid:durableId="333844020">
    <w:abstractNumId w:val="2"/>
  </w:num>
  <w:num w:numId="3" w16cid:durableId="14130399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6EF"/>
    <w:rsid w:val="000A3614"/>
    <w:rsid w:val="002C76EF"/>
    <w:rsid w:val="00356FDE"/>
    <w:rsid w:val="003573EA"/>
    <w:rsid w:val="00374EC7"/>
    <w:rsid w:val="003C36D0"/>
    <w:rsid w:val="00496E4A"/>
    <w:rsid w:val="0051215E"/>
    <w:rsid w:val="0055637A"/>
    <w:rsid w:val="00571D06"/>
    <w:rsid w:val="005B0D6B"/>
    <w:rsid w:val="005F0D1A"/>
    <w:rsid w:val="00614194"/>
    <w:rsid w:val="00691300"/>
    <w:rsid w:val="006D1EE2"/>
    <w:rsid w:val="007C372E"/>
    <w:rsid w:val="007E15C6"/>
    <w:rsid w:val="009060E4"/>
    <w:rsid w:val="00986ADE"/>
    <w:rsid w:val="00A43258"/>
    <w:rsid w:val="00A53C74"/>
    <w:rsid w:val="00A7648B"/>
    <w:rsid w:val="00B4763A"/>
    <w:rsid w:val="00B80522"/>
    <w:rsid w:val="00BA1731"/>
    <w:rsid w:val="00C7044C"/>
    <w:rsid w:val="00CB3D13"/>
    <w:rsid w:val="00D60277"/>
    <w:rsid w:val="00D90FE3"/>
    <w:rsid w:val="00DD0793"/>
    <w:rsid w:val="00DF50E0"/>
    <w:rsid w:val="00E712D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D35D64"/>
  <w15:docId w15:val="{3F6AAAEE-6035-40C4-BE86-B6E02812F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MB Corpo S Text Office Light" w:eastAsia="MB Corpo S Text Office Light" w:hAnsi="MB Corpo S Text Office Light" w:cs="MB Corpo S Text Office Light"/>
    </w:rPr>
  </w:style>
  <w:style w:type="paragraph" w:styleId="Titolo1">
    <w:name w:val="heading 1"/>
    <w:basedOn w:val="Normale"/>
    <w:uiPriority w:val="9"/>
    <w:qFormat/>
    <w:pPr>
      <w:spacing w:before="79"/>
      <w:ind w:left="101"/>
      <w:outlineLvl w:val="0"/>
    </w:pPr>
    <w:rPr>
      <w:rFonts w:ascii="MB Corpo A Title Cond Office" w:eastAsia="MB Corpo A Title Cond Office" w:hAnsi="MB Corpo A Title Cond Office" w:cs="MB Corpo A Title Cond Office"/>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ommario1">
    <w:name w:val="toc 1"/>
    <w:basedOn w:val="Normale"/>
    <w:uiPriority w:val="1"/>
    <w:qFormat/>
    <w:pPr>
      <w:spacing w:before="20"/>
      <w:ind w:left="101"/>
    </w:pPr>
    <w:rPr>
      <w:rFonts w:ascii="MB Corpo A Title Cond Office" w:eastAsia="MB Corpo A Title Cond Office" w:hAnsi="MB Corpo A Title Cond Office" w:cs="MB Corpo A Title Cond Office"/>
      <w:sz w:val="28"/>
      <w:szCs w:val="28"/>
    </w:rPr>
  </w:style>
  <w:style w:type="paragraph" w:styleId="Corpotesto">
    <w:name w:val="Body Text"/>
    <w:basedOn w:val="Normale"/>
    <w:link w:val="CorpotestoCarattere"/>
    <w:uiPriority w:val="1"/>
    <w:qFormat/>
    <w:rPr>
      <w:sz w:val="21"/>
      <w:szCs w:val="21"/>
    </w:rPr>
  </w:style>
  <w:style w:type="paragraph" w:styleId="Paragrafoelenco">
    <w:name w:val="List Paragraph"/>
    <w:basedOn w:val="Normale"/>
    <w:uiPriority w:val="1"/>
    <w:qFormat/>
    <w:pPr>
      <w:spacing w:before="11"/>
      <w:ind w:left="821" w:hanging="360"/>
    </w:pPr>
    <w:rPr>
      <w:rFonts w:ascii="MB Corpo S Text Office" w:eastAsia="MB Corpo S Text Office" w:hAnsi="MB Corpo S Text Office" w:cs="MB Corpo S Text Office"/>
    </w:rPr>
  </w:style>
  <w:style w:type="paragraph" w:customStyle="1" w:styleId="TableParagraph">
    <w:name w:val="Table Paragraph"/>
    <w:basedOn w:val="Normale"/>
    <w:uiPriority w:val="1"/>
    <w:qFormat/>
    <w:pPr>
      <w:spacing w:before="19" w:line="217" w:lineRule="exact"/>
      <w:ind w:left="107"/>
    </w:pPr>
  </w:style>
  <w:style w:type="paragraph" w:styleId="Intestazione">
    <w:name w:val="header"/>
    <w:basedOn w:val="Normale"/>
    <w:link w:val="IntestazioneCarattere"/>
    <w:uiPriority w:val="99"/>
    <w:unhideWhenUsed/>
    <w:rsid w:val="00691300"/>
    <w:pPr>
      <w:tabs>
        <w:tab w:val="center" w:pos="4819"/>
        <w:tab w:val="right" w:pos="9638"/>
      </w:tabs>
    </w:pPr>
  </w:style>
  <w:style w:type="character" w:customStyle="1" w:styleId="IntestazioneCarattere">
    <w:name w:val="Intestazione Carattere"/>
    <w:basedOn w:val="Carpredefinitoparagrafo"/>
    <w:link w:val="Intestazione"/>
    <w:uiPriority w:val="99"/>
    <w:rsid w:val="00691300"/>
    <w:rPr>
      <w:rFonts w:ascii="MB Corpo S Text Office Light" w:eastAsia="MB Corpo S Text Office Light" w:hAnsi="MB Corpo S Text Office Light" w:cs="MB Corpo S Text Office Light"/>
    </w:rPr>
  </w:style>
  <w:style w:type="paragraph" w:styleId="Pidipagina">
    <w:name w:val="footer"/>
    <w:basedOn w:val="Normale"/>
    <w:link w:val="PidipaginaCarattere"/>
    <w:uiPriority w:val="99"/>
    <w:unhideWhenUsed/>
    <w:rsid w:val="00691300"/>
    <w:pPr>
      <w:tabs>
        <w:tab w:val="center" w:pos="4819"/>
        <w:tab w:val="right" w:pos="9638"/>
      </w:tabs>
    </w:pPr>
  </w:style>
  <w:style w:type="character" w:customStyle="1" w:styleId="PidipaginaCarattere">
    <w:name w:val="Piè di pagina Carattere"/>
    <w:basedOn w:val="Carpredefinitoparagrafo"/>
    <w:link w:val="Pidipagina"/>
    <w:uiPriority w:val="99"/>
    <w:rsid w:val="00691300"/>
    <w:rPr>
      <w:rFonts w:ascii="MB Corpo S Text Office Light" w:eastAsia="MB Corpo S Text Office Light" w:hAnsi="MB Corpo S Text Office Light" w:cs="MB Corpo S Text Office Light"/>
    </w:rPr>
  </w:style>
  <w:style w:type="character" w:customStyle="1" w:styleId="CorpotestoCarattere">
    <w:name w:val="Corpo testo Carattere"/>
    <w:basedOn w:val="Carpredefinitoparagrafo"/>
    <w:link w:val="Corpotesto"/>
    <w:uiPriority w:val="1"/>
    <w:rsid w:val="00DD0793"/>
    <w:rPr>
      <w:rFonts w:ascii="MB Corpo S Text Office Light" w:eastAsia="MB Corpo S Text Office Light" w:hAnsi="MB Corpo S Text Office Light" w:cs="MB Corpo S Text Office Light"/>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dat.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ercedes-ben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alog@mercedes-benz.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mercedes-benz.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A71CF8-5046-4DDB-8414-E811E4368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7880</Words>
  <Characters>44917</Characters>
  <Application>Microsoft Office Word</Application>
  <DocSecurity>0</DocSecurity>
  <Lines>374</Lines>
  <Paragraphs>105</Paragraphs>
  <ScaleCrop>false</ScaleCrop>
  <HeadingPairs>
    <vt:vector size="2" baseType="variant">
      <vt:variant>
        <vt:lpstr>Titolo</vt:lpstr>
      </vt:variant>
      <vt:variant>
        <vt:i4>1</vt:i4>
      </vt:variant>
    </vt:vector>
  </HeadingPairs>
  <TitlesOfParts>
    <vt:vector size="1" baseType="lpstr">
      <vt:lpstr>Press Information</vt:lpstr>
    </vt:vector>
  </TitlesOfParts>
  <Company>Daimler AG</Company>
  <LinksUpToDate>false</LinksUpToDate>
  <CharactersWithSpaces>52692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MS/CM</dc:creator>
  <cp:keywords>docId:FBF43401E42B5D1EEEA8E7FB0C57F8B0</cp:keywords>
  <cp:lastModifiedBy>Odinzoff, Vadim (183)</cp:lastModifiedBy>
  <cp:revision>6</cp:revision>
  <dcterms:created xsi:type="dcterms:W3CDTF">2025-01-17T13:30:00Z</dcterms:created>
  <dcterms:modified xsi:type="dcterms:W3CDTF">2025-01-23T14:31:00Z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2024-03-20T00:00:00Z</vt:filetime>
  </property>
  <property fmtid="{D5CDD505-2E9C-101B-9397-08002B2CF9AE}" pid="3" name="Creator">
    <vt:lpwstr>Microsoft® Word für Microsoft 365</vt:lpwstr>
  </property>
  <property fmtid="{D5CDD505-2E9C-101B-9397-08002B2CF9AE}" pid="4" name="LastSaved">
    <vt:filetime>2024-03-25T00:00:00Z</vt:filetime>
  </property>
  <property fmtid="{D5CDD505-2E9C-101B-9397-08002B2CF9AE}" pid="5" name="Producer">
    <vt:lpwstr>Microsoft® Word für Microsoft 365</vt:lpwstr>
  </property>
  <property fmtid="{D5CDD505-2E9C-101B-9397-08002B2CF9AE}" pid="6" name="MSIP_Label_924dbb1d-991d-4bbd-aad5-33bac1d8ffaf_Enabled">
    <vt:lpwstr>true</vt:lpwstr>
  </property>
  <property fmtid="{D5CDD505-2E9C-101B-9397-08002B2CF9AE}" pid="7" name="MSIP_Label_924dbb1d-991d-4bbd-aad5-33bac1d8ffaf_SetDate">
    <vt:lpwstr>2024-03-25T15:32:56Z</vt:lpwstr>
  </property>
  <property fmtid="{D5CDD505-2E9C-101B-9397-08002B2CF9AE}" pid="8" name="MSIP_Label_924dbb1d-991d-4bbd-aad5-33bac1d8ffaf_Method">
    <vt:lpwstr>Standard</vt:lpwstr>
  </property>
  <property fmtid="{D5CDD505-2E9C-101B-9397-08002B2CF9AE}" pid="9" name="MSIP_Label_924dbb1d-991d-4bbd-aad5-33bac1d8ffaf_Name">
    <vt:lpwstr>924dbb1d-991d-4bbd-aad5-33bac1d8ffaf</vt:lpwstr>
  </property>
  <property fmtid="{D5CDD505-2E9C-101B-9397-08002B2CF9AE}" pid="10" name="MSIP_Label_924dbb1d-991d-4bbd-aad5-33bac1d8ffaf_SiteId">
    <vt:lpwstr>9652d7c2-1ccf-4940-8151-4a92bd474ed0</vt:lpwstr>
  </property>
  <property fmtid="{D5CDD505-2E9C-101B-9397-08002B2CF9AE}" pid="11" name="MSIP_Label_924dbb1d-991d-4bbd-aad5-33bac1d8ffaf_ActionId">
    <vt:lpwstr>ed42ddca-7da3-4938-b93d-3e572ddc07c1</vt:lpwstr>
  </property>
  <property fmtid="{D5CDD505-2E9C-101B-9397-08002B2CF9AE}" pid="12" name="MSIP_Label_924dbb1d-991d-4bbd-aad5-33bac1d8ffaf_ContentBits">
    <vt:lpwstr>0</vt:lpwstr>
  </property>
</Properties>
</file>