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521C3C" w14:paraId="7EFF9429" w14:textId="77777777" w:rsidTr="00B03193">
        <w:trPr>
          <w:trHeight w:val="561"/>
        </w:trPr>
        <w:tc>
          <w:tcPr>
            <w:tcW w:w="7195" w:type="dxa"/>
            <w:vMerge w:val="restart"/>
            <w:tcMar>
              <w:left w:w="0" w:type="dxa"/>
              <w:right w:w="0" w:type="dxa"/>
            </w:tcMar>
          </w:tcPr>
          <w:p w14:paraId="39046671" w14:textId="548FF737" w:rsidR="00317376" w:rsidRPr="00521C3C"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78DADA8F" w14:textId="77777777" w:rsidR="004C5B6A" w:rsidRPr="00521C3C" w:rsidRDefault="004C5B6A" w:rsidP="00B03193">
            <w:pPr>
              <w:pStyle w:val="D02Firmierung"/>
              <w:framePr w:wrap="auto"/>
              <w:rPr>
                <w:lang w:val="en-GB"/>
              </w:rPr>
            </w:pPr>
          </w:p>
        </w:tc>
      </w:tr>
      <w:tr w:rsidR="00317376" w:rsidRPr="00521C3C" w14:paraId="3905FDAE" w14:textId="77777777" w:rsidTr="00B03193">
        <w:trPr>
          <w:trHeight w:val="374"/>
        </w:trPr>
        <w:tc>
          <w:tcPr>
            <w:tcW w:w="7195" w:type="dxa"/>
            <w:vMerge/>
            <w:tcMar>
              <w:left w:w="0" w:type="dxa"/>
              <w:right w:w="0" w:type="dxa"/>
            </w:tcMar>
          </w:tcPr>
          <w:p w14:paraId="2DE3DE9C" w14:textId="77777777" w:rsidR="00317376" w:rsidRPr="00521C3C"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19DFC7F0" w14:textId="77777777" w:rsidR="00317376" w:rsidRPr="00521C3C" w:rsidRDefault="00AC3F4F" w:rsidP="00B03193">
            <w:pPr>
              <w:pStyle w:val="D03Presse-Information"/>
              <w:framePr w:hSpace="0" w:wrap="auto" w:vAnchor="margin" w:hAnchor="text" w:yAlign="inline"/>
              <w:rPr>
                <w:szCs w:val="21"/>
                <w:lang w:val="en-GB"/>
              </w:rPr>
            </w:pPr>
            <w:r w:rsidRPr="00521C3C">
              <w:rPr>
                <w:szCs w:val="21"/>
              </w:rPr>
              <w:fldChar w:fldCharType="begin">
                <w:ffData>
                  <w:name w:val="Text2"/>
                  <w:enabled/>
                  <w:calcOnExit w:val="0"/>
                  <w:textInput>
                    <w:default w:val="Presse-Information"/>
                  </w:textInput>
                </w:ffData>
              </w:fldChar>
            </w:r>
            <w:r w:rsidRPr="00521C3C">
              <w:rPr>
                <w:szCs w:val="21"/>
              </w:rPr>
              <w:instrText xml:space="preserve"> FORMTEXT </w:instrText>
            </w:r>
            <w:r w:rsidRPr="00521C3C">
              <w:rPr>
                <w:szCs w:val="21"/>
              </w:rPr>
            </w:r>
            <w:r w:rsidRPr="00521C3C">
              <w:rPr>
                <w:szCs w:val="21"/>
              </w:rPr>
              <w:fldChar w:fldCharType="separate"/>
            </w:r>
            <w:r w:rsidRPr="00521C3C">
              <w:rPr>
                <w:szCs w:val="21"/>
              </w:rPr>
              <w:t>Comunicato stampa</w:t>
            </w:r>
            <w:r w:rsidRPr="00521C3C">
              <w:rPr>
                <w:szCs w:val="21"/>
              </w:rPr>
              <w:fldChar w:fldCharType="end"/>
            </w:r>
          </w:p>
        </w:tc>
      </w:tr>
      <w:tr w:rsidR="00317376" w:rsidRPr="00521C3C" w14:paraId="6F3B5D9D" w14:textId="77777777" w:rsidTr="00B03193">
        <w:trPr>
          <w:trHeight w:val="958"/>
        </w:trPr>
        <w:tc>
          <w:tcPr>
            <w:tcW w:w="7195" w:type="dxa"/>
            <w:vMerge/>
            <w:tcMar>
              <w:left w:w="0" w:type="dxa"/>
              <w:right w:w="0" w:type="dxa"/>
            </w:tcMar>
          </w:tcPr>
          <w:p w14:paraId="35E1DE98" w14:textId="77777777" w:rsidR="00317376" w:rsidRPr="00521C3C"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352533A7" w14:textId="1CD7F9D0" w:rsidR="00317376" w:rsidRPr="00521C3C" w:rsidRDefault="00506F27" w:rsidP="00B03193">
            <w:pPr>
              <w:pStyle w:val="D04Datum"/>
              <w:framePr w:hSpace="0" w:wrap="auto" w:vAnchor="margin" w:hAnchor="text" w:yAlign="inline"/>
              <w:rPr>
                <w:lang w:val="en-GB"/>
              </w:rPr>
            </w:pPr>
            <w:r>
              <w:fldChar w:fldCharType="begin">
                <w:ffData>
                  <w:name w:val="Text1"/>
                  <w:enabled/>
                  <w:calcOnExit w:val="0"/>
                  <w:textInput>
                    <w:default w:val="31 March 2026"/>
                  </w:textInput>
                </w:ffData>
              </w:fldChar>
            </w:r>
            <w:bookmarkStart w:id="0" w:name="Text1"/>
            <w:r>
              <w:instrText xml:space="preserve"> FORMTEXT </w:instrText>
            </w:r>
            <w:r>
              <w:fldChar w:fldCharType="separate"/>
            </w:r>
            <w:r>
              <w:rPr>
                <w:noProof/>
              </w:rPr>
              <w:t>31 marzo 2026</w:t>
            </w:r>
            <w:r>
              <w:fldChar w:fldCharType="end"/>
            </w:r>
            <w:bookmarkEnd w:id="0"/>
          </w:p>
        </w:tc>
      </w:tr>
    </w:tbl>
    <w:p w14:paraId="538348F8" w14:textId="77777777" w:rsidR="00A039F0" w:rsidRPr="00521C3C" w:rsidRDefault="00A039F0" w:rsidP="00081305">
      <w:pPr>
        <w:pStyle w:val="D04Datum"/>
        <w:framePr w:wrap="around"/>
        <w:rPr>
          <w:lang w:val="en-GB"/>
        </w:rPr>
        <w:sectPr w:rsidR="00A039F0" w:rsidRPr="00521C3C" w:rsidSect="00640797">
          <w:headerReference w:type="default" r:id="rId11"/>
          <w:footerReference w:type="even" r:id="rId12"/>
          <w:footerReference w:type="default" r:id="rId13"/>
          <w:headerReference w:type="first" r:id="rId14"/>
          <w:footerReference w:type="first" r:id="rId15"/>
          <w:type w:val="continuous"/>
          <w:pgSz w:w="11906" w:h="16838" w:code="9"/>
          <w:pgMar w:top="3005" w:right="652" w:bottom="1185" w:left="1361" w:header="1185" w:footer="1049" w:gutter="0"/>
          <w:cols w:space="708"/>
          <w:titlePg/>
          <w:docGrid w:linePitch="360"/>
        </w:sectPr>
      </w:pPr>
    </w:p>
    <w:p w14:paraId="42DE7260" w14:textId="079F97B7" w:rsidR="00FE3C85" w:rsidRDefault="00BC2E60" w:rsidP="00A10546">
      <w:pPr>
        <w:pStyle w:val="B01berschrift1Mappe"/>
        <w:rPr>
          <w:lang w:val="it-IT"/>
        </w:rPr>
      </w:pPr>
      <w:r>
        <w:rPr>
          <w:lang w:val="en-GB"/>
        </w:rPr>
        <w:t>N</w:t>
      </w:r>
      <w:r w:rsidR="009154D9" w:rsidRPr="009154D9">
        <w:rPr>
          <w:lang w:val="it-IT"/>
        </w:rPr>
        <w:t>uova Mercedes-Benz GLS: la Classe S dei SUV ridefinisce il comfort</w:t>
      </w:r>
    </w:p>
    <w:p w14:paraId="0ABCF5B0" w14:textId="2A370556" w:rsidR="00FE3C85" w:rsidRPr="00CC0EF2" w:rsidRDefault="00FE3C85" w:rsidP="00CC0EF2">
      <w:pPr>
        <w:pStyle w:val="Paragrafoelenco"/>
        <w:numPr>
          <w:ilvl w:val="0"/>
          <w:numId w:val="37"/>
        </w:numPr>
        <w:rPr>
          <w:rFonts w:eastAsia="Aptos" w:cs="Times New Roman"/>
          <w:b/>
          <w:bCs/>
          <w:szCs w:val="21"/>
          <w:lang w:val="it-IT"/>
        </w:rPr>
      </w:pPr>
      <w:r w:rsidRPr="00CC0EF2">
        <w:rPr>
          <w:rFonts w:eastAsia="Aptos" w:cs="Times New Roman"/>
          <w:b/>
          <w:bCs/>
          <w:szCs w:val="21"/>
          <w:lang w:val="it-IT"/>
        </w:rPr>
        <w:t xml:space="preserve">Maggiore potenza ed eccezionale comfort acustico e vibrazionale grazie alla nuova gamma di motorizzazioni </w:t>
      </w:r>
    </w:p>
    <w:p w14:paraId="0E2A23B4" w14:textId="6794584F" w:rsidR="00FE3C85" w:rsidRPr="00CC0EF2" w:rsidRDefault="00FE3C85" w:rsidP="00CC0EF2">
      <w:pPr>
        <w:pStyle w:val="Paragrafoelenco"/>
        <w:numPr>
          <w:ilvl w:val="0"/>
          <w:numId w:val="37"/>
        </w:numPr>
        <w:rPr>
          <w:rFonts w:eastAsia="Aptos" w:cs="Times New Roman"/>
          <w:b/>
          <w:bCs/>
          <w:szCs w:val="21"/>
          <w:lang w:val="it-IT"/>
        </w:rPr>
      </w:pPr>
      <w:r w:rsidRPr="00CC0EF2">
        <w:rPr>
          <w:rFonts w:eastAsia="Aptos" w:cs="Times New Roman"/>
          <w:b/>
          <w:bCs/>
          <w:szCs w:val="21"/>
          <w:lang w:val="it-IT"/>
        </w:rPr>
        <w:t xml:space="preserve">Supporto in quasi ogni situazione di guida con l’ultima generazione di MB.DRIVE </w:t>
      </w:r>
    </w:p>
    <w:p w14:paraId="01A85DCD" w14:textId="384103AF" w:rsidR="00FE3C85" w:rsidRPr="00CC0EF2" w:rsidRDefault="00FE3C85" w:rsidP="00CC0EF2">
      <w:pPr>
        <w:pStyle w:val="Paragrafoelenco"/>
        <w:numPr>
          <w:ilvl w:val="0"/>
          <w:numId w:val="37"/>
        </w:numPr>
        <w:rPr>
          <w:rFonts w:eastAsia="Aptos" w:cs="Times New Roman"/>
          <w:b/>
          <w:bCs/>
          <w:szCs w:val="21"/>
          <w:lang w:val="it-IT"/>
        </w:rPr>
      </w:pPr>
      <w:r w:rsidRPr="00CC0EF2">
        <w:rPr>
          <w:rFonts w:eastAsia="Aptos" w:cs="Times New Roman"/>
          <w:b/>
          <w:bCs/>
          <w:szCs w:val="21"/>
          <w:lang w:val="it-IT"/>
        </w:rPr>
        <w:t xml:space="preserve">Griglia del radiatore più ampia e orientata al prestigio, con cornice cromata distintiva e illuminazione del profilo </w:t>
      </w:r>
    </w:p>
    <w:p w14:paraId="332337CC" w14:textId="45349920" w:rsidR="00FE3C85" w:rsidRPr="00CC0EF2" w:rsidRDefault="00FE3C85" w:rsidP="00CC0EF2">
      <w:pPr>
        <w:pStyle w:val="Paragrafoelenco"/>
        <w:numPr>
          <w:ilvl w:val="0"/>
          <w:numId w:val="37"/>
        </w:numPr>
        <w:rPr>
          <w:rFonts w:eastAsia="Aptos" w:cs="Times New Roman"/>
          <w:b/>
          <w:bCs/>
          <w:szCs w:val="21"/>
          <w:lang w:val="it-IT"/>
        </w:rPr>
      </w:pPr>
      <w:r w:rsidRPr="00CC0EF2">
        <w:rPr>
          <w:rFonts w:eastAsia="Aptos" w:cs="Times New Roman"/>
          <w:b/>
          <w:bCs/>
          <w:szCs w:val="21"/>
          <w:lang w:val="it-IT"/>
        </w:rPr>
        <w:t xml:space="preserve">Stella sul cofano, disponibile anche illuminata (a seconda del mercato) </w:t>
      </w:r>
    </w:p>
    <w:p w14:paraId="69205B09" w14:textId="2040C79A" w:rsidR="00FE3C85" w:rsidRPr="00CC0EF2" w:rsidRDefault="00FE3C85" w:rsidP="00CC0EF2">
      <w:pPr>
        <w:pStyle w:val="Paragrafoelenco"/>
        <w:numPr>
          <w:ilvl w:val="0"/>
          <w:numId w:val="37"/>
        </w:numPr>
        <w:rPr>
          <w:rFonts w:eastAsia="Aptos" w:cs="Times New Roman"/>
          <w:b/>
          <w:bCs/>
          <w:szCs w:val="21"/>
          <w:lang w:val="it-IT"/>
        </w:rPr>
      </w:pPr>
      <w:r w:rsidRPr="00CC0EF2">
        <w:rPr>
          <w:rFonts w:eastAsia="Aptos" w:cs="Times New Roman"/>
          <w:b/>
          <w:bCs/>
          <w:szCs w:val="21"/>
          <w:lang w:val="it-IT"/>
        </w:rPr>
        <w:t xml:space="preserve">Supercomputer con intelligenza artificiale per mantenere il software del veicolo aggiornato nel tempo </w:t>
      </w:r>
    </w:p>
    <w:p w14:paraId="19514A04" w14:textId="5F0A9BBF" w:rsidR="00FE3C85" w:rsidRPr="00CC0EF2" w:rsidRDefault="00FE3C85" w:rsidP="00CC0EF2">
      <w:pPr>
        <w:pStyle w:val="Paragrafoelenco"/>
        <w:numPr>
          <w:ilvl w:val="0"/>
          <w:numId w:val="37"/>
        </w:numPr>
        <w:rPr>
          <w:rFonts w:eastAsia="Aptos" w:cs="Times New Roman"/>
          <w:b/>
          <w:bCs/>
          <w:szCs w:val="21"/>
          <w:lang w:val="it-IT"/>
        </w:rPr>
      </w:pPr>
      <w:r w:rsidRPr="00CC0EF2">
        <w:rPr>
          <w:rFonts w:eastAsia="Aptos" w:cs="Times New Roman"/>
          <w:b/>
          <w:bCs/>
          <w:szCs w:val="21"/>
          <w:lang w:val="it-IT"/>
        </w:rPr>
        <w:t xml:space="preserve">Moderno concetto di visualizzazione con MBUX Superscreen, incluso display passeggero di serie </w:t>
      </w:r>
    </w:p>
    <w:p w14:paraId="5E91403C" w14:textId="64B2BD53" w:rsidR="00FE3C85" w:rsidRPr="00CC0EF2" w:rsidRDefault="00FE3C85" w:rsidP="00CC0EF2">
      <w:pPr>
        <w:pStyle w:val="Paragrafoelenco"/>
        <w:numPr>
          <w:ilvl w:val="0"/>
          <w:numId w:val="37"/>
        </w:numPr>
        <w:rPr>
          <w:rFonts w:eastAsia="Aptos" w:cs="Times New Roman"/>
          <w:b/>
          <w:bCs/>
          <w:szCs w:val="21"/>
          <w:lang w:val="it-IT"/>
        </w:rPr>
      </w:pPr>
      <w:r w:rsidRPr="00CC0EF2">
        <w:rPr>
          <w:rFonts w:eastAsia="Aptos" w:cs="Times New Roman"/>
          <w:b/>
          <w:bCs/>
          <w:szCs w:val="21"/>
          <w:lang w:val="it-IT"/>
        </w:rPr>
        <w:t xml:space="preserve">Comfort di viaggio e di lavoro ulteriormente migliorato nella zona posteriore grazie al Rear Comfort Package Plus </w:t>
      </w:r>
    </w:p>
    <w:p w14:paraId="47C6979E" w14:textId="355E02B0" w:rsidR="00FE3C85" w:rsidRPr="00CC0EF2" w:rsidRDefault="00FE3C85" w:rsidP="00CC0EF2">
      <w:pPr>
        <w:pStyle w:val="B01berschrift1Mappe"/>
        <w:numPr>
          <w:ilvl w:val="0"/>
          <w:numId w:val="37"/>
        </w:numPr>
        <w:rPr>
          <w:rFonts w:ascii="MB Corpo S Text Office Light" w:eastAsia="Aptos" w:hAnsi="MB Corpo S Text Office Light" w:cs="Times New Roman"/>
          <w:b/>
          <w:bCs/>
          <w:sz w:val="21"/>
          <w:szCs w:val="21"/>
          <w:lang w:val="it-IT" w:eastAsia="en-US"/>
        </w:rPr>
      </w:pPr>
      <w:r w:rsidRPr="00CC0EF2">
        <w:rPr>
          <w:rFonts w:ascii="MB Corpo S Text Office Light" w:eastAsia="Aptos" w:hAnsi="MB Corpo S Text Office Light" w:cs="Times New Roman"/>
          <w:b/>
          <w:bCs/>
          <w:sz w:val="21"/>
          <w:szCs w:val="21"/>
          <w:lang w:val="it-IT" w:eastAsia="en-US"/>
        </w:rPr>
        <w:t>Comfort di marcia sensibilmente superiore grazie al controllo degli ammortizzatori basato su cloud con AIRMATIC</w:t>
      </w:r>
    </w:p>
    <w:p w14:paraId="0127CD08" w14:textId="77777777" w:rsidR="00CC0EF2" w:rsidRDefault="00CC0EF2" w:rsidP="00FE3C85">
      <w:pPr>
        <w:pStyle w:val="B01berschrift1Mappe"/>
        <w:rPr>
          <w:rFonts w:ascii="Times New Roman" w:eastAsia="Times New Roman" w:hAnsi="Times New Roman" w:cs="Times New Roman"/>
          <w:kern w:val="0"/>
          <w:sz w:val="24"/>
          <w:szCs w:val="24"/>
          <w:lang w:val="it-IT" w:eastAsia="it-IT"/>
          <w14:ligatures w14:val="none"/>
        </w:rPr>
      </w:pPr>
    </w:p>
    <w:p w14:paraId="1700BB93" w14:textId="77777777" w:rsidR="00CC0EF2" w:rsidRPr="00CC0EF2" w:rsidRDefault="00CC0EF2" w:rsidP="00CC0EF2">
      <w:pPr>
        <w:pStyle w:val="B01berschrift1Mappe"/>
        <w:rPr>
          <w:rFonts w:ascii="MB Corpo S Text Office Light" w:eastAsia="Aptos" w:hAnsi="MB Corpo S Text Office Light" w:cs="Times New Roman"/>
          <w:sz w:val="21"/>
          <w:szCs w:val="21"/>
          <w:lang w:val="it-IT" w:eastAsia="en-US"/>
        </w:rPr>
      </w:pPr>
      <w:r w:rsidRPr="00CC0EF2">
        <w:rPr>
          <w:rFonts w:ascii="MB Corpo S Text Office Light" w:eastAsia="Aptos" w:hAnsi="MB Corpo S Text Office Light" w:cs="Times New Roman"/>
          <w:sz w:val="21"/>
          <w:szCs w:val="21"/>
          <w:lang w:val="it-IT" w:eastAsia="en-US"/>
        </w:rPr>
        <w:t>Stoccarda. Da 140 anni Mercedes-Benz è sinonimo di eccellenza automobilistica. La nuova GLS prosegue con forza questa tradizione: intuitiva nell’utilizzo, autorevole nel design e di livello superiore in ogni dettaglio. In qualità di Classe S dei SUV, incarna una visione contemporanea di lusso, comfort e intelligenza digitale. Il suo inconfondibile feeling “Welcome home” si percepisce fin dal primo istante, quando i passeggeri entrano a bordo, la porta si chiude e prende forma uno spazio di sicurezza, tranquillità e benessere.</w:t>
      </w:r>
    </w:p>
    <w:p w14:paraId="1228A6BC" w14:textId="77777777" w:rsidR="00CC0EF2" w:rsidRPr="00CC0EF2" w:rsidRDefault="00CC0EF2" w:rsidP="00CC0EF2">
      <w:pPr>
        <w:pStyle w:val="B01berschrift1Mappe"/>
        <w:rPr>
          <w:rFonts w:ascii="MB Corpo S Text Office Light" w:eastAsia="Aptos" w:hAnsi="MB Corpo S Text Office Light" w:cs="Times New Roman"/>
          <w:sz w:val="21"/>
          <w:szCs w:val="21"/>
          <w:lang w:val="it-IT" w:eastAsia="en-US"/>
        </w:rPr>
      </w:pPr>
    </w:p>
    <w:p w14:paraId="3C9133D8" w14:textId="77777777" w:rsidR="00CC0EF2" w:rsidRPr="00CC0EF2" w:rsidRDefault="00CC0EF2" w:rsidP="00CC0EF2">
      <w:pPr>
        <w:pStyle w:val="B01berschrift1Mappe"/>
        <w:rPr>
          <w:rFonts w:ascii="MB Corpo S Text Office Light" w:eastAsia="Aptos" w:hAnsi="MB Corpo S Text Office Light" w:cs="Times New Roman"/>
          <w:sz w:val="21"/>
          <w:szCs w:val="21"/>
          <w:lang w:val="it-IT" w:eastAsia="en-US"/>
        </w:rPr>
      </w:pPr>
      <w:r w:rsidRPr="00CC0EF2">
        <w:rPr>
          <w:rFonts w:ascii="MB Corpo S Text Office Light" w:eastAsia="Aptos" w:hAnsi="MB Corpo S Text Office Light" w:cs="Times New Roman"/>
          <w:sz w:val="21"/>
          <w:szCs w:val="21"/>
          <w:lang w:val="it-IT" w:eastAsia="en-US"/>
        </w:rPr>
        <w:t>Grazie alla nuova gamma di motorizzazioni, i modelli GLS offrono un’esperienza di guida più dinamica e agile. Fin dai primi metri, garantiscono maggiore reattività e una superiore capacità di ripresa, anche su strade extraurbane. Per un supporto ottimale alla guida, ogni GLS è equipaggiata con un’ampia dotazione di sensori: dieci telecamere esterne, fino a cinque radar e dodici sensori a ultrasuoni rilevano con precisione l’ambiente circostante. Questo sistema lavora in sinergia con una potente unità di controllo basata su MB.OS, il Mercedes-Benz Operating System, trasformando la GLS in un compagno di viaggio intelligente. Gli aggiornamenti over-the-air mantengono il veicolo costantemente aggiornato nel tempo.</w:t>
      </w:r>
    </w:p>
    <w:p w14:paraId="297EAC21" w14:textId="77777777" w:rsidR="00CC0EF2" w:rsidRPr="00CC0EF2" w:rsidRDefault="00CC0EF2" w:rsidP="00CC0EF2">
      <w:pPr>
        <w:pStyle w:val="B01berschrift1Mappe"/>
        <w:rPr>
          <w:rFonts w:ascii="MB Corpo S Text Office Light" w:eastAsia="Aptos" w:hAnsi="MB Corpo S Text Office Light" w:cs="Times New Roman"/>
          <w:sz w:val="21"/>
          <w:szCs w:val="21"/>
          <w:lang w:val="it-IT" w:eastAsia="en-US"/>
        </w:rPr>
      </w:pPr>
    </w:p>
    <w:p w14:paraId="7B9E2C7A" w14:textId="77777777" w:rsidR="00CC0EF2" w:rsidRPr="00CC0EF2" w:rsidRDefault="00CC0EF2" w:rsidP="00CC0EF2">
      <w:pPr>
        <w:pStyle w:val="B01berschrift1Mappe"/>
        <w:rPr>
          <w:rFonts w:ascii="MB Corpo S Text Office Light" w:eastAsia="Aptos" w:hAnsi="MB Corpo S Text Office Light" w:cs="Times New Roman"/>
          <w:sz w:val="21"/>
          <w:szCs w:val="21"/>
          <w:lang w:val="it-IT" w:eastAsia="en-US"/>
        </w:rPr>
      </w:pPr>
      <w:r w:rsidRPr="00CC0EF2">
        <w:rPr>
          <w:rFonts w:ascii="MB Corpo S Text Office Light" w:eastAsia="Aptos" w:hAnsi="MB Corpo S Text Office Light" w:cs="Times New Roman"/>
          <w:sz w:val="21"/>
          <w:szCs w:val="21"/>
          <w:lang w:val="it-IT" w:eastAsia="en-US"/>
        </w:rPr>
        <w:t>La nuova architettura dei display, completamente ridisegnata, con MBUX Superscreen di serie, conferisce all’abitacolo un carattere moderno e altamente tecnologico. Grazie al sistema di regolazione degli ammortizzatori basato su cloud con AIRMATIC, il veicolo adatta automaticamente lo smorzamento prima di affrontare un’irregolarità, migliorando ulteriormente il comfort di viaggio, in particolare per i passeggeri posteriori.</w:t>
      </w:r>
    </w:p>
    <w:p w14:paraId="7E1D30E3" w14:textId="77777777" w:rsidR="00CC0EF2" w:rsidRPr="00CC0EF2" w:rsidRDefault="00CC0EF2" w:rsidP="00CC0EF2">
      <w:pPr>
        <w:pStyle w:val="B01berschrift1Mappe"/>
        <w:rPr>
          <w:rFonts w:ascii="MB Corpo S Text Office Light" w:eastAsia="Aptos" w:hAnsi="MB Corpo S Text Office Light" w:cs="Times New Roman"/>
          <w:sz w:val="21"/>
          <w:szCs w:val="21"/>
          <w:lang w:val="it-IT" w:eastAsia="en-US"/>
        </w:rPr>
      </w:pPr>
    </w:p>
    <w:p w14:paraId="40E97C4F" w14:textId="77777777" w:rsidR="00CC0EF2" w:rsidRPr="00CC0EF2" w:rsidRDefault="00CC0EF2" w:rsidP="00CC0EF2">
      <w:pPr>
        <w:pStyle w:val="B01berschrift1Mappe"/>
        <w:rPr>
          <w:rFonts w:ascii="MB Corpo S Text Office Light" w:eastAsia="Aptos" w:hAnsi="MB Corpo S Text Office Light" w:cs="Times New Roman"/>
          <w:sz w:val="21"/>
          <w:szCs w:val="21"/>
          <w:lang w:val="it-IT" w:eastAsia="en-US"/>
        </w:rPr>
      </w:pPr>
      <w:r w:rsidRPr="00CC0EF2">
        <w:rPr>
          <w:rFonts w:ascii="MB Corpo S Text Office Light" w:eastAsia="Aptos" w:hAnsi="MB Corpo S Text Office Light" w:cs="Times New Roman"/>
          <w:sz w:val="21"/>
          <w:szCs w:val="21"/>
          <w:lang w:val="it-IT" w:eastAsia="en-US"/>
        </w:rPr>
        <w:t xml:space="preserve">La Stella Mercedes-Benz eretta sul cofano – elemento distintivo della Classe S – conferisce alla nuova GLS un tocco iconico di tradizione, prestigio e autorevolezza. In Cina si illumina a veicolo fermo, mentre negli Stati </w:t>
      </w:r>
      <w:r w:rsidRPr="00CC0EF2">
        <w:rPr>
          <w:rFonts w:ascii="MB Corpo S Text Office Light" w:eastAsia="Aptos" w:hAnsi="MB Corpo S Text Office Light" w:cs="Times New Roman"/>
          <w:sz w:val="21"/>
          <w:szCs w:val="21"/>
          <w:lang w:val="it-IT" w:eastAsia="en-US"/>
        </w:rPr>
        <w:lastRenderedPageBreak/>
        <w:t>Uniti anche durante la marcia, sottolineando l’esclusività del modello. Questo carattere è ulteriormente enfatizzato dalla griglia del radiatore di maggiori dimensioni: con la sua cornice cromata, l’illuminazione del profilo, le lamelle cromate e il tipico motivo Mercedes-Benz, il frontale della GLS esprime un lusso moderno e una presenza inconfondibile.</w:t>
      </w:r>
    </w:p>
    <w:p w14:paraId="5852C8AD" w14:textId="77777777" w:rsidR="00CC0EF2" w:rsidRPr="00CC0EF2" w:rsidRDefault="00CC0EF2" w:rsidP="00CC0EF2">
      <w:pPr>
        <w:pStyle w:val="B01berschrift1Mappe"/>
        <w:rPr>
          <w:rFonts w:ascii="MB Corpo S Text Office Light" w:eastAsia="Aptos" w:hAnsi="MB Corpo S Text Office Light" w:cs="Times New Roman"/>
          <w:sz w:val="21"/>
          <w:szCs w:val="21"/>
          <w:lang w:val="it-IT" w:eastAsia="en-US"/>
        </w:rPr>
      </w:pPr>
    </w:p>
    <w:p w14:paraId="3BDC902C" w14:textId="7AE976DA" w:rsidR="00CC0EF2" w:rsidRPr="00CC0EF2" w:rsidRDefault="00CC0EF2" w:rsidP="00CC0EF2">
      <w:pPr>
        <w:pStyle w:val="B01berschrift1Mappe"/>
        <w:rPr>
          <w:rFonts w:ascii="MB Corpo S Text Office Light" w:eastAsia="Aptos" w:hAnsi="MB Corpo S Text Office Light" w:cs="Times New Roman"/>
          <w:sz w:val="21"/>
          <w:szCs w:val="21"/>
          <w:lang w:val="it-IT" w:eastAsia="en-US"/>
        </w:rPr>
      </w:pPr>
      <w:r w:rsidRPr="00CC0EF2">
        <w:rPr>
          <w:rFonts w:ascii="MB Corpo S Text Office Light" w:eastAsia="Aptos" w:hAnsi="MB Corpo S Text Office Light" w:cs="Times New Roman"/>
          <w:sz w:val="21"/>
          <w:szCs w:val="21"/>
          <w:lang w:val="it-IT" w:eastAsia="en-US"/>
        </w:rPr>
        <w:t>La nuova GLS è quindi molto più di un SUV: è una dichiarazione di lusso contemporaneo, tecnologia innovativa e presenza autorevole.</w:t>
      </w:r>
    </w:p>
    <w:p w14:paraId="4A0440B6" w14:textId="3035D311" w:rsidR="004C09AD" w:rsidRPr="00D040D2" w:rsidRDefault="0066156A" w:rsidP="00D61528">
      <w:pPr>
        <w:pStyle w:val="A01berschrift1"/>
        <w:rPr>
          <w:lang w:val="it-IT"/>
        </w:rPr>
      </w:pPr>
      <w:bookmarkStart w:id="1" w:name="_Toc216776872"/>
      <w:bookmarkStart w:id="2" w:name="_Toc220566382"/>
      <w:r w:rsidRPr="00D040D2">
        <w:rPr>
          <w:lang w:val="it-IT"/>
        </w:rPr>
        <w:lastRenderedPageBreak/>
        <w:t>La nuova Mercedes-Benz GLS: potente, prestigiosa, intuitiva e di prima classe</w:t>
      </w:r>
      <w:bookmarkEnd w:id="1"/>
      <w:bookmarkEnd w:id="2"/>
    </w:p>
    <w:p w14:paraId="2D4B8F75" w14:textId="29C099B8" w:rsidR="00D040D2" w:rsidRPr="00D040D2" w:rsidRDefault="00D040D2" w:rsidP="00D040D2">
      <w:pPr>
        <w:spacing w:after="120" w:line="280" w:lineRule="exact"/>
        <w:rPr>
          <w:rFonts w:ascii="MB Corpo S Text Office Light" w:eastAsia="Aptos" w:hAnsi="MB Corpo S Text Office Light" w:cs="Times New Roman"/>
          <w:szCs w:val="21"/>
          <w:lang w:val="it-IT" w:eastAsia="en-US"/>
        </w:rPr>
      </w:pPr>
      <w:r w:rsidRPr="00D040D2">
        <w:rPr>
          <w:rFonts w:ascii="MB Corpo S Text Office Light" w:eastAsia="Aptos" w:hAnsi="MB Corpo S Text Office Light" w:cs="Times New Roman"/>
          <w:b/>
          <w:bCs/>
          <w:szCs w:val="21"/>
          <w:lang w:val="it-IT" w:eastAsia="en-US"/>
        </w:rPr>
        <w:t>Aggiornata in modo completo:</w:t>
      </w:r>
      <w:r w:rsidR="00FE50F0">
        <w:rPr>
          <w:rFonts w:ascii="MB Corpo S Text Office Light" w:eastAsia="Aptos" w:hAnsi="MB Corpo S Text Office Light" w:cs="Times New Roman"/>
          <w:szCs w:val="21"/>
          <w:lang w:val="it-IT" w:eastAsia="en-US"/>
        </w:rPr>
        <w:t xml:space="preserve"> </w:t>
      </w:r>
      <w:r w:rsidRPr="00D040D2">
        <w:rPr>
          <w:rFonts w:ascii="MB Corpo S Text Office Light" w:eastAsia="Aptos" w:hAnsi="MB Corpo S Text Office Light" w:cs="Times New Roman"/>
          <w:szCs w:val="21"/>
          <w:lang w:val="it-IT" w:eastAsia="en-US"/>
        </w:rPr>
        <w:t>Da 140 anni, Mercedes-Benz rappresenta l’eccellenza automobilistica. La nuova GLS prosegue con forza questa tradizione: intuitiva da utilizzare, prestigiosa nell’aspetto e di prima classe in ogni dettaglio. Come SUV premium sicuro di sé, incarna il lusso moderno – offrendo una reale sensazione di “</w:t>
      </w:r>
      <w:r w:rsidR="009A5359">
        <w:rPr>
          <w:rFonts w:ascii="MB Corpo S Text Office Light" w:eastAsia="Aptos" w:hAnsi="MB Corpo S Text Office Light" w:cs="Times New Roman"/>
          <w:szCs w:val="21"/>
          <w:lang w:val="it-IT" w:eastAsia="en-US"/>
        </w:rPr>
        <w:t>Welcome home</w:t>
      </w:r>
      <w:r w:rsidRPr="00D040D2">
        <w:rPr>
          <w:rFonts w:ascii="MB Corpo S Text Office Light" w:eastAsia="Aptos" w:hAnsi="MB Corpo S Text Office Light" w:cs="Times New Roman"/>
          <w:szCs w:val="21"/>
          <w:lang w:val="it-IT" w:eastAsia="en-US"/>
        </w:rPr>
        <w:t xml:space="preserve">” fin dal momento in cui si apre la porta, facendo sentire immediatamente gli occupanti al sicuro e </w:t>
      </w:r>
      <w:r w:rsidR="000956CD">
        <w:rPr>
          <w:rFonts w:ascii="MB Corpo S Text Office Light" w:eastAsia="Aptos" w:hAnsi="MB Corpo S Text Office Light" w:cs="Times New Roman"/>
          <w:szCs w:val="21"/>
          <w:lang w:val="it-IT" w:eastAsia="en-US"/>
        </w:rPr>
        <w:t>a loro agio</w:t>
      </w:r>
      <w:r w:rsidRPr="00D040D2">
        <w:rPr>
          <w:rFonts w:ascii="MB Corpo S Text Office Light" w:eastAsia="Aptos" w:hAnsi="MB Corpo S Text Office Light" w:cs="Times New Roman"/>
          <w:szCs w:val="21"/>
          <w:lang w:val="it-IT" w:eastAsia="en-US"/>
        </w:rPr>
        <w:t>, supportati dall’intelligenza di MB.OS.</w:t>
      </w:r>
    </w:p>
    <w:p w14:paraId="46CB45E8" w14:textId="13ECA339" w:rsidR="00D040D2" w:rsidRPr="00D040D2" w:rsidRDefault="00D040D2" w:rsidP="00D040D2">
      <w:pPr>
        <w:spacing w:after="120" w:line="280" w:lineRule="exact"/>
        <w:rPr>
          <w:rFonts w:ascii="MB Corpo S Text Office Light" w:eastAsia="Aptos" w:hAnsi="MB Corpo S Text Office Light" w:cs="Times New Roman"/>
          <w:szCs w:val="21"/>
          <w:lang w:val="it-IT" w:eastAsia="en-US"/>
        </w:rPr>
      </w:pPr>
      <w:r w:rsidRPr="00D040D2">
        <w:rPr>
          <w:rFonts w:ascii="MB Corpo S Text Office Light" w:eastAsia="Aptos" w:hAnsi="MB Corpo S Text Office Light" w:cs="Times New Roman"/>
          <w:b/>
          <w:bCs/>
          <w:szCs w:val="21"/>
          <w:lang w:val="it-IT" w:eastAsia="en-US"/>
        </w:rPr>
        <w:t>Più potenza</w:t>
      </w:r>
      <w:r w:rsidR="00C50708">
        <w:rPr>
          <w:rFonts w:ascii="MB Corpo S Text Office Light" w:eastAsia="Aptos" w:hAnsi="MB Corpo S Text Office Light" w:cs="Times New Roman"/>
          <w:b/>
          <w:bCs/>
          <w:szCs w:val="21"/>
          <w:lang w:val="it-IT" w:eastAsia="en-US"/>
        </w:rPr>
        <w:t xml:space="preserve"> e maggior comfort</w:t>
      </w:r>
      <w:r w:rsidRPr="00D040D2">
        <w:rPr>
          <w:rFonts w:ascii="MB Corpo S Text Office Light" w:eastAsia="Aptos" w:hAnsi="MB Corpo S Text Office Light" w:cs="Times New Roman"/>
          <w:b/>
          <w:bCs/>
          <w:szCs w:val="21"/>
          <w:lang w:val="it-IT" w:eastAsia="en-US"/>
        </w:rPr>
        <w:t>:</w:t>
      </w:r>
      <w:r w:rsidR="00FE50F0">
        <w:rPr>
          <w:rFonts w:ascii="MB Corpo S Text Office Light" w:eastAsia="Aptos" w:hAnsi="MB Corpo S Text Office Light" w:cs="Times New Roman"/>
          <w:szCs w:val="21"/>
          <w:lang w:val="it-IT" w:eastAsia="en-US"/>
        </w:rPr>
        <w:t xml:space="preserve"> </w:t>
      </w:r>
      <w:r w:rsidRPr="00D040D2">
        <w:rPr>
          <w:rFonts w:ascii="MB Corpo S Text Office Light" w:eastAsia="Aptos" w:hAnsi="MB Corpo S Text Office Light" w:cs="Times New Roman"/>
          <w:szCs w:val="21"/>
          <w:lang w:val="it-IT" w:eastAsia="en-US"/>
        </w:rPr>
        <w:t>La gamma motori completamente rivista conferisce alla GLS un’agilità sensibilmente superiore, preservando al contempo un eccezionale comfort NVH (rumore, vibrazioni e asprezza).</w:t>
      </w:r>
    </w:p>
    <w:p w14:paraId="7F45BD47" w14:textId="1682DAAF" w:rsidR="00D040D2" w:rsidRPr="00D040D2" w:rsidRDefault="00D040D2" w:rsidP="00D040D2">
      <w:pPr>
        <w:spacing w:after="120" w:line="280" w:lineRule="exact"/>
        <w:rPr>
          <w:rFonts w:ascii="MB Corpo S Text Office Light" w:eastAsia="Aptos" w:hAnsi="MB Corpo S Text Office Light" w:cs="Times New Roman"/>
          <w:szCs w:val="21"/>
          <w:lang w:val="it-IT" w:eastAsia="en-US"/>
        </w:rPr>
      </w:pPr>
      <w:r w:rsidRPr="00D040D2">
        <w:rPr>
          <w:rFonts w:ascii="MB Corpo S Text Office Light" w:eastAsia="Aptos" w:hAnsi="MB Corpo S Text Office Light" w:cs="Times New Roman"/>
          <w:b/>
          <w:bCs/>
          <w:szCs w:val="21"/>
          <w:lang w:val="it-IT" w:eastAsia="en-US"/>
        </w:rPr>
        <w:t>Comfort di guida straordinario e massima agilità:</w:t>
      </w:r>
      <w:r w:rsidR="00FE50F0">
        <w:rPr>
          <w:rFonts w:ascii="MB Corpo S Text Office Light" w:eastAsia="Aptos" w:hAnsi="MB Corpo S Text Office Light" w:cs="Times New Roman"/>
          <w:szCs w:val="21"/>
          <w:lang w:val="it-IT" w:eastAsia="en-US"/>
        </w:rPr>
        <w:t xml:space="preserve"> </w:t>
      </w:r>
      <w:r w:rsidRPr="00D040D2">
        <w:rPr>
          <w:rFonts w:ascii="MB Corpo S Text Office Light" w:eastAsia="Aptos" w:hAnsi="MB Corpo S Text Office Light" w:cs="Times New Roman"/>
          <w:szCs w:val="21"/>
          <w:lang w:val="it-IT" w:eastAsia="en-US"/>
        </w:rPr>
        <w:t>E-ACTIVE BODY CONTROL è uno dei sistemi di sospensione più intelligenti nel segmento SUV. Le unità di controllo analizzano la situazione di guida fino a 1.000 volte al secondo, adattando le sospensioni in tempo reale. Su dossi artificiali più lunghi, la GLS scivola senza sforzo, come se fluttuasse. Grazie alla nuova regolazione degli ammortizzatori basata su cloud con AIRMATIC, il veicolo adatta automaticamente la taratura prima ancora di affrontare un ostacolo.</w:t>
      </w:r>
    </w:p>
    <w:p w14:paraId="317B517E" w14:textId="2C974CD4" w:rsidR="00D040D2" w:rsidRPr="00D040D2" w:rsidRDefault="00D040D2" w:rsidP="00D040D2">
      <w:pPr>
        <w:spacing w:after="120" w:line="280" w:lineRule="exact"/>
        <w:rPr>
          <w:rFonts w:ascii="MB Corpo S Text Office Light" w:eastAsia="Aptos" w:hAnsi="MB Corpo S Text Office Light" w:cs="Times New Roman"/>
          <w:szCs w:val="21"/>
          <w:lang w:val="it-IT" w:eastAsia="en-US"/>
        </w:rPr>
      </w:pPr>
      <w:r w:rsidRPr="00D040D2">
        <w:rPr>
          <w:rFonts w:ascii="MB Corpo S Text Office Light" w:eastAsia="Aptos" w:hAnsi="MB Corpo S Text Office Light" w:cs="Times New Roman"/>
          <w:b/>
          <w:bCs/>
          <w:szCs w:val="21"/>
          <w:lang w:val="it-IT" w:eastAsia="en-US"/>
        </w:rPr>
        <w:t>Assistenza di nuova generazione:</w:t>
      </w:r>
      <w:r w:rsidR="00FE50F0">
        <w:rPr>
          <w:rFonts w:ascii="MB Corpo S Text Office Light" w:eastAsia="Aptos" w:hAnsi="MB Corpo S Text Office Light" w:cs="Times New Roman"/>
          <w:szCs w:val="21"/>
          <w:lang w:val="it-IT" w:eastAsia="en-US"/>
        </w:rPr>
        <w:t xml:space="preserve"> </w:t>
      </w:r>
      <w:r w:rsidRPr="00D040D2">
        <w:rPr>
          <w:rFonts w:ascii="MB Corpo S Text Office Light" w:eastAsia="Aptos" w:hAnsi="MB Corpo S Text Office Light" w:cs="Times New Roman"/>
          <w:szCs w:val="21"/>
          <w:lang w:val="it-IT" w:eastAsia="en-US"/>
        </w:rPr>
        <w:t>Capacità di calcolo avanzate e un’ampia suite di sensori – dieci telecamere, fino a cinque radar e 12 sensori ultrasonici – garantiscono i massimi livelli di sicurezza e assistenza.</w:t>
      </w:r>
    </w:p>
    <w:p w14:paraId="62F21C9F" w14:textId="677145F8" w:rsidR="00D040D2" w:rsidRPr="00D040D2" w:rsidRDefault="00D040D2" w:rsidP="00D040D2">
      <w:pPr>
        <w:spacing w:after="120" w:line="280" w:lineRule="exact"/>
        <w:rPr>
          <w:rFonts w:ascii="MB Corpo S Text Office Light" w:eastAsia="Aptos" w:hAnsi="MB Corpo S Text Office Light" w:cs="Times New Roman"/>
          <w:szCs w:val="21"/>
          <w:lang w:val="it-IT" w:eastAsia="en-US"/>
        </w:rPr>
      </w:pPr>
      <w:r w:rsidRPr="00D040D2">
        <w:rPr>
          <w:rFonts w:ascii="MB Corpo S Text Office Light" w:eastAsia="Aptos" w:hAnsi="MB Corpo S Text Office Light" w:cs="Times New Roman"/>
          <w:b/>
          <w:bCs/>
          <w:szCs w:val="21"/>
          <w:lang w:val="it-IT" w:eastAsia="en-US"/>
        </w:rPr>
        <w:t>Supercomputer con intelligenza artificiale:</w:t>
      </w:r>
      <w:r w:rsidR="00FE50F0">
        <w:rPr>
          <w:rFonts w:ascii="MB Corpo S Text Office Light" w:eastAsia="Aptos" w:hAnsi="MB Corpo S Text Office Light" w:cs="Times New Roman"/>
          <w:szCs w:val="21"/>
          <w:lang w:val="it-IT" w:eastAsia="en-US"/>
        </w:rPr>
        <w:t xml:space="preserve"> </w:t>
      </w:r>
      <w:r w:rsidRPr="00D040D2">
        <w:rPr>
          <w:rFonts w:ascii="MB Corpo S Text Office Light" w:eastAsia="Aptos" w:hAnsi="MB Corpo S Text Office Light" w:cs="Times New Roman"/>
          <w:szCs w:val="21"/>
          <w:lang w:val="it-IT" w:eastAsia="en-US"/>
        </w:rPr>
        <w:t>MB.OS rende la nuova GLS la più intelligente di sempre, integrando tutte le funzioni del veicolo e mantenendolo costantemente aggiornato tramite aggiornamenti over-the-air.</w:t>
      </w:r>
    </w:p>
    <w:p w14:paraId="7D40F565" w14:textId="3E2929EA" w:rsidR="00D040D2" w:rsidRPr="00D040D2" w:rsidRDefault="00D040D2" w:rsidP="00D040D2">
      <w:pPr>
        <w:spacing w:after="120" w:line="280" w:lineRule="exact"/>
        <w:rPr>
          <w:rFonts w:ascii="MB Corpo S Text Office Light" w:eastAsia="Aptos" w:hAnsi="MB Corpo S Text Office Light" w:cs="Times New Roman"/>
          <w:szCs w:val="21"/>
          <w:lang w:val="it-IT" w:eastAsia="en-US"/>
        </w:rPr>
      </w:pPr>
      <w:r w:rsidRPr="00D040D2">
        <w:rPr>
          <w:rFonts w:ascii="MB Corpo S Text Office Light" w:eastAsia="Aptos" w:hAnsi="MB Corpo S Text Office Light" w:cs="Times New Roman"/>
          <w:b/>
          <w:bCs/>
          <w:szCs w:val="21"/>
          <w:lang w:val="it-IT" w:eastAsia="en-US"/>
        </w:rPr>
        <w:t>Concetto di visualizzazione moderno:</w:t>
      </w:r>
      <w:r w:rsidR="00FE50F0">
        <w:rPr>
          <w:rFonts w:ascii="MB Corpo S Text Office Light" w:eastAsia="Aptos" w:hAnsi="MB Corpo S Text Office Light" w:cs="Times New Roman"/>
          <w:szCs w:val="21"/>
          <w:lang w:val="it-IT" w:eastAsia="en-US"/>
        </w:rPr>
        <w:t xml:space="preserve"> </w:t>
      </w:r>
      <w:r w:rsidRPr="00D040D2">
        <w:rPr>
          <w:rFonts w:ascii="MB Corpo S Text Office Light" w:eastAsia="Aptos" w:hAnsi="MB Corpo S Text Office Light" w:cs="Times New Roman"/>
          <w:szCs w:val="21"/>
          <w:lang w:val="it-IT" w:eastAsia="en-US"/>
        </w:rPr>
        <w:t>Di serie, l’MBUX Superscreen si estende lungo tutta la plancia come un’unica superficie in vetro, creando un palcoscenico armonioso per tre display da 12,3 pollici in una configurazione chiara e intuitiva. Gli stili ambientali esaltano l’effetto distintivo del Superscreen attraverso motivi grafici dinamici.</w:t>
      </w:r>
    </w:p>
    <w:p w14:paraId="40132AA3" w14:textId="625778F3" w:rsidR="00D040D2" w:rsidRPr="00D040D2" w:rsidRDefault="00D040D2" w:rsidP="00D040D2">
      <w:pPr>
        <w:spacing w:after="120" w:line="280" w:lineRule="exact"/>
        <w:rPr>
          <w:rFonts w:ascii="MB Corpo S Text Office Light" w:eastAsia="Aptos" w:hAnsi="MB Corpo S Text Office Light" w:cs="Times New Roman"/>
          <w:szCs w:val="21"/>
          <w:lang w:val="it-IT" w:eastAsia="en-US"/>
        </w:rPr>
      </w:pPr>
      <w:r w:rsidRPr="00D040D2">
        <w:rPr>
          <w:rFonts w:ascii="MB Corpo S Text Office Light" w:eastAsia="Aptos" w:hAnsi="MB Corpo S Text Office Light" w:cs="Times New Roman"/>
          <w:b/>
          <w:bCs/>
          <w:szCs w:val="21"/>
          <w:lang w:val="it-IT" w:eastAsia="en-US"/>
        </w:rPr>
        <w:t>Più intrattenimento e produttività per i passeggeri posteriori:</w:t>
      </w:r>
      <w:r w:rsidR="00FE50F0">
        <w:rPr>
          <w:rFonts w:ascii="MB Corpo S Text Office Light" w:eastAsia="Aptos" w:hAnsi="MB Corpo S Text Office Light" w:cs="Times New Roman"/>
          <w:szCs w:val="21"/>
          <w:lang w:val="it-IT" w:eastAsia="en-US"/>
        </w:rPr>
        <w:t xml:space="preserve"> </w:t>
      </w:r>
      <w:r w:rsidRPr="00D040D2">
        <w:rPr>
          <w:rFonts w:ascii="MB Corpo S Text Office Light" w:eastAsia="Aptos" w:hAnsi="MB Corpo S Text Office Light" w:cs="Times New Roman"/>
          <w:szCs w:val="21"/>
          <w:lang w:val="it-IT" w:eastAsia="en-US"/>
        </w:rPr>
        <w:t>Con due eleganti display da 11,6 pollici e una serie di funzionalità intelligenti, il nuovo sistema MBUX Rear Entertainment trasforma ogni viaggio in un’esperienza di prima classe. I nuovi telecomandi MBUX rimovibili consentono un accesso intuitivo e immediato alle funzioni del veicolo e ai contenuti personalizzati.</w:t>
      </w:r>
    </w:p>
    <w:p w14:paraId="3A578E4D" w14:textId="1FB2ECCB" w:rsidR="00D040D2" w:rsidRPr="00D040D2" w:rsidRDefault="00D040D2" w:rsidP="00D040D2">
      <w:pPr>
        <w:spacing w:after="120" w:line="280" w:lineRule="exact"/>
        <w:rPr>
          <w:rFonts w:ascii="MB Corpo S Text Office Light" w:eastAsia="Aptos" w:hAnsi="MB Corpo S Text Office Light" w:cs="Times New Roman"/>
          <w:szCs w:val="21"/>
          <w:lang w:val="it-IT" w:eastAsia="en-US"/>
        </w:rPr>
      </w:pPr>
      <w:r w:rsidRPr="00D040D2">
        <w:rPr>
          <w:rFonts w:ascii="MB Corpo S Text Office Light" w:eastAsia="Aptos" w:hAnsi="MB Corpo S Text Office Light" w:cs="Times New Roman"/>
          <w:b/>
          <w:bCs/>
          <w:szCs w:val="21"/>
          <w:lang w:val="it-IT" w:eastAsia="en-US"/>
        </w:rPr>
        <w:t>Assistente intelligente:</w:t>
      </w:r>
      <w:r w:rsidR="00FE50F0">
        <w:rPr>
          <w:rFonts w:ascii="MB Corpo S Text Office Light" w:eastAsia="Aptos" w:hAnsi="MB Corpo S Text Office Light" w:cs="Times New Roman"/>
          <w:szCs w:val="21"/>
          <w:lang w:val="it-IT" w:eastAsia="en-US"/>
        </w:rPr>
        <w:t xml:space="preserve"> </w:t>
      </w:r>
      <w:r w:rsidRPr="00D040D2">
        <w:rPr>
          <w:rFonts w:ascii="MB Corpo S Text Office Light" w:eastAsia="Aptos" w:hAnsi="MB Corpo S Text Office Light" w:cs="Times New Roman"/>
          <w:szCs w:val="21"/>
          <w:lang w:val="it-IT" w:eastAsia="en-US"/>
        </w:rPr>
        <w:t>L’Assistente Virtuale MBUX è in grado di gestire dialoghi complessi e articolati, con avatar espressivi che rendono l’interazione ancora più naturale e personale.</w:t>
      </w:r>
    </w:p>
    <w:p w14:paraId="4BFAE6B4" w14:textId="62766488" w:rsidR="00D040D2" w:rsidRPr="00D040D2" w:rsidRDefault="00D040D2" w:rsidP="00D040D2">
      <w:pPr>
        <w:spacing w:after="120" w:line="280" w:lineRule="exact"/>
        <w:rPr>
          <w:rFonts w:ascii="MB Corpo S Text Office Light" w:eastAsia="Aptos" w:hAnsi="MB Corpo S Text Office Light" w:cs="Times New Roman"/>
          <w:szCs w:val="21"/>
          <w:lang w:val="it-IT" w:eastAsia="en-US"/>
        </w:rPr>
      </w:pPr>
      <w:r w:rsidRPr="00D040D2">
        <w:rPr>
          <w:rFonts w:ascii="MB Corpo S Text Office Light" w:eastAsia="Aptos" w:hAnsi="MB Corpo S Text Office Light" w:cs="Times New Roman"/>
          <w:b/>
          <w:bCs/>
          <w:szCs w:val="21"/>
          <w:lang w:val="it-IT" w:eastAsia="en-US"/>
        </w:rPr>
        <w:t>Navigazione evoluta:</w:t>
      </w:r>
      <w:r w:rsidR="00F11B9E">
        <w:rPr>
          <w:rFonts w:ascii="MB Corpo S Text Office Light" w:eastAsia="Aptos" w:hAnsi="MB Corpo S Text Office Light" w:cs="Times New Roman"/>
          <w:szCs w:val="21"/>
          <w:lang w:val="it-IT" w:eastAsia="en-US"/>
        </w:rPr>
        <w:t xml:space="preserve"> </w:t>
      </w:r>
      <w:r w:rsidRPr="00D040D2">
        <w:rPr>
          <w:rFonts w:ascii="MB Corpo S Text Office Light" w:eastAsia="Aptos" w:hAnsi="MB Corpo S Text Office Light" w:cs="Times New Roman"/>
          <w:szCs w:val="21"/>
          <w:lang w:val="it-IT" w:eastAsia="en-US"/>
        </w:rPr>
        <w:t>La navigazione integra la tecnologia Google Maps con l’interfaccia e i servizi Mercedes-Benz, offrendo un’esperienza intuitiva e completa.</w:t>
      </w:r>
    </w:p>
    <w:p w14:paraId="73717336" w14:textId="3BDDA594" w:rsidR="00D040D2" w:rsidRPr="00D040D2" w:rsidRDefault="00D040D2" w:rsidP="00D040D2">
      <w:pPr>
        <w:spacing w:after="120" w:line="280" w:lineRule="exact"/>
        <w:rPr>
          <w:rFonts w:ascii="MB Corpo S Text Office Light" w:eastAsia="Aptos" w:hAnsi="MB Corpo S Text Office Light" w:cs="Times New Roman"/>
          <w:szCs w:val="21"/>
          <w:lang w:val="it-IT" w:eastAsia="en-US"/>
        </w:rPr>
      </w:pPr>
      <w:r w:rsidRPr="00D040D2">
        <w:rPr>
          <w:rFonts w:ascii="MB Corpo S Text Office Light" w:eastAsia="Aptos" w:hAnsi="MB Corpo S Text Office Light" w:cs="Times New Roman"/>
          <w:b/>
          <w:bCs/>
          <w:szCs w:val="21"/>
          <w:lang w:val="it-IT" w:eastAsia="en-US"/>
        </w:rPr>
        <w:t>Segno distintivo iconico:</w:t>
      </w:r>
      <w:r w:rsidR="00F11B9E">
        <w:rPr>
          <w:rFonts w:ascii="MB Corpo S Text Office Light" w:eastAsia="Aptos" w:hAnsi="MB Corpo S Text Office Light" w:cs="Times New Roman"/>
          <w:szCs w:val="21"/>
          <w:lang w:val="it-IT" w:eastAsia="en-US"/>
        </w:rPr>
        <w:t xml:space="preserve"> </w:t>
      </w:r>
      <w:r w:rsidRPr="00D040D2">
        <w:rPr>
          <w:rFonts w:ascii="MB Corpo S Text Office Light" w:eastAsia="Aptos" w:hAnsi="MB Corpo S Text Office Light" w:cs="Times New Roman"/>
          <w:szCs w:val="21"/>
          <w:lang w:val="it-IT" w:eastAsia="en-US"/>
        </w:rPr>
        <w:t>La nuova stella Mercedes-Benz sul cofano, in posizione eretta e, in alcuni mercati, illuminata, conferisce alla GLS un frontale distintivo, rendendo omaggio alla Classe S e alla sua lunga tradizione di eccellenza.</w:t>
      </w:r>
    </w:p>
    <w:p w14:paraId="625DC711" w14:textId="69885AED" w:rsidR="00D040D2" w:rsidRPr="00D040D2" w:rsidRDefault="00D040D2" w:rsidP="00D040D2">
      <w:pPr>
        <w:spacing w:after="120" w:line="280" w:lineRule="exact"/>
        <w:rPr>
          <w:rFonts w:ascii="MB Corpo S Text Office Light" w:eastAsia="Aptos" w:hAnsi="MB Corpo S Text Office Light" w:cs="Times New Roman"/>
          <w:szCs w:val="21"/>
          <w:lang w:val="it-IT" w:eastAsia="en-US"/>
        </w:rPr>
      </w:pPr>
      <w:r w:rsidRPr="00D040D2">
        <w:rPr>
          <w:rFonts w:ascii="MB Corpo S Text Office Light" w:eastAsia="Aptos" w:hAnsi="MB Corpo S Text Office Light" w:cs="Times New Roman"/>
          <w:b/>
          <w:bCs/>
          <w:szCs w:val="21"/>
          <w:lang w:val="it-IT" w:eastAsia="en-US"/>
        </w:rPr>
        <w:t>Design rinnovato anteriore e posteriore:</w:t>
      </w:r>
      <w:r w:rsidR="00F11B9E">
        <w:rPr>
          <w:rFonts w:ascii="MB Corpo S Text Office Light" w:eastAsia="Aptos" w:hAnsi="MB Corpo S Text Office Light" w:cs="Times New Roman"/>
          <w:szCs w:val="21"/>
          <w:lang w:val="it-IT" w:eastAsia="en-US"/>
        </w:rPr>
        <w:t xml:space="preserve"> </w:t>
      </w:r>
      <w:r w:rsidRPr="00D040D2">
        <w:rPr>
          <w:rFonts w:ascii="MB Corpo S Text Office Light" w:eastAsia="Aptos" w:hAnsi="MB Corpo S Text Office Light" w:cs="Times New Roman"/>
          <w:szCs w:val="21"/>
          <w:lang w:val="it-IT" w:eastAsia="en-US"/>
        </w:rPr>
        <w:t>Il nuovo paraurti anteriore rafforza la presenza visiva del veicolo. I gruppi ottici anteriori e posteriori con firma luminosa a stella rendono la GLS immediatamente riconoscibile come SUV Mercedes-Benz.</w:t>
      </w:r>
    </w:p>
    <w:p w14:paraId="42AAB91B" w14:textId="58C31CD2" w:rsidR="00D040D2" w:rsidRPr="00D040D2" w:rsidRDefault="00D040D2" w:rsidP="00D040D2">
      <w:pPr>
        <w:spacing w:after="120" w:line="280" w:lineRule="exact"/>
        <w:rPr>
          <w:rFonts w:ascii="MB Corpo S Text Office Light" w:eastAsia="Aptos" w:hAnsi="MB Corpo S Text Office Light" w:cs="Times New Roman"/>
          <w:szCs w:val="21"/>
          <w:lang w:val="it-IT" w:eastAsia="en-US"/>
        </w:rPr>
      </w:pPr>
      <w:r w:rsidRPr="00D040D2">
        <w:rPr>
          <w:rFonts w:ascii="MB Corpo S Text Office Light" w:eastAsia="Aptos" w:hAnsi="MB Corpo S Text Office Light" w:cs="Times New Roman"/>
          <w:b/>
          <w:bCs/>
          <w:szCs w:val="21"/>
          <w:lang w:val="it-IT" w:eastAsia="en-US"/>
        </w:rPr>
        <w:t>Più luce, più efficienza:</w:t>
      </w:r>
      <w:r w:rsidR="00F11B9E">
        <w:rPr>
          <w:rFonts w:ascii="MB Corpo S Text Office Light" w:eastAsia="Aptos" w:hAnsi="MB Corpo S Text Office Light" w:cs="Times New Roman"/>
          <w:szCs w:val="21"/>
          <w:lang w:val="it-IT" w:eastAsia="en-US"/>
        </w:rPr>
        <w:t xml:space="preserve"> </w:t>
      </w:r>
      <w:r w:rsidRPr="00D040D2">
        <w:rPr>
          <w:rFonts w:ascii="MB Corpo S Text Office Light" w:eastAsia="Aptos" w:hAnsi="MB Corpo S Text Office Light" w:cs="Times New Roman"/>
          <w:szCs w:val="21"/>
          <w:lang w:val="it-IT" w:eastAsia="en-US"/>
        </w:rPr>
        <w:t>L’ultima generazione di DIGITAL LIGHT – di serie sulla GLS – offre un campo luminoso ad alta risoluzione fino al 40% più ampio, consumando fino al 50% di energia in meno rispetto alla generazione precedente.</w:t>
      </w:r>
    </w:p>
    <w:p w14:paraId="2A8C2A29" w14:textId="30653BF4" w:rsidR="00D040D2" w:rsidRPr="00D040D2" w:rsidRDefault="00D040D2" w:rsidP="00D040D2">
      <w:pPr>
        <w:spacing w:after="120" w:line="280" w:lineRule="exact"/>
        <w:rPr>
          <w:rFonts w:ascii="MB Corpo S Text Office Light" w:eastAsia="Aptos" w:hAnsi="MB Corpo S Text Office Light" w:cs="Times New Roman"/>
          <w:szCs w:val="21"/>
          <w:lang w:val="it-IT" w:eastAsia="en-US"/>
        </w:rPr>
      </w:pPr>
      <w:r w:rsidRPr="00D040D2">
        <w:rPr>
          <w:rFonts w:ascii="MB Corpo S Text Office Light" w:eastAsia="Aptos" w:hAnsi="MB Corpo S Text Office Light" w:cs="Times New Roman"/>
          <w:b/>
          <w:bCs/>
          <w:szCs w:val="21"/>
          <w:lang w:val="it-IT" w:eastAsia="en-US"/>
        </w:rPr>
        <w:t>Interni di lusso:</w:t>
      </w:r>
      <w:r w:rsidR="00F11B9E">
        <w:rPr>
          <w:rFonts w:ascii="MB Corpo S Text Office Light" w:eastAsia="Aptos" w:hAnsi="MB Corpo S Text Office Light" w:cs="Times New Roman"/>
          <w:szCs w:val="21"/>
          <w:lang w:val="it-IT" w:eastAsia="en-US"/>
        </w:rPr>
        <w:t xml:space="preserve"> </w:t>
      </w:r>
      <w:r w:rsidRPr="00D040D2">
        <w:rPr>
          <w:rFonts w:ascii="MB Corpo S Text Office Light" w:eastAsia="Aptos" w:hAnsi="MB Corpo S Text Office Light" w:cs="Times New Roman"/>
          <w:szCs w:val="21"/>
          <w:lang w:val="it-IT" w:eastAsia="en-US"/>
        </w:rPr>
        <w:t>Nuovi elementi di design e dotazioni di comfort elevano ulteriormente l’abitacolo, mentre il volante adotta il collaudato concetto di comando “rocker-and-roller”.</w:t>
      </w:r>
    </w:p>
    <w:p w14:paraId="5E3A2934" w14:textId="108EAFBE" w:rsidR="00D040D2" w:rsidRPr="00D040D2" w:rsidRDefault="00D040D2" w:rsidP="00D040D2">
      <w:pPr>
        <w:spacing w:after="120" w:line="280" w:lineRule="exact"/>
        <w:rPr>
          <w:rFonts w:ascii="MB Corpo S Text Office Light" w:eastAsia="Aptos" w:hAnsi="MB Corpo S Text Office Light" w:cs="Times New Roman"/>
          <w:szCs w:val="21"/>
          <w:lang w:val="it-IT" w:eastAsia="en-US"/>
        </w:rPr>
      </w:pPr>
      <w:r w:rsidRPr="00D040D2">
        <w:rPr>
          <w:rFonts w:ascii="MB Corpo S Text Office Light" w:eastAsia="Aptos" w:hAnsi="MB Corpo S Text Office Light" w:cs="Times New Roman"/>
          <w:b/>
          <w:bCs/>
          <w:szCs w:val="21"/>
          <w:lang w:val="it-IT" w:eastAsia="en-US"/>
        </w:rPr>
        <w:lastRenderedPageBreak/>
        <w:t>Nuovi colori e materiali interni:</w:t>
      </w:r>
      <w:r w:rsidR="00F11B9E">
        <w:rPr>
          <w:rFonts w:ascii="MB Corpo S Text Office Light" w:eastAsia="Aptos" w:hAnsi="MB Corpo S Text Office Light" w:cs="Times New Roman"/>
          <w:szCs w:val="21"/>
          <w:lang w:val="it-IT" w:eastAsia="en-US"/>
        </w:rPr>
        <w:t xml:space="preserve"> </w:t>
      </w:r>
      <w:r w:rsidRPr="00D040D2">
        <w:rPr>
          <w:rFonts w:ascii="MB Corpo S Text Office Light" w:eastAsia="Aptos" w:hAnsi="MB Corpo S Text Office Light" w:cs="Times New Roman"/>
          <w:szCs w:val="21"/>
          <w:lang w:val="it-IT" w:eastAsia="en-US"/>
        </w:rPr>
        <w:t>La nuova tonalità “Beech Brown” introduce un’atmosfera calda e accogliente, evocando una reale sensazione di casa. Tre nuovi inserti decorativi offrono ulteriori possibilità di personalizzazione, creando uno spazio unico e distintivo.</w:t>
      </w:r>
    </w:p>
    <w:p w14:paraId="784BA693" w14:textId="7D47A9A2" w:rsidR="00D040D2" w:rsidRDefault="00D040D2" w:rsidP="00D040D2">
      <w:pPr>
        <w:spacing w:after="120" w:line="280" w:lineRule="exact"/>
        <w:rPr>
          <w:rFonts w:ascii="MB Corpo S Text Office Light" w:eastAsiaTheme="minorHAnsi" w:hAnsi="MB Corpo S Text Office Light"/>
          <w:kern w:val="0"/>
          <w:szCs w:val="21"/>
          <w:lang w:val="it-IT" w:eastAsia="en-US"/>
          <w14:ligatures w14:val="none"/>
        </w:rPr>
      </w:pPr>
      <w:r w:rsidRPr="00D040D2">
        <w:rPr>
          <w:rFonts w:ascii="MB Corpo S Text Office Light" w:eastAsia="Aptos" w:hAnsi="MB Corpo S Text Office Light" w:cs="Times New Roman"/>
          <w:b/>
          <w:bCs/>
          <w:szCs w:val="21"/>
          <w:lang w:val="it-IT" w:eastAsia="en-US"/>
        </w:rPr>
        <w:t>Sette posti di serie:</w:t>
      </w:r>
      <w:r w:rsidR="00F11B9E">
        <w:rPr>
          <w:rFonts w:ascii="MB Corpo S Text Office Light" w:eastAsia="Aptos" w:hAnsi="MB Corpo S Text Office Light" w:cs="Times New Roman"/>
          <w:szCs w:val="21"/>
          <w:lang w:val="it-IT" w:eastAsia="en-US"/>
        </w:rPr>
        <w:t xml:space="preserve"> </w:t>
      </w:r>
      <w:r w:rsidRPr="00D040D2">
        <w:rPr>
          <w:rFonts w:ascii="MB Corpo S Text Office Light" w:eastAsiaTheme="minorHAnsi" w:hAnsi="MB Corpo S Text Office Light"/>
          <w:kern w:val="0"/>
          <w:szCs w:val="21"/>
          <w:lang w:val="it-IT" w:eastAsia="en-US"/>
          <w14:ligatures w14:val="none"/>
        </w:rPr>
        <w:t>Con tre file di sedili completamente regolabili elettricamente, la GLS offre a ogni passeggero un elevato livello di spazio e comfort. Anche nella terza fila, dove persone fino a 1,94 m di altezza possono viaggiare comodamente e rilassarsi.</w:t>
      </w:r>
    </w:p>
    <w:p w14:paraId="65B64977" w14:textId="77777777" w:rsidR="00FE50F0" w:rsidRDefault="00FE50F0" w:rsidP="00D040D2">
      <w:pPr>
        <w:spacing w:after="120" w:line="280" w:lineRule="exact"/>
        <w:rPr>
          <w:rFonts w:ascii="MB Corpo S Text Office Light" w:eastAsiaTheme="minorHAnsi" w:hAnsi="MB Corpo S Text Office Light"/>
          <w:kern w:val="0"/>
          <w:szCs w:val="21"/>
          <w:lang w:val="it-IT" w:eastAsia="en-US"/>
          <w14:ligatures w14:val="none"/>
        </w:rPr>
      </w:pPr>
    </w:p>
    <w:p w14:paraId="6AF9319D" w14:textId="77777777" w:rsidR="009E213B" w:rsidRPr="009E213B" w:rsidRDefault="009E213B" w:rsidP="009E213B">
      <w:pPr>
        <w:pStyle w:val="A01berschrift1"/>
        <w:rPr>
          <w:lang w:val="it-IT"/>
        </w:rPr>
      </w:pPr>
      <w:r w:rsidRPr="009E213B">
        <w:rPr>
          <w:lang w:val="it-IT"/>
        </w:rPr>
        <w:lastRenderedPageBreak/>
        <w:t>Potente: motorizzazioni elettrificate orientate al futuro, con l’affidabilità di sempre</w:t>
      </w:r>
    </w:p>
    <w:p w14:paraId="74F1573B" w14:textId="77777777"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r w:rsidRPr="001C4E6F">
        <w:rPr>
          <w:rFonts w:ascii="MB Corpo S Text Office Light" w:eastAsiaTheme="minorHAnsi" w:hAnsi="MB Corpo S Text Office Light" w:cstheme="minorBidi"/>
          <w:kern w:val="0"/>
          <w:sz w:val="21"/>
          <w:szCs w:val="21"/>
          <w:lang w:val="it-IT" w:eastAsia="en-US"/>
          <w14:ligatures w14:val="none"/>
        </w:rPr>
        <w:t>Propulsione, telaio e sistemi di assistenza alla guida</w:t>
      </w:r>
    </w:p>
    <w:p w14:paraId="472F2AF4" w14:textId="77777777"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p>
    <w:p w14:paraId="18072558" w14:textId="05DB3FE7"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r w:rsidRPr="001C4E6F">
        <w:rPr>
          <w:rFonts w:ascii="MB Corpo S Text Office Light" w:eastAsiaTheme="minorHAnsi" w:hAnsi="MB Corpo S Text Office Light" w:cstheme="minorBidi"/>
          <w:kern w:val="0"/>
          <w:sz w:val="21"/>
          <w:szCs w:val="21"/>
          <w:lang w:val="it-IT" w:eastAsia="en-US"/>
          <w14:ligatures w14:val="none"/>
        </w:rPr>
        <w:t>Grazie alla nuova gamma di motorizzazioni, i modelli GLS offrono un’esperienza di guida più dinamica e agile. Numerose innovazioni li rendono più reattivi fin dai primi metri e migliorano la capacità di ripresa anche su strade extraurbane. Allo stesso tempo, i propulsori sono già progettati per soddisfare i futuri standard sulle emissioni e garantiscono l’elevato livello di comfort acustico e vibrazionale tipico del marchio.</w:t>
      </w:r>
    </w:p>
    <w:p w14:paraId="2FEB9789" w14:textId="77777777"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p>
    <w:p w14:paraId="0B13005B" w14:textId="66B7B019"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r w:rsidRPr="001C4E6F">
        <w:rPr>
          <w:rFonts w:ascii="MB Corpo S Text Office Light" w:eastAsiaTheme="minorHAnsi" w:hAnsi="MB Corpo S Text Office Light" w:cstheme="minorBidi"/>
          <w:kern w:val="0"/>
          <w:sz w:val="21"/>
          <w:szCs w:val="21"/>
          <w:lang w:val="it-IT" w:eastAsia="en-US"/>
          <w14:ligatures w14:val="none"/>
        </w:rPr>
        <w:t>Nella fascia di carico parziale, particolarmente rilevante nella guida quotidiana, il modello di punta GLS 580 4MATIC con motore V8 risulta ora sensibilmente più reattivo. Il V8 risponde più rapidamente agli input dell’acceleratore, opera con maggiore efficienza e offre un’erogazione ancora più fluida. La potenza è stata incrementata da 380 a 395 kW, mentre la coppia massima di 750 Nm (in precedenza 730 Nm) è disponibile su un ampio intervallo di regimi compreso tra 2.500 e 4.500 giri/min.</w:t>
      </w:r>
    </w:p>
    <w:p w14:paraId="7301594E" w14:textId="77777777"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p>
    <w:p w14:paraId="15CBF2A9" w14:textId="77777777"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r w:rsidRPr="001C4E6F">
        <w:rPr>
          <w:rFonts w:ascii="MB Corpo S Text Office Light" w:eastAsiaTheme="minorHAnsi" w:hAnsi="MB Corpo S Text Office Light" w:cstheme="minorBidi"/>
          <w:kern w:val="0"/>
          <w:sz w:val="21"/>
          <w:szCs w:val="21"/>
          <w:lang w:val="it-IT" w:eastAsia="en-US"/>
          <w14:ligatures w14:val="none"/>
        </w:rPr>
        <w:t>In vista dei futuri standard sulle emissioni, il V8 adotta ora un albero motore piatto (“flat-plane”) al posto della precedente configurazione “cross-plane”. La sequenza di accensione alterna i due banci cilindri. Rispetto al motore precedente, sono stati ottimizzati il sistema di iniezione, il trattamento dei gas di scarico con filtro antiparticolato, i condotti di aspirazione e scarico della testata e l’albero a camme di aspirazione. Mercedes-Benz ha inoltre riprogettato la girante e l’alloggiamento del turbocompressore dei gas di scarico. Due alberi di equilibratura Lanchester garantiscono un funzionamento particolarmente regolare.</w:t>
      </w:r>
    </w:p>
    <w:p w14:paraId="4C28F178" w14:textId="77777777"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p>
    <w:p w14:paraId="59C46BA6" w14:textId="77777777"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r w:rsidRPr="001C4E6F">
        <w:rPr>
          <w:rFonts w:ascii="MB Corpo S Text Office Light" w:eastAsiaTheme="minorHAnsi" w:hAnsi="MB Corpo S Text Office Light" w:cstheme="minorBidi"/>
          <w:kern w:val="0"/>
          <w:sz w:val="21"/>
          <w:szCs w:val="21"/>
          <w:lang w:val="it-IT" w:eastAsia="en-US"/>
          <w14:ligatures w14:val="none"/>
        </w:rPr>
        <w:t>Nel GLS 450 4MATIC, il motore benzina a sei cilindri in linea offre una risposta ancora più pronta e un’esperienza di guida ulteriormente raffinata. Questo è reso possibile da una maggiore disponibilità di coppia, soprattutto nella gamma di carico parziale. La coppia nominale raggiunge ora i 560 Nm (+12%). Alla base di questi miglioramenti vi sono un nuovo compressore elettrico ausiliario più potente, una testata con condotti ottimizzati e un albero a camme di aspirazione modificato. Ulteriori interventi sul processo di combustione e sul trattamento dei gas di scarico completano l’aggiornamento.</w:t>
      </w:r>
    </w:p>
    <w:p w14:paraId="5F629E16" w14:textId="77777777"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p>
    <w:p w14:paraId="6557A993" w14:textId="77777777"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r w:rsidRPr="001C4E6F">
        <w:rPr>
          <w:rFonts w:ascii="MB Corpo S Text Office Light" w:eastAsiaTheme="minorHAnsi" w:hAnsi="MB Corpo S Text Office Light" w:cstheme="minorBidi"/>
          <w:kern w:val="0"/>
          <w:sz w:val="21"/>
          <w:szCs w:val="21"/>
          <w:lang w:val="it-IT" w:eastAsia="en-US"/>
          <w14:ligatures w14:val="none"/>
        </w:rPr>
        <w:t>Per la prima volta, i due modelli diesel a sei cilindri, GLS 350d 4MATIC e GLS 450d 4MATIC, sono dotati di un catalizzatore riscaldato elettricamente. Questo consente al sistema di scarico di raggiungere rapidamente la temperatura ottimale e di mantenerla stabile durante l’intero ciclo di guida. Il basamento e la testata sono realizzati in alluminio, rendendo il motore più leggero rispetto al precedente e riducendo il carico sull’asse anteriore, con benefici per la dinamica di guida. Tra le altre soluzioni tecniche figurano i rivestimenti dei cilindri NANOSLIDE®, derivati dalla Formula 1, e pistoni in acciaio ad alta tecnologia con raffreddamento “shaker”. La riduzione degli attriti e il miglior comportamento termico contribuiscono a una maggiore efficienza complessiva.</w:t>
      </w:r>
    </w:p>
    <w:p w14:paraId="6F1168B5" w14:textId="77777777"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p>
    <w:p w14:paraId="09EACEB6" w14:textId="77777777"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r w:rsidRPr="001C4E6F">
        <w:rPr>
          <w:rFonts w:ascii="MB Corpo S Text Office Light" w:eastAsiaTheme="minorHAnsi" w:hAnsi="MB Corpo S Text Office Light" w:cstheme="minorBidi"/>
          <w:kern w:val="0"/>
          <w:sz w:val="21"/>
          <w:szCs w:val="21"/>
          <w:lang w:val="it-IT" w:eastAsia="en-US"/>
          <w14:ligatures w14:val="none"/>
        </w:rPr>
        <w:t>Tutti i motori sono dotati di un generatore di avviamento integrato (ISG), che fornisce un supporto intelligente alle basse velocità. In combinazione con la sovralimentazione, garantisce un’erogazione della potenza particolarmente efficace. Il sistema comprende una rete elettrica a 48 volt, che consente funzioni come veleggiamento, boost e recupero di energia, contribuendo a una significativa riduzione dei consumi.</w:t>
      </w:r>
    </w:p>
    <w:p w14:paraId="1008BF69" w14:textId="77777777"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p>
    <w:p w14:paraId="3AA3E7D3" w14:textId="77777777"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r w:rsidRPr="001C4E6F">
        <w:rPr>
          <w:rFonts w:ascii="MB Corpo S Text Office Light" w:eastAsiaTheme="minorHAnsi" w:hAnsi="MB Corpo S Text Office Light" w:cstheme="minorBidi"/>
          <w:kern w:val="0"/>
          <w:sz w:val="21"/>
          <w:szCs w:val="21"/>
          <w:lang w:val="it-IT" w:eastAsia="en-US"/>
          <w14:ligatures w14:val="none"/>
        </w:rPr>
        <w:t>Grazie all’ISG, i motori si avviano in modo estremamente rapido e confortevole: la funzione start-stop è praticamente impercettibile, così come il passaggio dal veleggiamento con motore spento alla piena accelerazione. Anche al minimo, l’interazione intelligente tra ISG e motore assicura un’eccellente fluidità di funzionamento.</w:t>
      </w:r>
    </w:p>
    <w:p w14:paraId="3D016AD6" w14:textId="77777777"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p>
    <w:p w14:paraId="7314BCEE" w14:textId="7A6C5DC5" w:rsidR="009E213B" w:rsidRPr="001C4E6F" w:rsidRDefault="009E213B" w:rsidP="001C4E6F">
      <w:pPr>
        <w:pStyle w:val="B01berschrift1Mappe"/>
        <w:rPr>
          <w:rFonts w:ascii="MB Corpo S Text Office Light" w:eastAsiaTheme="minorHAnsi" w:hAnsi="MB Corpo S Text Office Light" w:cstheme="minorBidi"/>
          <w:kern w:val="0"/>
          <w:sz w:val="21"/>
          <w:szCs w:val="21"/>
          <w:lang w:val="it-IT" w:eastAsia="en-US"/>
          <w14:ligatures w14:val="none"/>
        </w:rPr>
      </w:pPr>
      <w:r w:rsidRPr="001C4E6F">
        <w:rPr>
          <w:rFonts w:ascii="MB Corpo S Text Office Light" w:eastAsiaTheme="minorHAnsi" w:hAnsi="MB Corpo S Text Office Light" w:cstheme="minorBidi"/>
          <w:kern w:val="0"/>
          <w:sz w:val="21"/>
          <w:szCs w:val="21"/>
          <w:lang w:val="it-IT" w:eastAsia="en-US"/>
          <w14:ligatures w14:val="none"/>
        </w:rPr>
        <w:t xml:space="preserve">Le caratteristiche NVH sono state ulteriormente ottimizzate rispetto ai modelli precedenti grazie a interventi aggiuntivi di isolamento. Il tunnel della trasmissione e la paratia motore sono rivestiti con materiali fonoassorbenti di alta qualità, mentre il coprimotore integra uno speciale strato pesante in grado di attenuare </w:t>
      </w:r>
      <w:r w:rsidRPr="001C4E6F">
        <w:rPr>
          <w:rFonts w:ascii="MB Corpo S Text Office Light" w:eastAsiaTheme="minorHAnsi" w:hAnsi="MB Corpo S Text Office Light" w:cstheme="minorBidi"/>
          <w:kern w:val="0"/>
          <w:sz w:val="21"/>
          <w:szCs w:val="21"/>
          <w:lang w:val="it-IT" w:eastAsia="en-US"/>
          <w14:ligatures w14:val="none"/>
        </w:rPr>
        <w:lastRenderedPageBreak/>
        <w:t>efficacemente i rumori ad alta frequenza della combustione. Inoltre, schiume acustiche in specifiche cavità della carrozzeria contribuiscono a ridurre i rumori provenienti da motore, strada e vento.</w:t>
      </w:r>
    </w:p>
    <w:p w14:paraId="39326D93" w14:textId="77777777" w:rsidR="00CC2CA7" w:rsidRPr="00CC2CA7" w:rsidRDefault="00CC2CA7" w:rsidP="00CC2CA7">
      <w:pPr>
        <w:spacing w:after="120" w:line="280" w:lineRule="exact"/>
        <w:rPr>
          <w:rFonts w:ascii="MB Corpo S Text Office Light" w:eastAsiaTheme="minorHAnsi" w:hAnsi="MB Corpo S Text Office Light"/>
          <w:kern w:val="0"/>
          <w:szCs w:val="21"/>
          <w:lang w:val="it-IT" w:eastAsia="en-US"/>
          <w14:ligatures w14:val="none"/>
        </w:rPr>
      </w:pPr>
      <w:r w:rsidRPr="00CC2CA7">
        <w:rPr>
          <w:rFonts w:ascii="MB Corpo S Text Office Light" w:eastAsiaTheme="minorHAnsi" w:hAnsi="MB Corpo S Text Office Light"/>
          <w:b/>
          <w:bCs/>
          <w:kern w:val="0"/>
          <w:szCs w:val="21"/>
          <w:lang w:val="it-IT" w:eastAsia="en-US"/>
          <w14:ligatures w14:val="none"/>
        </w:rPr>
        <w:t>Mercedes-Benz GLS 580 4MATIC³</w:t>
      </w:r>
      <w:r w:rsidRPr="00CC2CA7">
        <w:rPr>
          <w:rFonts w:ascii="MB Corpo S Text Office Light" w:eastAsiaTheme="minorHAnsi" w:hAnsi="MB Corpo S Text Office Light"/>
          <w:kern w:val="0"/>
          <w:szCs w:val="21"/>
          <w:lang w:val="it-IT" w:eastAsia="en-US"/>
          <w14:ligatures w14:val="none"/>
        </w:rPr>
        <w:t xml:space="preserve"> | consumo di carburante nel ciclo combinato: 13,7–13,1 l/100 km | emissioni di CO₂ nel ciclo combinato: 310–297 g/km | classe CO₂: G⁴</w:t>
      </w:r>
    </w:p>
    <w:p w14:paraId="5EA265DC" w14:textId="77777777" w:rsidR="00CC2CA7" w:rsidRPr="00CC2CA7" w:rsidRDefault="00CC2CA7" w:rsidP="00CC2CA7">
      <w:pPr>
        <w:spacing w:after="120" w:line="280" w:lineRule="exact"/>
        <w:rPr>
          <w:rFonts w:ascii="MB Corpo S Text Office Light" w:eastAsiaTheme="minorHAnsi" w:hAnsi="MB Corpo S Text Office Light"/>
          <w:kern w:val="0"/>
          <w:szCs w:val="21"/>
          <w:lang w:val="it-IT" w:eastAsia="en-US"/>
          <w14:ligatures w14:val="none"/>
        </w:rPr>
      </w:pPr>
      <w:r w:rsidRPr="00CC2CA7">
        <w:rPr>
          <w:rFonts w:ascii="MB Corpo S Text Office Light" w:eastAsiaTheme="minorHAnsi" w:hAnsi="MB Corpo S Text Office Light"/>
          <w:b/>
          <w:bCs/>
          <w:kern w:val="0"/>
          <w:szCs w:val="21"/>
          <w:lang w:val="it-IT" w:eastAsia="en-US"/>
          <w14:ligatures w14:val="none"/>
        </w:rPr>
        <w:t>Mercedes-Benz GLS 450 4MATIC</w:t>
      </w:r>
      <w:r w:rsidRPr="00CC2CA7">
        <w:rPr>
          <w:rFonts w:ascii="MB Corpo S Text Office Light" w:eastAsiaTheme="minorHAnsi" w:hAnsi="MB Corpo S Text Office Light"/>
          <w:kern w:val="0"/>
          <w:szCs w:val="21"/>
          <w:lang w:val="it-IT" w:eastAsia="en-US"/>
          <w14:ligatures w14:val="none"/>
        </w:rPr>
        <w:t xml:space="preserve"> | consumo di carburante nel ciclo combinato: 10,9–9,9 l/100 km | emissioni di CO₂ nel ciclo combinato: 248–225 g/km | classe CO₂: G⁴</w:t>
      </w:r>
    </w:p>
    <w:p w14:paraId="172A9160" w14:textId="77777777" w:rsidR="00CC2CA7" w:rsidRPr="00CC2CA7" w:rsidRDefault="00CC2CA7" w:rsidP="00CC2CA7">
      <w:pPr>
        <w:spacing w:after="120" w:line="280" w:lineRule="exact"/>
        <w:rPr>
          <w:rFonts w:ascii="MB Corpo S Text Office Light" w:eastAsiaTheme="minorHAnsi" w:hAnsi="MB Corpo S Text Office Light"/>
          <w:kern w:val="0"/>
          <w:szCs w:val="21"/>
          <w:lang w:val="it-IT" w:eastAsia="en-US"/>
          <w14:ligatures w14:val="none"/>
        </w:rPr>
      </w:pPr>
      <w:r w:rsidRPr="00CC2CA7">
        <w:rPr>
          <w:rFonts w:ascii="MB Corpo S Text Office Light" w:eastAsiaTheme="minorHAnsi" w:hAnsi="MB Corpo S Text Office Light"/>
          <w:b/>
          <w:bCs/>
          <w:kern w:val="0"/>
          <w:szCs w:val="21"/>
          <w:lang w:val="it-IT" w:eastAsia="en-US"/>
          <w14:ligatures w14:val="none"/>
        </w:rPr>
        <w:t>Mercedes-Benz GLS 350d 4MATIC</w:t>
      </w:r>
      <w:r w:rsidRPr="00CC2CA7">
        <w:rPr>
          <w:rFonts w:ascii="MB Corpo S Text Office Light" w:eastAsiaTheme="minorHAnsi" w:hAnsi="MB Corpo S Text Office Light"/>
          <w:kern w:val="0"/>
          <w:szCs w:val="21"/>
          <w:lang w:val="it-IT" w:eastAsia="en-US"/>
          <w14:ligatures w14:val="none"/>
        </w:rPr>
        <w:t xml:space="preserve"> | consumo di carburante nel ciclo combinato: 8,5–7,8 l/100 km | emissioni di CO₂ nel ciclo combinato: 223–205 g/km | classe CO₂: G⁴</w:t>
      </w:r>
    </w:p>
    <w:p w14:paraId="5717CB4B" w14:textId="77777777" w:rsidR="00CC2CA7" w:rsidRPr="00CC2CA7" w:rsidRDefault="00CC2CA7" w:rsidP="00CC2CA7">
      <w:pPr>
        <w:spacing w:after="120" w:line="280" w:lineRule="exact"/>
        <w:rPr>
          <w:rFonts w:ascii="MB Corpo S Text Office Light" w:eastAsiaTheme="minorHAnsi" w:hAnsi="MB Corpo S Text Office Light"/>
          <w:kern w:val="0"/>
          <w:szCs w:val="21"/>
          <w:lang w:val="it-IT" w:eastAsia="en-US"/>
          <w14:ligatures w14:val="none"/>
        </w:rPr>
      </w:pPr>
      <w:r w:rsidRPr="00CC2CA7">
        <w:rPr>
          <w:rFonts w:ascii="MB Corpo S Text Office Light" w:eastAsiaTheme="minorHAnsi" w:hAnsi="MB Corpo S Text Office Light"/>
          <w:b/>
          <w:bCs/>
          <w:kern w:val="0"/>
          <w:szCs w:val="21"/>
          <w:lang w:val="it-IT" w:eastAsia="en-US"/>
          <w14:ligatures w14:val="none"/>
        </w:rPr>
        <w:t>Mercedes-Benz GLS 450d 4MATIC</w:t>
      </w:r>
      <w:r w:rsidRPr="00CC2CA7">
        <w:rPr>
          <w:rFonts w:ascii="MB Corpo S Text Office Light" w:eastAsiaTheme="minorHAnsi" w:hAnsi="MB Corpo S Text Office Light"/>
          <w:kern w:val="0"/>
          <w:szCs w:val="21"/>
          <w:lang w:val="it-IT" w:eastAsia="en-US"/>
          <w14:ligatures w14:val="none"/>
        </w:rPr>
        <w:t xml:space="preserve"> | consumo di carburante nel ciclo combinato: 8,5–7,8 l/100 km | emissioni di CO₂ nel ciclo combinato: 223–205 g/km | classe CO₂: G⁴</w:t>
      </w:r>
    </w:p>
    <w:p w14:paraId="6BD71554" w14:textId="77777777" w:rsidR="00FE50F0" w:rsidRDefault="00FE50F0" w:rsidP="00D040D2">
      <w:pPr>
        <w:spacing w:after="120" w:line="280" w:lineRule="exact"/>
        <w:rPr>
          <w:rFonts w:ascii="MB Corpo S Text Office Light" w:eastAsiaTheme="minorHAnsi" w:hAnsi="MB Corpo S Text Office Light"/>
          <w:kern w:val="0"/>
          <w:szCs w:val="21"/>
          <w:lang w:val="it-IT" w:eastAsia="en-US"/>
          <w14:ligatures w14:val="none"/>
        </w:rPr>
      </w:pPr>
    </w:p>
    <w:p w14:paraId="41F18F1A" w14:textId="77777777" w:rsidR="00E343F6" w:rsidRPr="00E343F6" w:rsidRDefault="00E343F6" w:rsidP="00E343F6">
      <w:pPr>
        <w:spacing w:after="120" w:line="280" w:lineRule="exact"/>
        <w:rPr>
          <w:rFonts w:ascii="MB Corpo S Text Office Light" w:eastAsiaTheme="minorHAnsi" w:hAnsi="MB Corpo S Text Office Light"/>
          <w:b/>
          <w:bCs/>
          <w:kern w:val="0"/>
          <w:szCs w:val="21"/>
          <w:lang w:val="it-IT" w:eastAsia="en-US"/>
          <w14:ligatures w14:val="none"/>
        </w:rPr>
      </w:pPr>
      <w:r w:rsidRPr="00E343F6">
        <w:rPr>
          <w:rFonts w:ascii="MB Corpo S Text Office Light" w:eastAsiaTheme="minorHAnsi" w:hAnsi="MB Corpo S Text Office Light"/>
          <w:b/>
          <w:bCs/>
          <w:kern w:val="0"/>
          <w:szCs w:val="21"/>
          <w:lang w:val="it-IT" w:eastAsia="en-US"/>
          <w14:ligatures w14:val="none"/>
        </w:rPr>
        <w:t>Comfort di marcia eccezionale e massima agilità</w:t>
      </w:r>
    </w:p>
    <w:p w14:paraId="6B0BB8CD" w14:textId="77777777" w:rsidR="00E343F6" w:rsidRPr="00E343F6" w:rsidRDefault="00E343F6" w:rsidP="00E343F6">
      <w:pPr>
        <w:spacing w:after="120" w:line="280" w:lineRule="exact"/>
        <w:rPr>
          <w:rFonts w:ascii="MB Corpo S Text Office Light" w:eastAsiaTheme="minorHAnsi" w:hAnsi="MB Corpo S Text Office Light"/>
          <w:kern w:val="0"/>
          <w:szCs w:val="21"/>
          <w:lang w:val="it-IT" w:eastAsia="en-US"/>
          <w14:ligatures w14:val="none"/>
        </w:rPr>
      </w:pPr>
      <w:r w:rsidRPr="00E343F6">
        <w:rPr>
          <w:rFonts w:ascii="MB Corpo S Text Office Light" w:eastAsiaTheme="minorHAnsi" w:hAnsi="MB Corpo S Text Office Light"/>
          <w:kern w:val="0"/>
          <w:szCs w:val="21"/>
          <w:lang w:val="it-IT" w:eastAsia="en-US"/>
          <w14:ligatures w14:val="none"/>
        </w:rPr>
        <w:t>Con cinque processori multi-core e oltre 20 sensori, E-ACTIVE BODY CONTROL reagisce in modo predittivo a ogni situazione di guida, garantendo un’esperienza unica. Le unità di controllo analizzano le condizioni di marcia fino a 1.000 volte al secondo e regolano di conseguenza le sospensioni.</w:t>
      </w:r>
    </w:p>
    <w:p w14:paraId="3BBD80F1" w14:textId="77777777" w:rsidR="00E343F6" w:rsidRPr="00E343F6" w:rsidRDefault="00E343F6" w:rsidP="00E343F6">
      <w:pPr>
        <w:spacing w:after="120" w:line="280" w:lineRule="exact"/>
        <w:rPr>
          <w:rFonts w:ascii="MB Corpo S Text Office Light" w:eastAsiaTheme="minorHAnsi" w:hAnsi="MB Corpo S Text Office Light"/>
          <w:kern w:val="0"/>
          <w:szCs w:val="21"/>
          <w:lang w:val="it-IT" w:eastAsia="en-US"/>
          <w14:ligatures w14:val="none"/>
        </w:rPr>
      </w:pPr>
      <w:r w:rsidRPr="00E343F6">
        <w:rPr>
          <w:rFonts w:ascii="MB Corpo S Text Office Light" w:eastAsiaTheme="minorHAnsi" w:hAnsi="MB Corpo S Text Office Light"/>
          <w:kern w:val="0"/>
          <w:szCs w:val="21"/>
          <w:lang w:val="it-IT" w:eastAsia="en-US"/>
          <w14:ligatures w14:val="none"/>
        </w:rPr>
        <w:t>E-ACTIVE BODY CONTROL consente un’ampia gamma di caratteristiche dinamiche: grazie ai programmi di guida, è possibile scegliere tra il comfort di una berlina di lusso e l’agilità di un SUV sportivo. Il controllo individuale delle forze di molleggio e smorzamento su ciascuna ruota consente di contrastare non solo il rollio, ma anche i movimenti di beccheggio e sollevamento, evitando che la carrozzeria si abbassi in frenata o in accelerazione.</w:t>
      </w:r>
    </w:p>
    <w:p w14:paraId="700869C0" w14:textId="77777777" w:rsidR="00E343F6" w:rsidRPr="00E343F6" w:rsidRDefault="00E343F6" w:rsidP="00E343F6">
      <w:pPr>
        <w:spacing w:after="120" w:line="280" w:lineRule="exact"/>
        <w:rPr>
          <w:rFonts w:ascii="MB Corpo S Text Office Light" w:eastAsiaTheme="minorHAnsi" w:hAnsi="MB Corpo S Text Office Light"/>
          <w:kern w:val="0"/>
          <w:szCs w:val="21"/>
          <w:lang w:val="it-IT" w:eastAsia="en-US"/>
          <w14:ligatures w14:val="none"/>
        </w:rPr>
      </w:pPr>
      <w:r w:rsidRPr="00E343F6">
        <w:rPr>
          <w:rFonts w:ascii="MB Corpo S Text Office Light" w:eastAsiaTheme="minorHAnsi" w:hAnsi="MB Corpo S Text Office Light"/>
          <w:kern w:val="0"/>
          <w:szCs w:val="21"/>
          <w:lang w:val="it-IT" w:eastAsia="en-US"/>
          <w14:ligatures w14:val="none"/>
        </w:rPr>
        <w:t>Il sistema si basa sulle sospensioni pneumatiche AIRMATIC a pieno supporto del carico e garantisce un controllo completo che mantiene costante l’altezza del veicolo indipendentemente dal carico. Allo stesso tempo, consente di regolare l’altezza da terra, aumentando o riducendo la distanza dal suolo in base alle esigenze. Nei programmi di guida off-road sono disponibili diversi livelli selezionabili.</w:t>
      </w:r>
    </w:p>
    <w:p w14:paraId="0DCDE08A" w14:textId="77777777" w:rsidR="00E343F6" w:rsidRPr="00E343F6" w:rsidRDefault="00E343F6" w:rsidP="00E343F6">
      <w:pPr>
        <w:spacing w:after="120" w:line="280" w:lineRule="exact"/>
        <w:rPr>
          <w:rFonts w:ascii="MB Corpo S Text Office Light" w:eastAsiaTheme="minorHAnsi" w:hAnsi="MB Corpo S Text Office Light"/>
          <w:kern w:val="0"/>
          <w:szCs w:val="21"/>
          <w:lang w:val="it-IT" w:eastAsia="en-US"/>
          <w14:ligatures w14:val="none"/>
        </w:rPr>
      </w:pPr>
      <w:r w:rsidRPr="00E343F6">
        <w:rPr>
          <w:rFonts w:ascii="MB Corpo S Text Office Light" w:eastAsiaTheme="minorHAnsi" w:hAnsi="MB Corpo S Text Office Light"/>
          <w:kern w:val="0"/>
          <w:szCs w:val="21"/>
          <w:lang w:val="it-IT" w:eastAsia="en-US"/>
          <w14:ligatures w14:val="none"/>
        </w:rPr>
        <w:t>E-ACTIVE BODY CONTROL opera con tecnologia a 48 volt ed è in grado di recuperare energia anche su fondi stradali irregolari, risultando particolarmente efficiente. Le unità motore-pompa a 48 volt su ciascuna ruota sono coordinate da una centralina centrale.</w:t>
      </w:r>
    </w:p>
    <w:p w14:paraId="2E2BD64A" w14:textId="77777777" w:rsidR="00E343F6" w:rsidRPr="00E343F6" w:rsidRDefault="00E343F6" w:rsidP="00E343F6">
      <w:pPr>
        <w:spacing w:after="120" w:line="280" w:lineRule="exact"/>
        <w:rPr>
          <w:rFonts w:ascii="MB Corpo S Text Office Light" w:eastAsiaTheme="minorHAnsi" w:hAnsi="MB Corpo S Text Office Light"/>
          <w:kern w:val="0"/>
          <w:szCs w:val="21"/>
          <w:lang w:val="it-IT" w:eastAsia="en-US"/>
          <w14:ligatures w14:val="none"/>
        </w:rPr>
      </w:pPr>
      <w:r w:rsidRPr="00E343F6">
        <w:rPr>
          <w:rFonts w:ascii="MB Corpo S Text Office Light" w:eastAsiaTheme="minorHAnsi" w:hAnsi="MB Corpo S Text Office Light"/>
          <w:kern w:val="0"/>
          <w:szCs w:val="21"/>
          <w:lang w:val="it-IT" w:eastAsia="en-US"/>
          <w14:ligatures w14:val="none"/>
        </w:rPr>
        <w:t>Anche le sospensioni pneumatiche AIRMATIC offrono un’esperienza di guida moderna ed equilibrata. La taratura, più rigida e sportiva rispetto al passato, si combina comunque con un elevato livello di comfort.</w:t>
      </w:r>
    </w:p>
    <w:p w14:paraId="62C8ABA6" w14:textId="4FA898D2" w:rsidR="00E343F6" w:rsidRPr="00E343F6" w:rsidRDefault="00E343F6" w:rsidP="00E343F6">
      <w:pPr>
        <w:spacing w:after="120" w:line="280" w:lineRule="exact"/>
        <w:rPr>
          <w:rFonts w:ascii="MB Corpo S Text Office Light" w:eastAsiaTheme="minorHAnsi" w:hAnsi="MB Corpo S Text Office Light"/>
          <w:kern w:val="0"/>
          <w:szCs w:val="21"/>
          <w:lang w:val="it-IT" w:eastAsia="en-US"/>
          <w14:ligatures w14:val="none"/>
        </w:rPr>
      </w:pPr>
    </w:p>
    <w:p w14:paraId="476DE62E" w14:textId="77777777" w:rsidR="00E343F6" w:rsidRPr="00E343F6" w:rsidRDefault="00E343F6" w:rsidP="00E343F6">
      <w:pPr>
        <w:spacing w:after="120" w:line="280" w:lineRule="exact"/>
        <w:rPr>
          <w:rFonts w:ascii="MB Corpo S Text Office Light" w:eastAsiaTheme="minorHAnsi" w:hAnsi="MB Corpo S Text Office Light"/>
          <w:b/>
          <w:bCs/>
          <w:kern w:val="0"/>
          <w:szCs w:val="21"/>
          <w:lang w:val="it-IT" w:eastAsia="en-US"/>
          <w14:ligatures w14:val="none"/>
        </w:rPr>
      </w:pPr>
      <w:r w:rsidRPr="00E343F6">
        <w:rPr>
          <w:rFonts w:ascii="MB Corpo S Text Office Light" w:eastAsiaTheme="minorHAnsi" w:hAnsi="MB Corpo S Text Office Light"/>
          <w:b/>
          <w:bCs/>
          <w:kern w:val="0"/>
          <w:szCs w:val="21"/>
          <w:lang w:val="it-IT" w:eastAsia="en-US"/>
          <w14:ligatures w14:val="none"/>
        </w:rPr>
        <w:t>Supporto in quasi ogni situazione di guida</w:t>
      </w:r>
    </w:p>
    <w:p w14:paraId="5E245B9C" w14:textId="77777777" w:rsidR="00E343F6" w:rsidRPr="00E343F6" w:rsidRDefault="00E343F6" w:rsidP="00E343F6">
      <w:pPr>
        <w:spacing w:after="120" w:line="280" w:lineRule="exact"/>
        <w:rPr>
          <w:rFonts w:ascii="MB Corpo S Text Office Light" w:eastAsiaTheme="minorHAnsi" w:hAnsi="MB Corpo S Text Office Light"/>
          <w:kern w:val="0"/>
          <w:szCs w:val="21"/>
          <w:lang w:val="it-IT" w:eastAsia="en-US"/>
          <w14:ligatures w14:val="none"/>
        </w:rPr>
      </w:pPr>
      <w:r w:rsidRPr="00E343F6">
        <w:rPr>
          <w:rFonts w:ascii="MB Corpo S Text Office Light" w:eastAsiaTheme="minorHAnsi" w:hAnsi="MB Corpo S Text Office Light"/>
          <w:kern w:val="0"/>
          <w:szCs w:val="21"/>
          <w:lang w:val="it-IT" w:eastAsia="en-US"/>
          <w14:ligatures w14:val="none"/>
        </w:rPr>
        <w:t>I nuovi modelli GLS sono dotati di un nuovo processore raffreddato ad acqua, con ampie riserve di potenza per le future funzioni di assistenza alla guida⁵. Per garantire il massimo supporto, ogni modello è equipaggiato con un’ampia gamma di sensori: dieci telecamere esterne, fino a cinque radar e dodici sensori a ultrasuoni. Questi lavorano in sinergia con una potente unità di controllo basata su MB.OS, mentre l’intelligenza artificiale elabora i dati per valutare la situazione del traffico circostante.</w:t>
      </w:r>
    </w:p>
    <w:p w14:paraId="33DB54E7" w14:textId="77777777" w:rsidR="00E343F6" w:rsidRPr="00E343F6" w:rsidRDefault="00E343F6" w:rsidP="00E343F6">
      <w:pPr>
        <w:spacing w:after="120" w:line="280" w:lineRule="exact"/>
        <w:rPr>
          <w:rFonts w:ascii="MB Corpo S Text Office Light" w:eastAsiaTheme="minorHAnsi" w:hAnsi="MB Corpo S Text Office Light"/>
          <w:kern w:val="0"/>
          <w:szCs w:val="21"/>
          <w:lang w:val="it-IT" w:eastAsia="en-US"/>
          <w14:ligatures w14:val="none"/>
        </w:rPr>
      </w:pPr>
      <w:r w:rsidRPr="00E343F6">
        <w:rPr>
          <w:rFonts w:ascii="MB Corpo S Text Office Light" w:eastAsiaTheme="minorHAnsi" w:hAnsi="MB Corpo S Text Office Light"/>
          <w:kern w:val="0"/>
          <w:szCs w:val="21"/>
          <w:lang w:val="it-IT" w:eastAsia="en-US"/>
          <w14:ligatures w14:val="none"/>
        </w:rPr>
        <w:t>In Europa, MB.DRIVE Standard è di serie e include funzioni come il regolatore di distanza DISTRONIC. MB.DRIVE ASSIST e MB.DRIVE ASSIST PLUS¹ offrono funzioni di assistenza avanzate, variabili a seconda del mercato. MB.DRIVE ASSIST PRO – disponibile al lancio in Cina – consente una guida fluida e sicura da punto a punto, anche nel traffico urbano intenso; sarà introdotto successivamente negli Stati Uniti, mentre in altri mercati, come l’Europa, potrà essere disponibile non appena le normative lo consentiranno.</w:t>
      </w:r>
    </w:p>
    <w:p w14:paraId="0054E49C" w14:textId="77777777" w:rsidR="00E343F6" w:rsidRPr="00E343F6" w:rsidRDefault="00E343F6" w:rsidP="00E343F6">
      <w:pPr>
        <w:spacing w:after="120" w:line="280" w:lineRule="exact"/>
        <w:rPr>
          <w:rFonts w:ascii="MB Corpo S Text Office Light" w:eastAsiaTheme="minorHAnsi" w:hAnsi="MB Corpo S Text Office Light"/>
          <w:kern w:val="0"/>
          <w:szCs w:val="21"/>
          <w:lang w:val="it-IT" w:eastAsia="en-US"/>
          <w14:ligatures w14:val="none"/>
        </w:rPr>
      </w:pPr>
      <w:r w:rsidRPr="00E343F6">
        <w:rPr>
          <w:rFonts w:ascii="MB Corpo S Text Office Light" w:eastAsiaTheme="minorHAnsi" w:hAnsi="MB Corpo S Text Office Light"/>
          <w:kern w:val="0"/>
          <w:szCs w:val="21"/>
          <w:lang w:val="it-IT" w:eastAsia="en-US"/>
          <w14:ligatures w14:val="none"/>
        </w:rPr>
        <w:t xml:space="preserve">MB.DRIVE PARKING ASSIST, di serie, rileva i parcheggi su entrambi i lati del veicolo in modo particolarmente precoce, individuando anche spazi non delimitati da linee. Inoltre, è ora in grado di assistere il conducente </w:t>
      </w:r>
      <w:r w:rsidRPr="00E343F6">
        <w:rPr>
          <w:rFonts w:ascii="MB Corpo S Text Office Light" w:eastAsiaTheme="minorHAnsi" w:hAnsi="MB Corpo S Text Office Light"/>
          <w:kern w:val="0"/>
          <w:szCs w:val="21"/>
          <w:lang w:val="it-IT" w:eastAsia="en-US"/>
          <w14:ligatures w14:val="none"/>
        </w:rPr>
        <w:lastRenderedPageBreak/>
        <w:t>nelle manovre di uscita dal parcheggio, anche quando il veicolo è stato parcheggiato manualmente. Una volta attivato, il sistema esegue automaticamente la manovra fino a una velocità di 5 km/h, risultando circa il 60% più rapido rispetto alla versione precedente.</w:t>
      </w:r>
    </w:p>
    <w:p w14:paraId="53D2DB1C" w14:textId="77777777" w:rsidR="00E343F6" w:rsidRPr="00E343F6" w:rsidRDefault="00E343F6" w:rsidP="00E343F6">
      <w:pPr>
        <w:spacing w:after="120" w:line="280" w:lineRule="exact"/>
        <w:rPr>
          <w:rFonts w:ascii="MB Corpo S Text Office Light" w:eastAsiaTheme="minorHAnsi" w:hAnsi="MB Corpo S Text Office Light"/>
          <w:kern w:val="0"/>
          <w:szCs w:val="21"/>
          <w:lang w:val="it-IT" w:eastAsia="en-US"/>
          <w14:ligatures w14:val="none"/>
        </w:rPr>
      </w:pPr>
      <w:r w:rsidRPr="00E343F6">
        <w:rPr>
          <w:rFonts w:ascii="MB Corpo S Text Office Light" w:eastAsiaTheme="minorHAnsi" w:hAnsi="MB Corpo S Text Office Light"/>
          <w:kern w:val="0"/>
          <w:szCs w:val="21"/>
          <w:lang w:val="it-IT" w:eastAsia="en-US"/>
          <w14:ligatures w14:val="none"/>
        </w:rPr>
        <w:t>La funzione di retromarcia automatica “Reversing Function” (Digital Extra) consente al veicolo, in determinate condizioni, di ripercorrere automaticamente un tratto appena percorso in avanti. Durante l’attivazione, sul display centrale vengono mostrati sia l’immagine della telecamera posteriore sia la traiettoria prevista. Questa funzione si rivela particolarmente utile in situazioni di traffico in cui non è possibile effettuare manovre di inversione. La funzione sarà disponibile successivamente al lancio.</w:t>
      </w:r>
    </w:p>
    <w:p w14:paraId="5B2CA1FB" w14:textId="77777777" w:rsidR="00E343F6" w:rsidRPr="00E343F6" w:rsidRDefault="00E343F6" w:rsidP="00E343F6">
      <w:pPr>
        <w:spacing w:after="120" w:line="280" w:lineRule="exact"/>
        <w:rPr>
          <w:rFonts w:ascii="MB Corpo S Text Office Light" w:eastAsiaTheme="minorHAnsi" w:hAnsi="MB Corpo S Text Office Light"/>
          <w:kern w:val="0"/>
          <w:szCs w:val="21"/>
          <w:lang w:val="it-IT" w:eastAsia="en-US"/>
          <w14:ligatures w14:val="none"/>
        </w:rPr>
      </w:pPr>
      <w:r w:rsidRPr="00E343F6">
        <w:rPr>
          <w:rFonts w:ascii="MB Corpo S Text Office Light" w:eastAsiaTheme="minorHAnsi" w:hAnsi="MB Corpo S Text Office Light"/>
          <w:kern w:val="0"/>
          <w:szCs w:val="21"/>
          <w:lang w:val="it-IT" w:eastAsia="en-US"/>
          <w14:ligatures w14:val="none"/>
        </w:rPr>
        <w:t>MB.DRIVE PARKING ASSIST 360 offre una visione periferica ancora più completa grazie alla telecamera a 360° e a un’interfaccia uomo-macchina rinnovata. Il Digital Extra “Wheel Rim Protection Warning” visualizza un avviso di distanza in vista dall’alto durante le manovre, aiutando a prevenire danni ai cerchi. Anche questa funzione sarà disponibile poco dopo il lancio sul mercato.</w:t>
      </w:r>
    </w:p>
    <w:p w14:paraId="6DB0EEC5" w14:textId="77777777" w:rsidR="00CC2CA7" w:rsidRDefault="00CC2CA7" w:rsidP="00D040D2">
      <w:pPr>
        <w:spacing w:after="120" w:line="280" w:lineRule="exact"/>
        <w:rPr>
          <w:rFonts w:ascii="MB Corpo S Text Office Light" w:eastAsiaTheme="minorHAnsi" w:hAnsi="MB Corpo S Text Office Light"/>
          <w:kern w:val="0"/>
          <w:szCs w:val="21"/>
          <w:lang w:val="it-IT" w:eastAsia="en-US"/>
          <w14:ligatures w14:val="none"/>
        </w:rPr>
      </w:pPr>
    </w:p>
    <w:p w14:paraId="080266C3" w14:textId="77777777" w:rsidR="007910D3" w:rsidRPr="007910D3" w:rsidRDefault="007910D3" w:rsidP="005C3BAC">
      <w:pPr>
        <w:pStyle w:val="A01berschrift1"/>
        <w:rPr>
          <w:lang w:val="it-IT"/>
        </w:rPr>
      </w:pPr>
      <w:r w:rsidRPr="007910D3">
        <w:rPr>
          <w:lang w:val="it-IT"/>
        </w:rPr>
        <w:lastRenderedPageBreak/>
        <w:t>Prestigiosa: la Classe S dei SUV</w:t>
      </w:r>
    </w:p>
    <w:p w14:paraId="5F2D069A" w14:textId="77777777" w:rsidR="007910D3" w:rsidRPr="007910D3" w:rsidRDefault="007910D3" w:rsidP="007910D3">
      <w:pPr>
        <w:spacing w:after="120" w:line="280" w:lineRule="exact"/>
        <w:rPr>
          <w:rFonts w:ascii="MB Corpo S Text Office Light" w:eastAsia="Aptos" w:hAnsi="MB Corpo S Text Office Light" w:cs="Times New Roman"/>
          <w:b/>
          <w:bCs/>
          <w:szCs w:val="21"/>
          <w:lang w:val="it-IT" w:eastAsia="en-US"/>
        </w:rPr>
      </w:pPr>
      <w:r w:rsidRPr="007910D3">
        <w:rPr>
          <w:rFonts w:ascii="MB Corpo S Text Office Light" w:eastAsia="Aptos" w:hAnsi="MB Corpo S Text Office Light" w:cs="Times New Roman"/>
          <w:b/>
          <w:bCs/>
          <w:szCs w:val="21"/>
          <w:lang w:val="it-IT" w:eastAsia="en-US"/>
        </w:rPr>
        <w:t>Design esterno e interno e nuova generazione di DIGITAL LIGHT</w:t>
      </w:r>
    </w:p>
    <w:p w14:paraId="5D6331E3" w14:textId="77777777" w:rsidR="007910D3" w:rsidRPr="007910D3" w:rsidRDefault="007910D3" w:rsidP="007910D3">
      <w:pPr>
        <w:spacing w:after="120" w:line="280" w:lineRule="exact"/>
        <w:rPr>
          <w:rFonts w:ascii="MB Corpo S Text Office Light" w:eastAsia="Aptos" w:hAnsi="MB Corpo S Text Office Light" w:cs="Times New Roman"/>
          <w:szCs w:val="21"/>
          <w:lang w:val="it-IT" w:eastAsia="en-US"/>
        </w:rPr>
      </w:pPr>
      <w:r w:rsidRPr="007910D3">
        <w:rPr>
          <w:rFonts w:ascii="MB Corpo S Text Office Light" w:eastAsia="Aptos" w:hAnsi="MB Corpo S Text Office Light" w:cs="Times New Roman"/>
          <w:szCs w:val="21"/>
          <w:lang w:val="it-IT" w:eastAsia="en-US"/>
        </w:rPr>
        <w:t>Da 20 anni Mercedes-Benz arricchisce il panorama automobilistico con un SUV di grandi dimensioni straordinario. Introdotto inizialmente come GL, questo modello a sette posti ha definito nuovi standard in termini di spazio, comfort, tecnologia e presenza su strada. Un SUV capace di creare esperienze e rappresentare un simbolo di eleganza, forza e del tipico feeling Mercedes-Benz “Welcome home”. Con il restyling del 2015, la seconda generazione ha acquisito ulteriore lusso, personalità ed espressività. Con il nuovo nome, è stato inoltre sancito un posizionamento inequivocabile: la GLS è la Classe S dei SUV. Con la nuova GLS, Mercedes-Benz rinnova e rafforza ulteriormente questa vocazione al prestigio in ogni dettaglio.</w:t>
      </w:r>
    </w:p>
    <w:p w14:paraId="417DB98A" w14:textId="77777777" w:rsidR="007910D3" w:rsidRPr="007910D3" w:rsidRDefault="007910D3" w:rsidP="007910D3">
      <w:pPr>
        <w:spacing w:after="120" w:line="280" w:lineRule="exact"/>
        <w:rPr>
          <w:rFonts w:ascii="MB Corpo S Text Office Light" w:eastAsia="Aptos" w:hAnsi="MB Corpo S Text Office Light" w:cs="Times New Roman"/>
          <w:szCs w:val="21"/>
          <w:lang w:val="it-IT" w:eastAsia="en-US"/>
        </w:rPr>
      </w:pPr>
      <w:r w:rsidRPr="007910D3">
        <w:rPr>
          <w:rFonts w:ascii="MB Corpo S Text Office Light" w:eastAsia="Aptos" w:hAnsi="MB Corpo S Text Office Light" w:cs="Times New Roman"/>
          <w:szCs w:val="21"/>
          <w:lang w:val="it-IT" w:eastAsia="en-US"/>
        </w:rPr>
        <w:t>La Stella Mercedes-Benz eretta sul cofano si distingue come simbolo iconico di eccellenza automobilistica, richiamando la tradizione della Classe S, dove rappresenta da sempre prestigio e autorevolezza. In alcuni mercati, la Stella è anche illuminata: in Cina si accende a veicolo fermo, mentre negli Stati Uniti è visibile anche durante la marcia, aggiungendo un tocco scenografico. Inserita in una cornice cromata illuminata, affiancata da tre lamelle orizzontali e una verticale e dal caratteristico motivo Mercedes-Benz, la griglia di dimensioni maggiorate esprime un senso di status e lusso contemporaneo. Per chi preferisce la Stella centrale, il pacchetto AMG Line offre un’interpretazione altrettanto distintiva, disponibile anche nella variante AMG Line Plus.</w:t>
      </w:r>
    </w:p>
    <w:p w14:paraId="0F43C870" w14:textId="77777777" w:rsidR="007910D3" w:rsidRPr="007910D3" w:rsidRDefault="007910D3" w:rsidP="007910D3">
      <w:pPr>
        <w:spacing w:after="120" w:line="280" w:lineRule="exact"/>
        <w:rPr>
          <w:rFonts w:ascii="MB Corpo S Text Office Light" w:eastAsia="Aptos" w:hAnsi="MB Corpo S Text Office Light" w:cs="Times New Roman"/>
          <w:szCs w:val="21"/>
          <w:lang w:val="it-IT" w:eastAsia="en-US"/>
        </w:rPr>
      </w:pPr>
      <w:r w:rsidRPr="007910D3">
        <w:rPr>
          <w:rFonts w:ascii="MB Corpo S Text Office Light" w:eastAsia="Aptos" w:hAnsi="MB Corpo S Text Office Light" w:cs="Times New Roman"/>
          <w:szCs w:val="21"/>
          <w:lang w:val="it-IT" w:eastAsia="en-US"/>
        </w:rPr>
        <w:t>Il paraurti anteriore ridisegnato conferisce alla GLS una presenza ancora più sicura ed espressiva. Un pannello nero integra visivamente fari e griglia, creando un frontale armonioso e moderno. I gruppi ottici anteriori e posteriori, con la loro firma luminosa a stella, garantiscono riconoscibilità immediata sia di giorno sia di notte, enfatizzando il carattere elegante e distintivo del modello. Al posteriore, un elemento di design con Stella integrata collega i fanali in un unico elemento fluido, sottolineando la larghezza del veicolo.</w:t>
      </w:r>
    </w:p>
    <w:p w14:paraId="366D3A58" w14:textId="77777777" w:rsidR="007910D3" w:rsidRPr="007910D3" w:rsidRDefault="007910D3" w:rsidP="007910D3">
      <w:pPr>
        <w:spacing w:after="120" w:line="280" w:lineRule="exact"/>
        <w:rPr>
          <w:rFonts w:ascii="MB Corpo S Text Office Light" w:eastAsia="Aptos" w:hAnsi="MB Corpo S Text Office Light" w:cs="Times New Roman"/>
          <w:szCs w:val="21"/>
          <w:lang w:val="it-IT" w:eastAsia="en-US"/>
        </w:rPr>
      </w:pPr>
      <w:r w:rsidRPr="007910D3">
        <w:rPr>
          <w:rFonts w:ascii="MB Corpo S Text Office Light" w:eastAsia="Aptos" w:hAnsi="MB Corpo S Text Office Light" w:cs="Times New Roman"/>
          <w:szCs w:val="21"/>
          <w:lang w:val="it-IT" w:eastAsia="en-US"/>
        </w:rPr>
        <w:t>Due nuove tinte di carrozzeria – Dark Petrol uni e MANUFAKTUR patagonia red metallizzato – arricchiscono la gamma colori. A queste si affiancano due nuovi design di cerchi in lega da 21 pollici ad alta brillantezza – una versione aerodinamica a razze incrociate e un design a disco dal forte impatto visivo con centro nero – oltre a nuovi cerchi AMG da 22 pollici a razze multiple in due varianti cromatiche.</w:t>
      </w:r>
    </w:p>
    <w:p w14:paraId="17640AA7" w14:textId="77777777" w:rsidR="007910D3" w:rsidRPr="007910D3" w:rsidRDefault="007910D3" w:rsidP="007910D3">
      <w:pPr>
        <w:spacing w:after="120" w:line="280" w:lineRule="exact"/>
        <w:rPr>
          <w:rFonts w:ascii="MB Corpo S Text Office Light" w:eastAsia="Aptos" w:hAnsi="MB Corpo S Text Office Light" w:cs="Times New Roman"/>
          <w:szCs w:val="21"/>
          <w:lang w:val="it-IT" w:eastAsia="en-US"/>
        </w:rPr>
      </w:pPr>
      <w:r w:rsidRPr="007910D3">
        <w:rPr>
          <w:rFonts w:ascii="MB Corpo S Text Office Light" w:eastAsia="Aptos" w:hAnsi="MB Corpo S Text Office Light" w:cs="Times New Roman"/>
          <w:szCs w:val="21"/>
          <w:lang w:val="it-IT" w:eastAsia="en-US"/>
        </w:rPr>
        <w:t>Come la nuova Classe S, la GLS rappresenta al massimo livello le possibilità di personalizzazione offerte dal programma MANUFAKTUR. In qualità di ammiraglia SUV Mercedes-Benz, offre un’ampia scelta di colori esclusivi, rivestimenti in pelle e inserti decorativi, consentendo una configurazione altamente personalizzata.</w:t>
      </w:r>
    </w:p>
    <w:p w14:paraId="416A7C71" w14:textId="245B0D6C" w:rsidR="007910D3" w:rsidRPr="007910D3" w:rsidRDefault="007910D3" w:rsidP="007910D3">
      <w:pPr>
        <w:spacing w:after="120" w:line="280" w:lineRule="exact"/>
        <w:rPr>
          <w:rFonts w:ascii="MB Corpo S Text Office Light" w:eastAsia="Aptos" w:hAnsi="MB Corpo S Text Office Light" w:cs="Times New Roman"/>
          <w:szCs w:val="21"/>
          <w:lang w:val="it-IT" w:eastAsia="en-US"/>
        </w:rPr>
      </w:pPr>
      <w:r w:rsidRPr="007910D3">
        <w:rPr>
          <w:rFonts w:ascii="MB Corpo S Text Office Light" w:eastAsia="Aptos" w:hAnsi="MB Corpo S Text Office Light" w:cs="Times New Roman"/>
          <w:szCs w:val="21"/>
          <w:lang w:val="it-IT" w:eastAsia="en-US"/>
        </w:rPr>
        <w:t>Tutti i modelli GLS sono ora dotati di serie di tetto panoramico di grandi dimensioni. Con oltre un metro quadrato di superficie vetrata, è tra i più ampi del segmento e si estende per tutta la lunghezza e larghezza del tetto. Una sezione può essere sollevata elettricamente e scorre sopra la parte posteriore fissa.</w:t>
      </w:r>
    </w:p>
    <w:p w14:paraId="2D34C036" w14:textId="77777777" w:rsidR="007910D3" w:rsidRPr="007910D3" w:rsidRDefault="007910D3" w:rsidP="007910D3">
      <w:pPr>
        <w:spacing w:after="120" w:line="280" w:lineRule="exact"/>
        <w:rPr>
          <w:rFonts w:ascii="MB Corpo S Text Office Light" w:eastAsia="Aptos" w:hAnsi="MB Corpo S Text Office Light" w:cs="Times New Roman"/>
          <w:b/>
          <w:bCs/>
          <w:szCs w:val="21"/>
          <w:lang w:val="it-IT" w:eastAsia="en-US"/>
        </w:rPr>
      </w:pPr>
      <w:r w:rsidRPr="007910D3">
        <w:rPr>
          <w:rFonts w:ascii="MB Corpo S Text Office Light" w:eastAsia="Aptos" w:hAnsi="MB Corpo S Text Office Light" w:cs="Times New Roman"/>
          <w:b/>
          <w:bCs/>
          <w:szCs w:val="21"/>
          <w:lang w:val="it-IT" w:eastAsia="en-US"/>
        </w:rPr>
        <w:t>Più luce, maggiore efficienza: DIGITAL LIGHT con tecnologia micro-LED</w:t>
      </w:r>
    </w:p>
    <w:p w14:paraId="5BBEA431" w14:textId="77777777" w:rsidR="007910D3" w:rsidRPr="007910D3" w:rsidRDefault="007910D3" w:rsidP="007910D3">
      <w:pPr>
        <w:spacing w:after="120" w:line="280" w:lineRule="exact"/>
        <w:rPr>
          <w:rFonts w:ascii="MB Corpo S Text Office Light" w:eastAsia="Aptos" w:hAnsi="MB Corpo S Text Office Light" w:cs="Times New Roman"/>
          <w:szCs w:val="21"/>
          <w:lang w:val="it-IT" w:eastAsia="en-US"/>
        </w:rPr>
      </w:pPr>
      <w:r w:rsidRPr="007910D3">
        <w:rPr>
          <w:rFonts w:ascii="MB Corpo S Text Office Light" w:eastAsia="Aptos" w:hAnsi="MB Corpo S Text Office Light" w:cs="Times New Roman"/>
          <w:szCs w:val="21"/>
          <w:lang w:val="it-IT" w:eastAsia="en-US"/>
        </w:rPr>
        <w:t>La nuova GLS è equipaggiata di serie con l’ultima generazione di DIGITAL LIGHT con tecnologia micro-LED (“pixel LED”) e un potente chip di controllo. Il campo luminoso ad alta risoluzione aumenta di circa il 40%, migliorando l’intensità degli abbaglianti e la qualità delle proiezioni sulla carreggiata. Allo stesso tempo, il modulo luminoso consuma fino al 50% di energia in meno rispetto alla generazione precedente.</w:t>
      </w:r>
    </w:p>
    <w:p w14:paraId="3BADDE11" w14:textId="77777777" w:rsidR="007910D3" w:rsidRPr="007910D3" w:rsidRDefault="007910D3" w:rsidP="007910D3">
      <w:pPr>
        <w:spacing w:after="120" w:line="280" w:lineRule="exact"/>
        <w:rPr>
          <w:rFonts w:ascii="MB Corpo S Text Office Light" w:eastAsia="Aptos" w:hAnsi="MB Corpo S Text Office Light" w:cs="Times New Roman"/>
          <w:szCs w:val="21"/>
          <w:lang w:val="it-IT" w:eastAsia="en-US"/>
        </w:rPr>
      </w:pPr>
      <w:r w:rsidRPr="007910D3">
        <w:rPr>
          <w:rFonts w:ascii="MB Corpo S Text Office Light" w:eastAsia="Aptos" w:hAnsi="MB Corpo S Text Office Light" w:cs="Times New Roman"/>
          <w:szCs w:val="21"/>
          <w:lang w:val="it-IT" w:eastAsia="en-US"/>
        </w:rPr>
        <w:t>I proiettori contribuiscono inoltre a un utilizzo più efficiente delle risorse: a parità di prestazioni, risultano oltre il 25% più leggeri grazie al design compatto dei micro-LED e all’impiego di una sola centralina. Tutti i componenti software sono integrati nel Mercedes-Benz Operating System (MB.OS) e sviluppati prevalentemente da Mercedes-Benz.</w:t>
      </w:r>
    </w:p>
    <w:p w14:paraId="53DE9EC2" w14:textId="796DA4F2" w:rsidR="007910D3" w:rsidRPr="007910D3" w:rsidRDefault="007910D3" w:rsidP="007910D3">
      <w:pPr>
        <w:spacing w:after="120" w:line="280" w:lineRule="exact"/>
        <w:rPr>
          <w:rFonts w:ascii="MB Corpo S Text Office Light" w:eastAsia="Aptos" w:hAnsi="MB Corpo S Text Office Light" w:cs="Times New Roman"/>
          <w:szCs w:val="21"/>
          <w:lang w:val="it-IT" w:eastAsia="en-US"/>
        </w:rPr>
      </w:pPr>
      <w:r w:rsidRPr="007910D3">
        <w:rPr>
          <w:rFonts w:ascii="MB Corpo S Text Office Light" w:eastAsia="Aptos" w:hAnsi="MB Corpo S Text Office Light" w:cs="Times New Roman"/>
          <w:szCs w:val="21"/>
          <w:lang w:val="it-IT" w:eastAsia="en-US"/>
        </w:rPr>
        <w:t xml:space="preserve">L’abbagliante dinamico ULTRA RANGE, con una portata fino a 600 metri (pari a circa sei campi da calcio), è ora orientabile per un’illuminazione ottimale. La funzione di abbagliante parziale migliora il riconoscimento degli utenti della strada poco illuminati senza abbagliare gli altri. Grazie alla combinazione di dati provenienti da </w:t>
      </w:r>
      <w:r w:rsidRPr="007910D3">
        <w:rPr>
          <w:rFonts w:ascii="MB Corpo S Text Office Light" w:eastAsia="Aptos" w:hAnsi="MB Corpo S Text Office Light" w:cs="Times New Roman"/>
          <w:szCs w:val="21"/>
          <w:lang w:val="it-IT" w:eastAsia="en-US"/>
        </w:rPr>
        <w:lastRenderedPageBreak/>
        <w:t>telecamere e mappe, la funzione luce in curva reagisce in modo ancora più preciso all’andamento della strada. Ulteriori miglioramenti rendono ancora più efficace il rilevamento degli utenti poco visibili. La funzione è disponibile anche negli Stati Uniti.</w:t>
      </w:r>
    </w:p>
    <w:p w14:paraId="0C5459E9" w14:textId="77777777" w:rsidR="007910D3" w:rsidRPr="007910D3" w:rsidRDefault="007910D3" w:rsidP="007910D3">
      <w:pPr>
        <w:spacing w:after="120" w:line="280" w:lineRule="exact"/>
        <w:rPr>
          <w:rFonts w:ascii="MB Corpo S Text Office Light" w:eastAsia="Aptos" w:hAnsi="MB Corpo S Text Office Light" w:cs="Times New Roman"/>
          <w:b/>
          <w:bCs/>
          <w:szCs w:val="21"/>
          <w:lang w:val="it-IT" w:eastAsia="en-US"/>
        </w:rPr>
      </w:pPr>
      <w:r w:rsidRPr="007910D3">
        <w:rPr>
          <w:rFonts w:ascii="MB Corpo S Text Office Light" w:eastAsia="Aptos" w:hAnsi="MB Corpo S Text Office Light" w:cs="Times New Roman"/>
          <w:b/>
          <w:bCs/>
          <w:szCs w:val="21"/>
          <w:lang w:val="it-IT" w:eastAsia="en-US"/>
        </w:rPr>
        <w:t>Interni rinnovati: materiali, colori e tecnologia</w:t>
      </w:r>
    </w:p>
    <w:p w14:paraId="1B09E7E2" w14:textId="77777777" w:rsidR="007910D3" w:rsidRPr="007910D3" w:rsidRDefault="007910D3" w:rsidP="007910D3">
      <w:pPr>
        <w:spacing w:after="120" w:line="280" w:lineRule="exact"/>
        <w:rPr>
          <w:rFonts w:ascii="MB Corpo S Text Office Light" w:eastAsia="Aptos" w:hAnsi="MB Corpo S Text Office Light" w:cs="Times New Roman"/>
          <w:szCs w:val="21"/>
          <w:lang w:val="it-IT" w:eastAsia="en-US"/>
        </w:rPr>
      </w:pPr>
      <w:r w:rsidRPr="007910D3">
        <w:rPr>
          <w:rFonts w:ascii="MB Corpo S Text Office Light" w:eastAsia="Aptos" w:hAnsi="MB Corpo S Text Office Light" w:cs="Times New Roman"/>
          <w:szCs w:val="21"/>
          <w:lang w:val="it-IT" w:eastAsia="en-US"/>
        </w:rPr>
        <w:t>Nuovi elementi decorativi e ulteriori dotazioni di comfort valorizzano l’abitacolo della GLS. Le bocchette di aerazione adottano ora una forma circolare, diventando elementi distintivi ai lati dell’MBUX Superscreen.</w:t>
      </w:r>
    </w:p>
    <w:p w14:paraId="66119155" w14:textId="77777777" w:rsidR="007910D3" w:rsidRPr="007910D3" w:rsidRDefault="007910D3" w:rsidP="007910D3">
      <w:pPr>
        <w:spacing w:after="120" w:line="280" w:lineRule="exact"/>
        <w:rPr>
          <w:rFonts w:ascii="MB Corpo S Text Office Light" w:eastAsia="Aptos" w:hAnsi="MB Corpo S Text Office Light" w:cs="Times New Roman"/>
          <w:szCs w:val="21"/>
          <w:lang w:val="it-IT" w:eastAsia="en-US"/>
        </w:rPr>
      </w:pPr>
      <w:r w:rsidRPr="007910D3">
        <w:rPr>
          <w:rFonts w:ascii="MB Corpo S Text Office Light" w:eastAsia="Aptos" w:hAnsi="MB Corpo S Text Office Light" w:cs="Times New Roman"/>
          <w:szCs w:val="21"/>
          <w:lang w:val="it-IT" w:eastAsia="en-US"/>
        </w:rPr>
        <w:t>Attraverso un’app dedicata, sono disponibili diverse ambientazioni luminose che arricchiscono l’esperienza visiva del Superscreen. Le animazioni di benvenuto, realizzate con grande cura dai designer Mercedes-Benz, spaziano da atmosfere rilassanti a dinamiche, da tonalità fredde a calde, da stili tecnici a emozionali. Questo consente di creare un ambiente altamente personalizzato, con una perfetta armonia tra grafica della strumentazione e illuminazione ambientale.</w:t>
      </w:r>
    </w:p>
    <w:p w14:paraId="4B01479D" w14:textId="77777777" w:rsidR="007910D3" w:rsidRPr="007910D3" w:rsidRDefault="007910D3" w:rsidP="007910D3">
      <w:pPr>
        <w:spacing w:after="120" w:line="280" w:lineRule="exact"/>
        <w:rPr>
          <w:rFonts w:ascii="MB Corpo S Text Office Light" w:eastAsia="Aptos" w:hAnsi="MB Corpo S Text Office Light" w:cs="Times New Roman"/>
          <w:szCs w:val="21"/>
          <w:lang w:val="it-IT" w:eastAsia="en-US"/>
        </w:rPr>
      </w:pPr>
      <w:r w:rsidRPr="007910D3">
        <w:rPr>
          <w:rFonts w:ascii="MB Corpo S Text Office Light" w:eastAsia="Aptos" w:hAnsi="MB Corpo S Text Office Light" w:cs="Times New Roman"/>
          <w:szCs w:val="21"/>
          <w:lang w:val="it-IT" w:eastAsia="en-US"/>
        </w:rPr>
        <w:t>I sedili comfort di serie, con nuovo design tridimensionale e cuciture “mocassino”, uniscono estetica contemporanea e comfort elevato. La regolazione elettrica della profondità del cuscino è ora inclusa di serie.</w:t>
      </w:r>
    </w:p>
    <w:p w14:paraId="0B2534CB" w14:textId="77777777" w:rsidR="007910D3" w:rsidRPr="007910D3" w:rsidRDefault="007910D3" w:rsidP="007910D3">
      <w:pPr>
        <w:spacing w:after="120" w:line="280" w:lineRule="exact"/>
        <w:rPr>
          <w:rFonts w:ascii="MB Corpo S Text Office Light" w:eastAsia="Aptos" w:hAnsi="MB Corpo S Text Office Light" w:cs="Times New Roman"/>
          <w:szCs w:val="21"/>
          <w:lang w:val="it-IT" w:eastAsia="en-US"/>
        </w:rPr>
      </w:pPr>
      <w:r w:rsidRPr="007910D3">
        <w:rPr>
          <w:rFonts w:ascii="MB Corpo S Text Office Light" w:eastAsia="Aptos" w:hAnsi="MB Corpo S Text Office Light" w:cs="Times New Roman"/>
          <w:szCs w:val="21"/>
          <w:lang w:val="it-IT" w:eastAsia="en-US"/>
        </w:rPr>
        <w:t>La nuova tonalità “Beech Brown”, abbinata al nero, amplia la gamma cromatica degli interni, affiancando colori classici come Black, Macchiato Beige e Bahía Brown. È disponibile nei rivestimenti ARTICO e pelle Lugano. Tre nuovi elementi decorativi ampliano ulteriormente le possibilità di personalizzazione: legno di betulla a poro aperto marrone scuro, legno di noce a poro aperto marrone e inserti in alluminio con linee fluide in tonalità chiara.</w:t>
      </w:r>
    </w:p>
    <w:p w14:paraId="2D6712A9" w14:textId="77777777" w:rsidR="007910D3" w:rsidRPr="007910D3" w:rsidRDefault="007910D3" w:rsidP="007910D3">
      <w:pPr>
        <w:spacing w:after="120" w:line="280" w:lineRule="exact"/>
        <w:rPr>
          <w:rFonts w:ascii="MB Corpo S Text Office Light" w:eastAsia="Aptos" w:hAnsi="MB Corpo S Text Office Light" w:cs="Times New Roman"/>
          <w:szCs w:val="21"/>
          <w:lang w:val="it-IT" w:eastAsia="en-US"/>
        </w:rPr>
      </w:pPr>
      <w:r w:rsidRPr="007910D3">
        <w:rPr>
          <w:rFonts w:ascii="MB Corpo S Text Office Light" w:eastAsia="Aptos" w:hAnsi="MB Corpo S Text Office Light" w:cs="Times New Roman"/>
          <w:szCs w:val="21"/>
          <w:lang w:val="it-IT" w:eastAsia="en-US"/>
        </w:rPr>
        <w:t>In assenza del passeggero anteriore, il sistema di rilevamento dell’occupazione consente di visualizzare sul display dedicato il motivo Mercedes-Benz (stelle) o un’immagine decorativa personalizzabile tramite app.</w:t>
      </w:r>
    </w:p>
    <w:p w14:paraId="664398BC" w14:textId="77777777" w:rsidR="007910D3" w:rsidRPr="007910D3" w:rsidRDefault="007910D3" w:rsidP="007910D3">
      <w:pPr>
        <w:spacing w:after="120" w:line="280" w:lineRule="exact"/>
        <w:rPr>
          <w:rFonts w:ascii="MB Corpo S Text Office Light" w:eastAsia="Aptos" w:hAnsi="MB Corpo S Text Office Light" w:cs="Times New Roman"/>
          <w:szCs w:val="21"/>
          <w:lang w:val="it-IT" w:eastAsia="en-US"/>
        </w:rPr>
      </w:pPr>
      <w:r w:rsidRPr="007910D3">
        <w:rPr>
          <w:rFonts w:ascii="MB Corpo S Text Office Light" w:eastAsia="Aptos" w:hAnsi="MB Corpo S Text Office Light" w:cs="Times New Roman"/>
          <w:szCs w:val="21"/>
          <w:lang w:val="it-IT" w:eastAsia="en-US"/>
        </w:rPr>
        <w:t>Per quanto riguarda il volante, Mercedes-Benz introduce il collaudato concetto di comando “rocker-and-roller”: il design con rotelle in metallo galvanizzato valorizza l’esperienza tattile e analogica dell’interazione.</w:t>
      </w:r>
    </w:p>
    <w:p w14:paraId="7ED0CF2D" w14:textId="77777777" w:rsidR="00FE50F0" w:rsidRDefault="00FE50F0" w:rsidP="00D040D2">
      <w:pPr>
        <w:spacing w:after="120" w:line="280" w:lineRule="exact"/>
        <w:rPr>
          <w:rFonts w:ascii="MB Corpo S Text Office Light" w:eastAsia="Aptos" w:hAnsi="MB Corpo S Text Office Light" w:cs="Times New Roman"/>
          <w:szCs w:val="21"/>
          <w:lang w:val="it-IT" w:eastAsia="en-US"/>
        </w:rPr>
      </w:pPr>
    </w:p>
    <w:p w14:paraId="06ED592C" w14:textId="77777777" w:rsidR="00D74562" w:rsidRPr="00D74562" w:rsidRDefault="00D74562" w:rsidP="00D74562">
      <w:pPr>
        <w:pStyle w:val="A01berschrift1"/>
        <w:rPr>
          <w:lang w:val="it-IT"/>
        </w:rPr>
      </w:pPr>
      <w:r w:rsidRPr="00D74562">
        <w:rPr>
          <w:lang w:val="it-IT"/>
        </w:rPr>
        <w:lastRenderedPageBreak/>
        <w:t>Intuitiva: esperienza digitale fluida grazie alla potenza dell’intelligenza artificiale</w:t>
      </w:r>
    </w:p>
    <w:p w14:paraId="5A82A9C0" w14:textId="77777777" w:rsidR="00D74562" w:rsidRPr="00D74562" w:rsidRDefault="00D74562" w:rsidP="00D74562">
      <w:pPr>
        <w:spacing w:after="120" w:line="280" w:lineRule="exact"/>
        <w:rPr>
          <w:rFonts w:ascii="MB Corpo S Text Office Light" w:eastAsia="Aptos" w:hAnsi="MB Corpo S Text Office Light" w:cs="Times New Roman"/>
          <w:b/>
          <w:bCs/>
          <w:szCs w:val="21"/>
          <w:lang w:val="it-IT" w:eastAsia="en-US"/>
        </w:rPr>
      </w:pPr>
      <w:r w:rsidRPr="00D74562">
        <w:rPr>
          <w:rFonts w:ascii="MB Corpo S Text Office Light" w:eastAsia="Aptos" w:hAnsi="MB Corpo S Text Office Light" w:cs="Times New Roman"/>
          <w:b/>
          <w:bCs/>
          <w:szCs w:val="21"/>
          <w:lang w:val="it-IT" w:eastAsia="en-US"/>
        </w:rPr>
        <w:t>MB.OS e MBUX</w:t>
      </w:r>
    </w:p>
    <w:p w14:paraId="61B71080" w14:textId="77777777" w:rsidR="00D74562" w:rsidRPr="00D74562" w:rsidRDefault="00D74562" w:rsidP="00D74562">
      <w:pPr>
        <w:spacing w:after="120" w:line="280" w:lineRule="exact"/>
        <w:rPr>
          <w:rFonts w:ascii="MB Corpo S Text Office Light" w:eastAsia="Aptos" w:hAnsi="MB Corpo S Text Office Light" w:cs="Times New Roman"/>
          <w:szCs w:val="21"/>
          <w:lang w:val="it-IT" w:eastAsia="en-US"/>
        </w:rPr>
      </w:pPr>
      <w:r w:rsidRPr="00D74562">
        <w:rPr>
          <w:rFonts w:ascii="MB Corpo S Text Office Light" w:eastAsia="Aptos" w:hAnsi="MB Corpo S Text Office Light" w:cs="Times New Roman"/>
          <w:szCs w:val="21"/>
          <w:lang w:val="it-IT" w:eastAsia="en-US"/>
        </w:rPr>
        <w:t>MB.OS, il Mercedes-Benz Operating System, trasforma la GLS in un compagno intelligente che pensa, apprende ed evolve insieme al conducente. MB.OS integra e controlla ogni funzione del veicolo: questo supercomputer, basato su intelligenza artificiale e chip ad alte prestazioni, è connesso alla Mercedes-Benz Intelligent Cloud. Ciò consente aggiornamenti over-the-air, mantenendo la GLS sempre aggiornata e attuale nel tempo.</w:t>
      </w:r>
    </w:p>
    <w:p w14:paraId="4700F1F7" w14:textId="77777777" w:rsidR="00D74562" w:rsidRPr="00D74562" w:rsidRDefault="00D74562" w:rsidP="00D74562">
      <w:pPr>
        <w:spacing w:after="120" w:line="280" w:lineRule="exact"/>
        <w:rPr>
          <w:rFonts w:ascii="MB Corpo S Text Office Light" w:eastAsia="Aptos" w:hAnsi="MB Corpo S Text Office Light" w:cs="Times New Roman"/>
          <w:szCs w:val="21"/>
          <w:lang w:val="it-IT" w:eastAsia="en-US"/>
        </w:rPr>
      </w:pPr>
      <w:r w:rsidRPr="00D74562">
        <w:rPr>
          <w:rFonts w:ascii="MB Corpo S Text Office Light" w:eastAsia="Aptos" w:hAnsi="MB Corpo S Text Office Light" w:cs="Times New Roman"/>
          <w:szCs w:val="21"/>
          <w:lang w:val="it-IT" w:eastAsia="en-US"/>
        </w:rPr>
        <w:t>Il veicolo può così essere personalizzato anche dopo l’acquisto, offrendo un livello di flessibilità distintivo. Il portafoglio in continua espansione dei Digital Extras è disponibile tramite il Mercedes-Benz Store e la MB.APP con offerte dedicate: dalle funzionalità di navigazione avanzate alle funzioni remote, da GUARD 360° alle funzioni on-demand, fino a servizi di intrattenimento, produttività, sistemi di assistenza alla guida e servizi personalizzati. Insieme al pacchetto entertainment, che include streaming audio e video, gaming e app di produttività, si apre un’esperienza di guida di livello superiore.</w:t>
      </w:r>
    </w:p>
    <w:p w14:paraId="23311ACB" w14:textId="24A00B0C" w:rsidR="00D74562" w:rsidRPr="00D74562" w:rsidRDefault="00D74562" w:rsidP="00D74562">
      <w:pPr>
        <w:spacing w:after="120" w:line="280" w:lineRule="exact"/>
        <w:rPr>
          <w:rFonts w:ascii="MB Corpo S Text Office Light" w:eastAsia="Aptos" w:hAnsi="MB Corpo S Text Office Light" w:cs="Times New Roman"/>
          <w:szCs w:val="21"/>
          <w:lang w:val="it-IT" w:eastAsia="en-US"/>
        </w:rPr>
      </w:pPr>
      <w:r w:rsidRPr="00D74562">
        <w:rPr>
          <w:rFonts w:ascii="MB Corpo S Text Office Light" w:eastAsia="Aptos" w:hAnsi="MB Corpo S Text Office Light" w:cs="Times New Roman"/>
          <w:szCs w:val="21"/>
          <w:lang w:val="it-IT" w:eastAsia="en-US"/>
        </w:rPr>
        <w:t>La nuova generazione MBUX integra, tra le altre, soluzioni di intelligenza artificiale sviluppate da Microsoft, offrendo un assistente digitale ancora più intelligente e personalizzato. L’MBUX Virtual Assistant⁶ attinge alla conoscenza collettiva del web, consentendo dialoghi complessi e articolati.</w:t>
      </w:r>
    </w:p>
    <w:p w14:paraId="2DDD92A6" w14:textId="77777777" w:rsidR="00D74562" w:rsidRPr="00D74562" w:rsidRDefault="00D74562" w:rsidP="00D74562">
      <w:pPr>
        <w:spacing w:after="120" w:line="280" w:lineRule="exact"/>
        <w:rPr>
          <w:rFonts w:ascii="MB Corpo S Text Office Light" w:eastAsia="Aptos" w:hAnsi="MB Corpo S Text Office Light" w:cs="Times New Roman"/>
          <w:b/>
          <w:bCs/>
          <w:szCs w:val="21"/>
          <w:lang w:val="it-IT" w:eastAsia="en-US"/>
        </w:rPr>
      </w:pPr>
      <w:r w:rsidRPr="00D74562">
        <w:rPr>
          <w:rFonts w:ascii="MB Corpo S Text Office Light" w:eastAsia="Aptos" w:hAnsi="MB Corpo S Text Office Light" w:cs="Times New Roman"/>
          <w:b/>
          <w:bCs/>
          <w:szCs w:val="21"/>
          <w:lang w:val="it-IT" w:eastAsia="en-US"/>
        </w:rPr>
        <w:t>MBUX Superscreen e display passeggero di serie</w:t>
      </w:r>
    </w:p>
    <w:p w14:paraId="284FA6EC" w14:textId="77777777" w:rsidR="00D74562" w:rsidRPr="00D74562" w:rsidRDefault="00D74562" w:rsidP="00D74562">
      <w:pPr>
        <w:spacing w:after="120" w:line="280" w:lineRule="exact"/>
        <w:rPr>
          <w:rFonts w:ascii="MB Corpo S Text Office Light" w:eastAsia="Aptos" w:hAnsi="MB Corpo S Text Office Light" w:cs="Times New Roman"/>
          <w:szCs w:val="21"/>
          <w:lang w:val="it-IT" w:eastAsia="en-US"/>
        </w:rPr>
      </w:pPr>
      <w:r w:rsidRPr="00D74562">
        <w:rPr>
          <w:rFonts w:ascii="MB Corpo S Text Office Light" w:eastAsia="Aptos" w:hAnsi="MB Corpo S Text Office Light" w:cs="Times New Roman"/>
          <w:szCs w:val="21"/>
          <w:lang w:val="it-IT" w:eastAsia="en-US"/>
        </w:rPr>
        <w:t>L’MBUX Superscreen, di serie, porta il mondo digitale a bordo della GLS. Tre display da 12,3 pollici (31,2 cm) sono integrati sotto un’unica superficie in vetro. L’MBUX Zero Layer visualizza le informazioni principali e suggerimenti contestuali nella barra inferiore configurabile. Gli utenti possono organizzare le app liberamente e raggrupparle in cartelle personalizzate, per un’esperienza intuitiva e su misura. Attualmente sono disponibili oltre 40 app, tra cui servizi audio, video, gaming e molto altro.</w:t>
      </w:r>
    </w:p>
    <w:p w14:paraId="719A8D90" w14:textId="3310DA06" w:rsidR="00D74562" w:rsidRPr="00D74562" w:rsidRDefault="00D74562" w:rsidP="00D74562">
      <w:pPr>
        <w:spacing w:after="120" w:line="280" w:lineRule="exact"/>
        <w:rPr>
          <w:rFonts w:ascii="MB Corpo S Text Office Light" w:eastAsia="Aptos" w:hAnsi="MB Corpo S Text Office Light" w:cs="Times New Roman"/>
          <w:szCs w:val="21"/>
          <w:lang w:val="it-IT" w:eastAsia="en-US"/>
        </w:rPr>
      </w:pPr>
      <w:r w:rsidRPr="00D74562">
        <w:rPr>
          <w:rFonts w:ascii="MB Corpo S Text Office Light" w:eastAsia="Aptos" w:hAnsi="MB Corpo S Text Office Light" w:cs="Times New Roman"/>
          <w:szCs w:val="21"/>
          <w:lang w:val="it-IT" w:eastAsia="en-US"/>
        </w:rPr>
        <w:t>Per chi desidera una visualizzazione tridimensionale, è disponibile a richiesta il display strumenti 3D. Con un semplice comando, è possibile attivare la modalità tridimensionale. L’innovazione tecnologica si estende anche al passeggero anteriore: in Europa e in molti altri Paesi, il display di serie consente la fruizione di contenuti dinamici anche durante la marcia. Servizi come Disney+, YouTube e RIDEVU (in mercati selezionati), insieme ad altri provider locali, offrono contenuti video e TV in streaming. Un sistema basato su telecamera monitora lo sguardo del conducente e, in caso di possibile distrazione, oscura automaticamente il display passeggero. I contenuti possono essere gestiti tramite touchscreen e ascoltati tramite cuffie Bluetooth o impianto audio di bordo.</w:t>
      </w:r>
    </w:p>
    <w:p w14:paraId="5135C93E" w14:textId="77777777" w:rsidR="00D74562" w:rsidRPr="00D74562" w:rsidRDefault="00D74562" w:rsidP="00D74562">
      <w:pPr>
        <w:spacing w:after="120" w:line="280" w:lineRule="exact"/>
        <w:rPr>
          <w:rFonts w:ascii="MB Corpo S Text Office Light" w:eastAsia="Aptos" w:hAnsi="MB Corpo S Text Office Light" w:cs="Times New Roman"/>
          <w:b/>
          <w:bCs/>
          <w:szCs w:val="21"/>
          <w:lang w:val="en-US" w:eastAsia="en-US"/>
        </w:rPr>
      </w:pPr>
      <w:r w:rsidRPr="00D74562">
        <w:rPr>
          <w:rFonts w:ascii="MB Corpo S Text Office Light" w:eastAsia="Aptos" w:hAnsi="MB Corpo S Text Office Light" w:cs="Times New Roman"/>
          <w:b/>
          <w:bCs/>
          <w:szCs w:val="21"/>
          <w:lang w:val="en-US" w:eastAsia="en-US"/>
        </w:rPr>
        <w:t>Intrattenimento posteriore evoluto: MBUX high-end rear entertainment</w:t>
      </w:r>
    </w:p>
    <w:p w14:paraId="17763A26" w14:textId="77777777" w:rsidR="00D74562" w:rsidRPr="00D74562" w:rsidRDefault="00D74562" w:rsidP="00D74562">
      <w:pPr>
        <w:spacing w:after="120" w:line="280" w:lineRule="exact"/>
        <w:rPr>
          <w:rFonts w:ascii="MB Corpo S Text Office Light" w:eastAsia="Aptos" w:hAnsi="MB Corpo S Text Office Light" w:cs="Times New Roman"/>
          <w:szCs w:val="21"/>
          <w:lang w:val="it-IT" w:eastAsia="en-US"/>
        </w:rPr>
      </w:pPr>
      <w:r w:rsidRPr="00D74562">
        <w:rPr>
          <w:rFonts w:ascii="MB Corpo S Text Office Light" w:eastAsia="Aptos" w:hAnsi="MB Corpo S Text Office Light" w:cs="Times New Roman"/>
          <w:szCs w:val="21"/>
          <w:lang w:val="it-IT" w:eastAsia="en-US"/>
        </w:rPr>
        <w:t>Il sistema MBUX high-end rear entertainment trasforma la parte posteriore della GLS in uno spazio versatile, adatto sia all’intrattenimento sia alla produttività. I passeggeri possono usufruire di streaming audio e video su due display Full HD da 11,6 pollici (29,5 cm), mentre le telecamere integrate consentono funzionalità avanzate da ufficio mobile.</w:t>
      </w:r>
    </w:p>
    <w:p w14:paraId="29245767" w14:textId="1DD40823" w:rsidR="00D74562" w:rsidRPr="00D74562" w:rsidRDefault="00D74562" w:rsidP="00D74562">
      <w:pPr>
        <w:spacing w:after="120" w:line="280" w:lineRule="exact"/>
        <w:rPr>
          <w:rFonts w:ascii="MB Corpo S Text Office Light" w:eastAsia="Aptos" w:hAnsi="MB Corpo S Text Office Light" w:cs="Times New Roman"/>
          <w:szCs w:val="21"/>
          <w:lang w:val="it-IT" w:eastAsia="en-US"/>
        </w:rPr>
      </w:pPr>
      <w:r w:rsidRPr="00D74562">
        <w:rPr>
          <w:rFonts w:ascii="MB Corpo S Text Office Light" w:eastAsia="Aptos" w:hAnsi="MB Corpo S Text Office Light" w:cs="Times New Roman"/>
          <w:szCs w:val="21"/>
          <w:lang w:val="it-IT" w:eastAsia="en-US"/>
        </w:rPr>
        <w:t>I contenuti possono essere gestiti tramite touchscreen o tramite telecomandi MBUX opzionali, configurabili e removibili, che permettono anche il controllo di funzioni comfort come climatizzazione, tendine e impostazioni del Rear Comfort Package Plus. L’audio può essere ascoltato tramite l’impianto del veicolo oppure tramite cuffie Bluetooth o cablate, per un’esperienza personalizzata.</w:t>
      </w:r>
    </w:p>
    <w:p w14:paraId="7239DFD5" w14:textId="77777777" w:rsidR="00D74562" w:rsidRPr="00D74562" w:rsidRDefault="00D74562" w:rsidP="00D74562">
      <w:pPr>
        <w:spacing w:after="120" w:line="280" w:lineRule="exact"/>
        <w:rPr>
          <w:rFonts w:ascii="MB Corpo S Text Office Light" w:eastAsia="Aptos" w:hAnsi="MB Corpo S Text Office Light" w:cs="Times New Roman"/>
          <w:b/>
          <w:bCs/>
          <w:szCs w:val="21"/>
          <w:lang w:val="it-IT" w:eastAsia="en-US"/>
        </w:rPr>
      </w:pPr>
      <w:r w:rsidRPr="00D74562">
        <w:rPr>
          <w:rFonts w:ascii="MB Corpo S Text Office Light" w:eastAsia="Aptos" w:hAnsi="MB Corpo S Text Office Light" w:cs="Times New Roman"/>
          <w:b/>
          <w:bCs/>
          <w:szCs w:val="21"/>
          <w:lang w:val="it-IT" w:eastAsia="en-US"/>
        </w:rPr>
        <w:t>MBUX Virtual Assistant: interazione evoluta</w:t>
      </w:r>
    </w:p>
    <w:p w14:paraId="314CF148" w14:textId="77777777" w:rsidR="00D74562" w:rsidRPr="00D74562" w:rsidRDefault="00D74562" w:rsidP="00D74562">
      <w:pPr>
        <w:spacing w:after="120" w:line="280" w:lineRule="exact"/>
        <w:rPr>
          <w:rFonts w:ascii="MB Corpo S Text Office Light" w:eastAsia="Aptos" w:hAnsi="MB Corpo S Text Office Light" w:cs="Times New Roman"/>
          <w:szCs w:val="21"/>
          <w:lang w:val="it-IT" w:eastAsia="en-US"/>
        </w:rPr>
      </w:pPr>
      <w:r w:rsidRPr="00D74562">
        <w:rPr>
          <w:rFonts w:ascii="MB Corpo S Text Office Light" w:eastAsia="Aptos" w:hAnsi="MB Corpo S Text Office Light" w:cs="Times New Roman"/>
          <w:szCs w:val="21"/>
          <w:lang w:val="it-IT" w:eastAsia="en-US"/>
        </w:rPr>
        <w:t>Come avatar “vivente”, l’MBUX Virtual Assistant è sempre presente sul display centrale. Nella configurazione standard appare in blu, oppure in blu argento per i modelli AMG Line. Attraverso animazioni dedicate, segnala quando sta parlando, ascoltando o elaborando informazioni, grazie a un’interazione fluida tra movimento, luminosità, intensità e colore.</w:t>
      </w:r>
    </w:p>
    <w:p w14:paraId="4374A4CC" w14:textId="2379EF4F" w:rsidR="00D74562" w:rsidRPr="00D74562" w:rsidRDefault="00D74562" w:rsidP="00D74562">
      <w:pPr>
        <w:spacing w:after="120" w:line="280" w:lineRule="exact"/>
        <w:rPr>
          <w:rFonts w:ascii="MB Corpo S Text Office Light" w:eastAsia="Aptos" w:hAnsi="MB Corpo S Text Office Light" w:cs="Times New Roman"/>
          <w:szCs w:val="21"/>
          <w:lang w:val="it-IT" w:eastAsia="en-US"/>
        </w:rPr>
      </w:pPr>
      <w:r w:rsidRPr="00D74562">
        <w:rPr>
          <w:rFonts w:ascii="MB Corpo S Text Office Light" w:eastAsia="Aptos" w:hAnsi="MB Corpo S Text Office Light" w:cs="Times New Roman"/>
          <w:szCs w:val="21"/>
          <w:lang w:val="it-IT" w:eastAsia="en-US"/>
        </w:rPr>
        <w:lastRenderedPageBreak/>
        <w:t>Oltre alla classica rappresentazione della Stella, sono disponibili altre due interpretazioni: una forma umanoide che emerge da una nuvola di stelle, con un’estetica futuristica, e una versione più espressiva, che rafforza il legame emotivo con l’utente grazie a un’interazione più naturale e coinvolgente.</w:t>
      </w:r>
    </w:p>
    <w:p w14:paraId="6CE2FDD9" w14:textId="77777777" w:rsidR="00D74562" w:rsidRPr="00D74562" w:rsidRDefault="00D74562" w:rsidP="00D74562">
      <w:pPr>
        <w:spacing w:after="120" w:line="280" w:lineRule="exact"/>
        <w:rPr>
          <w:rFonts w:ascii="MB Corpo S Text Office Light" w:eastAsia="Aptos" w:hAnsi="MB Corpo S Text Office Light" w:cs="Times New Roman"/>
          <w:b/>
          <w:bCs/>
          <w:szCs w:val="21"/>
          <w:lang w:val="it-IT" w:eastAsia="en-US"/>
        </w:rPr>
      </w:pPr>
      <w:r w:rsidRPr="00D74562">
        <w:rPr>
          <w:rFonts w:ascii="MB Corpo S Text Office Light" w:eastAsia="Aptos" w:hAnsi="MB Corpo S Text Office Light" w:cs="Times New Roman"/>
          <w:b/>
          <w:bCs/>
          <w:szCs w:val="21"/>
          <w:lang w:val="it-IT" w:eastAsia="en-US"/>
        </w:rPr>
        <w:t>Navigazione evoluta e realtà aumentata</w:t>
      </w:r>
    </w:p>
    <w:p w14:paraId="5B316292" w14:textId="77777777" w:rsidR="00D74562" w:rsidRPr="00D74562" w:rsidRDefault="00D74562" w:rsidP="00D74562">
      <w:pPr>
        <w:spacing w:after="120" w:line="280" w:lineRule="exact"/>
        <w:rPr>
          <w:rFonts w:ascii="MB Corpo S Text Office Light" w:eastAsia="Aptos" w:hAnsi="MB Corpo S Text Office Light" w:cs="Times New Roman"/>
          <w:szCs w:val="21"/>
          <w:lang w:val="it-IT" w:eastAsia="en-US"/>
        </w:rPr>
      </w:pPr>
      <w:r w:rsidRPr="00D74562">
        <w:rPr>
          <w:rFonts w:ascii="MB Corpo S Text Office Light" w:eastAsia="Aptos" w:hAnsi="MB Corpo S Text Office Light" w:cs="Times New Roman"/>
          <w:szCs w:val="21"/>
          <w:lang w:val="it-IT" w:eastAsia="en-US"/>
        </w:rPr>
        <w:t>Sulla nuova GLS, l’esperienza di navigazione si basa su Google Maps, combinando la tecnologia Google con l’interfaccia e i servizi MBUX di Mercedes-Benz.</w:t>
      </w:r>
    </w:p>
    <w:p w14:paraId="109F54E2" w14:textId="77777777" w:rsidR="00D74562" w:rsidRPr="00D74562" w:rsidRDefault="00D74562" w:rsidP="00D74562">
      <w:pPr>
        <w:spacing w:after="120" w:line="280" w:lineRule="exact"/>
        <w:rPr>
          <w:rFonts w:ascii="MB Corpo S Text Office Light" w:eastAsia="Aptos" w:hAnsi="MB Corpo S Text Office Light" w:cs="Times New Roman"/>
          <w:szCs w:val="21"/>
          <w:lang w:val="it-IT" w:eastAsia="en-US"/>
        </w:rPr>
      </w:pPr>
      <w:r w:rsidRPr="00D74562">
        <w:rPr>
          <w:rFonts w:ascii="MB Corpo S Text Office Light" w:eastAsia="Aptos" w:hAnsi="MB Corpo S Text Office Light" w:cs="Times New Roman"/>
          <w:szCs w:val="21"/>
          <w:lang w:val="it-IT" w:eastAsia="en-US"/>
        </w:rPr>
        <w:t>MBUX Augmented Reality per la navigazione sovrappone informazioni grafiche e indicazioni al video reale, risultando particolarmente utile nelle situazioni più complesse. Frecce tridimensionali animate indicano chiaramente la direzione corretta, mentre una telecamera riprende la strada e integra le informazioni sul display centrale.</w:t>
      </w:r>
    </w:p>
    <w:p w14:paraId="3D774E89" w14:textId="7534C59D" w:rsidR="00D74562" w:rsidRPr="00D74562" w:rsidRDefault="00D74562" w:rsidP="00D74562">
      <w:pPr>
        <w:spacing w:after="120" w:line="280" w:lineRule="exact"/>
        <w:rPr>
          <w:rFonts w:ascii="MB Corpo S Text Office Light" w:eastAsia="Aptos" w:hAnsi="MB Corpo S Text Office Light" w:cs="Times New Roman"/>
          <w:szCs w:val="21"/>
          <w:lang w:val="it-IT" w:eastAsia="en-US"/>
        </w:rPr>
      </w:pPr>
      <w:r w:rsidRPr="00D74562">
        <w:rPr>
          <w:rFonts w:ascii="MB Corpo S Text Office Light" w:eastAsia="Aptos" w:hAnsi="MB Corpo S Text Office Light" w:cs="Times New Roman"/>
          <w:szCs w:val="21"/>
          <w:lang w:val="it-IT" w:eastAsia="en-US"/>
        </w:rPr>
        <w:t>Per la prima volta sulla GLS è disponibile anche l’MBUX Augmented Navigation Head-Up Display, che proietta indicazioni come frecce, corsie e punti di interesse direttamente nel campo visivo del conducente.</w:t>
      </w:r>
    </w:p>
    <w:p w14:paraId="250CABFF" w14:textId="77777777" w:rsidR="00D74562" w:rsidRPr="00D74562" w:rsidRDefault="00D74562" w:rsidP="00D74562">
      <w:pPr>
        <w:spacing w:after="120" w:line="280" w:lineRule="exact"/>
        <w:rPr>
          <w:rFonts w:ascii="MB Corpo S Text Office Light" w:eastAsia="Aptos" w:hAnsi="MB Corpo S Text Office Light" w:cs="Times New Roman"/>
          <w:b/>
          <w:bCs/>
          <w:szCs w:val="21"/>
          <w:lang w:val="it-IT" w:eastAsia="en-US"/>
        </w:rPr>
      </w:pPr>
      <w:r w:rsidRPr="00D74562">
        <w:rPr>
          <w:rFonts w:ascii="MB Corpo S Text Office Light" w:eastAsia="Aptos" w:hAnsi="MB Corpo S Text Office Light" w:cs="Times New Roman"/>
          <w:b/>
          <w:bCs/>
          <w:szCs w:val="21"/>
          <w:lang w:val="it-IT" w:eastAsia="en-US"/>
        </w:rPr>
        <w:t>Accesso digitale e servizi connessi</w:t>
      </w:r>
    </w:p>
    <w:p w14:paraId="1520C54F" w14:textId="31A4F84E" w:rsidR="00D74562" w:rsidRPr="00D74562" w:rsidRDefault="00D74562" w:rsidP="00D74562">
      <w:pPr>
        <w:spacing w:after="120" w:line="280" w:lineRule="exact"/>
        <w:rPr>
          <w:rFonts w:ascii="MB Corpo S Text Office Light" w:eastAsia="Aptos" w:hAnsi="MB Corpo S Text Office Light" w:cs="Times New Roman"/>
          <w:szCs w:val="21"/>
          <w:lang w:val="it-IT" w:eastAsia="en-US"/>
        </w:rPr>
      </w:pPr>
      <w:r w:rsidRPr="00D74562">
        <w:rPr>
          <w:rFonts w:ascii="MB Corpo S Text Office Light" w:eastAsia="Aptos" w:hAnsi="MB Corpo S Text Office Light" w:cs="Times New Roman"/>
          <w:szCs w:val="21"/>
          <w:lang w:val="it-IT" w:eastAsia="en-US"/>
        </w:rPr>
        <w:t>La chiave digitale consente di bloccare, sbloccare e avviare la GLS tramite smartphone. Nella versione più recente, e a seconda del mercato, il veicolo si blocca o sblocca automaticamente quando il conducente si avvicina o si allontana. La funzione può essere disattivata tramite il sistema di bordo ed è compatibile con la maggior parte degli smartphone iOS e Android⁷.</w:t>
      </w:r>
    </w:p>
    <w:p w14:paraId="253E225F" w14:textId="77777777" w:rsidR="00D74562" w:rsidRPr="00D74562" w:rsidRDefault="00D74562" w:rsidP="00D74562">
      <w:pPr>
        <w:spacing w:after="120" w:line="280" w:lineRule="exact"/>
        <w:rPr>
          <w:rFonts w:ascii="MB Corpo S Text Office Light" w:eastAsia="Aptos" w:hAnsi="MB Corpo S Text Office Light" w:cs="Times New Roman"/>
          <w:b/>
          <w:bCs/>
          <w:szCs w:val="21"/>
          <w:lang w:val="it-IT" w:eastAsia="en-US"/>
        </w:rPr>
      </w:pPr>
      <w:r w:rsidRPr="00D74562">
        <w:rPr>
          <w:rFonts w:ascii="MB Corpo S Text Office Light" w:eastAsia="Aptos" w:hAnsi="MB Corpo S Text Office Light" w:cs="Times New Roman"/>
          <w:b/>
          <w:bCs/>
          <w:szCs w:val="21"/>
          <w:lang w:val="it-IT" w:eastAsia="en-US"/>
        </w:rPr>
        <w:t>Esperienza digitale: pagamenti in-car e videoconferenze</w:t>
      </w:r>
    </w:p>
    <w:p w14:paraId="5BB9529A" w14:textId="77777777" w:rsidR="00D74562" w:rsidRPr="00D74562" w:rsidRDefault="00D74562" w:rsidP="00D74562">
      <w:pPr>
        <w:spacing w:after="120" w:line="280" w:lineRule="exact"/>
        <w:rPr>
          <w:rFonts w:ascii="MB Corpo S Text Office Light" w:eastAsia="Aptos" w:hAnsi="MB Corpo S Text Office Light" w:cs="Times New Roman"/>
          <w:szCs w:val="21"/>
          <w:lang w:val="it-IT" w:eastAsia="en-US"/>
        </w:rPr>
      </w:pPr>
      <w:r w:rsidRPr="00D74562">
        <w:rPr>
          <w:rFonts w:ascii="MB Corpo S Text Office Light" w:eastAsia="Aptos" w:hAnsi="MB Corpo S Text Office Light" w:cs="Times New Roman"/>
          <w:szCs w:val="21"/>
          <w:lang w:val="it-IT" w:eastAsia="en-US"/>
        </w:rPr>
        <w:t>Con In-Car Payment, i pagamenti diventano semplici e immediati. Digital Extras come il pacchetto entertainment⁸ o le e-vignette⁹ possono essere attivati e acquistati direttamente tramite il Mercedes-Benz Store. Grazie a Mercedes pay+, che utilizza autenticazione biometrica a due fattori, non è necessario inserire PIN o utilizzare dispositivi esterni.</w:t>
      </w:r>
    </w:p>
    <w:p w14:paraId="6FA2D1B5" w14:textId="77777777" w:rsidR="00D74562" w:rsidRPr="00D74562" w:rsidRDefault="00D74562" w:rsidP="00D74562">
      <w:pPr>
        <w:spacing w:after="120" w:line="280" w:lineRule="exact"/>
        <w:rPr>
          <w:rFonts w:ascii="MB Corpo S Text Office Light" w:eastAsia="Aptos" w:hAnsi="MB Corpo S Text Office Light" w:cs="Times New Roman"/>
          <w:szCs w:val="21"/>
          <w:lang w:val="it-IT" w:eastAsia="en-US"/>
        </w:rPr>
      </w:pPr>
      <w:r w:rsidRPr="00D74562">
        <w:rPr>
          <w:rFonts w:ascii="MB Corpo S Text Office Light" w:eastAsia="Aptos" w:hAnsi="MB Corpo S Text Office Light" w:cs="Times New Roman"/>
          <w:szCs w:val="21"/>
          <w:lang w:val="it-IT" w:eastAsia="en-US"/>
        </w:rPr>
        <w:t>La GLS può inoltre trasformarsi in un vero e proprio ufficio mobile. Tra le applicazioni disponibili figura una nuova versione di “Meetings for Teams”, che consente di utilizzare la telecamera del veicolo durante la guida (nel rispetto delle normative locali), permettendo agli altri partecipanti di vedere il conducente. Per garantire la sicurezza, il video viene automaticamente disattivato sul display del conducente quando la telecamera è attiva.</w:t>
      </w:r>
    </w:p>
    <w:p w14:paraId="6FCD290A" w14:textId="77777777" w:rsidR="00A5457D" w:rsidRDefault="00A5457D" w:rsidP="00D040D2">
      <w:pPr>
        <w:spacing w:after="120" w:line="280" w:lineRule="exact"/>
        <w:rPr>
          <w:rFonts w:ascii="MB Corpo S Text Office Light" w:eastAsia="Aptos" w:hAnsi="MB Corpo S Text Office Light" w:cs="Times New Roman"/>
          <w:szCs w:val="21"/>
          <w:lang w:val="it-IT" w:eastAsia="en-US"/>
        </w:rPr>
      </w:pPr>
    </w:p>
    <w:p w14:paraId="2B46D15E" w14:textId="77777777" w:rsidR="00D43A62" w:rsidRPr="00D43A62" w:rsidRDefault="00D43A62" w:rsidP="00D43A62">
      <w:pPr>
        <w:pStyle w:val="A01berschrift1"/>
        <w:rPr>
          <w:lang w:val="it-IT"/>
        </w:rPr>
      </w:pPr>
      <w:r w:rsidRPr="00D43A62">
        <w:rPr>
          <w:lang w:val="it-IT"/>
        </w:rPr>
        <w:lastRenderedPageBreak/>
        <w:t>Di prima classe: ogni posto è il migliore</w:t>
      </w:r>
    </w:p>
    <w:p w14:paraId="56DAD7AB" w14:textId="77777777" w:rsidR="00D43A62" w:rsidRPr="00D43A62" w:rsidRDefault="00D43A62" w:rsidP="00D43A62">
      <w:pPr>
        <w:spacing w:after="120" w:line="280" w:lineRule="exact"/>
        <w:rPr>
          <w:rFonts w:ascii="MB Corpo S Text Office Light" w:eastAsia="Aptos" w:hAnsi="MB Corpo S Text Office Light" w:cs="Times New Roman"/>
          <w:b/>
          <w:bCs/>
          <w:szCs w:val="21"/>
          <w:lang w:val="it-IT" w:eastAsia="en-US"/>
        </w:rPr>
      </w:pPr>
      <w:r w:rsidRPr="00D43A62">
        <w:rPr>
          <w:rFonts w:ascii="MB Corpo S Text Office Light" w:eastAsia="Aptos" w:hAnsi="MB Corpo S Text Office Light" w:cs="Times New Roman"/>
          <w:b/>
          <w:bCs/>
          <w:szCs w:val="21"/>
          <w:lang w:val="it-IT" w:eastAsia="en-US"/>
        </w:rPr>
        <w:t>Interni e dotazioni di comfort</w:t>
      </w:r>
    </w:p>
    <w:p w14:paraId="249090C4" w14:textId="77777777"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La GLS è il SUV più grande e lussuoso di Mercedes-Benz, offrendo di più sotto ogni aspetto: più spazio, più comfort e più lusso. La sua presenza autorevole deriva da proporzioni imponenti: 5.207 mm di lunghezza e 1.956 mm di larghezza, che esprimono forza ed eleganza. Le dimensioni generose creano un abitacolo ampio e accogliente, in grado di ospitare fino a sette passeggeri con comfort di prima classe.</w:t>
      </w:r>
    </w:p>
    <w:p w14:paraId="590E7A48" w14:textId="77777777"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Il passo di 3.135 mm – 60 mm in più rispetto alla GLE – garantisce una straordinaria sensazione di spazio, in particolare per la seconda fila. Tutte e tre le file di sedili sono completamente regolabili elettricamente e anche la terza fila offre due sedute a piena dimensione, adatte a persone fino a 1,94 metri di altezza.</w:t>
      </w:r>
    </w:p>
    <w:p w14:paraId="1770C90D" w14:textId="42D79569"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L’accesso alla terza fila è estremamente agevole grazie alla funzione elettrica Easy Entry. Quando è necessario maggiore spazio di carico, i sedili della terza fila si abbassano completamente nel pianale con un semplice comando. La seconda fila può essere ripiegata completamente, consentendo una capacità di carico fino a 2.400 litri. I passeggeri della terza fila dispongono di dotazioni dedicate, come sedili riscaldati e porte USB. Con il climatizzatore automatico a cinque zone opzionale, beneficiano inoltre di una zona climatica dedicata con bocchette sul tetto.</w:t>
      </w:r>
    </w:p>
    <w:p w14:paraId="5CDDC8DE" w14:textId="77777777" w:rsidR="00D43A62" w:rsidRPr="00D43A62" w:rsidRDefault="00D43A62" w:rsidP="00D43A62">
      <w:pPr>
        <w:spacing w:after="120" w:line="280" w:lineRule="exact"/>
        <w:rPr>
          <w:rFonts w:ascii="MB Corpo S Text Office Light" w:eastAsia="Aptos" w:hAnsi="MB Corpo S Text Office Light" w:cs="Times New Roman"/>
          <w:b/>
          <w:bCs/>
          <w:szCs w:val="21"/>
          <w:lang w:val="it-IT" w:eastAsia="en-US"/>
        </w:rPr>
      </w:pPr>
      <w:r w:rsidRPr="00D43A62">
        <w:rPr>
          <w:rFonts w:ascii="MB Corpo S Text Office Light" w:eastAsia="Aptos" w:hAnsi="MB Corpo S Text Office Light" w:cs="Times New Roman"/>
          <w:b/>
          <w:bCs/>
          <w:szCs w:val="21"/>
          <w:lang w:val="it-IT" w:eastAsia="en-US"/>
        </w:rPr>
        <w:t>Comfort di prima classe anche nelle file posteriori</w:t>
      </w:r>
    </w:p>
    <w:p w14:paraId="436FE1FC" w14:textId="77777777"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Con il Rear Comfort Package Plus, la GLS trasforma l’abitacolo posteriore in uno spazio versatile, adatto sia al relax sia alla produttività. Sedili multicontour con funzione massaggio Pro, telecomandi MBUX removibili, climatizzazione automatica THERMOTRONIC e tendine parasole elettriche creano un ambiente che si adatta a ogni esigenza.</w:t>
      </w:r>
    </w:p>
    <w:p w14:paraId="363D6B9F" w14:textId="77777777"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Ulteriori dotazioni, come il riscaldamento dei sedili della terza fila, airbag laterali, poggiatesta comfort, ricarica wireless per dispositivi mobili e illuminazione adattiva, aumentano ulteriormente il benessere a bordo.</w:t>
      </w:r>
    </w:p>
    <w:p w14:paraId="6D567BE4" w14:textId="77777777"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I sedili multicontour garantiscono ai passeggeri posteriori lo stesso livello di comfort di quelli anteriori. Le ampie possibilità di regolazione consentono una posizione perfettamente personalizzata, mentre i programmi di massaggio e la climatizzazione regolabile trasformano ogni viaggio in un’esperienza di relax.</w:t>
      </w:r>
    </w:p>
    <w:p w14:paraId="6E26663E" w14:textId="1C817F85"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I nuovi telecomandi MBUX removibili sostituiscono i precedenti tablet, mettendo tutte le funzioni di veicolo e intrattenimento direttamente nelle mani dei passeggeri posteriori. Il Rear Comfort Package Plus introduce inoltre dettagli raffinati come maniglie rivestite in pelle, un bracciolo centrale comfort esteso con vano illuminato e una console centrale con due portabicchieri. Per aumentare ulteriormente lo spazio, il passeggero posteriore lato destro può spostare elettricamente in avanti il sedile anteriore, migliorando sensibilmente il comfort per le gambe.</w:t>
      </w:r>
    </w:p>
    <w:p w14:paraId="522D4D43" w14:textId="77777777" w:rsidR="00D43A62" w:rsidRPr="00D43A62" w:rsidRDefault="00D43A62" w:rsidP="00D43A62">
      <w:pPr>
        <w:spacing w:after="120" w:line="280" w:lineRule="exact"/>
        <w:rPr>
          <w:rFonts w:ascii="MB Corpo S Text Office Light" w:eastAsia="Aptos" w:hAnsi="MB Corpo S Text Office Light" w:cs="Times New Roman"/>
          <w:b/>
          <w:bCs/>
          <w:szCs w:val="21"/>
          <w:lang w:val="it-IT" w:eastAsia="en-US"/>
        </w:rPr>
      </w:pPr>
      <w:r w:rsidRPr="00D43A62">
        <w:rPr>
          <w:rFonts w:ascii="MB Corpo S Text Office Light" w:eastAsia="Aptos" w:hAnsi="MB Corpo S Text Office Light" w:cs="Times New Roman"/>
          <w:b/>
          <w:bCs/>
          <w:szCs w:val="21"/>
          <w:lang w:val="it-IT" w:eastAsia="en-US"/>
        </w:rPr>
        <w:t>Nuove funzioni massaggio e climatizzazione sedili</w:t>
      </w:r>
    </w:p>
    <w:p w14:paraId="2EF9DD2E" w14:textId="77777777"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Una nuova funzione di vibrazione nei sedili anteriori intensifica i programmi di massaggio, offrendo un’esperienza paragonabile a un trattamento benessere. Quattro motori integrati nel cuscino del sedile garantiscono un effetto profondo e rilassante. Con il Rear Comfort Package Plus, questa funzione è disponibile anche nella seconda fila.</w:t>
      </w:r>
    </w:p>
    <w:p w14:paraId="42A6FF62" w14:textId="77777777"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Grazie ai programmi ENERGIZING COMFORT e ai suggerimenti personalizzati dell’ENERGIZING COACH, la GLS offre un’esperienza di benessere completa. I passeggeri possono scegliere tra cinque programmi: Energy, Good Vibes, Relax, Fresh Breeze e Warm &amp; Cosy.</w:t>
      </w:r>
    </w:p>
    <w:p w14:paraId="1BA02BFE" w14:textId="77777777"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Il sistema opzionale di climatizzazione dei sedili migliora ulteriormente il comfort, ventilando delicatamente i sedili anteriori. Il nuovo sistema utilizza ventole radiali, più efficienti rispetto alle precedenti, garantendo una ventilazione più uniforme e piacevole.</w:t>
      </w:r>
    </w:p>
    <w:p w14:paraId="6AC47D7F" w14:textId="2F05E098"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p>
    <w:p w14:paraId="0F0F6341" w14:textId="77777777" w:rsidR="00D43A62" w:rsidRPr="00D43A62" w:rsidRDefault="00D43A62" w:rsidP="00D43A62">
      <w:pPr>
        <w:spacing w:after="120" w:line="280" w:lineRule="exact"/>
        <w:rPr>
          <w:rFonts w:ascii="MB Corpo S Text Office Light" w:eastAsia="Aptos" w:hAnsi="MB Corpo S Text Office Light" w:cs="Times New Roman"/>
          <w:b/>
          <w:bCs/>
          <w:szCs w:val="21"/>
          <w:lang w:val="it-IT" w:eastAsia="en-US"/>
        </w:rPr>
      </w:pPr>
      <w:r w:rsidRPr="00D43A62">
        <w:rPr>
          <w:rFonts w:ascii="MB Corpo S Text Office Light" w:eastAsia="Aptos" w:hAnsi="MB Corpo S Text Office Light" w:cs="Times New Roman"/>
          <w:b/>
          <w:bCs/>
          <w:szCs w:val="21"/>
          <w:lang w:val="it-IT" w:eastAsia="en-US"/>
        </w:rPr>
        <w:lastRenderedPageBreak/>
        <w:t>Aria pulita e qualità dell’ambiente interno</w:t>
      </w:r>
    </w:p>
    <w:p w14:paraId="5C5F80AA" w14:textId="77777777"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La nuova GLS purifica costantemente l’aria dell’abitacolo, rinnovandola completamente ogni circa 90 secondi. Il sistema utilizza un avanzato processo di filtrazione multi-stadio con filtro elettrico, che elimina efficacemente particelle nocive e odori.</w:t>
      </w:r>
    </w:p>
    <w:p w14:paraId="56D7E19B" w14:textId="77777777"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L’aria esterna viene prima filtrata da un pre-filtro, mentre un filtro elettrico ionizza le particelle più fini, migliorando ulteriormente la qualità dell’aria. Il sistema è attivo anche in modalità ricircolo.</w:t>
      </w:r>
    </w:p>
    <w:p w14:paraId="4617FE8F" w14:textId="782FC353"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ENERGIZING AIR CONTROL monitora costantemente la qualità dell’aria interna ed esterna, rilevando NOx, CO e particolato fine PM2.5. In base ai valori rilevati, il sistema regola automaticamente il passaggio tra aria esterna e ricircolo.</w:t>
      </w:r>
    </w:p>
    <w:p w14:paraId="218D7B82" w14:textId="77777777" w:rsidR="00D43A62" w:rsidRPr="00D43A62" w:rsidRDefault="00D43A62" w:rsidP="00D43A62">
      <w:pPr>
        <w:spacing w:after="120" w:line="280" w:lineRule="exact"/>
        <w:rPr>
          <w:rFonts w:ascii="MB Corpo S Text Office Light" w:eastAsia="Aptos" w:hAnsi="MB Corpo S Text Office Light" w:cs="Times New Roman"/>
          <w:b/>
          <w:bCs/>
          <w:szCs w:val="21"/>
          <w:lang w:val="it-IT" w:eastAsia="en-US"/>
        </w:rPr>
      </w:pPr>
      <w:r w:rsidRPr="00D43A62">
        <w:rPr>
          <w:rFonts w:ascii="MB Corpo S Text Office Light" w:eastAsia="Aptos" w:hAnsi="MB Corpo S Text Office Light" w:cs="Times New Roman"/>
          <w:b/>
          <w:bCs/>
          <w:szCs w:val="21"/>
          <w:lang w:val="it-IT" w:eastAsia="en-US"/>
        </w:rPr>
        <w:t>Comfort di marcia superiore, soprattutto per i passeggeri posteriori</w:t>
      </w:r>
    </w:p>
    <w:p w14:paraId="4BC7EF9C" w14:textId="77777777"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La nuova regolazione degli ammortizzatori basata su cloud con AIRMATIC offre un comfort di marcia “fluttuante”, migliorando sensibilmente il comfort anche su dossi artificiali di maggiore lunghezza, particolarmente diffusi nel Sud Europa.</w:t>
      </w:r>
    </w:p>
    <w:p w14:paraId="50401527" w14:textId="77777777"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Questa esperienza è resa possibile da tecnologie avanzate e dalla rete di veicoli Mercedes-Benz interconnessi. Una volta attivato il sistema, lo smorzamento viene regolato elettronicamente prima di affrontare le irregolarità del fondo stradale, con benefici particolarmente evidenti per i passeggeri posteriori. La funzione è stata sviluppata internamente da Mercedes-Benz ed è oggetto di brevetto.</w:t>
      </w:r>
    </w:p>
    <w:p w14:paraId="45785F12" w14:textId="77777777" w:rsidR="00D43A62" w:rsidRPr="00D43A62" w:rsidRDefault="00D43A62" w:rsidP="00D43A62">
      <w:pPr>
        <w:spacing w:after="120" w:line="280" w:lineRule="exact"/>
        <w:rPr>
          <w:rFonts w:ascii="MB Corpo S Text Office Light" w:eastAsia="Aptos" w:hAnsi="MB Corpo S Text Office Light" w:cs="Times New Roman"/>
          <w:szCs w:val="21"/>
          <w:lang w:val="it-IT" w:eastAsia="en-US"/>
        </w:rPr>
      </w:pPr>
      <w:r w:rsidRPr="00D43A62">
        <w:rPr>
          <w:rFonts w:ascii="MB Corpo S Text Office Light" w:eastAsia="Aptos" w:hAnsi="MB Corpo S Text Office Light" w:cs="Times New Roman"/>
          <w:szCs w:val="21"/>
          <w:lang w:val="it-IT" w:eastAsia="en-US"/>
        </w:rPr>
        <w:t>Alla base del sistema vi sono le informazioni “Car-to-X”¹⁰, che consentono ai veicoli di condividere dati sui pericoli in tempo reale tramite la rete mobile. Grazie a questa tecnologia, il veicolo può “vedere” oltre il campo visivo dei propri sensori, ampliando significativamente la capacità di percezione dell’ambiente circostante.</w:t>
      </w:r>
    </w:p>
    <w:p w14:paraId="6BCAC151" w14:textId="77777777" w:rsidR="00A5457D" w:rsidRDefault="00A5457D" w:rsidP="00D040D2">
      <w:pPr>
        <w:spacing w:after="120" w:line="280" w:lineRule="exact"/>
        <w:rPr>
          <w:rFonts w:ascii="MB Corpo S Text Office Light" w:eastAsia="Aptos" w:hAnsi="MB Corpo S Text Office Light" w:cs="Times New Roman"/>
          <w:szCs w:val="21"/>
          <w:lang w:val="it-IT" w:eastAsia="en-US"/>
        </w:rPr>
      </w:pPr>
    </w:p>
    <w:sectPr w:rsidR="00A5457D"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14C31" w14:textId="77777777" w:rsidR="00D571E0" w:rsidRPr="00521C3C" w:rsidRDefault="00D571E0" w:rsidP="00764B8C">
      <w:r w:rsidRPr="00521C3C">
        <w:separator/>
      </w:r>
    </w:p>
    <w:p w14:paraId="6BD4C432" w14:textId="77777777" w:rsidR="00D571E0" w:rsidRPr="00521C3C" w:rsidRDefault="00D571E0"/>
  </w:endnote>
  <w:endnote w:type="continuationSeparator" w:id="0">
    <w:p w14:paraId="766FF86A" w14:textId="77777777" w:rsidR="00D571E0" w:rsidRPr="00521C3C" w:rsidRDefault="00D571E0" w:rsidP="00764B8C">
      <w:r w:rsidRPr="00521C3C">
        <w:continuationSeparator/>
      </w:r>
    </w:p>
    <w:p w14:paraId="4099E641" w14:textId="77777777" w:rsidR="00D571E0" w:rsidRPr="00521C3C" w:rsidRDefault="00D571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Light">
    <w:panose1 w:val="020B0404050000000004"/>
    <w:charset w:val="00"/>
    <w:family w:val="swiss"/>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D162" w14:textId="0F8EEAA6" w:rsidR="00222367" w:rsidRPr="00521C3C" w:rsidRDefault="0022236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B1D55" w14:textId="4D83C9BB" w:rsidR="00EC1864" w:rsidRPr="00012158" w:rsidRDefault="006F2918" w:rsidP="00B00F20">
    <w:pPr>
      <w:pStyle w:val="D07Seitenzahl"/>
      <w:framePr w:wrap="around"/>
      <w:rPr>
        <w:lang w:val="en-GB"/>
      </w:rPr>
    </w:pPr>
    <w:r w:rsidRPr="00012158">
      <w:t xml:space="preserve">pagina </w:t>
    </w:r>
    <w:r w:rsidR="00EC1864" w:rsidRPr="00012158">
      <w:rPr>
        <w:rStyle w:val="Numeropagina"/>
      </w:rPr>
      <w:fldChar w:fldCharType="begin"/>
    </w:r>
    <w:r w:rsidR="00EC1864" w:rsidRPr="00012158">
      <w:rPr>
        <w:rStyle w:val="Numeropagina"/>
      </w:rPr>
      <w:instrText xml:space="preserve"> PAGE </w:instrText>
    </w:r>
    <w:r w:rsidR="00EC1864" w:rsidRPr="00012158">
      <w:rPr>
        <w:rStyle w:val="Numeropagina"/>
      </w:rPr>
      <w:fldChar w:fldCharType="separate"/>
    </w:r>
    <w:r w:rsidR="002B3A8B" w:rsidRPr="00012158">
      <w:rPr>
        <w:rStyle w:val="Numeropagina"/>
      </w:rPr>
      <w:t>2</w:t>
    </w:r>
    <w:r w:rsidR="00EC1864" w:rsidRPr="00012158">
      <w:rPr>
        <w:rStyle w:val="Numeropagina"/>
      </w:rPr>
      <w:fldChar w:fldCharType="end"/>
    </w:r>
  </w:p>
  <w:p w14:paraId="47D11946" w14:textId="77777777" w:rsidR="00EC1864" w:rsidRPr="00521C3C"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6B173F" w14:paraId="7D2160A1" w14:textId="77777777" w:rsidTr="00FC5F7D">
      <w:trPr>
        <w:trHeight w:hRule="exact" w:val="1486"/>
      </w:trPr>
      <w:tc>
        <w:tcPr>
          <w:tcW w:w="9894" w:type="dxa"/>
          <w:vAlign w:val="bottom"/>
        </w:tcPr>
        <w:p w14:paraId="3EC9E22F" w14:textId="5FB07779" w:rsidR="002C7DFE" w:rsidRPr="00521C3C" w:rsidRDefault="002C7DFE" w:rsidP="002C7DFE">
          <w:pPr>
            <w:pStyle w:val="D06Fuleiste"/>
            <w:framePr w:wrap="auto" w:vAnchor="margin" w:hAnchor="text" w:yAlign="inline"/>
            <w:rPr>
              <w:rFonts w:eastAsiaTheme="minorHAnsi"/>
              <w:lang w:eastAsia="en-US"/>
            </w:rPr>
          </w:pPr>
        </w:p>
        <w:sdt>
          <w:sdtPr>
            <w:rPr>
              <w:rFonts w:eastAsiaTheme="minorHAnsi"/>
              <w:lang w:eastAsia="en-US"/>
            </w:rPr>
            <w:id w:val="-1630014412"/>
          </w:sdtPr>
          <w:sdtContent>
            <w:p w14:paraId="6675A059" w14:textId="77777777" w:rsidR="002C7DFE" w:rsidRPr="00D040D2" w:rsidRDefault="002C7DFE" w:rsidP="002C7DFE">
              <w:pPr>
                <w:pStyle w:val="D06Fuleiste"/>
                <w:framePr w:wrap="auto" w:vAnchor="margin" w:hAnchor="text" w:yAlign="inline"/>
                <w:rPr>
                  <w:rFonts w:eastAsiaTheme="minorHAnsi"/>
                  <w:lang w:val="it-IT" w:eastAsia="en-US"/>
                </w:rPr>
              </w:pPr>
              <w:r w:rsidRPr="00D040D2">
                <w:rPr>
                  <w:rFonts w:eastAsiaTheme="minorHAnsi"/>
                  <w:lang w:val="it-IT" w:eastAsia="en-US"/>
                </w:rPr>
                <w:t>Mercedes-Benz AG | Mercedesstraße 120, 70372 Stoccarda | T +49 711 17-0 | dialog@mercedes-benz.com | www.mercedes-benz.com</w:t>
              </w:r>
            </w:p>
            <w:p w14:paraId="61F6F865" w14:textId="77777777" w:rsidR="002C7DFE" w:rsidRPr="00D040D2" w:rsidRDefault="002C7DFE" w:rsidP="002C7DFE">
              <w:pPr>
                <w:pStyle w:val="D06Fuleiste"/>
                <w:framePr w:wrap="auto" w:vAnchor="margin" w:hAnchor="text" w:yAlign="inline"/>
                <w:rPr>
                  <w:rFonts w:eastAsiaTheme="minorHAnsi"/>
                  <w:lang w:val="it-IT" w:eastAsia="en-US"/>
                </w:rPr>
              </w:pPr>
            </w:p>
            <w:p w14:paraId="5AA413EE" w14:textId="77777777" w:rsidR="002C7DFE" w:rsidRPr="00D040D2" w:rsidRDefault="002C7DFE" w:rsidP="002C7DFE">
              <w:pPr>
                <w:pStyle w:val="D06Fuleiste"/>
                <w:framePr w:wrap="auto" w:vAnchor="margin" w:hAnchor="text" w:yAlign="inline"/>
                <w:rPr>
                  <w:lang w:val="it-IT"/>
                </w:rPr>
              </w:pPr>
              <w:r w:rsidRPr="00D040D2">
                <w:rPr>
                  <w:lang w:val="it-IT"/>
                </w:rPr>
                <w:t>Mercedes-Benz AG | Sede legale: Stoccarda | Tribunale di registro: Tribunale locale di Stoccarda | HRB n.: 762873</w:t>
              </w:r>
            </w:p>
            <w:p w14:paraId="639D781C" w14:textId="77777777" w:rsidR="002C7DFE" w:rsidRPr="00D040D2" w:rsidRDefault="002C7DFE" w:rsidP="002C7DFE">
              <w:pPr>
                <w:pStyle w:val="D06Fuleiste"/>
                <w:framePr w:wrap="auto" w:vAnchor="margin" w:hAnchor="text" w:yAlign="inline"/>
                <w:rPr>
                  <w:lang w:val="it-IT"/>
                </w:rPr>
              </w:pPr>
              <w:r w:rsidRPr="00D040D2">
                <w:rPr>
                  <w:lang w:val="it-IT"/>
                </w:rPr>
                <w:t>Presidente del Consiglio di Sorveglianza: Martin Brudermüller</w:t>
              </w:r>
            </w:p>
            <w:p w14:paraId="2B15C488" w14:textId="15C53AFE" w:rsidR="00AF3162" w:rsidRPr="00D040D2" w:rsidRDefault="002C7DFE" w:rsidP="00805CEE">
              <w:pPr>
                <w:pStyle w:val="D06Fuleiste"/>
                <w:framePr w:wrap="auto" w:vAnchor="margin" w:hAnchor="text" w:yAlign="inline"/>
                <w:rPr>
                  <w:rFonts w:eastAsiaTheme="minorHAnsi"/>
                  <w:lang w:val="it-IT" w:eastAsia="en-US"/>
                </w:rPr>
              </w:pPr>
              <w:r w:rsidRPr="00D040D2">
                <w:rPr>
                  <w:rFonts w:eastAsiaTheme="minorHAnsi"/>
                  <w:lang w:val="it-IT" w:eastAsia="en-US"/>
                </w:rPr>
                <w:t>Consiglio di Amministrazione: Ola Källenius, Presidente; Jörg Burzer, Mathias Geisen, Olaf Schick, Britta Seeger, Oliver Thöne, Harald Wilhelm</w:t>
              </w:r>
            </w:p>
          </w:sdtContent>
        </w:sdt>
      </w:tc>
    </w:tr>
  </w:tbl>
  <w:p w14:paraId="04850EC8" w14:textId="77777777" w:rsidR="007F0784" w:rsidRPr="00D040D2" w:rsidRDefault="007F0784" w:rsidP="003A4141">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444D9" w14:textId="77777777" w:rsidR="00D571E0" w:rsidRPr="00521C3C" w:rsidRDefault="00D571E0" w:rsidP="002724F8">
      <w:pPr>
        <w:spacing w:line="170" w:lineRule="exact"/>
      </w:pPr>
      <w:r w:rsidRPr="00521C3C">
        <w:rPr>
          <w:sz w:val="10"/>
          <w:szCs w:val="10"/>
        </w:rPr>
        <w:separator/>
      </w:r>
    </w:p>
  </w:footnote>
  <w:footnote w:type="continuationSeparator" w:id="0">
    <w:p w14:paraId="7E33F9E1" w14:textId="77777777" w:rsidR="00D571E0" w:rsidRPr="00521C3C" w:rsidRDefault="00D571E0" w:rsidP="00764B8C">
      <w:r w:rsidRPr="00521C3C">
        <w:continuationSeparator/>
      </w:r>
    </w:p>
    <w:p w14:paraId="2B061FAE" w14:textId="77777777" w:rsidR="00D571E0" w:rsidRPr="00521C3C" w:rsidRDefault="00D571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73FB7" w14:textId="77777777" w:rsidR="00917939" w:rsidRDefault="0091793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1B9BF" w14:textId="77777777" w:rsidR="006C14AB" w:rsidRPr="00012158" w:rsidRDefault="00E80BC5" w:rsidP="001028C6">
    <w:pPr>
      <w:pStyle w:val="A03Flietext"/>
      <w:rPr>
        <w:lang w:val="en-GB"/>
      </w:rPr>
    </w:pPr>
    <w:r w:rsidRPr="00012158">
      <w:rPr>
        <w:noProof/>
        <w:lang w:val="en-GB"/>
        <w14:ligatures w14:val="none"/>
      </w:rPr>
      <w:drawing>
        <wp:anchor distT="0" distB="0" distL="114300" distR="114300" simplePos="0" relativeHeight="251658240" behindDoc="0" locked="0" layoutInCell="1" allowOverlap="1" wp14:anchorId="0D84D739" wp14:editId="3C414F84">
          <wp:simplePos x="0" y="0"/>
          <wp:positionH relativeFrom="page">
            <wp:align>center</wp:align>
          </wp:positionH>
          <wp:positionV relativeFrom="topMargin">
            <wp:posOffset>575945</wp:posOffset>
          </wp:positionV>
          <wp:extent cx="576000" cy="576000"/>
          <wp:effectExtent l="0" t="0" r="0" b="0"/>
          <wp:wrapNone/>
          <wp:docPr id="2001005399"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05399"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sidRPr="00012158">
      <w:rPr>
        <w:noProof/>
        <w:lang w:val="en-GB"/>
        <w14:ligatures w14:val="none"/>
      </w:rPr>
      <w:drawing>
        <wp:anchor distT="0" distB="0" distL="114300" distR="114300" simplePos="0" relativeHeight="251658241" behindDoc="0" locked="0" layoutInCell="1" allowOverlap="1" wp14:anchorId="3094626E" wp14:editId="4790E9E1">
          <wp:simplePos x="0" y="0"/>
          <wp:positionH relativeFrom="page">
            <wp:posOffset>5435600</wp:posOffset>
          </wp:positionH>
          <wp:positionV relativeFrom="topMargin">
            <wp:posOffset>1674495</wp:posOffset>
          </wp:positionV>
          <wp:extent cx="1080000" cy="122400"/>
          <wp:effectExtent l="0" t="0" r="0" b="0"/>
          <wp:wrapNone/>
          <wp:docPr id="1992014478"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59D7D61"/>
    <w:multiLevelType w:val="hybridMultilevel"/>
    <w:tmpl w:val="8FAE74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07C23C4F"/>
    <w:multiLevelType w:val="hybridMultilevel"/>
    <w:tmpl w:val="A540175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0F8D4569"/>
    <w:multiLevelType w:val="hybridMultilevel"/>
    <w:tmpl w:val="2E8E8C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37357A8"/>
    <w:multiLevelType w:val="hybridMultilevel"/>
    <w:tmpl w:val="3250ABB6"/>
    <w:lvl w:ilvl="0" w:tplc="7BD4E998">
      <w:numFmt w:val="bullet"/>
      <w:lvlText w:val=""/>
      <w:lvlJc w:val="left"/>
      <w:pPr>
        <w:ind w:left="1080" w:hanging="360"/>
      </w:pPr>
      <w:rPr>
        <w:rFonts w:ascii="MB Corpo S Text Office Light" w:eastAsia="Aptos" w:hAnsi="MB Corpo S Text Office Light"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1C6E51CC"/>
    <w:multiLevelType w:val="hybridMultilevel"/>
    <w:tmpl w:val="785260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D696CEC"/>
    <w:multiLevelType w:val="hybridMultilevel"/>
    <w:tmpl w:val="2D64C88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27465FB7"/>
    <w:multiLevelType w:val="hybridMultilevel"/>
    <w:tmpl w:val="5DD8BC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AB525F"/>
    <w:multiLevelType w:val="hybridMultilevel"/>
    <w:tmpl w:val="A30C6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C586BE3"/>
    <w:multiLevelType w:val="hybridMultilevel"/>
    <w:tmpl w:val="7D50D8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F737E84"/>
    <w:multiLevelType w:val="hybridMultilevel"/>
    <w:tmpl w:val="192864AE"/>
    <w:lvl w:ilvl="0" w:tplc="7BD4E998">
      <w:numFmt w:val="bullet"/>
      <w:lvlText w:val=""/>
      <w:lvlJc w:val="left"/>
      <w:pPr>
        <w:ind w:left="720" w:hanging="360"/>
      </w:pPr>
      <w:rPr>
        <w:rFonts w:ascii="MB Corpo S Text Office Light" w:eastAsia="Aptos" w:hAnsi="MB Corpo S Text Office Ligh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7CF3BFB"/>
    <w:multiLevelType w:val="multilevel"/>
    <w:tmpl w:val="8F20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814EB7"/>
    <w:multiLevelType w:val="multilevel"/>
    <w:tmpl w:val="F49E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BE7A80"/>
    <w:multiLevelType w:val="hybridMultilevel"/>
    <w:tmpl w:val="C074B32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48900986"/>
    <w:multiLevelType w:val="hybridMultilevel"/>
    <w:tmpl w:val="11A076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E2A5BDF"/>
    <w:multiLevelType w:val="hybridMultilevel"/>
    <w:tmpl w:val="AA74BEA6"/>
    <w:lvl w:ilvl="0" w:tplc="27B8475C">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9" w15:restartNumberingAfterBreak="0">
    <w:nsid w:val="63270AB2"/>
    <w:multiLevelType w:val="hybridMultilevel"/>
    <w:tmpl w:val="FE5807F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795183E"/>
    <w:multiLevelType w:val="hybridMultilevel"/>
    <w:tmpl w:val="15F607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4" w15:restartNumberingAfterBreak="0">
    <w:nsid w:val="70582080"/>
    <w:multiLevelType w:val="hybridMultilevel"/>
    <w:tmpl w:val="27180AA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6"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31"/>
  </w:num>
  <w:num w:numId="12" w16cid:durableId="423838343">
    <w:abstractNumId w:val="10"/>
  </w:num>
  <w:num w:numId="13" w16cid:durableId="1293629408">
    <w:abstractNumId w:val="32"/>
  </w:num>
  <w:num w:numId="14" w16cid:durableId="1237932400">
    <w:abstractNumId w:val="35"/>
  </w:num>
  <w:num w:numId="15" w16cid:durableId="1072124215">
    <w:abstractNumId w:val="36"/>
  </w:num>
  <w:num w:numId="16" w16cid:durableId="1743990120">
    <w:abstractNumId w:val="33"/>
  </w:num>
  <w:num w:numId="17" w16cid:durableId="1086612032">
    <w:abstractNumId w:val="19"/>
  </w:num>
  <w:num w:numId="18" w16cid:durableId="366371384">
    <w:abstractNumId w:val="21"/>
  </w:num>
  <w:num w:numId="19" w16cid:durableId="30692960">
    <w:abstractNumId w:val="18"/>
  </w:num>
  <w:num w:numId="20" w16cid:durableId="1566456906">
    <w:abstractNumId w:val="16"/>
  </w:num>
  <w:num w:numId="21" w16cid:durableId="56517532">
    <w:abstractNumId w:val="22"/>
  </w:num>
  <w:num w:numId="22" w16cid:durableId="432365351">
    <w:abstractNumId w:val="15"/>
  </w:num>
  <w:num w:numId="23" w16cid:durableId="2012096098">
    <w:abstractNumId w:val="27"/>
  </w:num>
  <w:num w:numId="24" w16cid:durableId="1979459566">
    <w:abstractNumId w:val="29"/>
  </w:num>
  <w:num w:numId="25" w16cid:durableId="1380278232">
    <w:abstractNumId w:val="17"/>
  </w:num>
  <w:num w:numId="26" w16cid:durableId="455563471">
    <w:abstractNumId w:val="26"/>
  </w:num>
  <w:num w:numId="27" w16cid:durableId="1743674831">
    <w:abstractNumId w:val="12"/>
  </w:num>
  <w:num w:numId="28" w16cid:durableId="1168667526">
    <w:abstractNumId w:val="20"/>
  </w:num>
  <w:num w:numId="29" w16cid:durableId="1572546494">
    <w:abstractNumId w:val="28"/>
  </w:num>
  <w:num w:numId="30" w16cid:durableId="672338947">
    <w:abstractNumId w:val="30"/>
  </w:num>
  <w:num w:numId="31" w16cid:durableId="2038508245">
    <w:abstractNumId w:val="34"/>
  </w:num>
  <w:num w:numId="32" w16cid:durableId="1295451347">
    <w:abstractNumId w:val="24"/>
  </w:num>
  <w:num w:numId="33" w16cid:durableId="440223862">
    <w:abstractNumId w:val="25"/>
  </w:num>
  <w:num w:numId="34" w16cid:durableId="364916021">
    <w:abstractNumId w:val="13"/>
  </w:num>
  <w:num w:numId="35" w16cid:durableId="934559222">
    <w:abstractNumId w:val="23"/>
  </w:num>
  <w:num w:numId="36" w16cid:durableId="2087803543">
    <w:abstractNumId w:val="14"/>
  </w:num>
  <w:num w:numId="37" w16cid:durableId="5507292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43B"/>
    <w:rsid w:val="00000C4C"/>
    <w:rsid w:val="00001834"/>
    <w:rsid w:val="00001F1A"/>
    <w:rsid w:val="00001F57"/>
    <w:rsid w:val="00002924"/>
    <w:rsid w:val="00002953"/>
    <w:rsid w:val="00002A81"/>
    <w:rsid w:val="00003A60"/>
    <w:rsid w:val="00003DE1"/>
    <w:rsid w:val="000049B1"/>
    <w:rsid w:val="000074CE"/>
    <w:rsid w:val="00010809"/>
    <w:rsid w:val="00010949"/>
    <w:rsid w:val="00011E70"/>
    <w:rsid w:val="00012158"/>
    <w:rsid w:val="0001257B"/>
    <w:rsid w:val="00012604"/>
    <w:rsid w:val="00013835"/>
    <w:rsid w:val="000140ED"/>
    <w:rsid w:val="00014109"/>
    <w:rsid w:val="0001449A"/>
    <w:rsid w:val="00014580"/>
    <w:rsid w:val="0002077F"/>
    <w:rsid w:val="00025CA1"/>
    <w:rsid w:val="0002661E"/>
    <w:rsid w:val="0003312F"/>
    <w:rsid w:val="000333CE"/>
    <w:rsid w:val="00033CCA"/>
    <w:rsid w:val="00034A64"/>
    <w:rsid w:val="00034B13"/>
    <w:rsid w:val="00036928"/>
    <w:rsid w:val="0003739E"/>
    <w:rsid w:val="000376C8"/>
    <w:rsid w:val="000378E3"/>
    <w:rsid w:val="000403A7"/>
    <w:rsid w:val="00040C81"/>
    <w:rsid w:val="000418B3"/>
    <w:rsid w:val="00041B3A"/>
    <w:rsid w:val="00041D93"/>
    <w:rsid w:val="00044F7C"/>
    <w:rsid w:val="0004545F"/>
    <w:rsid w:val="00045A88"/>
    <w:rsid w:val="000464B7"/>
    <w:rsid w:val="0004770A"/>
    <w:rsid w:val="000509C6"/>
    <w:rsid w:val="000510AB"/>
    <w:rsid w:val="000511CC"/>
    <w:rsid w:val="0005240A"/>
    <w:rsid w:val="00052957"/>
    <w:rsid w:val="0005432F"/>
    <w:rsid w:val="00054406"/>
    <w:rsid w:val="000568BB"/>
    <w:rsid w:val="00056CD0"/>
    <w:rsid w:val="00057350"/>
    <w:rsid w:val="00062AA8"/>
    <w:rsid w:val="000639BC"/>
    <w:rsid w:val="000642B5"/>
    <w:rsid w:val="000648CA"/>
    <w:rsid w:val="00065822"/>
    <w:rsid w:val="00065F3D"/>
    <w:rsid w:val="0006670F"/>
    <w:rsid w:val="00066A0F"/>
    <w:rsid w:val="00073337"/>
    <w:rsid w:val="0007651D"/>
    <w:rsid w:val="00076CE3"/>
    <w:rsid w:val="00077D2E"/>
    <w:rsid w:val="00080E4F"/>
    <w:rsid w:val="00081305"/>
    <w:rsid w:val="0008160A"/>
    <w:rsid w:val="0008200C"/>
    <w:rsid w:val="000833D0"/>
    <w:rsid w:val="00084223"/>
    <w:rsid w:val="00086C76"/>
    <w:rsid w:val="00090119"/>
    <w:rsid w:val="00091E29"/>
    <w:rsid w:val="00092C44"/>
    <w:rsid w:val="0009410E"/>
    <w:rsid w:val="000942D9"/>
    <w:rsid w:val="000956CD"/>
    <w:rsid w:val="000960E8"/>
    <w:rsid w:val="000A1274"/>
    <w:rsid w:val="000A41E3"/>
    <w:rsid w:val="000A443B"/>
    <w:rsid w:val="000A50A1"/>
    <w:rsid w:val="000A5412"/>
    <w:rsid w:val="000A6302"/>
    <w:rsid w:val="000A66E7"/>
    <w:rsid w:val="000B0054"/>
    <w:rsid w:val="000B0918"/>
    <w:rsid w:val="000B2BF4"/>
    <w:rsid w:val="000C2C40"/>
    <w:rsid w:val="000C30C7"/>
    <w:rsid w:val="000C4221"/>
    <w:rsid w:val="000C48A4"/>
    <w:rsid w:val="000C6A17"/>
    <w:rsid w:val="000C70B7"/>
    <w:rsid w:val="000C7652"/>
    <w:rsid w:val="000C7670"/>
    <w:rsid w:val="000C79D9"/>
    <w:rsid w:val="000C7C88"/>
    <w:rsid w:val="000D1307"/>
    <w:rsid w:val="000D1EDA"/>
    <w:rsid w:val="000D3936"/>
    <w:rsid w:val="000D44FA"/>
    <w:rsid w:val="000D4868"/>
    <w:rsid w:val="000D48EC"/>
    <w:rsid w:val="000D6E6A"/>
    <w:rsid w:val="000D70E9"/>
    <w:rsid w:val="000E2BF2"/>
    <w:rsid w:val="000E2F84"/>
    <w:rsid w:val="000E368C"/>
    <w:rsid w:val="000E443B"/>
    <w:rsid w:val="000E4E03"/>
    <w:rsid w:val="000E53FD"/>
    <w:rsid w:val="000E6116"/>
    <w:rsid w:val="000E70E9"/>
    <w:rsid w:val="000F096F"/>
    <w:rsid w:val="000F1468"/>
    <w:rsid w:val="000F185E"/>
    <w:rsid w:val="000F3696"/>
    <w:rsid w:val="000F3AA9"/>
    <w:rsid w:val="000F51C8"/>
    <w:rsid w:val="000F56F1"/>
    <w:rsid w:val="001028C6"/>
    <w:rsid w:val="001056E8"/>
    <w:rsid w:val="001068CF"/>
    <w:rsid w:val="00106A41"/>
    <w:rsid w:val="0010757F"/>
    <w:rsid w:val="00107C1D"/>
    <w:rsid w:val="0011158C"/>
    <w:rsid w:val="00111F9F"/>
    <w:rsid w:val="00114FA3"/>
    <w:rsid w:val="001166BE"/>
    <w:rsid w:val="00116825"/>
    <w:rsid w:val="00117941"/>
    <w:rsid w:val="00117DBE"/>
    <w:rsid w:val="001214B4"/>
    <w:rsid w:val="00122D49"/>
    <w:rsid w:val="00123A7C"/>
    <w:rsid w:val="00124490"/>
    <w:rsid w:val="00124AC3"/>
    <w:rsid w:val="0012549C"/>
    <w:rsid w:val="00125D57"/>
    <w:rsid w:val="001306A6"/>
    <w:rsid w:val="001314A1"/>
    <w:rsid w:val="00131A63"/>
    <w:rsid w:val="00132596"/>
    <w:rsid w:val="00132CCB"/>
    <w:rsid w:val="001347B7"/>
    <w:rsid w:val="00141213"/>
    <w:rsid w:val="0014314E"/>
    <w:rsid w:val="00143741"/>
    <w:rsid w:val="00144EB6"/>
    <w:rsid w:val="00146204"/>
    <w:rsid w:val="001472B2"/>
    <w:rsid w:val="0015092F"/>
    <w:rsid w:val="001510C7"/>
    <w:rsid w:val="00151C43"/>
    <w:rsid w:val="00152992"/>
    <w:rsid w:val="00153588"/>
    <w:rsid w:val="00153B3A"/>
    <w:rsid w:val="00153F19"/>
    <w:rsid w:val="001545A7"/>
    <w:rsid w:val="00154A26"/>
    <w:rsid w:val="00160A4A"/>
    <w:rsid w:val="00161843"/>
    <w:rsid w:val="001625C8"/>
    <w:rsid w:val="0016279C"/>
    <w:rsid w:val="0016553E"/>
    <w:rsid w:val="00166785"/>
    <w:rsid w:val="00170359"/>
    <w:rsid w:val="001756AB"/>
    <w:rsid w:val="00175C24"/>
    <w:rsid w:val="0017699C"/>
    <w:rsid w:val="00176A71"/>
    <w:rsid w:val="00181283"/>
    <w:rsid w:val="00181C5F"/>
    <w:rsid w:val="001850C2"/>
    <w:rsid w:val="00185B2E"/>
    <w:rsid w:val="00187794"/>
    <w:rsid w:val="00187A9D"/>
    <w:rsid w:val="00190106"/>
    <w:rsid w:val="00191B43"/>
    <w:rsid w:val="00193003"/>
    <w:rsid w:val="00193669"/>
    <w:rsid w:val="00194551"/>
    <w:rsid w:val="00194C09"/>
    <w:rsid w:val="0019715A"/>
    <w:rsid w:val="001973AB"/>
    <w:rsid w:val="00197D3D"/>
    <w:rsid w:val="001A03B1"/>
    <w:rsid w:val="001A3EDE"/>
    <w:rsid w:val="001A442E"/>
    <w:rsid w:val="001A4E85"/>
    <w:rsid w:val="001A59E4"/>
    <w:rsid w:val="001A7AA4"/>
    <w:rsid w:val="001B23C0"/>
    <w:rsid w:val="001B32A3"/>
    <w:rsid w:val="001B3CA6"/>
    <w:rsid w:val="001B4781"/>
    <w:rsid w:val="001B5A88"/>
    <w:rsid w:val="001B6F3E"/>
    <w:rsid w:val="001B6FAF"/>
    <w:rsid w:val="001B7945"/>
    <w:rsid w:val="001C1DA5"/>
    <w:rsid w:val="001C39E9"/>
    <w:rsid w:val="001C3AFD"/>
    <w:rsid w:val="001C4E6F"/>
    <w:rsid w:val="001C56A2"/>
    <w:rsid w:val="001D0097"/>
    <w:rsid w:val="001D259B"/>
    <w:rsid w:val="001D2EC1"/>
    <w:rsid w:val="001D6C8A"/>
    <w:rsid w:val="001D74D1"/>
    <w:rsid w:val="001E011E"/>
    <w:rsid w:val="001E061A"/>
    <w:rsid w:val="001E37E4"/>
    <w:rsid w:val="001E4213"/>
    <w:rsid w:val="001E7F1E"/>
    <w:rsid w:val="001F3272"/>
    <w:rsid w:val="001F36CB"/>
    <w:rsid w:val="001F399F"/>
    <w:rsid w:val="001F3AC5"/>
    <w:rsid w:val="001F506B"/>
    <w:rsid w:val="001F5241"/>
    <w:rsid w:val="001F7813"/>
    <w:rsid w:val="00200380"/>
    <w:rsid w:val="00201D19"/>
    <w:rsid w:val="00201DB0"/>
    <w:rsid w:val="00203388"/>
    <w:rsid w:val="0020411A"/>
    <w:rsid w:val="00205F1B"/>
    <w:rsid w:val="00212065"/>
    <w:rsid w:val="00216079"/>
    <w:rsid w:val="0021761B"/>
    <w:rsid w:val="00220726"/>
    <w:rsid w:val="0022182A"/>
    <w:rsid w:val="00222367"/>
    <w:rsid w:val="0022343E"/>
    <w:rsid w:val="00223ED9"/>
    <w:rsid w:val="00226CBC"/>
    <w:rsid w:val="002274F8"/>
    <w:rsid w:val="00232705"/>
    <w:rsid w:val="00232891"/>
    <w:rsid w:val="002348CF"/>
    <w:rsid w:val="00240590"/>
    <w:rsid w:val="002432DF"/>
    <w:rsid w:val="00244A96"/>
    <w:rsid w:val="0024567E"/>
    <w:rsid w:val="00246237"/>
    <w:rsid w:val="00254288"/>
    <w:rsid w:val="0025510D"/>
    <w:rsid w:val="00256139"/>
    <w:rsid w:val="00256AD2"/>
    <w:rsid w:val="002622FF"/>
    <w:rsid w:val="00262E42"/>
    <w:rsid w:val="0026510D"/>
    <w:rsid w:val="0026566D"/>
    <w:rsid w:val="002659AB"/>
    <w:rsid w:val="002659E4"/>
    <w:rsid w:val="00265A7A"/>
    <w:rsid w:val="00265C7D"/>
    <w:rsid w:val="00266BCE"/>
    <w:rsid w:val="00267E79"/>
    <w:rsid w:val="00270D6E"/>
    <w:rsid w:val="00271933"/>
    <w:rsid w:val="00271B94"/>
    <w:rsid w:val="002724F8"/>
    <w:rsid w:val="00273A91"/>
    <w:rsid w:val="00273DB9"/>
    <w:rsid w:val="00277478"/>
    <w:rsid w:val="00280C66"/>
    <w:rsid w:val="0028135E"/>
    <w:rsid w:val="002842CD"/>
    <w:rsid w:val="00287816"/>
    <w:rsid w:val="00294B0D"/>
    <w:rsid w:val="002960B5"/>
    <w:rsid w:val="002A168D"/>
    <w:rsid w:val="002A3DDF"/>
    <w:rsid w:val="002A686D"/>
    <w:rsid w:val="002B27E5"/>
    <w:rsid w:val="002B2884"/>
    <w:rsid w:val="002B2ADC"/>
    <w:rsid w:val="002B37B2"/>
    <w:rsid w:val="002B3A8B"/>
    <w:rsid w:val="002B4D5F"/>
    <w:rsid w:val="002B536C"/>
    <w:rsid w:val="002B6002"/>
    <w:rsid w:val="002B7A8E"/>
    <w:rsid w:val="002C1392"/>
    <w:rsid w:val="002C1587"/>
    <w:rsid w:val="002C39C7"/>
    <w:rsid w:val="002C613C"/>
    <w:rsid w:val="002C6A22"/>
    <w:rsid w:val="002C7505"/>
    <w:rsid w:val="002C7C2C"/>
    <w:rsid w:val="002C7DFE"/>
    <w:rsid w:val="002D2341"/>
    <w:rsid w:val="002D3ACD"/>
    <w:rsid w:val="002D3D23"/>
    <w:rsid w:val="002E2080"/>
    <w:rsid w:val="002E6369"/>
    <w:rsid w:val="002F0252"/>
    <w:rsid w:val="002F1388"/>
    <w:rsid w:val="002F2D37"/>
    <w:rsid w:val="002F3FEF"/>
    <w:rsid w:val="002F435D"/>
    <w:rsid w:val="002F7BB2"/>
    <w:rsid w:val="00300181"/>
    <w:rsid w:val="00302279"/>
    <w:rsid w:val="0030635E"/>
    <w:rsid w:val="003064B1"/>
    <w:rsid w:val="003104A9"/>
    <w:rsid w:val="00311BA2"/>
    <w:rsid w:val="00311C42"/>
    <w:rsid w:val="00315366"/>
    <w:rsid w:val="00315535"/>
    <w:rsid w:val="00316C47"/>
    <w:rsid w:val="00317376"/>
    <w:rsid w:val="00317769"/>
    <w:rsid w:val="00317872"/>
    <w:rsid w:val="00324A22"/>
    <w:rsid w:val="00324C04"/>
    <w:rsid w:val="00324C6D"/>
    <w:rsid w:val="0033099A"/>
    <w:rsid w:val="003310BA"/>
    <w:rsid w:val="00331EB3"/>
    <w:rsid w:val="00332C72"/>
    <w:rsid w:val="003355C6"/>
    <w:rsid w:val="0033780C"/>
    <w:rsid w:val="00340350"/>
    <w:rsid w:val="00342034"/>
    <w:rsid w:val="00344AA3"/>
    <w:rsid w:val="00344C8D"/>
    <w:rsid w:val="00344C90"/>
    <w:rsid w:val="00351301"/>
    <w:rsid w:val="003551BD"/>
    <w:rsid w:val="00355E21"/>
    <w:rsid w:val="00357746"/>
    <w:rsid w:val="00360545"/>
    <w:rsid w:val="003636A5"/>
    <w:rsid w:val="00364B2B"/>
    <w:rsid w:val="00364D13"/>
    <w:rsid w:val="00365832"/>
    <w:rsid w:val="0036672E"/>
    <w:rsid w:val="00370B20"/>
    <w:rsid w:val="00371D85"/>
    <w:rsid w:val="003721C5"/>
    <w:rsid w:val="00374CCB"/>
    <w:rsid w:val="003753CD"/>
    <w:rsid w:val="00375A9B"/>
    <w:rsid w:val="00382D93"/>
    <w:rsid w:val="00383033"/>
    <w:rsid w:val="00383252"/>
    <w:rsid w:val="00383A09"/>
    <w:rsid w:val="00383CD5"/>
    <w:rsid w:val="00384A34"/>
    <w:rsid w:val="003852DB"/>
    <w:rsid w:val="00385B10"/>
    <w:rsid w:val="00386DFE"/>
    <w:rsid w:val="00387774"/>
    <w:rsid w:val="0038797C"/>
    <w:rsid w:val="00390C71"/>
    <w:rsid w:val="00391CCB"/>
    <w:rsid w:val="00393530"/>
    <w:rsid w:val="00395BA2"/>
    <w:rsid w:val="003967EA"/>
    <w:rsid w:val="003968AF"/>
    <w:rsid w:val="0039704D"/>
    <w:rsid w:val="003A0038"/>
    <w:rsid w:val="003A08BD"/>
    <w:rsid w:val="003A0B70"/>
    <w:rsid w:val="003A11E2"/>
    <w:rsid w:val="003A175E"/>
    <w:rsid w:val="003A2CEB"/>
    <w:rsid w:val="003A4141"/>
    <w:rsid w:val="003A50A8"/>
    <w:rsid w:val="003B0FFD"/>
    <w:rsid w:val="003B12CF"/>
    <w:rsid w:val="003B2633"/>
    <w:rsid w:val="003B3EA8"/>
    <w:rsid w:val="003B43E1"/>
    <w:rsid w:val="003B45D3"/>
    <w:rsid w:val="003B5A16"/>
    <w:rsid w:val="003B5C4C"/>
    <w:rsid w:val="003C0786"/>
    <w:rsid w:val="003C31E9"/>
    <w:rsid w:val="003C4980"/>
    <w:rsid w:val="003C69A3"/>
    <w:rsid w:val="003D07BA"/>
    <w:rsid w:val="003D1AC2"/>
    <w:rsid w:val="003D4E3E"/>
    <w:rsid w:val="003D56BC"/>
    <w:rsid w:val="003D64AC"/>
    <w:rsid w:val="003D6A50"/>
    <w:rsid w:val="003E657A"/>
    <w:rsid w:val="003E7214"/>
    <w:rsid w:val="003F0981"/>
    <w:rsid w:val="003F220A"/>
    <w:rsid w:val="003F2ECC"/>
    <w:rsid w:val="003F33E4"/>
    <w:rsid w:val="003F7574"/>
    <w:rsid w:val="00402DAA"/>
    <w:rsid w:val="0040509F"/>
    <w:rsid w:val="00405B41"/>
    <w:rsid w:val="00405C90"/>
    <w:rsid w:val="00405FB4"/>
    <w:rsid w:val="00406312"/>
    <w:rsid w:val="00406809"/>
    <w:rsid w:val="004078C9"/>
    <w:rsid w:val="00407D70"/>
    <w:rsid w:val="00407FC4"/>
    <w:rsid w:val="0041163E"/>
    <w:rsid w:val="00416434"/>
    <w:rsid w:val="004166BC"/>
    <w:rsid w:val="0042154D"/>
    <w:rsid w:val="0042177C"/>
    <w:rsid w:val="0042210D"/>
    <w:rsid w:val="00423580"/>
    <w:rsid w:val="00423F78"/>
    <w:rsid w:val="004240D2"/>
    <w:rsid w:val="00427BEB"/>
    <w:rsid w:val="00434967"/>
    <w:rsid w:val="004359B0"/>
    <w:rsid w:val="004361F4"/>
    <w:rsid w:val="004377ED"/>
    <w:rsid w:val="00437FE0"/>
    <w:rsid w:val="0044160E"/>
    <w:rsid w:val="00442380"/>
    <w:rsid w:val="004430AF"/>
    <w:rsid w:val="00443C4A"/>
    <w:rsid w:val="004442DC"/>
    <w:rsid w:val="0044532F"/>
    <w:rsid w:val="0044560F"/>
    <w:rsid w:val="00445941"/>
    <w:rsid w:val="00452239"/>
    <w:rsid w:val="0045295D"/>
    <w:rsid w:val="00453B31"/>
    <w:rsid w:val="0045403E"/>
    <w:rsid w:val="00454936"/>
    <w:rsid w:val="004564B4"/>
    <w:rsid w:val="0045769E"/>
    <w:rsid w:val="00457824"/>
    <w:rsid w:val="0045791F"/>
    <w:rsid w:val="00461F52"/>
    <w:rsid w:val="004643FE"/>
    <w:rsid w:val="00467C87"/>
    <w:rsid w:val="004733E1"/>
    <w:rsid w:val="0047377D"/>
    <w:rsid w:val="004753E3"/>
    <w:rsid w:val="004758D3"/>
    <w:rsid w:val="00482922"/>
    <w:rsid w:val="004847DA"/>
    <w:rsid w:val="00485C89"/>
    <w:rsid w:val="00486711"/>
    <w:rsid w:val="00492F19"/>
    <w:rsid w:val="00493291"/>
    <w:rsid w:val="00496814"/>
    <w:rsid w:val="00497BF5"/>
    <w:rsid w:val="004A30DF"/>
    <w:rsid w:val="004A44A7"/>
    <w:rsid w:val="004A4EAE"/>
    <w:rsid w:val="004B2125"/>
    <w:rsid w:val="004B35CE"/>
    <w:rsid w:val="004B4319"/>
    <w:rsid w:val="004B4913"/>
    <w:rsid w:val="004B657A"/>
    <w:rsid w:val="004B6C59"/>
    <w:rsid w:val="004B6CF9"/>
    <w:rsid w:val="004B774E"/>
    <w:rsid w:val="004B7A02"/>
    <w:rsid w:val="004C03FA"/>
    <w:rsid w:val="004C09AD"/>
    <w:rsid w:val="004C1382"/>
    <w:rsid w:val="004C1401"/>
    <w:rsid w:val="004C1EBC"/>
    <w:rsid w:val="004C3021"/>
    <w:rsid w:val="004C36DE"/>
    <w:rsid w:val="004C4652"/>
    <w:rsid w:val="004C5B6A"/>
    <w:rsid w:val="004C7657"/>
    <w:rsid w:val="004D0E9C"/>
    <w:rsid w:val="004D2084"/>
    <w:rsid w:val="004D3DAC"/>
    <w:rsid w:val="004D491D"/>
    <w:rsid w:val="004D56A6"/>
    <w:rsid w:val="004D65C6"/>
    <w:rsid w:val="004D6A8E"/>
    <w:rsid w:val="004E0629"/>
    <w:rsid w:val="004E08BD"/>
    <w:rsid w:val="004E0C26"/>
    <w:rsid w:val="004E0CD1"/>
    <w:rsid w:val="004E1AF7"/>
    <w:rsid w:val="004E1EA1"/>
    <w:rsid w:val="004E2291"/>
    <w:rsid w:val="004E46E1"/>
    <w:rsid w:val="004F10A5"/>
    <w:rsid w:val="004F2D9F"/>
    <w:rsid w:val="004F34DB"/>
    <w:rsid w:val="004F79B6"/>
    <w:rsid w:val="0050238C"/>
    <w:rsid w:val="00502506"/>
    <w:rsid w:val="00502D36"/>
    <w:rsid w:val="00503568"/>
    <w:rsid w:val="00503DF8"/>
    <w:rsid w:val="00506F27"/>
    <w:rsid w:val="00510137"/>
    <w:rsid w:val="0051022A"/>
    <w:rsid w:val="005106F2"/>
    <w:rsid w:val="00510CAC"/>
    <w:rsid w:val="00511D8D"/>
    <w:rsid w:val="005122BC"/>
    <w:rsid w:val="00514D7A"/>
    <w:rsid w:val="00515099"/>
    <w:rsid w:val="00520E0E"/>
    <w:rsid w:val="00521C3C"/>
    <w:rsid w:val="00522D21"/>
    <w:rsid w:val="00522F31"/>
    <w:rsid w:val="00523E64"/>
    <w:rsid w:val="0052493D"/>
    <w:rsid w:val="00524941"/>
    <w:rsid w:val="00525B17"/>
    <w:rsid w:val="005322F3"/>
    <w:rsid w:val="00533881"/>
    <w:rsid w:val="005339E6"/>
    <w:rsid w:val="00533E32"/>
    <w:rsid w:val="00536D03"/>
    <w:rsid w:val="005375EC"/>
    <w:rsid w:val="005403CF"/>
    <w:rsid w:val="00540717"/>
    <w:rsid w:val="00541568"/>
    <w:rsid w:val="00546D66"/>
    <w:rsid w:val="00551642"/>
    <w:rsid w:val="00552761"/>
    <w:rsid w:val="00553270"/>
    <w:rsid w:val="00555817"/>
    <w:rsid w:val="005612D3"/>
    <w:rsid w:val="00561A51"/>
    <w:rsid w:val="00561E3A"/>
    <w:rsid w:val="00563BCA"/>
    <w:rsid w:val="00570A1F"/>
    <w:rsid w:val="00571CD8"/>
    <w:rsid w:val="00573CAC"/>
    <w:rsid w:val="00574121"/>
    <w:rsid w:val="0057532F"/>
    <w:rsid w:val="00575865"/>
    <w:rsid w:val="00576896"/>
    <w:rsid w:val="00576EC6"/>
    <w:rsid w:val="005778E0"/>
    <w:rsid w:val="00577A77"/>
    <w:rsid w:val="0058168D"/>
    <w:rsid w:val="00583736"/>
    <w:rsid w:val="005852D8"/>
    <w:rsid w:val="00585C00"/>
    <w:rsid w:val="00586E29"/>
    <w:rsid w:val="0059087F"/>
    <w:rsid w:val="00591A18"/>
    <w:rsid w:val="00591BBD"/>
    <w:rsid w:val="00591CA8"/>
    <w:rsid w:val="00592AA6"/>
    <w:rsid w:val="00594014"/>
    <w:rsid w:val="0059730C"/>
    <w:rsid w:val="005A1706"/>
    <w:rsid w:val="005A1A90"/>
    <w:rsid w:val="005A2C9E"/>
    <w:rsid w:val="005A64E1"/>
    <w:rsid w:val="005A7444"/>
    <w:rsid w:val="005A7AF5"/>
    <w:rsid w:val="005B0728"/>
    <w:rsid w:val="005B0B09"/>
    <w:rsid w:val="005B0C28"/>
    <w:rsid w:val="005B1F34"/>
    <w:rsid w:val="005B20F3"/>
    <w:rsid w:val="005B2203"/>
    <w:rsid w:val="005B40FE"/>
    <w:rsid w:val="005B5BB1"/>
    <w:rsid w:val="005C02CC"/>
    <w:rsid w:val="005C0ED8"/>
    <w:rsid w:val="005C1689"/>
    <w:rsid w:val="005C297B"/>
    <w:rsid w:val="005C2D18"/>
    <w:rsid w:val="005C2EC0"/>
    <w:rsid w:val="005C2ECA"/>
    <w:rsid w:val="005C34C6"/>
    <w:rsid w:val="005C3BAC"/>
    <w:rsid w:val="005C3D4D"/>
    <w:rsid w:val="005C4F7C"/>
    <w:rsid w:val="005C6D58"/>
    <w:rsid w:val="005C6FBA"/>
    <w:rsid w:val="005D2D7B"/>
    <w:rsid w:val="005D2DD6"/>
    <w:rsid w:val="005D412B"/>
    <w:rsid w:val="005E279E"/>
    <w:rsid w:val="005E3C21"/>
    <w:rsid w:val="005E4519"/>
    <w:rsid w:val="005E4752"/>
    <w:rsid w:val="005E53FA"/>
    <w:rsid w:val="005E6CF4"/>
    <w:rsid w:val="005E7509"/>
    <w:rsid w:val="005F047F"/>
    <w:rsid w:val="005F2916"/>
    <w:rsid w:val="005F3BFD"/>
    <w:rsid w:val="005F4333"/>
    <w:rsid w:val="005F6D0C"/>
    <w:rsid w:val="006001EE"/>
    <w:rsid w:val="006005C9"/>
    <w:rsid w:val="006036EB"/>
    <w:rsid w:val="00604334"/>
    <w:rsid w:val="006044F1"/>
    <w:rsid w:val="00604D3A"/>
    <w:rsid w:val="0060538A"/>
    <w:rsid w:val="00605C3E"/>
    <w:rsid w:val="006067EC"/>
    <w:rsid w:val="00612519"/>
    <w:rsid w:val="0061326A"/>
    <w:rsid w:val="0061567D"/>
    <w:rsid w:val="006161E7"/>
    <w:rsid w:val="00616277"/>
    <w:rsid w:val="00623C81"/>
    <w:rsid w:val="006262B4"/>
    <w:rsid w:val="00634E91"/>
    <w:rsid w:val="00635EA1"/>
    <w:rsid w:val="00636518"/>
    <w:rsid w:val="006377AF"/>
    <w:rsid w:val="00637E19"/>
    <w:rsid w:val="00640797"/>
    <w:rsid w:val="00640C28"/>
    <w:rsid w:val="00642232"/>
    <w:rsid w:val="00645757"/>
    <w:rsid w:val="00645A3E"/>
    <w:rsid w:val="00645E6A"/>
    <w:rsid w:val="0064602D"/>
    <w:rsid w:val="00647D34"/>
    <w:rsid w:val="00651F23"/>
    <w:rsid w:val="0065282E"/>
    <w:rsid w:val="0065651F"/>
    <w:rsid w:val="006566A3"/>
    <w:rsid w:val="0066070D"/>
    <w:rsid w:val="006611CE"/>
    <w:rsid w:val="0066156A"/>
    <w:rsid w:val="006619AF"/>
    <w:rsid w:val="00663066"/>
    <w:rsid w:val="0066336F"/>
    <w:rsid w:val="006645A2"/>
    <w:rsid w:val="0066488A"/>
    <w:rsid w:val="00664D0C"/>
    <w:rsid w:val="00665267"/>
    <w:rsid w:val="00666B12"/>
    <w:rsid w:val="00667DC0"/>
    <w:rsid w:val="006703EC"/>
    <w:rsid w:val="00670D3E"/>
    <w:rsid w:val="00671643"/>
    <w:rsid w:val="00672033"/>
    <w:rsid w:val="006739C5"/>
    <w:rsid w:val="006742E8"/>
    <w:rsid w:val="00674854"/>
    <w:rsid w:val="0067560A"/>
    <w:rsid w:val="00676D41"/>
    <w:rsid w:val="00677218"/>
    <w:rsid w:val="006908D5"/>
    <w:rsid w:val="00690BC6"/>
    <w:rsid w:val="00691433"/>
    <w:rsid w:val="00692D84"/>
    <w:rsid w:val="00694CDF"/>
    <w:rsid w:val="00694F37"/>
    <w:rsid w:val="00697428"/>
    <w:rsid w:val="006A2AAC"/>
    <w:rsid w:val="006A4EFD"/>
    <w:rsid w:val="006A6374"/>
    <w:rsid w:val="006A77F7"/>
    <w:rsid w:val="006B13CE"/>
    <w:rsid w:val="006B173F"/>
    <w:rsid w:val="006B18C9"/>
    <w:rsid w:val="006B227C"/>
    <w:rsid w:val="006B2CE9"/>
    <w:rsid w:val="006B3EB8"/>
    <w:rsid w:val="006C14AB"/>
    <w:rsid w:val="006C1739"/>
    <w:rsid w:val="006C1F25"/>
    <w:rsid w:val="006C2538"/>
    <w:rsid w:val="006C3170"/>
    <w:rsid w:val="006C3353"/>
    <w:rsid w:val="006C3897"/>
    <w:rsid w:val="006C4154"/>
    <w:rsid w:val="006C5030"/>
    <w:rsid w:val="006C6188"/>
    <w:rsid w:val="006D05E3"/>
    <w:rsid w:val="006D083D"/>
    <w:rsid w:val="006D2A3A"/>
    <w:rsid w:val="006D2A92"/>
    <w:rsid w:val="006D3546"/>
    <w:rsid w:val="006D5495"/>
    <w:rsid w:val="006D74F1"/>
    <w:rsid w:val="006E0CAC"/>
    <w:rsid w:val="006E0EB1"/>
    <w:rsid w:val="006E1452"/>
    <w:rsid w:val="006E3645"/>
    <w:rsid w:val="006E36FD"/>
    <w:rsid w:val="006E4074"/>
    <w:rsid w:val="006E44F3"/>
    <w:rsid w:val="006E6484"/>
    <w:rsid w:val="006F0D8C"/>
    <w:rsid w:val="006F19A3"/>
    <w:rsid w:val="006F2918"/>
    <w:rsid w:val="006F4B8F"/>
    <w:rsid w:val="006F568D"/>
    <w:rsid w:val="006F614B"/>
    <w:rsid w:val="006F6411"/>
    <w:rsid w:val="006F64FC"/>
    <w:rsid w:val="006F704D"/>
    <w:rsid w:val="006F71DC"/>
    <w:rsid w:val="006F7C58"/>
    <w:rsid w:val="006F7F50"/>
    <w:rsid w:val="00700E25"/>
    <w:rsid w:val="00701635"/>
    <w:rsid w:val="00704FA8"/>
    <w:rsid w:val="0070553D"/>
    <w:rsid w:val="00706FF5"/>
    <w:rsid w:val="00710C0E"/>
    <w:rsid w:val="00710CFF"/>
    <w:rsid w:val="007126AB"/>
    <w:rsid w:val="007130DA"/>
    <w:rsid w:val="00715D58"/>
    <w:rsid w:val="00717D90"/>
    <w:rsid w:val="00717FA6"/>
    <w:rsid w:val="0072046B"/>
    <w:rsid w:val="00723B1D"/>
    <w:rsid w:val="0072618C"/>
    <w:rsid w:val="0072713E"/>
    <w:rsid w:val="00730D64"/>
    <w:rsid w:val="00732DBB"/>
    <w:rsid w:val="00734F3B"/>
    <w:rsid w:val="00735384"/>
    <w:rsid w:val="00735547"/>
    <w:rsid w:val="00735657"/>
    <w:rsid w:val="00736485"/>
    <w:rsid w:val="007373D9"/>
    <w:rsid w:val="007423F4"/>
    <w:rsid w:val="00747ADB"/>
    <w:rsid w:val="00751366"/>
    <w:rsid w:val="007513BA"/>
    <w:rsid w:val="007522E6"/>
    <w:rsid w:val="00755141"/>
    <w:rsid w:val="00755307"/>
    <w:rsid w:val="00755539"/>
    <w:rsid w:val="00755B67"/>
    <w:rsid w:val="0076102B"/>
    <w:rsid w:val="007611D7"/>
    <w:rsid w:val="007612C0"/>
    <w:rsid w:val="00764B8C"/>
    <w:rsid w:val="007655D8"/>
    <w:rsid w:val="007656FC"/>
    <w:rsid w:val="00765AA2"/>
    <w:rsid w:val="00766C52"/>
    <w:rsid w:val="0077157F"/>
    <w:rsid w:val="00772011"/>
    <w:rsid w:val="00772210"/>
    <w:rsid w:val="007731A0"/>
    <w:rsid w:val="00773FD7"/>
    <w:rsid w:val="00775665"/>
    <w:rsid w:val="00775FC6"/>
    <w:rsid w:val="00776BE1"/>
    <w:rsid w:val="0078297A"/>
    <w:rsid w:val="007834FE"/>
    <w:rsid w:val="00786C9F"/>
    <w:rsid w:val="00787AEA"/>
    <w:rsid w:val="007910D3"/>
    <w:rsid w:val="007914A4"/>
    <w:rsid w:val="00792383"/>
    <w:rsid w:val="00793374"/>
    <w:rsid w:val="007945EA"/>
    <w:rsid w:val="00794BC5"/>
    <w:rsid w:val="00794DA8"/>
    <w:rsid w:val="0079506B"/>
    <w:rsid w:val="00795261"/>
    <w:rsid w:val="00795C72"/>
    <w:rsid w:val="00796291"/>
    <w:rsid w:val="007A2DED"/>
    <w:rsid w:val="007A399D"/>
    <w:rsid w:val="007A42BE"/>
    <w:rsid w:val="007A6093"/>
    <w:rsid w:val="007A6F2B"/>
    <w:rsid w:val="007A76DC"/>
    <w:rsid w:val="007B2421"/>
    <w:rsid w:val="007B7159"/>
    <w:rsid w:val="007C12F1"/>
    <w:rsid w:val="007C1A07"/>
    <w:rsid w:val="007C1A9B"/>
    <w:rsid w:val="007C6AB5"/>
    <w:rsid w:val="007C71CD"/>
    <w:rsid w:val="007D1E52"/>
    <w:rsid w:val="007D588C"/>
    <w:rsid w:val="007D63D3"/>
    <w:rsid w:val="007D6C3E"/>
    <w:rsid w:val="007E192F"/>
    <w:rsid w:val="007E234D"/>
    <w:rsid w:val="007E2854"/>
    <w:rsid w:val="007E3F4D"/>
    <w:rsid w:val="007E639B"/>
    <w:rsid w:val="007E6767"/>
    <w:rsid w:val="007E78A9"/>
    <w:rsid w:val="007F0784"/>
    <w:rsid w:val="007F11B3"/>
    <w:rsid w:val="007F1637"/>
    <w:rsid w:val="007F63C8"/>
    <w:rsid w:val="007F6CFE"/>
    <w:rsid w:val="007F6D8D"/>
    <w:rsid w:val="007F764F"/>
    <w:rsid w:val="007F771D"/>
    <w:rsid w:val="00800695"/>
    <w:rsid w:val="00801F2E"/>
    <w:rsid w:val="00803B73"/>
    <w:rsid w:val="00805AC5"/>
    <w:rsid w:val="00805CEE"/>
    <w:rsid w:val="008064A2"/>
    <w:rsid w:val="00807A7E"/>
    <w:rsid w:val="0081037B"/>
    <w:rsid w:val="00811EA6"/>
    <w:rsid w:val="00813827"/>
    <w:rsid w:val="00815703"/>
    <w:rsid w:val="00817CEB"/>
    <w:rsid w:val="0082200D"/>
    <w:rsid w:val="008225BA"/>
    <w:rsid w:val="00825BD0"/>
    <w:rsid w:val="00826601"/>
    <w:rsid w:val="008279EE"/>
    <w:rsid w:val="00832B65"/>
    <w:rsid w:val="00833242"/>
    <w:rsid w:val="00836EC7"/>
    <w:rsid w:val="00836FD4"/>
    <w:rsid w:val="00840942"/>
    <w:rsid w:val="00840D5B"/>
    <w:rsid w:val="00840E69"/>
    <w:rsid w:val="00840EFC"/>
    <w:rsid w:val="00841A68"/>
    <w:rsid w:val="00841EBE"/>
    <w:rsid w:val="00842DB4"/>
    <w:rsid w:val="00842E87"/>
    <w:rsid w:val="008436BE"/>
    <w:rsid w:val="00844D44"/>
    <w:rsid w:val="00846E20"/>
    <w:rsid w:val="008506CE"/>
    <w:rsid w:val="00850C99"/>
    <w:rsid w:val="008528D4"/>
    <w:rsid w:val="0085348E"/>
    <w:rsid w:val="008617C1"/>
    <w:rsid w:val="008629D3"/>
    <w:rsid w:val="00864B06"/>
    <w:rsid w:val="00867CD6"/>
    <w:rsid w:val="008736B8"/>
    <w:rsid w:val="00873D60"/>
    <w:rsid w:val="0087420C"/>
    <w:rsid w:val="00874A38"/>
    <w:rsid w:val="00876540"/>
    <w:rsid w:val="008802EC"/>
    <w:rsid w:val="00881E10"/>
    <w:rsid w:val="00882A17"/>
    <w:rsid w:val="00887B81"/>
    <w:rsid w:val="00890A03"/>
    <w:rsid w:val="00891389"/>
    <w:rsid w:val="00893E3B"/>
    <w:rsid w:val="00893F12"/>
    <w:rsid w:val="0089446D"/>
    <w:rsid w:val="008945B3"/>
    <w:rsid w:val="00896B7C"/>
    <w:rsid w:val="008A1B08"/>
    <w:rsid w:val="008A3A41"/>
    <w:rsid w:val="008A3F0F"/>
    <w:rsid w:val="008A7B99"/>
    <w:rsid w:val="008B1E6E"/>
    <w:rsid w:val="008B200A"/>
    <w:rsid w:val="008B41E6"/>
    <w:rsid w:val="008B449D"/>
    <w:rsid w:val="008B7A32"/>
    <w:rsid w:val="008C0162"/>
    <w:rsid w:val="008C03C9"/>
    <w:rsid w:val="008C05A5"/>
    <w:rsid w:val="008C2ABD"/>
    <w:rsid w:val="008C37ED"/>
    <w:rsid w:val="008C4A65"/>
    <w:rsid w:val="008C6AFB"/>
    <w:rsid w:val="008C6F1C"/>
    <w:rsid w:val="008C7919"/>
    <w:rsid w:val="008D2015"/>
    <w:rsid w:val="008D2A82"/>
    <w:rsid w:val="008D30E7"/>
    <w:rsid w:val="008D4471"/>
    <w:rsid w:val="008D4A07"/>
    <w:rsid w:val="008D5362"/>
    <w:rsid w:val="008E0612"/>
    <w:rsid w:val="008E0BC7"/>
    <w:rsid w:val="008E1971"/>
    <w:rsid w:val="008E19DF"/>
    <w:rsid w:val="008E4F5F"/>
    <w:rsid w:val="008E5A4E"/>
    <w:rsid w:val="008E6469"/>
    <w:rsid w:val="008E6C3E"/>
    <w:rsid w:val="008F04DD"/>
    <w:rsid w:val="008F250C"/>
    <w:rsid w:val="008F3712"/>
    <w:rsid w:val="008F37EC"/>
    <w:rsid w:val="008F562B"/>
    <w:rsid w:val="008F5A57"/>
    <w:rsid w:val="008F6BA0"/>
    <w:rsid w:val="009002A6"/>
    <w:rsid w:val="00900B91"/>
    <w:rsid w:val="00901116"/>
    <w:rsid w:val="00903A46"/>
    <w:rsid w:val="0090622A"/>
    <w:rsid w:val="0091001F"/>
    <w:rsid w:val="00910980"/>
    <w:rsid w:val="0091142D"/>
    <w:rsid w:val="00912754"/>
    <w:rsid w:val="00913FB5"/>
    <w:rsid w:val="009154D9"/>
    <w:rsid w:val="00915F61"/>
    <w:rsid w:val="00917939"/>
    <w:rsid w:val="009209A2"/>
    <w:rsid w:val="00920F8E"/>
    <w:rsid w:val="009220D9"/>
    <w:rsid w:val="009239FC"/>
    <w:rsid w:val="0092408E"/>
    <w:rsid w:val="0092440B"/>
    <w:rsid w:val="00924457"/>
    <w:rsid w:val="00924B60"/>
    <w:rsid w:val="00926055"/>
    <w:rsid w:val="00930F86"/>
    <w:rsid w:val="009310B4"/>
    <w:rsid w:val="00933810"/>
    <w:rsid w:val="009346D1"/>
    <w:rsid w:val="00936CC1"/>
    <w:rsid w:val="00937F7A"/>
    <w:rsid w:val="00940254"/>
    <w:rsid w:val="00940C34"/>
    <w:rsid w:val="00941C32"/>
    <w:rsid w:val="00943382"/>
    <w:rsid w:val="00944D03"/>
    <w:rsid w:val="00952360"/>
    <w:rsid w:val="00952773"/>
    <w:rsid w:val="00953742"/>
    <w:rsid w:val="009559A9"/>
    <w:rsid w:val="00955F4E"/>
    <w:rsid w:val="0096032A"/>
    <w:rsid w:val="00964C66"/>
    <w:rsid w:val="009713A3"/>
    <w:rsid w:val="00971B98"/>
    <w:rsid w:val="009721C3"/>
    <w:rsid w:val="00972916"/>
    <w:rsid w:val="00972E25"/>
    <w:rsid w:val="009735D4"/>
    <w:rsid w:val="00974D35"/>
    <w:rsid w:val="00977575"/>
    <w:rsid w:val="00980517"/>
    <w:rsid w:val="0098062B"/>
    <w:rsid w:val="00983A5E"/>
    <w:rsid w:val="00983DD0"/>
    <w:rsid w:val="00985105"/>
    <w:rsid w:val="0098673F"/>
    <w:rsid w:val="0099175C"/>
    <w:rsid w:val="009922E5"/>
    <w:rsid w:val="00993395"/>
    <w:rsid w:val="00994687"/>
    <w:rsid w:val="00997499"/>
    <w:rsid w:val="0099779D"/>
    <w:rsid w:val="00997B60"/>
    <w:rsid w:val="009A066A"/>
    <w:rsid w:val="009A07FA"/>
    <w:rsid w:val="009A1A64"/>
    <w:rsid w:val="009A2EF3"/>
    <w:rsid w:val="009A30DF"/>
    <w:rsid w:val="009A31C8"/>
    <w:rsid w:val="009A39BD"/>
    <w:rsid w:val="009A5359"/>
    <w:rsid w:val="009B05B9"/>
    <w:rsid w:val="009B14D3"/>
    <w:rsid w:val="009B1A81"/>
    <w:rsid w:val="009B2E34"/>
    <w:rsid w:val="009B33E2"/>
    <w:rsid w:val="009B4521"/>
    <w:rsid w:val="009B581A"/>
    <w:rsid w:val="009B64F5"/>
    <w:rsid w:val="009B67F5"/>
    <w:rsid w:val="009C070C"/>
    <w:rsid w:val="009C2322"/>
    <w:rsid w:val="009C29B5"/>
    <w:rsid w:val="009C3392"/>
    <w:rsid w:val="009C6072"/>
    <w:rsid w:val="009C6C28"/>
    <w:rsid w:val="009C75B2"/>
    <w:rsid w:val="009D3BA3"/>
    <w:rsid w:val="009D4B5A"/>
    <w:rsid w:val="009D4FF7"/>
    <w:rsid w:val="009D585A"/>
    <w:rsid w:val="009D636C"/>
    <w:rsid w:val="009D731A"/>
    <w:rsid w:val="009E17EC"/>
    <w:rsid w:val="009E213B"/>
    <w:rsid w:val="009E2BC8"/>
    <w:rsid w:val="009E33E5"/>
    <w:rsid w:val="009E7BB0"/>
    <w:rsid w:val="009F23C6"/>
    <w:rsid w:val="009F2D63"/>
    <w:rsid w:val="009F309D"/>
    <w:rsid w:val="009F41CA"/>
    <w:rsid w:val="009F6024"/>
    <w:rsid w:val="009F697F"/>
    <w:rsid w:val="00A01D6A"/>
    <w:rsid w:val="00A02102"/>
    <w:rsid w:val="00A0309C"/>
    <w:rsid w:val="00A039F0"/>
    <w:rsid w:val="00A04319"/>
    <w:rsid w:val="00A05527"/>
    <w:rsid w:val="00A10546"/>
    <w:rsid w:val="00A10DDB"/>
    <w:rsid w:val="00A10EA8"/>
    <w:rsid w:val="00A10EF5"/>
    <w:rsid w:val="00A1183E"/>
    <w:rsid w:val="00A13C86"/>
    <w:rsid w:val="00A17B0D"/>
    <w:rsid w:val="00A275F1"/>
    <w:rsid w:val="00A309A2"/>
    <w:rsid w:val="00A30A95"/>
    <w:rsid w:val="00A31A79"/>
    <w:rsid w:val="00A37687"/>
    <w:rsid w:val="00A40482"/>
    <w:rsid w:val="00A414B4"/>
    <w:rsid w:val="00A42F9A"/>
    <w:rsid w:val="00A4419A"/>
    <w:rsid w:val="00A46E60"/>
    <w:rsid w:val="00A50982"/>
    <w:rsid w:val="00A51E23"/>
    <w:rsid w:val="00A527C4"/>
    <w:rsid w:val="00A5457D"/>
    <w:rsid w:val="00A54789"/>
    <w:rsid w:val="00A5566F"/>
    <w:rsid w:val="00A55F63"/>
    <w:rsid w:val="00A6013B"/>
    <w:rsid w:val="00A60A9D"/>
    <w:rsid w:val="00A60B9C"/>
    <w:rsid w:val="00A620F4"/>
    <w:rsid w:val="00A6352A"/>
    <w:rsid w:val="00A64500"/>
    <w:rsid w:val="00A64E47"/>
    <w:rsid w:val="00A66FF9"/>
    <w:rsid w:val="00A6715B"/>
    <w:rsid w:val="00A672BD"/>
    <w:rsid w:val="00A7063F"/>
    <w:rsid w:val="00A71176"/>
    <w:rsid w:val="00A736FC"/>
    <w:rsid w:val="00A73819"/>
    <w:rsid w:val="00A73943"/>
    <w:rsid w:val="00A75B9F"/>
    <w:rsid w:val="00A762AF"/>
    <w:rsid w:val="00A776AE"/>
    <w:rsid w:val="00A83522"/>
    <w:rsid w:val="00A83A67"/>
    <w:rsid w:val="00A84CC9"/>
    <w:rsid w:val="00A84E81"/>
    <w:rsid w:val="00A85292"/>
    <w:rsid w:val="00A87915"/>
    <w:rsid w:val="00A87E31"/>
    <w:rsid w:val="00A87EBE"/>
    <w:rsid w:val="00A90416"/>
    <w:rsid w:val="00A916A2"/>
    <w:rsid w:val="00A920A2"/>
    <w:rsid w:val="00A9373B"/>
    <w:rsid w:val="00A93961"/>
    <w:rsid w:val="00A94F62"/>
    <w:rsid w:val="00A960A2"/>
    <w:rsid w:val="00AA3443"/>
    <w:rsid w:val="00AA34D1"/>
    <w:rsid w:val="00AA4D8D"/>
    <w:rsid w:val="00AA633D"/>
    <w:rsid w:val="00AA656B"/>
    <w:rsid w:val="00AB047F"/>
    <w:rsid w:val="00AB0697"/>
    <w:rsid w:val="00AB10EF"/>
    <w:rsid w:val="00AB2CBA"/>
    <w:rsid w:val="00AB54BE"/>
    <w:rsid w:val="00AB5EC8"/>
    <w:rsid w:val="00AB6A0D"/>
    <w:rsid w:val="00AB6E4F"/>
    <w:rsid w:val="00AB78C7"/>
    <w:rsid w:val="00AC0F23"/>
    <w:rsid w:val="00AC1D2B"/>
    <w:rsid w:val="00AC2DD4"/>
    <w:rsid w:val="00AC3524"/>
    <w:rsid w:val="00AC3F4F"/>
    <w:rsid w:val="00AC41DD"/>
    <w:rsid w:val="00AC6018"/>
    <w:rsid w:val="00AD3DE6"/>
    <w:rsid w:val="00AD56CA"/>
    <w:rsid w:val="00AD57E0"/>
    <w:rsid w:val="00AD5D6E"/>
    <w:rsid w:val="00AD68F5"/>
    <w:rsid w:val="00AD765C"/>
    <w:rsid w:val="00AE080D"/>
    <w:rsid w:val="00AE31C5"/>
    <w:rsid w:val="00AE78B3"/>
    <w:rsid w:val="00AE7D7A"/>
    <w:rsid w:val="00AF2508"/>
    <w:rsid w:val="00AF3162"/>
    <w:rsid w:val="00AF437B"/>
    <w:rsid w:val="00AF4EB8"/>
    <w:rsid w:val="00AF4F26"/>
    <w:rsid w:val="00AF535C"/>
    <w:rsid w:val="00AF66FE"/>
    <w:rsid w:val="00B005CA"/>
    <w:rsid w:val="00B00F20"/>
    <w:rsid w:val="00B01D4F"/>
    <w:rsid w:val="00B02746"/>
    <w:rsid w:val="00B03193"/>
    <w:rsid w:val="00B0358E"/>
    <w:rsid w:val="00B04DC9"/>
    <w:rsid w:val="00B05176"/>
    <w:rsid w:val="00B05BBE"/>
    <w:rsid w:val="00B05C62"/>
    <w:rsid w:val="00B05F07"/>
    <w:rsid w:val="00B06466"/>
    <w:rsid w:val="00B1398D"/>
    <w:rsid w:val="00B139D0"/>
    <w:rsid w:val="00B14511"/>
    <w:rsid w:val="00B14597"/>
    <w:rsid w:val="00B159B0"/>
    <w:rsid w:val="00B15F9D"/>
    <w:rsid w:val="00B17B64"/>
    <w:rsid w:val="00B2032C"/>
    <w:rsid w:val="00B22A1C"/>
    <w:rsid w:val="00B24FB8"/>
    <w:rsid w:val="00B253B8"/>
    <w:rsid w:val="00B260AC"/>
    <w:rsid w:val="00B26552"/>
    <w:rsid w:val="00B2681A"/>
    <w:rsid w:val="00B27FED"/>
    <w:rsid w:val="00B302A3"/>
    <w:rsid w:val="00B315F7"/>
    <w:rsid w:val="00B3277A"/>
    <w:rsid w:val="00B32852"/>
    <w:rsid w:val="00B32FDF"/>
    <w:rsid w:val="00B337AA"/>
    <w:rsid w:val="00B33A91"/>
    <w:rsid w:val="00B35897"/>
    <w:rsid w:val="00B35A15"/>
    <w:rsid w:val="00B36C5A"/>
    <w:rsid w:val="00B36F21"/>
    <w:rsid w:val="00B42491"/>
    <w:rsid w:val="00B42899"/>
    <w:rsid w:val="00B44208"/>
    <w:rsid w:val="00B44A8F"/>
    <w:rsid w:val="00B45A30"/>
    <w:rsid w:val="00B469A9"/>
    <w:rsid w:val="00B50317"/>
    <w:rsid w:val="00B51CB2"/>
    <w:rsid w:val="00B541E7"/>
    <w:rsid w:val="00B5447F"/>
    <w:rsid w:val="00B55B1D"/>
    <w:rsid w:val="00B57555"/>
    <w:rsid w:val="00B61DF2"/>
    <w:rsid w:val="00B63C2B"/>
    <w:rsid w:val="00B63EA9"/>
    <w:rsid w:val="00B64F8D"/>
    <w:rsid w:val="00B65107"/>
    <w:rsid w:val="00B6581B"/>
    <w:rsid w:val="00B65C2A"/>
    <w:rsid w:val="00B7026F"/>
    <w:rsid w:val="00B7043E"/>
    <w:rsid w:val="00B71D30"/>
    <w:rsid w:val="00B72E8A"/>
    <w:rsid w:val="00B72EE8"/>
    <w:rsid w:val="00B76E24"/>
    <w:rsid w:val="00B825E3"/>
    <w:rsid w:val="00B82A83"/>
    <w:rsid w:val="00B8398B"/>
    <w:rsid w:val="00B84C54"/>
    <w:rsid w:val="00B8621E"/>
    <w:rsid w:val="00B908CF"/>
    <w:rsid w:val="00B91104"/>
    <w:rsid w:val="00B93A54"/>
    <w:rsid w:val="00B9426B"/>
    <w:rsid w:val="00B9615E"/>
    <w:rsid w:val="00B97D6E"/>
    <w:rsid w:val="00BA151E"/>
    <w:rsid w:val="00BA1B53"/>
    <w:rsid w:val="00BA681D"/>
    <w:rsid w:val="00BA750E"/>
    <w:rsid w:val="00BA7D20"/>
    <w:rsid w:val="00BA7F08"/>
    <w:rsid w:val="00BB2ADE"/>
    <w:rsid w:val="00BB384F"/>
    <w:rsid w:val="00BB4A94"/>
    <w:rsid w:val="00BB5469"/>
    <w:rsid w:val="00BB595B"/>
    <w:rsid w:val="00BB66AE"/>
    <w:rsid w:val="00BB70F7"/>
    <w:rsid w:val="00BC0E73"/>
    <w:rsid w:val="00BC0F8A"/>
    <w:rsid w:val="00BC1985"/>
    <w:rsid w:val="00BC21E1"/>
    <w:rsid w:val="00BC2E60"/>
    <w:rsid w:val="00BC3DA8"/>
    <w:rsid w:val="00BC4124"/>
    <w:rsid w:val="00BC4438"/>
    <w:rsid w:val="00BC4607"/>
    <w:rsid w:val="00BD03CE"/>
    <w:rsid w:val="00BD2AB4"/>
    <w:rsid w:val="00BD314B"/>
    <w:rsid w:val="00BD328C"/>
    <w:rsid w:val="00BD41EF"/>
    <w:rsid w:val="00BD627E"/>
    <w:rsid w:val="00BD63E4"/>
    <w:rsid w:val="00BD6D2E"/>
    <w:rsid w:val="00BD787F"/>
    <w:rsid w:val="00BE10FB"/>
    <w:rsid w:val="00BE1A3F"/>
    <w:rsid w:val="00BE2448"/>
    <w:rsid w:val="00BE316D"/>
    <w:rsid w:val="00BE4E62"/>
    <w:rsid w:val="00BE53D1"/>
    <w:rsid w:val="00BE61B4"/>
    <w:rsid w:val="00BE66FE"/>
    <w:rsid w:val="00BE6D6E"/>
    <w:rsid w:val="00BE7D57"/>
    <w:rsid w:val="00BF279C"/>
    <w:rsid w:val="00BF3C2B"/>
    <w:rsid w:val="00BF42A7"/>
    <w:rsid w:val="00BF5714"/>
    <w:rsid w:val="00BF7FB9"/>
    <w:rsid w:val="00C00BC8"/>
    <w:rsid w:val="00C00C07"/>
    <w:rsid w:val="00C0309D"/>
    <w:rsid w:val="00C03EBF"/>
    <w:rsid w:val="00C0411F"/>
    <w:rsid w:val="00C0478C"/>
    <w:rsid w:val="00C06983"/>
    <w:rsid w:val="00C1102B"/>
    <w:rsid w:val="00C11724"/>
    <w:rsid w:val="00C12E5D"/>
    <w:rsid w:val="00C14E1C"/>
    <w:rsid w:val="00C155C1"/>
    <w:rsid w:val="00C16186"/>
    <w:rsid w:val="00C1708E"/>
    <w:rsid w:val="00C2137E"/>
    <w:rsid w:val="00C2359F"/>
    <w:rsid w:val="00C23FA9"/>
    <w:rsid w:val="00C275D6"/>
    <w:rsid w:val="00C27B21"/>
    <w:rsid w:val="00C30150"/>
    <w:rsid w:val="00C303A7"/>
    <w:rsid w:val="00C31724"/>
    <w:rsid w:val="00C33E70"/>
    <w:rsid w:val="00C35016"/>
    <w:rsid w:val="00C3604C"/>
    <w:rsid w:val="00C36B8B"/>
    <w:rsid w:val="00C36CE9"/>
    <w:rsid w:val="00C36E93"/>
    <w:rsid w:val="00C3756B"/>
    <w:rsid w:val="00C376AE"/>
    <w:rsid w:val="00C41E7E"/>
    <w:rsid w:val="00C41FA2"/>
    <w:rsid w:val="00C4232B"/>
    <w:rsid w:val="00C45886"/>
    <w:rsid w:val="00C45B12"/>
    <w:rsid w:val="00C45C43"/>
    <w:rsid w:val="00C45CD9"/>
    <w:rsid w:val="00C467DC"/>
    <w:rsid w:val="00C47305"/>
    <w:rsid w:val="00C502BF"/>
    <w:rsid w:val="00C50610"/>
    <w:rsid w:val="00C50708"/>
    <w:rsid w:val="00C50964"/>
    <w:rsid w:val="00C50DF8"/>
    <w:rsid w:val="00C51AAC"/>
    <w:rsid w:val="00C555D6"/>
    <w:rsid w:val="00C56760"/>
    <w:rsid w:val="00C62D3A"/>
    <w:rsid w:val="00C65DB3"/>
    <w:rsid w:val="00C663E4"/>
    <w:rsid w:val="00C6783C"/>
    <w:rsid w:val="00C67D51"/>
    <w:rsid w:val="00C725FE"/>
    <w:rsid w:val="00C72C32"/>
    <w:rsid w:val="00C736DD"/>
    <w:rsid w:val="00C74F76"/>
    <w:rsid w:val="00C76248"/>
    <w:rsid w:val="00C76544"/>
    <w:rsid w:val="00C76E60"/>
    <w:rsid w:val="00C773E5"/>
    <w:rsid w:val="00C802AF"/>
    <w:rsid w:val="00C80CD2"/>
    <w:rsid w:val="00C80F02"/>
    <w:rsid w:val="00C8291A"/>
    <w:rsid w:val="00C84CB1"/>
    <w:rsid w:val="00C864DB"/>
    <w:rsid w:val="00C8709E"/>
    <w:rsid w:val="00C90473"/>
    <w:rsid w:val="00C92A02"/>
    <w:rsid w:val="00C93059"/>
    <w:rsid w:val="00C931CB"/>
    <w:rsid w:val="00C9464D"/>
    <w:rsid w:val="00C9478C"/>
    <w:rsid w:val="00C95639"/>
    <w:rsid w:val="00C97106"/>
    <w:rsid w:val="00C97A32"/>
    <w:rsid w:val="00CA03C0"/>
    <w:rsid w:val="00CA3EE8"/>
    <w:rsid w:val="00CA7193"/>
    <w:rsid w:val="00CA7498"/>
    <w:rsid w:val="00CB071C"/>
    <w:rsid w:val="00CB078D"/>
    <w:rsid w:val="00CB0EE6"/>
    <w:rsid w:val="00CB1FCD"/>
    <w:rsid w:val="00CB3279"/>
    <w:rsid w:val="00CB3AC3"/>
    <w:rsid w:val="00CB4B83"/>
    <w:rsid w:val="00CB67CF"/>
    <w:rsid w:val="00CC0EF2"/>
    <w:rsid w:val="00CC1CD1"/>
    <w:rsid w:val="00CC2C27"/>
    <w:rsid w:val="00CC2CA7"/>
    <w:rsid w:val="00CC33F5"/>
    <w:rsid w:val="00CC436C"/>
    <w:rsid w:val="00CC45E9"/>
    <w:rsid w:val="00CC47E7"/>
    <w:rsid w:val="00CC62FC"/>
    <w:rsid w:val="00CC70B6"/>
    <w:rsid w:val="00CD240A"/>
    <w:rsid w:val="00CD5C70"/>
    <w:rsid w:val="00CD7346"/>
    <w:rsid w:val="00CD7409"/>
    <w:rsid w:val="00CD7418"/>
    <w:rsid w:val="00CD78F9"/>
    <w:rsid w:val="00CE2B4B"/>
    <w:rsid w:val="00CE355A"/>
    <w:rsid w:val="00CE44A7"/>
    <w:rsid w:val="00CE5170"/>
    <w:rsid w:val="00CE6AF5"/>
    <w:rsid w:val="00CE72A3"/>
    <w:rsid w:val="00CE7826"/>
    <w:rsid w:val="00CF04AE"/>
    <w:rsid w:val="00CF1250"/>
    <w:rsid w:val="00CF12C8"/>
    <w:rsid w:val="00CF141F"/>
    <w:rsid w:val="00CF200D"/>
    <w:rsid w:val="00CF3689"/>
    <w:rsid w:val="00CF3E92"/>
    <w:rsid w:val="00CF45EE"/>
    <w:rsid w:val="00CF4B96"/>
    <w:rsid w:val="00CF4E09"/>
    <w:rsid w:val="00CF7528"/>
    <w:rsid w:val="00D00309"/>
    <w:rsid w:val="00D00AF8"/>
    <w:rsid w:val="00D02AB3"/>
    <w:rsid w:val="00D040D2"/>
    <w:rsid w:val="00D105B8"/>
    <w:rsid w:val="00D113B9"/>
    <w:rsid w:val="00D11746"/>
    <w:rsid w:val="00D11BFE"/>
    <w:rsid w:val="00D12823"/>
    <w:rsid w:val="00D12B2D"/>
    <w:rsid w:val="00D1395F"/>
    <w:rsid w:val="00D13C6C"/>
    <w:rsid w:val="00D14489"/>
    <w:rsid w:val="00D14803"/>
    <w:rsid w:val="00D15379"/>
    <w:rsid w:val="00D15637"/>
    <w:rsid w:val="00D15E72"/>
    <w:rsid w:val="00D1637A"/>
    <w:rsid w:val="00D22ECC"/>
    <w:rsid w:val="00D22F82"/>
    <w:rsid w:val="00D23477"/>
    <w:rsid w:val="00D2720B"/>
    <w:rsid w:val="00D274EA"/>
    <w:rsid w:val="00D303BC"/>
    <w:rsid w:val="00D31C54"/>
    <w:rsid w:val="00D31DEA"/>
    <w:rsid w:val="00D3489D"/>
    <w:rsid w:val="00D35242"/>
    <w:rsid w:val="00D36A11"/>
    <w:rsid w:val="00D41516"/>
    <w:rsid w:val="00D41F59"/>
    <w:rsid w:val="00D43A62"/>
    <w:rsid w:val="00D43D11"/>
    <w:rsid w:val="00D44B7F"/>
    <w:rsid w:val="00D44EB1"/>
    <w:rsid w:val="00D45872"/>
    <w:rsid w:val="00D47CE5"/>
    <w:rsid w:val="00D47E37"/>
    <w:rsid w:val="00D571E0"/>
    <w:rsid w:val="00D60AAD"/>
    <w:rsid w:val="00D60F2F"/>
    <w:rsid w:val="00D61528"/>
    <w:rsid w:val="00D63C25"/>
    <w:rsid w:val="00D64061"/>
    <w:rsid w:val="00D64810"/>
    <w:rsid w:val="00D65F70"/>
    <w:rsid w:val="00D66221"/>
    <w:rsid w:val="00D667E8"/>
    <w:rsid w:val="00D703A9"/>
    <w:rsid w:val="00D704D2"/>
    <w:rsid w:val="00D70C40"/>
    <w:rsid w:val="00D70DF9"/>
    <w:rsid w:val="00D73BA9"/>
    <w:rsid w:val="00D74562"/>
    <w:rsid w:val="00D76CF9"/>
    <w:rsid w:val="00D77C62"/>
    <w:rsid w:val="00D807C3"/>
    <w:rsid w:val="00D80E6D"/>
    <w:rsid w:val="00D813FA"/>
    <w:rsid w:val="00D835B1"/>
    <w:rsid w:val="00D8582A"/>
    <w:rsid w:val="00D87D73"/>
    <w:rsid w:val="00D9017C"/>
    <w:rsid w:val="00D91E61"/>
    <w:rsid w:val="00D92F64"/>
    <w:rsid w:val="00D94947"/>
    <w:rsid w:val="00D94976"/>
    <w:rsid w:val="00D94DB1"/>
    <w:rsid w:val="00D965AB"/>
    <w:rsid w:val="00D971A7"/>
    <w:rsid w:val="00DA06EA"/>
    <w:rsid w:val="00DA1573"/>
    <w:rsid w:val="00DA33F1"/>
    <w:rsid w:val="00DA4F9E"/>
    <w:rsid w:val="00DA5DE7"/>
    <w:rsid w:val="00DB151A"/>
    <w:rsid w:val="00DB2B6B"/>
    <w:rsid w:val="00DB2E70"/>
    <w:rsid w:val="00DB33DF"/>
    <w:rsid w:val="00DB5174"/>
    <w:rsid w:val="00DC0D17"/>
    <w:rsid w:val="00DC202D"/>
    <w:rsid w:val="00DC2377"/>
    <w:rsid w:val="00DC481B"/>
    <w:rsid w:val="00DD2570"/>
    <w:rsid w:val="00DD2B90"/>
    <w:rsid w:val="00DD3CD8"/>
    <w:rsid w:val="00DD3E59"/>
    <w:rsid w:val="00DD3EAE"/>
    <w:rsid w:val="00DD4AD4"/>
    <w:rsid w:val="00DD5303"/>
    <w:rsid w:val="00DD5ACD"/>
    <w:rsid w:val="00DD5CE3"/>
    <w:rsid w:val="00DD6F38"/>
    <w:rsid w:val="00DD7209"/>
    <w:rsid w:val="00DE2CF7"/>
    <w:rsid w:val="00DE33C3"/>
    <w:rsid w:val="00DE38D0"/>
    <w:rsid w:val="00DE4DE9"/>
    <w:rsid w:val="00DE4F52"/>
    <w:rsid w:val="00DE6F81"/>
    <w:rsid w:val="00DE7325"/>
    <w:rsid w:val="00DF2644"/>
    <w:rsid w:val="00DF39A8"/>
    <w:rsid w:val="00DF3A54"/>
    <w:rsid w:val="00DF5BE0"/>
    <w:rsid w:val="00E008BE"/>
    <w:rsid w:val="00E00B2E"/>
    <w:rsid w:val="00E019A2"/>
    <w:rsid w:val="00E02592"/>
    <w:rsid w:val="00E03CB9"/>
    <w:rsid w:val="00E06C8B"/>
    <w:rsid w:val="00E070B7"/>
    <w:rsid w:val="00E07CB3"/>
    <w:rsid w:val="00E132A3"/>
    <w:rsid w:val="00E224E4"/>
    <w:rsid w:val="00E22E0B"/>
    <w:rsid w:val="00E23D7F"/>
    <w:rsid w:val="00E26611"/>
    <w:rsid w:val="00E26AF3"/>
    <w:rsid w:val="00E27376"/>
    <w:rsid w:val="00E27646"/>
    <w:rsid w:val="00E343F6"/>
    <w:rsid w:val="00E34FF8"/>
    <w:rsid w:val="00E36272"/>
    <w:rsid w:val="00E36E30"/>
    <w:rsid w:val="00E37B68"/>
    <w:rsid w:val="00E42EE4"/>
    <w:rsid w:val="00E43787"/>
    <w:rsid w:val="00E43E42"/>
    <w:rsid w:val="00E446B6"/>
    <w:rsid w:val="00E44CD5"/>
    <w:rsid w:val="00E44DB7"/>
    <w:rsid w:val="00E45AFD"/>
    <w:rsid w:val="00E45D59"/>
    <w:rsid w:val="00E4640C"/>
    <w:rsid w:val="00E47D5C"/>
    <w:rsid w:val="00E51044"/>
    <w:rsid w:val="00E510FE"/>
    <w:rsid w:val="00E51DD5"/>
    <w:rsid w:val="00E537AE"/>
    <w:rsid w:val="00E5424F"/>
    <w:rsid w:val="00E6018B"/>
    <w:rsid w:val="00E61884"/>
    <w:rsid w:val="00E61B99"/>
    <w:rsid w:val="00E6521B"/>
    <w:rsid w:val="00E65721"/>
    <w:rsid w:val="00E675DA"/>
    <w:rsid w:val="00E67E62"/>
    <w:rsid w:val="00E73040"/>
    <w:rsid w:val="00E74387"/>
    <w:rsid w:val="00E77957"/>
    <w:rsid w:val="00E80215"/>
    <w:rsid w:val="00E80BC5"/>
    <w:rsid w:val="00E81ABD"/>
    <w:rsid w:val="00E84F27"/>
    <w:rsid w:val="00E850A9"/>
    <w:rsid w:val="00E8676D"/>
    <w:rsid w:val="00E87D1D"/>
    <w:rsid w:val="00E913CF"/>
    <w:rsid w:val="00E93F82"/>
    <w:rsid w:val="00E95685"/>
    <w:rsid w:val="00E9591F"/>
    <w:rsid w:val="00E96EDD"/>
    <w:rsid w:val="00EA06A3"/>
    <w:rsid w:val="00EA34F0"/>
    <w:rsid w:val="00EA598F"/>
    <w:rsid w:val="00EA617C"/>
    <w:rsid w:val="00EB152B"/>
    <w:rsid w:val="00EB15A6"/>
    <w:rsid w:val="00EB24B9"/>
    <w:rsid w:val="00EB2658"/>
    <w:rsid w:val="00EB3843"/>
    <w:rsid w:val="00EB4023"/>
    <w:rsid w:val="00EB4811"/>
    <w:rsid w:val="00EB49D2"/>
    <w:rsid w:val="00EB661C"/>
    <w:rsid w:val="00EB67FE"/>
    <w:rsid w:val="00EB6DD8"/>
    <w:rsid w:val="00EC0608"/>
    <w:rsid w:val="00EC0630"/>
    <w:rsid w:val="00EC1864"/>
    <w:rsid w:val="00EC1DE8"/>
    <w:rsid w:val="00EC576E"/>
    <w:rsid w:val="00EC659E"/>
    <w:rsid w:val="00EC69FF"/>
    <w:rsid w:val="00EC7171"/>
    <w:rsid w:val="00ED1F5E"/>
    <w:rsid w:val="00ED2BE0"/>
    <w:rsid w:val="00ED61ED"/>
    <w:rsid w:val="00ED6C9E"/>
    <w:rsid w:val="00ED78DF"/>
    <w:rsid w:val="00ED79F2"/>
    <w:rsid w:val="00ED7A00"/>
    <w:rsid w:val="00EE135A"/>
    <w:rsid w:val="00EE2FF2"/>
    <w:rsid w:val="00EE4940"/>
    <w:rsid w:val="00EE4F68"/>
    <w:rsid w:val="00EE5562"/>
    <w:rsid w:val="00EF00B0"/>
    <w:rsid w:val="00EF26DB"/>
    <w:rsid w:val="00EF36D3"/>
    <w:rsid w:val="00EF413E"/>
    <w:rsid w:val="00EF4366"/>
    <w:rsid w:val="00EF488A"/>
    <w:rsid w:val="00EF50B5"/>
    <w:rsid w:val="00EF6401"/>
    <w:rsid w:val="00F00E69"/>
    <w:rsid w:val="00F039F7"/>
    <w:rsid w:val="00F05E0E"/>
    <w:rsid w:val="00F07AE0"/>
    <w:rsid w:val="00F11B9E"/>
    <w:rsid w:val="00F125A3"/>
    <w:rsid w:val="00F12E9D"/>
    <w:rsid w:val="00F1404C"/>
    <w:rsid w:val="00F1470F"/>
    <w:rsid w:val="00F14B14"/>
    <w:rsid w:val="00F157FC"/>
    <w:rsid w:val="00F15E0D"/>
    <w:rsid w:val="00F16CF0"/>
    <w:rsid w:val="00F16E47"/>
    <w:rsid w:val="00F20F68"/>
    <w:rsid w:val="00F226DD"/>
    <w:rsid w:val="00F24136"/>
    <w:rsid w:val="00F241A3"/>
    <w:rsid w:val="00F24319"/>
    <w:rsid w:val="00F26594"/>
    <w:rsid w:val="00F268BF"/>
    <w:rsid w:val="00F303C8"/>
    <w:rsid w:val="00F30AC4"/>
    <w:rsid w:val="00F3266D"/>
    <w:rsid w:val="00F3285E"/>
    <w:rsid w:val="00F33015"/>
    <w:rsid w:val="00F33841"/>
    <w:rsid w:val="00F40D8E"/>
    <w:rsid w:val="00F41DC8"/>
    <w:rsid w:val="00F42321"/>
    <w:rsid w:val="00F42A58"/>
    <w:rsid w:val="00F44C2A"/>
    <w:rsid w:val="00F46155"/>
    <w:rsid w:val="00F46A21"/>
    <w:rsid w:val="00F46D63"/>
    <w:rsid w:val="00F4795C"/>
    <w:rsid w:val="00F51307"/>
    <w:rsid w:val="00F51A0B"/>
    <w:rsid w:val="00F52EB9"/>
    <w:rsid w:val="00F61C11"/>
    <w:rsid w:val="00F621AA"/>
    <w:rsid w:val="00F62DB0"/>
    <w:rsid w:val="00F635F4"/>
    <w:rsid w:val="00F670DF"/>
    <w:rsid w:val="00F67EEF"/>
    <w:rsid w:val="00F71E5B"/>
    <w:rsid w:val="00F72E67"/>
    <w:rsid w:val="00F72E78"/>
    <w:rsid w:val="00F73514"/>
    <w:rsid w:val="00F75998"/>
    <w:rsid w:val="00F76E6E"/>
    <w:rsid w:val="00F77361"/>
    <w:rsid w:val="00F80359"/>
    <w:rsid w:val="00F81EF3"/>
    <w:rsid w:val="00F82518"/>
    <w:rsid w:val="00F856AB"/>
    <w:rsid w:val="00F90D00"/>
    <w:rsid w:val="00F90F9D"/>
    <w:rsid w:val="00F91239"/>
    <w:rsid w:val="00F91A01"/>
    <w:rsid w:val="00F92EED"/>
    <w:rsid w:val="00F93AF4"/>
    <w:rsid w:val="00FA10AC"/>
    <w:rsid w:val="00FA12CC"/>
    <w:rsid w:val="00FA16EB"/>
    <w:rsid w:val="00FA2BAD"/>
    <w:rsid w:val="00FA2C8F"/>
    <w:rsid w:val="00FA3DFD"/>
    <w:rsid w:val="00FA632F"/>
    <w:rsid w:val="00FA6976"/>
    <w:rsid w:val="00FB1196"/>
    <w:rsid w:val="00FB18DC"/>
    <w:rsid w:val="00FB4200"/>
    <w:rsid w:val="00FB4BBF"/>
    <w:rsid w:val="00FB6720"/>
    <w:rsid w:val="00FB6BE0"/>
    <w:rsid w:val="00FB7527"/>
    <w:rsid w:val="00FC0C91"/>
    <w:rsid w:val="00FC30E0"/>
    <w:rsid w:val="00FC3F52"/>
    <w:rsid w:val="00FC5405"/>
    <w:rsid w:val="00FC5505"/>
    <w:rsid w:val="00FC5F7D"/>
    <w:rsid w:val="00FC75DA"/>
    <w:rsid w:val="00FC7EE0"/>
    <w:rsid w:val="00FD0051"/>
    <w:rsid w:val="00FD4390"/>
    <w:rsid w:val="00FD53A0"/>
    <w:rsid w:val="00FD5876"/>
    <w:rsid w:val="00FD5D6D"/>
    <w:rsid w:val="00FD5E29"/>
    <w:rsid w:val="00FD7333"/>
    <w:rsid w:val="00FE0B4B"/>
    <w:rsid w:val="00FE118B"/>
    <w:rsid w:val="00FE17F8"/>
    <w:rsid w:val="00FE3866"/>
    <w:rsid w:val="00FE3C85"/>
    <w:rsid w:val="00FE43C6"/>
    <w:rsid w:val="00FE50F0"/>
    <w:rsid w:val="00FE5BC5"/>
    <w:rsid w:val="00FE6679"/>
    <w:rsid w:val="00FE784E"/>
    <w:rsid w:val="00FF329A"/>
    <w:rsid w:val="00FF3398"/>
    <w:rsid w:val="00FF3C7C"/>
    <w:rsid w:val="00FF49A0"/>
    <w:rsid w:val="00FF7500"/>
    <w:rsid w:val="00FF78C7"/>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119FC"/>
  <w15:chartTrackingRefBased/>
  <w15:docId w15:val="{A135A9FC-9DDE-4B33-AAE0-4A96140A6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622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Titolo3">
    <w:name w:val="heading 3"/>
    <w:basedOn w:val="Normale"/>
    <w:next w:val="Normale"/>
    <w:link w:val="Titolo3Carattere"/>
    <w:uiPriority w:val="9"/>
    <w:semiHidden/>
    <w:unhideWhenUsed/>
    <w:qFormat/>
    <w:rsid w:val="00E343F6"/>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aliases w:val="12_Fußnotentext"/>
    <w:link w:val="TestonotaapidipaginaCarattere"/>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99"/>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99"/>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1306A6"/>
    <w:pPr>
      <w:pageBreakBefore/>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2Flietextbold">
    <w:name w:val="02_Fließtext bold"/>
    <w:basedOn w:val="Normale"/>
    <w:link w:val="02FlietextboldZchn"/>
    <w:uiPriority w:val="1"/>
    <w:qFormat/>
    <w:rsid w:val="0082200D"/>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Carpredefinitoparagrafo"/>
    <w:link w:val="02Flietextbold"/>
    <w:uiPriority w:val="1"/>
    <w:rsid w:val="0082200D"/>
    <w:rPr>
      <w:rFonts w:ascii="MB Corpo S Text Office" w:hAnsi="MB Corpo S Text Office"/>
      <w:sz w:val="21"/>
      <w:szCs w:val="21"/>
      <w:lang w:val="en-GB"/>
    </w:rPr>
  </w:style>
  <w:style w:type="paragraph" w:customStyle="1" w:styleId="06-1Dokumentenberschrift">
    <w:name w:val="06-1_Dokumentenüberschrift"/>
    <w:basedOn w:val="Normale"/>
    <w:uiPriority w:val="6"/>
    <w:qFormat/>
    <w:rsid w:val="00710C0E"/>
    <w:pPr>
      <w:spacing w:before="280" w:after="280" w:line="280" w:lineRule="exact"/>
    </w:pPr>
    <w:rPr>
      <w:rFonts w:ascii="MB Corpo A Title Cond Office" w:eastAsiaTheme="minorHAnsi" w:hAnsi="MB Corpo A Title Cond Office"/>
      <w:kern w:val="0"/>
      <w:sz w:val="28"/>
      <w:szCs w:val="21"/>
      <w:lang w:eastAsia="en-US"/>
      <w14:ligatures w14:val="none"/>
    </w:rPr>
  </w:style>
  <w:style w:type="paragraph" w:customStyle="1" w:styleId="01FlietextCopytext">
    <w:name w:val="01_Fließtext/Copy text"/>
    <w:basedOn w:val="Normale"/>
    <w:qFormat/>
    <w:rsid w:val="00D45872"/>
    <w:pPr>
      <w:spacing w:line="280" w:lineRule="exact"/>
    </w:pPr>
    <w:rPr>
      <w:rFonts w:ascii="MB Corpo S Text Office Light" w:hAnsi="MB Corpo S Text Office Light"/>
      <w:szCs w:val="21"/>
    </w:rPr>
  </w:style>
  <w:style w:type="paragraph" w:customStyle="1" w:styleId="C-1TabelleTableTextfettbold">
    <w:name w:val="_C-1_Tabelle/Table Text fett/bold"/>
    <w:basedOn w:val="Normale"/>
    <w:qFormat/>
    <w:rsid w:val="00D45872"/>
    <w:pPr>
      <w:spacing w:line="240" w:lineRule="exact"/>
    </w:pPr>
    <w:rPr>
      <w:rFonts w:ascii="MB Corpo S Text Office" w:eastAsia="MB Corpo S Text Office Light" w:hAnsi="MB Corpo S Text Office" w:cs="MB Corpo S Text Office Light"/>
      <w:b/>
      <w:bCs/>
      <w:sz w:val="18"/>
    </w:rPr>
  </w:style>
  <w:style w:type="paragraph" w:customStyle="1" w:styleId="C-2TabelleTableTextnormal">
    <w:name w:val="_C-2_Tabelle/Table Text normal"/>
    <w:basedOn w:val="Normale"/>
    <w:qFormat/>
    <w:rsid w:val="00D45872"/>
    <w:pPr>
      <w:spacing w:line="240" w:lineRule="exact"/>
    </w:pPr>
    <w:rPr>
      <w:rFonts w:ascii="MB Corpo S Text Office Light" w:eastAsia="MB Corpo S Text Office Light" w:hAnsi="MB Corpo S Text Office Light" w:cs="MB Corpo S Text Office Light"/>
      <w:sz w:val="18"/>
    </w:rPr>
  </w:style>
  <w:style w:type="paragraph" w:customStyle="1" w:styleId="D-1FunoteFootnoteAnnotation">
    <w:name w:val="_D-1_Fußnote/Footnote Annotation"/>
    <w:basedOn w:val="Normale"/>
    <w:qFormat/>
    <w:rsid w:val="00D45872"/>
    <w:pPr>
      <w:spacing w:line="170" w:lineRule="exact"/>
      <w:jc w:val="both"/>
    </w:pPr>
    <w:rPr>
      <w:rFonts w:ascii="MB Corpo S Text Office Light" w:eastAsia="MB Corpo S Text Office Light" w:hAnsi="MB Corpo S Text Office Light" w:cs="MB Corpo S Text Office Light"/>
      <w:sz w:val="15"/>
    </w:rPr>
  </w:style>
  <w:style w:type="character" w:styleId="Collegamentovisitato">
    <w:name w:val="FollowedHyperlink"/>
    <w:basedOn w:val="Carpredefinitoparagrafo"/>
    <w:uiPriority w:val="99"/>
    <w:semiHidden/>
    <w:unhideWhenUsed/>
    <w:rsid w:val="00D92F64"/>
    <w:rPr>
      <w:color w:val="0078D6" w:themeColor="followedHyperlink"/>
      <w:u w:val="single"/>
    </w:rPr>
  </w:style>
  <w:style w:type="paragraph" w:customStyle="1" w:styleId="A03Copytext">
    <w:name w:val="A03_Copy text"/>
    <w:qFormat/>
    <w:rsid w:val="00874A3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874A38"/>
    <w:pPr>
      <w:spacing w:after="0" w:line="280" w:lineRule="exact"/>
    </w:pPr>
    <w:rPr>
      <w:rFonts w:ascii="MB Corpo S Text Office" w:eastAsiaTheme="minorEastAsia" w:hAnsi="MB Corpo S Text Office"/>
      <w:kern w:val="2"/>
      <w:sz w:val="21"/>
      <w:szCs w:val="21"/>
      <w:lang w:val="en-GB" w:eastAsia="de-DE"/>
      <w14:ligatures w14:val="standardContextual"/>
    </w:rPr>
  </w:style>
  <w:style w:type="character" w:styleId="Rimandocommento">
    <w:name w:val="annotation reference"/>
    <w:basedOn w:val="Carpredefinitoparagrafo"/>
    <w:uiPriority w:val="99"/>
    <w:semiHidden/>
    <w:unhideWhenUsed/>
    <w:rsid w:val="004C09AD"/>
    <w:rPr>
      <w:sz w:val="16"/>
      <w:szCs w:val="16"/>
    </w:rPr>
  </w:style>
  <w:style w:type="paragraph" w:styleId="Testocommento">
    <w:name w:val="annotation text"/>
    <w:basedOn w:val="Normale"/>
    <w:link w:val="TestocommentoCarattere"/>
    <w:uiPriority w:val="99"/>
    <w:unhideWhenUsed/>
    <w:rsid w:val="004C09AD"/>
    <w:rPr>
      <w:sz w:val="20"/>
      <w:szCs w:val="20"/>
    </w:rPr>
  </w:style>
  <w:style w:type="character" w:customStyle="1" w:styleId="TestocommentoCarattere">
    <w:name w:val="Testo commento Carattere"/>
    <w:basedOn w:val="Carpredefinitoparagrafo"/>
    <w:link w:val="Testocommento"/>
    <w:uiPriority w:val="99"/>
    <w:rsid w:val="004C09AD"/>
    <w:rPr>
      <w:rFonts w:eastAsiaTheme="minorEastAsia"/>
      <w:kern w:val="2"/>
      <w:sz w:val="20"/>
      <w:szCs w:val="20"/>
      <w:lang w:eastAsia="de-DE"/>
      <w14:ligatures w14:val="standardContextual"/>
    </w:rPr>
  </w:style>
  <w:style w:type="paragraph" w:customStyle="1" w:styleId="01Flietext">
    <w:name w:val="01_Fließtext"/>
    <w:basedOn w:val="Normale"/>
    <w:link w:val="01FlietextZchn"/>
    <w:qFormat/>
    <w:rsid w:val="008F5A57"/>
    <w:pPr>
      <w:spacing w:after="280"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Carpredefinitoparagrafo"/>
    <w:link w:val="01Flietext"/>
    <w:rsid w:val="008F5A57"/>
    <w:rPr>
      <w:rFonts w:ascii="MB Corpo S Text Office Light" w:hAnsi="MB Corpo S Text Office Light"/>
      <w:sz w:val="21"/>
      <w:szCs w:val="21"/>
    </w:rPr>
  </w:style>
  <w:style w:type="paragraph" w:styleId="Soggettocommento">
    <w:name w:val="annotation subject"/>
    <w:basedOn w:val="Testocommento"/>
    <w:next w:val="Testocommento"/>
    <w:link w:val="SoggettocommentoCarattere"/>
    <w:uiPriority w:val="99"/>
    <w:semiHidden/>
    <w:unhideWhenUsed/>
    <w:rsid w:val="00E4640C"/>
    <w:rPr>
      <w:b/>
      <w:bCs/>
    </w:rPr>
  </w:style>
  <w:style w:type="character" w:customStyle="1" w:styleId="SoggettocommentoCarattere">
    <w:name w:val="Soggetto commento Carattere"/>
    <w:basedOn w:val="TestocommentoCarattere"/>
    <w:link w:val="Soggettocommento"/>
    <w:uiPriority w:val="99"/>
    <w:semiHidden/>
    <w:rsid w:val="00E4640C"/>
    <w:rPr>
      <w:rFonts w:eastAsiaTheme="minorEastAsia"/>
      <w:b/>
      <w:bCs/>
      <w:kern w:val="2"/>
      <w:sz w:val="20"/>
      <w:szCs w:val="20"/>
      <w:lang w:eastAsia="de-DE"/>
      <w14:ligatures w14:val="standardContextual"/>
    </w:rPr>
  </w:style>
  <w:style w:type="paragraph" w:styleId="Revisione">
    <w:name w:val="Revision"/>
    <w:hidden/>
    <w:uiPriority w:val="99"/>
    <w:semiHidden/>
    <w:rsid w:val="00F72E67"/>
    <w:pPr>
      <w:spacing w:after="0" w:line="240" w:lineRule="auto"/>
    </w:pPr>
    <w:rPr>
      <w:rFonts w:eastAsiaTheme="minorEastAsia"/>
      <w:kern w:val="2"/>
      <w:sz w:val="21"/>
      <w:szCs w:val="24"/>
      <w:lang w:eastAsia="de-DE"/>
      <w14:ligatures w14:val="standardContextual"/>
    </w:rPr>
  </w:style>
  <w:style w:type="paragraph" w:customStyle="1" w:styleId="A01Headline1">
    <w:name w:val="A01_Headline 1"/>
    <w:basedOn w:val="Titolo1"/>
    <w:qFormat/>
    <w:rsid w:val="00273A91"/>
    <w:pPr>
      <w:pageBreakBefore/>
      <w:spacing w:after="320" w:line="240" w:lineRule="auto"/>
      <w:contextualSpacing/>
    </w:pPr>
    <w:rPr>
      <w:rFonts w:eastAsia="MB Corpo A Title Cond Office" w:cs="MB Corpo A Title Cond Office"/>
      <w:szCs w:val="32"/>
    </w:rPr>
  </w:style>
  <w:style w:type="paragraph" w:customStyle="1" w:styleId="A04List">
    <w:name w:val="A04_List"/>
    <w:basedOn w:val="A03Copytext"/>
    <w:qFormat/>
    <w:rsid w:val="00B05BBE"/>
    <w:pPr>
      <w:spacing w:after="280"/>
      <w:ind w:left="516" w:hanging="301"/>
      <w:contextualSpacing/>
    </w:pPr>
    <w:rPr>
      <w:rFonts w:ascii="MB Corpo S Text Office" w:hAnsi="MB Corpo S Text Office"/>
    </w:rPr>
  </w:style>
  <w:style w:type="character" w:customStyle="1" w:styleId="Titolo3Carattere">
    <w:name w:val="Titolo 3 Carattere"/>
    <w:basedOn w:val="Carpredefinitoparagrafo"/>
    <w:link w:val="Titolo3"/>
    <w:uiPriority w:val="9"/>
    <w:semiHidden/>
    <w:rsid w:val="00E343F6"/>
    <w:rPr>
      <w:rFonts w:asciiTheme="majorHAnsi" w:eastAsiaTheme="majorEastAsia" w:hAnsiTheme="majorHAnsi" w:cstheme="majorBidi"/>
      <w:color w:val="4E4E4E" w:themeColor="accent1" w:themeShade="7F"/>
      <w:kern w:val="2"/>
      <w:sz w:val="24"/>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nau\OneDrive\Desktop\Daimler%20allgemein\Templates\Nov%202025\251101_MB_Kit_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1362ad-39ae-47c6-8eb5-342be86a1ef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EE6AB6ED074D342A073E6AABDA55735" ma:contentTypeVersion="10" ma:contentTypeDescription="Create a new document." ma:contentTypeScope="" ma:versionID="65cab9225024f9904b4c5d139fc68e85">
  <xsd:schema xmlns:xsd="http://www.w3.org/2001/XMLSchema" xmlns:xs="http://www.w3.org/2001/XMLSchema" xmlns:p="http://schemas.microsoft.com/office/2006/metadata/properties" xmlns:ns2="9a1362ad-39ae-47c6-8eb5-342be86a1ef7" targetNamespace="http://schemas.microsoft.com/office/2006/metadata/properties" ma:root="true" ma:fieldsID="2408f63981b053297326ecf623d56993" ns2:_="">
    <xsd:import namespace="9a1362ad-39ae-47c6-8eb5-342be86a1e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362ad-39ae-47c6-8eb5-342be86a1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429AD9-14B3-4ACE-A29F-0AE2E9870D31}">
  <ds:schemaRefs>
    <ds:schemaRef ds:uri="http://schemas.microsoft.com/sharepoint/v3/contenttype/forms"/>
  </ds:schemaRefs>
</ds:datastoreItem>
</file>

<file path=customXml/itemProps2.xml><?xml version="1.0" encoding="utf-8"?>
<ds:datastoreItem xmlns:ds="http://schemas.openxmlformats.org/officeDocument/2006/customXml" ds:itemID="{27D12AB8-13AA-45F1-B48E-EA5FF8173D1A}">
  <ds:schemaRefs>
    <ds:schemaRef ds:uri="http://schemas.microsoft.com/office/2006/metadata/properties"/>
    <ds:schemaRef ds:uri="http://schemas.microsoft.com/office/infopath/2007/PartnerControls"/>
    <ds:schemaRef ds:uri="9a1362ad-39ae-47c6-8eb5-342be86a1ef7"/>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AD4175F2-C49D-4CDF-8F7E-17E4EBD7D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362ad-39ae-47c6-8eb5-342be86a1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251101_MB_Kit_DE.dotx</Template>
  <TotalTime>0</TotalTime>
  <Pages>13</Pages>
  <Words>5016</Words>
  <Characters>30000</Characters>
  <Application>Microsoft Office Word</Application>
  <DocSecurity>0</DocSecurity>
  <Lines>410</Lines>
  <Paragraphs>142</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Press Kit</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34874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 stampa</dc:title>
  <dc:subject/>
  <dc:creator>SC/XM</dc:creator>
  <cp:keywords/>
  <dc:description/>
  <cp:lastModifiedBy>Amarisse, Luca (183)</cp:lastModifiedBy>
  <cp:revision>5</cp:revision>
  <cp:lastPrinted>2026-02-06T13:04:00Z</cp:lastPrinted>
  <dcterms:created xsi:type="dcterms:W3CDTF">2026-03-31T11:27:00Z</dcterms:created>
  <dcterms:modified xsi:type="dcterms:W3CDTF">2026-03-31T12:58:00Z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0x0101007EE6AB6ED074D342A073E6AABDA55735</vt:lpwstr>
  </property>
  <property fmtid="{D5CDD505-2E9C-101B-9397-08002B2CF9AE}" pid="3" name="MSIP_Label_924dbb1d-991d-4bbd-aad5-33bac1d8ffaf_Enabled">
    <vt:lpwstr>true</vt:lpwstr>
  </property>
  <property fmtid="{D5CDD505-2E9C-101B-9397-08002B2CF9AE}" pid="4" name="MSIP_Label_924dbb1d-991d-4bbd-aad5-33bac1d8ffaf_SetDate">
    <vt:lpwstr>2025-01-21T13:55:40Z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e66a24c4-0e6b-4257-bb65-ead46f2548ef</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MSIP_Label_a844c618-538c-404a-b2f6-f58b5e4f4fae_Enabled">
    <vt:lpwstr>true</vt:lpwstr>
  </property>
  <property fmtid="{D5CDD505-2E9C-101B-9397-08002B2CF9AE}" pid="12" name="MSIP_Label_a844c618-538c-404a-b2f6-f58b5e4f4fae_SetDate">
    <vt:lpwstr>2025-12-15T16:42:09Z</vt:lpwstr>
  </property>
  <property fmtid="{D5CDD505-2E9C-101B-9397-08002B2CF9AE}" pid="13" name="MSIP_Label_a844c618-538c-404a-b2f6-f58b5e4f4fae_Method">
    <vt:lpwstr>Privileged</vt:lpwstr>
  </property>
  <property fmtid="{D5CDD505-2E9C-101B-9397-08002B2CF9AE}" pid="14" name="MSIP_Label_a844c618-538c-404a-b2f6-f58b5e4f4fae_Name">
    <vt:lpwstr>Public</vt:lpwstr>
  </property>
  <property fmtid="{D5CDD505-2E9C-101B-9397-08002B2CF9AE}" pid="15" name="MSIP_Label_a844c618-538c-404a-b2f6-f58b5e4f4fae_SiteId">
    <vt:lpwstr>41eb501a-f671-4ce0-a5bf-b64168c3705f</vt:lpwstr>
  </property>
  <property fmtid="{D5CDD505-2E9C-101B-9397-08002B2CF9AE}" pid="16" name="MSIP_Label_a844c618-538c-404a-b2f6-f58b5e4f4fae_ActionId">
    <vt:lpwstr>528ada41-1af8-4bb8-8e02-506de677fa33</vt:lpwstr>
  </property>
  <property fmtid="{D5CDD505-2E9C-101B-9397-08002B2CF9AE}" pid="17" name="MSIP_Label_a844c618-538c-404a-b2f6-f58b5e4f4fae_ContentBits">
    <vt:lpwstr>0</vt:lpwstr>
  </property>
  <property fmtid="{D5CDD505-2E9C-101B-9397-08002B2CF9AE}" pid="18" name="MSIP_Label_a844c618-538c-404a-b2f6-f58b5e4f4fae_Tag">
    <vt:lpwstr>10, 0, 1, 1</vt:lpwstr>
  </property>
  <property fmtid="{D5CDD505-2E9C-101B-9397-08002B2CF9AE}" pid="19" name="ClassificationContentMarkingFooterText">
    <vt:lpwstr>Confidential - Not for Public Consumption or Distribution</vt:lpwstr>
  </property>
  <property fmtid="{D5CDD505-2E9C-101B-9397-08002B2CF9AE}" pid="20" name="MSIP_Label_8e19d756-792e-42a1-bcad-4cb9051ddd2d_SetDate">
    <vt:lpwstr>2025-12-15T10:06:37Z</vt:lpwstr>
  </property>
  <property fmtid="{D5CDD505-2E9C-101B-9397-08002B2CF9AE}" pid="21" name="MSIP_Label_8e19d756-792e-42a1-bcad-4cb9051ddd2d_ActionId">
    <vt:lpwstr>05fac025-a446-4b00-b8e0-1fff5930ebc4</vt:lpwstr>
  </property>
  <property fmtid="{D5CDD505-2E9C-101B-9397-08002B2CF9AE}" pid="22" name="MSIP_Label_8e19d756-792e-42a1-bcad-4cb9051ddd2d_Tag">
    <vt:lpwstr>10, 3, 0, 1</vt:lpwstr>
  </property>
  <property fmtid="{D5CDD505-2E9C-101B-9397-08002B2CF9AE}" pid="23" name="MSIP_Label_8e19d756-792e-42a1-bcad-4cb9051ddd2d_ContentBits">
    <vt:lpwstr>2</vt:lpwstr>
  </property>
  <property fmtid="{D5CDD505-2E9C-101B-9397-08002B2CF9AE}" pid="24" name="MSIP_Label_8e19d756-792e-42a1-bcad-4cb9051ddd2d_Enabled">
    <vt:lpwstr>true</vt:lpwstr>
  </property>
  <property fmtid="{D5CDD505-2E9C-101B-9397-08002B2CF9AE}" pid="25" name="MSIP_Label_8e19d756-792e-42a1-bcad-4cb9051ddd2d_Name">
    <vt:lpwstr>Confidential</vt:lpwstr>
  </property>
  <property fmtid="{D5CDD505-2E9C-101B-9397-08002B2CF9AE}" pid="26" name="MSIP_Label_8e19d756-792e-42a1-bcad-4cb9051ddd2d_SiteId">
    <vt:lpwstr>41eb501a-f671-4ce0-a5bf-b64168c3705f</vt:lpwstr>
  </property>
  <property fmtid="{D5CDD505-2E9C-101B-9397-08002B2CF9AE}" pid="27" name="MSIP_Label_8e19d756-792e-42a1-bcad-4cb9051ddd2d_Method">
    <vt:lpwstr>Standard</vt:lpwstr>
  </property>
  <property fmtid="{D5CDD505-2E9C-101B-9397-08002B2CF9AE}" pid="28" name="ClassificationContentMarkingFooterShapeIds">
    <vt:lpwstr>f362813,46fc7977,355a173a</vt:lpwstr>
  </property>
  <property fmtid="{D5CDD505-2E9C-101B-9397-08002B2CF9AE}" pid="29" name="ClassificationContentMarkingFooterFontProps">
    <vt:lpwstr>#000000,10,Aptos</vt:lpwstr>
  </property>
</Properties>
</file>