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A7B20" w14:textId="3752CF18" w:rsidR="00A91413" w:rsidRPr="00DD3C7D" w:rsidRDefault="00F862ED" w:rsidP="00DD3C7D">
      <w:pPr>
        <w:pStyle w:val="SublinevorHeadline"/>
        <w:spacing w:line="360" w:lineRule="auto"/>
      </w:pPr>
      <w:r w:rsidRPr="00DD3C7D">
        <w:t>Nuova Mercedes-</w:t>
      </w:r>
      <w:proofErr w:type="spellStart"/>
      <w:r w:rsidRPr="00DD3C7D">
        <w:t>Maybach</w:t>
      </w:r>
      <w:proofErr w:type="spellEnd"/>
      <w:r w:rsidRPr="00DD3C7D">
        <w:t xml:space="preserve"> G 650 </w:t>
      </w:r>
      <w:proofErr w:type="spellStart"/>
      <w:r w:rsidRPr="00DD3C7D">
        <w:t>Landaulet</w:t>
      </w:r>
      <w:proofErr w:type="spellEnd"/>
    </w:p>
    <w:p w14:paraId="79625369" w14:textId="77777777" w:rsidR="00C34953" w:rsidRPr="00DD3C7D" w:rsidRDefault="00C34953" w:rsidP="00DD3C7D">
      <w:pPr>
        <w:pStyle w:val="SublinevorHeadline"/>
        <w:spacing w:line="360" w:lineRule="auto"/>
      </w:pPr>
    </w:p>
    <w:p w14:paraId="25327ADA" w14:textId="62BA7F12" w:rsidR="00B25976" w:rsidRPr="00DD3C7D" w:rsidRDefault="00DD3C7D" w:rsidP="00DD3C7D">
      <w:pPr>
        <w:pStyle w:val="20Headline"/>
        <w:spacing w:after="0" w:line="360" w:lineRule="auto"/>
        <w:rPr>
          <w:b w:val="0"/>
          <w:sz w:val="36"/>
        </w:rPr>
      </w:pPr>
      <w:r w:rsidRPr="00DD3C7D">
        <w:rPr>
          <w:b w:val="0"/>
          <w:sz w:val="36"/>
        </w:rPr>
        <w:t>L</w:t>
      </w:r>
      <w:r w:rsidR="00B25976" w:rsidRPr="00DD3C7D">
        <w:rPr>
          <w:b w:val="0"/>
          <w:sz w:val="36"/>
        </w:rPr>
        <w:t>usso open air sia su strada che off-road</w:t>
      </w:r>
    </w:p>
    <w:p w14:paraId="3D496AFC" w14:textId="77777777" w:rsidR="00DD3C7D" w:rsidRDefault="00DD3C7D" w:rsidP="00DD3C7D">
      <w:pPr>
        <w:pStyle w:val="20Headline"/>
        <w:spacing w:after="0" w:line="360" w:lineRule="auto"/>
        <w:rPr>
          <w:b w:val="0"/>
          <w:sz w:val="32"/>
        </w:rPr>
      </w:pPr>
    </w:p>
    <w:p w14:paraId="0C53EED7" w14:textId="27A9D06C" w:rsidR="0016207B" w:rsidRPr="00DD3C7D" w:rsidRDefault="00185959" w:rsidP="00DD3C7D">
      <w:pPr>
        <w:pStyle w:val="40Continoustext11pt"/>
        <w:spacing w:after="0" w:line="360" w:lineRule="auto"/>
      </w:pPr>
      <w:r w:rsidRPr="00DD3C7D">
        <w:rPr>
          <w:rStyle w:val="41Continoustext11ptboldZchn"/>
        </w:rPr>
        <w:t xml:space="preserve">Classe G arriva dove nessuno ha mai osato: con G 650 </w:t>
      </w:r>
      <w:proofErr w:type="spellStart"/>
      <w:r w:rsidRPr="00DD3C7D">
        <w:rPr>
          <w:rStyle w:val="41Continoustext11ptboldZchn"/>
        </w:rPr>
        <w:t>Landaulet</w:t>
      </w:r>
      <w:proofErr w:type="spellEnd"/>
      <w:r w:rsidRPr="00DD3C7D">
        <w:rPr>
          <w:rStyle w:val="41Continoustext11ptboldZchn"/>
        </w:rPr>
        <w:t xml:space="preserve">* </w:t>
      </w:r>
      <w:bookmarkStart w:id="0" w:name="_GoBack"/>
      <w:bookmarkEnd w:id="0"/>
      <w:r w:rsidRPr="00DD3C7D">
        <w:rPr>
          <w:rStyle w:val="41Continoustext11ptboldZchn"/>
        </w:rPr>
        <w:t>Mercedes-</w:t>
      </w:r>
      <w:proofErr w:type="spellStart"/>
      <w:r w:rsidRPr="00DD3C7D">
        <w:rPr>
          <w:rStyle w:val="41Continoustext11ptboldZchn"/>
        </w:rPr>
        <w:t>Maybach</w:t>
      </w:r>
      <w:proofErr w:type="spellEnd"/>
      <w:r w:rsidRPr="00DD3C7D">
        <w:rPr>
          <w:rStyle w:val="41Continoustext11ptboldZchn"/>
        </w:rPr>
        <w:t xml:space="preserve"> presenta un nuovo capolavoro di ingegneria automotive. Dopo Mercedes-</w:t>
      </w:r>
      <w:proofErr w:type="spellStart"/>
      <w:r w:rsidRPr="00DD3C7D">
        <w:rPr>
          <w:rStyle w:val="41Continoustext11ptboldZchn"/>
        </w:rPr>
        <w:t>Maybach</w:t>
      </w:r>
      <w:proofErr w:type="spellEnd"/>
      <w:r w:rsidRPr="00DD3C7D">
        <w:rPr>
          <w:rStyle w:val="41Continoustext11ptboldZchn"/>
        </w:rPr>
        <w:t xml:space="preserve"> Classe S e S 650 Cabriolet, la Classe G decappottabile è il primo fuoristrada prodotto dal sub-brand Mercedes-</w:t>
      </w:r>
      <w:proofErr w:type="spellStart"/>
      <w:r w:rsidRPr="00DD3C7D">
        <w:rPr>
          <w:rStyle w:val="41Continoustext11ptboldZchn"/>
        </w:rPr>
        <w:t>Maybach</w:t>
      </w:r>
      <w:proofErr w:type="spellEnd"/>
      <w:r w:rsidRPr="00DD3C7D">
        <w:rPr>
          <w:rStyle w:val="41Continoustext11ptboldZchn"/>
        </w:rPr>
        <w:t xml:space="preserve">. La straordinaria G 650 </w:t>
      </w:r>
      <w:proofErr w:type="spellStart"/>
      <w:r w:rsidRPr="00DD3C7D">
        <w:rPr>
          <w:rStyle w:val="41Continoustext11ptboldZchn"/>
        </w:rPr>
        <w:t>Landaulet</w:t>
      </w:r>
      <w:proofErr w:type="spellEnd"/>
      <w:r w:rsidRPr="00DD3C7D">
        <w:rPr>
          <w:rStyle w:val="41Continoustext11ptboldZchn"/>
        </w:rPr>
        <w:t xml:space="preserve"> si affianca alle varianti altrettanto spettacolari AMG G 63 6x6 e G 500 4x4</w:t>
      </w:r>
      <w:r w:rsidRPr="00DD3C7D">
        <w:rPr>
          <w:rStyle w:val="41Continoustext11ptboldZchn"/>
          <w:vertAlign w:val="superscript"/>
        </w:rPr>
        <w:t>2</w:t>
      </w:r>
      <w:r w:rsidRPr="00DD3C7D">
        <w:rPr>
          <w:rStyle w:val="41Continoustext11ptboldZchn"/>
        </w:rPr>
        <w:t xml:space="preserve">. Con un poderoso motore V12, assi a portale, capote in tessuto elettrica ed una </w:t>
      </w:r>
      <w:r w:rsidRPr="00DD3C7D">
        <w:t xml:space="preserve">dotazione esclusiva </w:t>
      </w:r>
      <w:r w:rsidRPr="00DD3C7D">
        <w:rPr>
          <w:rStyle w:val="41Continoustext11ptboldZchn"/>
        </w:rPr>
        <w:t>nel vano posteriore, questo eccezionale fuoristrada prodotto in serie limitata a 99 esemplari nasce per superare perfino le aspettative dei Clienti più esigenti.</w:t>
      </w:r>
      <w:r w:rsidRPr="00DD3C7D">
        <w:t xml:space="preserve"> </w:t>
      </w:r>
      <w:r w:rsidRPr="00DD3C7D">
        <w:rPr>
          <w:b/>
        </w:rPr>
        <w:t>Mercedes</w:t>
      </w:r>
      <w:r w:rsidRPr="00DD3C7D">
        <w:rPr>
          <w:b/>
        </w:rPr>
        <w:noBreakHyphen/>
      </w:r>
      <w:proofErr w:type="spellStart"/>
      <w:r w:rsidRPr="00DD3C7D">
        <w:rPr>
          <w:b/>
        </w:rPr>
        <w:t>Maybach</w:t>
      </w:r>
      <w:proofErr w:type="spellEnd"/>
      <w:r w:rsidRPr="00DD3C7D">
        <w:rPr>
          <w:b/>
        </w:rPr>
        <w:t xml:space="preserve"> G 650 </w:t>
      </w:r>
      <w:proofErr w:type="spellStart"/>
      <w:r w:rsidRPr="00DD3C7D">
        <w:rPr>
          <w:b/>
        </w:rPr>
        <w:t>Landaulet</w:t>
      </w:r>
      <w:proofErr w:type="spellEnd"/>
      <w:r w:rsidRPr="00DD3C7D">
        <w:rPr>
          <w:b/>
        </w:rPr>
        <w:t xml:space="preserve"> è sinonimo di esclusività open air all’ennesima potenza.</w:t>
      </w:r>
    </w:p>
    <w:p w14:paraId="0461F6E5" w14:textId="77777777" w:rsidR="00DD3C7D" w:rsidRPr="00DD3C7D" w:rsidRDefault="00DD3C7D" w:rsidP="00DD3C7D">
      <w:pPr>
        <w:pStyle w:val="40Continoustext11pt"/>
        <w:spacing w:after="0" w:line="360" w:lineRule="auto"/>
        <w:rPr>
          <w:rStyle w:val="41Continoustext11ptboldZchn"/>
        </w:rPr>
      </w:pPr>
    </w:p>
    <w:p w14:paraId="0AFE7717" w14:textId="77777777" w:rsidR="007A6CFF" w:rsidRPr="00C9110F" w:rsidRDefault="007A6CFF" w:rsidP="00DD3C7D">
      <w:pPr>
        <w:pStyle w:val="41Continoustext11ptbold"/>
        <w:spacing w:after="0" w:line="360" w:lineRule="auto"/>
        <w:rPr>
          <w:rFonts w:ascii="CorpoS" w:hAnsi="CorpoS"/>
          <w:b w:val="0"/>
        </w:rPr>
        <w:sectPr w:rsidR="007A6CFF" w:rsidRPr="00C9110F" w:rsidSect="00936D4F">
          <w:headerReference w:type="default" r:id="rId10"/>
          <w:headerReference w:type="first" r:id="rId11"/>
          <w:footerReference w:type="first" r:id="rId12"/>
          <w:type w:val="continuous"/>
          <w:pgSz w:w="11907" w:h="16839" w:code="9"/>
          <w:pgMar w:top="3969" w:right="3289" w:bottom="1304" w:left="1418" w:header="0" w:footer="57" w:gutter="0"/>
          <w:cols w:space="720"/>
          <w:titlePg/>
          <w:docGrid w:linePitch="354"/>
        </w:sectPr>
      </w:pPr>
    </w:p>
    <w:p w14:paraId="5F2B5DAF" w14:textId="77777777" w:rsidR="00D91CDE" w:rsidRPr="00AA712F" w:rsidRDefault="00D91CDE" w:rsidP="00DD3C7D">
      <w:pPr>
        <w:pStyle w:val="00Information"/>
        <w:framePr w:w="2829" w:h="1605" w:hRule="exact" w:wrap="notBeside" w:x="9079" w:y="4021"/>
        <w:spacing w:after="0" w:line="360" w:lineRule="auto"/>
        <w:rPr>
          <w:rFonts w:ascii="CorpoSDem" w:hAnsi="CorpoSDem"/>
          <w:b w:val="0"/>
        </w:rPr>
      </w:pPr>
      <w:r>
        <w:rPr>
          <w:rFonts w:ascii="CorpoSDem" w:hAnsi="CorpoSDem"/>
          <w:b w:val="0"/>
        </w:rPr>
        <w:t>Informazione stampa</w:t>
      </w:r>
    </w:p>
    <w:p w14:paraId="61131853" w14:textId="77777777" w:rsidR="00DD3C7D" w:rsidRDefault="00DD3C7D" w:rsidP="00DD3C7D">
      <w:pPr>
        <w:pStyle w:val="40Continoustext11pt"/>
        <w:framePr w:w="2829" w:h="1605" w:hRule="exact" w:wrap="notBeside" w:vAnchor="page" w:hAnchor="page" w:x="9079" w:y="4021" w:anchorLock="1"/>
        <w:tabs>
          <w:tab w:val="left" w:pos="3402"/>
          <w:tab w:val="left" w:pos="7655"/>
        </w:tabs>
        <w:spacing w:after="0" w:line="360" w:lineRule="auto"/>
        <w:rPr>
          <w:rStyle w:val="40Continoustext11ptZchn"/>
          <w:rFonts w:ascii="CorpoSLig" w:hAnsi="CorpoSLig"/>
        </w:rPr>
      </w:pPr>
    </w:p>
    <w:p w14:paraId="1DB5E27C" w14:textId="20981EA6" w:rsidR="00D91CDE" w:rsidRPr="001B07C1" w:rsidRDefault="00DD3C7D" w:rsidP="00DD3C7D">
      <w:pPr>
        <w:pStyle w:val="40Continoustext11pt"/>
        <w:framePr w:w="2829" w:h="1605" w:hRule="exact" w:wrap="notBeside" w:vAnchor="page" w:hAnchor="page" w:x="9079" w:y="4021" w:anchorLock="1"/>
        <w:tabs>
          <w:tab w:val="left" w:pos="3402"/>
          <w:tab w:val="left" w:pos="7655"/>
        </w:tabs>
        <w:spacing w:after="0" w:line="360" w:lineRule="auto"/>
        <w:rPr>
          <w:rFonts w:ascii="CorpoSLig" w:hAnsi="CorpoSLig"/>
        </w:rPr>
      </w:pPr>
      <w:r>
        <w:rPr>
          <w:rStyle w:val="40Continoustext11ptZchn"/>
          <w:rFonts w:ascii="CorpoSLig" w:hAnsi="CorpoSLig"/>
        </w:rPr>
        <w:t>15</w:t>
      </w:r>
      <w:r w:rsidR="00966324">
        <w:rPr>
          <w:rStyle w:val="40Continoustext11ptZchn"/>
          <w:rFonts w:ascii="CorpoSLig" w:hAnsi="CorpoSLig"/>
        </w:rPr>
        <w:t xml:space="preserve"> febbraio 2017</w:t>
      </w:r>
    </w:p>
    <w:p w14:paraId="75A3F843" w14:textId="6B2DDBDA" w:rsidR="007E00C8" w:rsidRDefault="004F5473" w:rsidP="00DD3C7D">
      <w:pPr>
        <w:pStyle w:val="40Continoustext11pt"/>
        <w:spacing w:after="0" w:line="360" w:lineRule="auto"/>
      </w:pPr>
      <w:r w:rsidRPr="00DD3C7D">
        <w:lastRenderedPageBreak/>
        <w:t>Se è vero che Classe G vanta un glorioso passato, con la nuova Mercedes-</w:t>
      </w:r>
      <w:proofErr w:type="spellStart"/>
      <w:r w:rsidRPr="00DD3C7D">
        <w:t>Maybach</w:t>
      </w:r>
      <w:proofErr w:type="spellEnd"/>
      <w:r w:rsidRPr="00DD3C7D">
        <w:rPr>
          <w:b/>
        </w:rPr>
        <w:t xml:space="preserve"> </w:t>
      </w:r>
      <w:r w:rsidRPr="00DD3C7D">
        <w:t xml:space="preserve">G 650 </w:t>
      </w:r>
      <w:proofErr w:type="spellStart"/>
      <w:r w:rsidRPr="00DD3C7D">
        <w:t>Landaulet</w:t>
      </w:r>
      <w:proofErr w:type="spellEnd"/>
      <w:r w:rsidRPr="00DD3C7D">
        <w:t xml:space="preserve"> questa icona off-road dimostra che la definizione di lusso esclusivo può osare spingersi perfino oltre. Non solo: il fuoristrada cult si reinventa ancora una volta per mettere in luce il potenziale che questa icona off-road prodotta dal 1979 ha tuttora in serbo. </w:t>
      </w:r>
      <w:r w:rsidR="00D80504" w:rsidRPr="00DD3C7D">
        <w:t xml:space="preserve">“Il nome </w:t>
      </w:r>
      <w:proofErr w:type="spellStart"/>
      <w:r w:rsidR="00D80504" w:rsidRPr="00DD3C7D">
        <w:t>Maybach</w:t>
      </w:r>
      <w:proofErr w:type="spellEnd"/>
      <w:r w:rsidR="00D80504" w:rsidRPr="00DD3C7D">
        <w:t xml:space="preserve"> ci riporta agli esordi dell’automobile, come sinonimo del lusso più sfrenato legato alla tradizione e votato all’high-tech. Nel 2015 abbiamo scritto un nuovo capitolo nel segmento di lusso dando vita al nostro sub-brand Mercedes-</w:t>
      </w:r>
      <w:proofErr w:type="spellStart"/>
      <w:r w:rsidR="00D80504" w:rsidRPr="00DD3C7D">
        <w:t>Maybach</w:t>
      </w:r>
      <w:proofErr w:type="spellEnd"/>
      <w:r w:rsidR="00D80504" w:rsidRPr="00DD3C7D">
        <w:t>. Da allora sono stati prodotti oltre 15.000 esemplari di Mercedes-</w:t>
      </w:r>
      <w:proofErr w:type="spellStart"/>
      <w:r w:rsidR="00D80504" w:rsidRPr="00DD3C7D">
        <w:t>Maybach</w:t>
      </w:r>
      <w:proofErr w:type="spellEnd"/>
      <w:r w:rsidR="00D80504" w:rsidRPr="00DD3C7D">
        <w:t>, pari ad 1 veicolo su 10 venduto nel segmento di Classe S. Con Mercedes-</w:t>
      </w:r>
      <w:proofErr w:type="spellStart"/>
      <w:r w:rsidR="00D80504" w:rsidRPr="00DD3C7D">
        <w:t>Maybach</w:t>
      </w:r>
      <w:proofErr w:type="spellEnd"/>
      <w:r w:rsidR="00D80504" w:rsidRPr="00DD3C7D">
        <w:t xml:space="preserve"> Classe G </w:t>
      </w:r>
      <w:proofErr w:type="spellStart"/>
      <w:r w:rsidR="00D80504" w:rsidRPr="00DD3C7D">
        <w:t>Landaulet</w:t>
      </w:r>
      <w:proofErr w:type="spellEnd"/>
      <w:r w:rsidR="00D80504" w:rsidRPr="00DD3C7D">
        <w:t>, Mercedes-</w:t>
      </w:r>
      <w:proofErr w:type="spellStart"/>
      <w:r w:rsidR="00D80504" w:rsidRPr="00DD3C7D">
        <w:t>Maybach</w:t>
      </w:r>
      <w:proofErr w:type="spellEnd"/>
      <w:r w:rsidR="00D80504" w:rsidRPr="00DD3C7D">
        <w:t xml:space="preserve"> ora amplia il proprio portfolio con il fuoristrada più prestigioso ed iconico mai prodotto. Presentando il quinto </w:t>
      </w:r>
      <w:r w:rsidR="00D80504" w:rsidRPr="00DD3C7D">
        <w:lastRenderedPageBreak/>
        <w:t>modello di vettura dopo Classe S berlina, Pullman e Cabrio, oltre alla show car Mercedes-</w:t>
      </w:r>
      <w:proofErr w:type="spellStart"/>
      <w:r w:rsidR="00D80504" w:rsidRPr="00DD3C7D">
        <w:t>Maybach</w:t>
      </w:r>
      <w:proofErr w:type="spellEnd"/>
      <w:r w:rsidR="00D80504" w:rsidRPr="00DD3C7D">
        <w:t xml:space="preserve"> Vision 6, vogliamo sottolineare l’importanza del sub-brand Mercedes-</w:t>
      </w:r>
      <w:proofErr w:type="spellStart"/>
      <w:r w:rsidR="00D80504" w:rsidRPr="00DD3C7D">
        <w:t>Maybach</w:t>
      </w:r>
      <w:proofErr w:type="spellEnd"/>
      <w:r w:rsidR="00D80504" w:rsidRPr="00DD3C7D">
        <w:t xml:space="preserve"> per la famiglia di marchi Mercedes”, ha dichiarato Jens </w:t>
      </w:r>
      <w:proofErr w:type="spellStart"/>
      <w:r w:rsidR="00D80504" w:rsidRPr="00DD3C7D">
        <w:t>Thiemer</w:t>
      </w:r>
      <w:proofErr w:type="spellEnd"/>
      <w:r w:rsidR="00D80504" w:rsidRPr="00DD3C7D">
        <w:t>, Responsabile Marketing di Mercedes-Benz Cars.</w:t>
      </w:r>
    </w:p>
    <w:p w14:paraId="0D1234D7" w14:textId="77777777" w:rsidR="00DD3C7D" w:rsidRPr="00DD3C7D" w:rsidRDefault="00DD3C7D" w:rsidP="00DD3C7D">
      <w:pPr>
        <w:pStyle w:val="40Continoustext11pt"/>
        <w:spacing w:after="0" w:line="360" w:lineRule="auto"/>
      </w:pPr>
    </w:p>
    <w:p w14:paraId="7FAD10DE" w14:textId="7ADFF045" w:rsidR="005F735D" w:rsidRPr="00DD3C7D" w:rsidRDefault="004E5F82" w:rsidP="00DD3C7D">
      <w:pPr>
        <w:pStyle w:val="40Continoustext11pt"/>
        <w:spacing w:after="0" w:line="360" w:lineRule="auto"/>
      </w:pPr>
      <w:r w:rsidRPr="00DD3C7D">
        <w:t xml:space="preserve">Dimensioni imponenti per G 650 </w:t>
      </w:r>
      <w:proofErr w:type="spellStart"/>
      <w:r w:rsidRPr="00DD3C7D">
        <w:t>Landaulet</w:t>
      </w:r>
      <w:proofErr w:type="spellEnd"/>
      <w:r w:rsidRPr="00DD3C7D">
        <w:t xml:space="preserve"> che, con 5345 mm di lunghezza, 3428 mm di passo, 2235 mm di altezza, quasi mezzo metro di altezza libera dal suolo r straordinaria spaziosità e comfort per quattro passeggeri, si impone come indiscusso punto di riferimento. Questa originalissima Classe G è frutto di una straordinaria ed inedita combinazione tra una lussuosa limousine ed un fuoristrada. Mentre i sedili anteriori sono coperti da un tetto chiuso, chi viaggia dietro può godere di tutti i comfort: la capote a scomparsa si aziona al semplice tocco di un pulsante per regalare tutto il piacere di un viaggio a cielo aperto ai passeggeri comodamente seduti su sedili singoli. Un pannello di vetro azionabile elettricamente, disponibile a richiesta, separa il vano posteriore dalla postazione di guida, mentre i cristalli vengono oscurati con la semplice pressione di un pulsante. </w:t>
      </w:r>
    </w:p>
    <w:p w14:paraId="0B88DD4C" w14:textId="77777777" w:rsidR="00E05F91" w:rsidRPr="00DD3C7D" w:rsidRDefault="00E05F91" w:rsidP="00DD3C7D">
      <w:pPr>
        <w:pStyle w:val="40Continoustext11pt"/>
        <w:spacing w:after="0" w:line="360" w:lineRule="auto"/>
      </w:pPr>
    </w:p>
    <w:p w14:paraId="2767DFC0" w14:textId="114CA3D2" w:rsidR="00A931D3" w:rsidRPr="00DD3C7D" w:rsidRDefault="00D56470" w:rsidP="00DD3C7D">
      <w:pPr>
        <w:pStyle w:val="40Continoustext11pt"/>
        <w:spacing w:after="0" w:line="360" w:lineRule="auto"/>
        <w:rPr>
          <w:b/>
        </w:rPr>
      </w:pPr>
      <w:r w:rsidRPr="00DD3C7D">
        <w:rPr>
          <w:b/>
        </w:rPr>
        <w:t>Divano posteriore di qualità superiore con sostegni per i polpacci e posizione reclinata</w:t>
      </w:r>
    </w:p>
    <w:p w14:paraId="7D6BFE8A" w14:textId="77777777" w:rsidR="00DD3C7D" w:rsidRDefault="00AC3864" w:rsidP="00DD3C7D">
      <w:pPr>
        <w:pStyle w:val="40Continoustext11pt"/>
        <w:spacing w:after="0" w:line="360" w:lineRule="auto"/>
      </w:pPr>
      <w:r w:rsidRPr="00DD3C7D">
        <w:t>Grazie al passo allungato di 578 mm passeggeri a bordo di Mercedes-</w:t>
      </w:r>
      <w:proofErr w:type="spellStart"/>
      <w:r w:rsidRPr="00DD3C7D">
        <w:t>Maybach</w:t>
      </w:r>
      <w:proofErr w:type="spellEnd"/>
      <w:r w:rsidRPr="00DD3C7D">
        <w:rPr>
          <w:b/>
        </w:rPr>
        <w:t xml:space="preserve"> </w:t>
      </w:r>
      <w:r w:rsidRPr="00DD3C7D">
        <w:t xml:space="preserve">G 650 </w:t>
      </w:r>
      <w:proofErr w:type="spellStart"/>
      <w:r w:rsidRPr="00DD3C7D">
        <w:t>Landaulet</w:t>
      </w:r>
      <w:proofErr w:type="spellEnd"/>
      <w:r w:rsidRPr="00DD3C7D">
        <w:t xml:space="preserve"> possono godere di un’incredibile libertà di movimento. Il divano posteriore estremamente lussuoso ereditato da Classe S è garanzia di un comfort di seduta e spaziosità superiori: i sedili singoli regolabili elettricamente in più posizioni possono essere comodamente reclinati. I sedili </w:t>
      </w:r>
      <w:proofErr w:type="spellStart"/>
      <w:r w:rsidRPr="00DD3C7D">
        <w:t>Multicontour</w:t>
      </w:r>
      <w:proofErr w:type="spellEnd"/>
      <w:r w:rsidRPr="00DD3C7D">
        <w:t xml:space="preserve"> attivi con funzione di massaggio ENERGIZING assicurano il massimo comfort di seduta ed uno straordinario sostegno laterale grazie a camere d’aria gonfiabili. Le diverse tipologie di massaggi accrescono la sensazione di benessere, utilizzando anche il calore per simulare l’effetto rilassante delle pietre calde. </w:t>
      </w:r>
    </w:p>
    <w:p w14:paraId="2C7D4FB7" w14:textId="77777777" w:rsidR="00DD3C7D" w:rsidRDefault="00DD3C7D" w:rsidP="00DD3C7D">
      <w:pPr>
        <w:pStyle w:val="40Continoustext11pt"/>
        <w:spacing w:after="0" w:line="360" w:lineRule="auto"/>
      </w:pPr>
    </w:p>
    <w:p w14:paraId="3698DE8B" w14:textId="52BE1406" w:rsidR="0005308D" w:rsidRDefault="00AC3864" w:rsidP="00DD3C7D">
      <w:pPr>
        <w:pStyle w:val="40Continoustext11pt"/>
        <w:spacing w:after="0" w:line="360" w:lineRule="auto"/>
      </w:pPr>
      <w:r w:rsidRPr="00DD3C7D">
        <w:t xml:space="preserve">Un sostegno per i polpacci regolabile a piacere in lunghezza ed inclinazione completa il </w:t>
      </w:r>
      <w:proofErr w:type="spellStart"/>
      <w:r w:rsidRPr="00DD3C7D">
        <w:t>concept</w:t>
      </w:r>
      <w:proofErr w:type="spellEnd"/>
      <w:r w:rsidRPr="00DD3C7D">
        <w:t xml:space="preserve"> di seduta del vano posteriore.</w:t>
      </w:r>
      <w:r w:rsidR="00DD3C7D">
        <w:t xml:space="preserve"> </w:t>
      </w:r>
      <w:r w:rsidR="00C04872" w:rsidRPr="00DD3C7D">
        <w:t xml:space="preserve">Anche le altre dotazioni della </w:t>
      </w:r>
      <w:r w:rsidR="00C04872" w:rsidRPr="00DD3C7D">
        <w:rPr>
          <w:rStyle w:val="40Continoustext11ptZchn"/>
        </w:rPr>
        <w:t xml:space="preserve">G 650 </w:t>
      </w:r>
      <w:proofErr w:type="spellStart"/>
      <w:r w:rsidR="00C04872" w:rsidRPr="00DD3C7D">
        <w:rPr>
          <w:rStyle w:val="40Continoustext11ptZchn"/>
        </w:rPr>
        <w:t>Landaulet</w:t>
      </w:r>
      <w:proofErr w:type="spellEnd"/>
      <w:r w:rsidR="00C04872" w:rsidRPr="00DD3C7D">
        <w:rPr>
          <w:rStyle w:val="40Continoustext11ptZchn"/>
        </w:rPr>
        <w:t xml:space="preserve"> </w:t>
      </w:r>
      <w:r w:rsidR="00C04872" w:rsidRPr="00DD3C7D">
        <w:t xml:space="preserve">superano ogni aspettativa. Per garantire il massimo comfort ai passeggeri del vano posteriore, tra i sedili singoli è integrata un’ampia consolle business con </w:t>
      </w:r>
      <w:proofErr w:type="spellStart"/>
      <w:r w:rsidR="00C04872" w:rsidRPr="00DD3C7D">
        <w:t>portabicch</w:t>
      </w:r>
      <w:r w:rsidR="00DD3C7D">
        <w:t>ieri</w:t>
      </w:r>
      <w:proofErr w:type="spellEnd"/>
      <w:r w:rsidR="00DD3C7D">
        <w:t xml:space="preserve"> a temperatura controllata </w:t>
      </w:r>
      <w:r w:rsidR="00C04872" w:rsidRPr="00DD3C7D">
        <w:t xml:space="preserve">per mantenere le </w:t>
      </w:r>
      <w:r w:rsidR="00C04872" w:rsidRPr="00DD3C7D">
        <w:lastRenderedPageBreak/>
        <w:t xml:space="preserve">bevande fresche o calde più a lungo. Gli elementi di comando per aprire e chiudere il pannello in vetro sono integrati dietro i </w:t>
      </w:r>
      <w:proofErr w:type="spellStart"/>
      <w:r w:rsidR="00C04872" w:rsidRPr="00DD3C7D">
        <w:t>portabicchieri</w:t>
      </w:r>
      <w:proofErr w:type="spellEnd"/>
      <w:r w:rsidR="00C04872" w:rsidRPr="00DD3C7D">
        <w:t xml:space="preserve">. La consolle centrale nasconde due tavolini ripiegabili come sui sedili di un aereo, che possono facilmente essere aperti e chiusi con una mano. I due tavolini sono comprensivi di inserti in pelle per poter essere comodamente utilizzati come piani d’appoggio per scrivere oppure per </w:t>
      </w:r>
      <w:proofErr w:type="spellStart"/>
      <w:r w:rsidR="00C04872" w:rsidRPr="00DD3C7D">
        <w:t>tablet</w:t>
      </w:r>
      <w:proofErr w:type="spellEnd"/>
      <w:r w:rsidR="00C04872" w:rsidRPr="00DD3C7D">
        <w:t xml:space="preserve"> e computer portatili. </w:t>
      </w:r>
    </w:p>
    <w:p w14:paraId="1F4300BF" w14:textId="77777777" w:rsidR="00DD3C7D" w:rsidRPr="00DD3C7D" w:rsidRDefault="00DD3C7D" w:rsidP="00DD3C7D">
      <w:pPr>
        <w:pStyle w:val="40Continoustext11pt"/>
        <w:spacing w:after="0" w:line="360" w:lineRule="auto"/>
        <w:rPr>
          <w:b/>
        </w:rPr>
      </w:pPr>
    </w:p>
    <w:p w14:paraId="5C6EFE9A" w14:textId="69E94F6C" w:rsidR="00B90BA5" w:rsidRPr="00DD3C7D" w:rsidRDefault="00B90BA5" w:rsidP="00DD3C7D">
      <w:pPr>
        <w:pStyle w:val="40Continoustext11pt"/>
        <w:spacing w:after="0" w:line="360" w:lineRule="auto"/>
        <w:rPr>
          <w:b/>
        </w:rPr>
      </w:pPr>
      <w:proofErr w:type="spellStart"/>
      <w:r w:rsidRPr="00DD3C7D">
        <w:rPr>
          <w:b/>
        </w:rPr>
        <w:t>Individual</w:t>
      </w:r>
      <w:proofErr w:type="spellEnd"/>
      <w:r w:rsidRPr="00DD3C7D">
        <w:rPr>
          <w:b/>
        </w:rPr>
        <w:t xml:space="preserve"> Entertainment nel vano posteriore con doppio monitor</w:t>
      </w:r>
    </w:p>
    <w:p w14:paraId="70D30532" w14:textId="5BAED2DC" w:rsidR="006815C9" w:rsidRPr="00DD3C7D" w:rsidRDefault="00127E7B" w:rsidP="00DD3C7D">
      <w:pPr>
        <w:pStyle w:val="40Continoustext11pt"/>
        <w:spacing w:after="0" w:line="360" w:lineRule="auto"/>
      </w:pPr>
      <w:r w:rsidRPr="00DD3C7D">
        <w:t xml:space="preserve">L’elemento di comando per la climatizzazione del vano posteriore è posizionato davanti ai </w:t>
      </w:r>
      <w:proofErr w:type="spellStart"/>
      <w:r w:rsidRPr="00DD3C7D">
        <w:t>portabevande</w:t>
      </w:r>
      <w:proofErr w:type="spellEnd"/>
      <w:r w:rsidRPr="00DD3C7D">
        <w:t>. Ancora più avanti un ‘G</w:t>
      </w:r>
      <w:r w:rsidRPr="00DD3C7D">
        <w:noBreakHyphen/>
        <w:t>Cockpit’ che richiama lo stile della plancia portastrumenti. La consolle ospita tre pulsanti distintivi posizionati al centro, che non servono tuttavia per attivare i tre bloccaggi del differenziale: un pulsante attiva infatti l’illuminazione abitacolo, mentre gli altri due consentono l’azionamento della capote. Nel ‘G</w:t>
      </w:r>
      <w:r w:rsidRPr="00DD3C7D">
        <w:noBreakHyphen/>
        <w:t>Cockpit’ non mancano poi due box portaoggetti e le maniglia di sostegno tipiche di Classe G. Sulla traversa che comprende anche il divisorio in vetro, sono inclusi due monitor multimediali da 25,4 cm (10 pollici) ad alta risoluzione per l’</w:t>
      </w:r>
      <w:proofErr w:type="spellStart"/>
      <w:r w:rsidRPr="00DD3C7D">
        <w:t>Individual</w:t>
      </w:r>
      <w:proofErr w:type="spellEnd"/>
      <w:r w:rsidRPr="00DD3C7D">
        <w:t xml:space="preserve"> Entertainment. </w:t>
      </w:r>
    </w:p>
    <w:p w14:paraId="44F6DF6D" w14:textId="77777777" w:rsidR="00DD3C7D" w:rsidRDefault="00DD3C7D" w:rsidP="00DD3C7D">
      <w:pPr>
        <w:pStyle w:val="40Continoustext11pt"/>
        <w:spacing w:after="0" w:line="360" w:lineRule="auto"/>
        <w:rPr>
          <w:b/>
        </w:rPr>
      </w:pPr>
    </w:p>
    <w:p w14:paraId="300BF90C" w14:textId="4554F254" w:rsidR="00A931D3" w:rsidRPr="00DD3C7D" w:rsidRDefault="00A931D3" w:rsidP="00DD3C7D">
      <w:pPr>
        <w:pStyle w:val="40Continoustext11pt"/>
        <w:spacing w:after="0" w:line="360" w:lineRule="auto"/>
        <w:rPr>
          <w:b/>
        </w:rPr>
      </w:pPr>
      <w:r w:rsidRPr="00DD3C7D">
        <w:rPr>
          <w:b/>
        </w:rPr>
        <w:t>Rivestimento dei sedili designo in due tonalità e quattro varianti di colore</w:t>
      </w:r>
    </w:p>
    <w:p w14:paraId="2BB8CFDD" w14:textId="25FA7ACD" w:rsidR="00E05F91" w:rsidRPr="00DD3C7D" w:rsidRDefault="00B97EEF" w:rsidP="00DD3C7D">
      <w:pPr>
        <w:pStyle w:val="40Continoustext11pt"/>
        <w:spacing w:after="0" w:line="360" w:lineRule="auto"/>
      </w:pPr>
      <w:r w:rsidRPr="00DD3C7D">
        <w:t xml:space="preserve">Il carattere lussuoso e raffinato della </w:t>
      </w:r>
      <w:proofErr w:type="spellStart"/>
      <w:r w:rsidRPr="00DD3C7D">
        <w:t>Landaulet</w:t>
      </w:r>
      <w:proofErr w:type="spellEnd"/>
      <w:r w:rsidRPr="00DD3C7D">
        <w:t xml:space="preserve"> è ulteriormente esaltato dal prestigioso rivestimento dei sedili designo con trapuntatura a rombi sempre in due tonalità e quattro varianti di colore. In abbinamento i Clienti possono scegliere tra tre diverse tonalità per la capote in tessuto e quattro accattivanti varianti designo per la carrozzeria, tra cui una opaca. La scritta ‘V12 BITURBO’ </w:t>
      </w:r>
      <w:r w:rsidRPr="00DD3C7D">
        <w:br/>
        <w:t xml:space="preserve">presente sui parafanghi anteriori è una chiara dichiarazione d’intenti del dodici cilindri top di gamma. Ad impreziosire la mascherina del radiatore una doppia lamella ed una griglia, entrambe cromate. </w:t>
      </w:r>
    </w:p>
    <w:p w14:paraId="7D732246" w14:textId="77777777" w:rsidR="00DD3C7D" w:rsidRDefault="00DD3C7D" w:rsidP="00DD3C7D">
      <w:pPr>
        <w:pStyle w:val="40Continoustext11pt"/>
        <w:spacing w:after="0" w:line="360" w:lineRule="auto"/>
      </w:pPr>
    </w:p>
    <w:p w14:paraId="5AC1DDD1" w14:textId="41F6CA2D" w:rsidR="007C13B7" w:rsidRPr="00DD3C7D" w:rsidRDefault="004E1414" w:rsidP="00DD3C7D">
      <w:pPr>
        <w:pStyle w:val="40Continoustext11pt"/>
        <w:spacing w:after="0" w:line="360" w:lineRule="auto"/>
      </w:pPr>
      <w:r w:rsidRPr="00DD3C7D">
        <w:t xml:space="preserve">Sul bordo dei cerchi in lega leggera torniti a specchio da 55,9 cm (22 pollici) e design a 5 razze doppie è incisa l’esclusiva scritta ‘LANDAULET’. Le pedane estraibili elettricamente rendono più agevole l’accesso alla vettura. Senza contare poi gli ulteriori esclusivi elementi di design degli esterni, quali barra </w:t>
      </w:r>
      <w:proofErr w:type="spellStart"/>
      <w:r w:rsidRPr="00DD3C7D">
        <w:t>antincastro</w:t>
      </w:r>
      <w:proofErr w:type="spellEnd"/>
      <w:r w:rsidRPr="00DD3C7D">
        <w:t xml:space="preserve"> anteriore e posteriore, grandi passaruota in fibra di carbonio e ruota di scorta posizionata a destra sul portellone posteriore con supporto integrato per la terza luce di stop. </w:t>
      </w:r>
    </w:p>
    <w:p w14:paraId="34C17A07" w14:textId="77777777" w:rsidR="00DD3C7D" w:rsidRDefault="00DD3C7D" w:rsidP="00DD3C7D">
      <w:pPr>
        <w:pStyle w:val="40Continoustext11pt"/>
        <w:spacing w:after="0" w:line="360" w:lineRule="auto"/>
        <w:rPr>
          <w:rStyle w:val="40Continoustext11ptZchn"/>
          <w:b/>
        </w:rPr>
      </w:pPr>
    </w:p>
    <w:p w14:paraId="234ABEE8" w14:textId="6F5C94C8" w:rsidR="00965940" w:rsidRPr="00DD3C7D" w:rsidRDefault="00965940" w:rsidP="00DD3C7D">
      <w:pPr>
        <w:pStyle w:val="40Continoustext11pt"/>
        <w:spacing w:after="0" w:line="360" w:lineRule="auto"/>
        <w:rPr>
          <w:rStyle w:val="40Continoustext11ptZchn"/>
          <w:b/>
        </w:rPr>
      </w:pPr>
      <w:r w:rsidRPr="00DD3C7D">
        <w:rPr>
          <w:rStyle w:val="40Continoustext11ptZchn"/>
          <w:b/>
        </w:rPr>
        <w:t xml:space="preserve">Assi a portale e </w:t>
      </w:r>
      <w:r w:rsidRPr="00DD3C7D">
        <w:rPr>
          <w:b/>
        </w:rPr>
        <w:t>pneumatici 325/55 R 22</w:t>
      </w:r>
    </w:p>
    <w:p w14:paraId="0012A3E0" w14:textId="08FAA98F" w:rsidR="00E05F91" w:rsidRPr="00DD3C7D" w:rsidRDefault="00D93985" w:rsidP="00DD3C7D">
      <w:pPr>
        <w:pStyle w:val="40Continoustext11pt"/>
        <w:spacing w:after="0" w:line="360" w:lineRule="auto"/>
      </w:pPr>
      <w:r w:rsidRPr="00DD3C7D">
        <w:rPr>
          <w:rStyle w:val="40Continoustext11ptZchn"/>
        </w:rPr>
        <w:t xml:space="preserve">Come da tradizione per questo iconico fuoristrada, la ‘G’ percorre nuove strade: diversamente dalle precedenti </w:t>
      </w:r>
      <w:proofErr w:type="spellStart"/>
      <w:r w:rsidRPr="00DD3C7D">
        <w:rPr>
          <w:rStyle w:val="40Continoustext11ptZchn"/>
        </w:rPr>
        <w:t>Landaulet</w:t>
      </w:r>
      <w:proofErr w:type="spellEnd"/>
      <w:r w:rsidRPr="00DD3C7D">
        <w:rPr>
          <w:rStyle w:val="40Continoustext11ptZchn"/>
        </w:rPr>
        <w:t xml:space="preserve">, basate su modelli di berlina di rappresentanza, </w:t>
      </w:r>
      <w:r w:rsidRPr="00DD3C7D">
        <w:t>Mercedes-</w:t>
      </w:r>
      <w:proofErr w:type="spellStart"/>
      <w:r w:rsidRPr="00DD3C7D">
        <w:t>Maybach</w:t>
      </w:r>
      <w:proofErr w:type="spellEnd"/>
      <w:r w:rsidRPr="00DD3C7D">
        <w:rPr>
          <w:b/>
        </w:rPr>
        <w:t xml:space="preserve"> </w:t>
      </w:r>
      <w:r w:rsidRPr="00DD3C7D">
        <w:rPr>
          <w:rStyle w:val="40Continoustext11ptZchn"/>
        </w:rPr>
        <w:t xml:space="preserve">G 650 </w:t>
      </w:r>
      <w:proofErr w:type="spellStart"/>
      <w:r w:rsidRPr="00DD3C7D">
        <w:rPr>
          <w:rStyle w:val="40Continoustext11ptZchn"/>
        </w:rPr>
        <w:t>Landaulet</w:t>
      </w:r>
      <w:proofErr w:type="spellEnd"/>
      <w:r w:rsidRPr="00DD3C7D">
        <w:rPr>
          <w:rStyle w:val="40Continoustext11ptZchn"/>
        </w:rPr>
        <w:t xml:space="preserve"> promette esperienze indimenticabili anche nella guida off-road. Gli assi a portale, ereditati da AMG G 63 6x6 e da G 500 4x4</w:t>
      </w:r>
      <w:r w:rsidRPr="00DD3C7D">
        <w:rPr>
          <w:rStyle w:val="40Continoustext11ptZchn"/>
          <w:vertAlign w:val="superscript"/>
        </w:rPr>
        <w:t>2</w:t>
      </w:r>
      <w:r w:rsidRPr="00DD3C7D">
        <w:rPr>
          <w:rStyle w:val="40Continoustext11ptZchn"/>
        </w:rPr>
        <w:t>, prevedono un’abbondante altezza libera dal suolo di 450 </w:t>
      </w:r>
      <w:r w:rsidRPr="00DD3C7D">
        <w:t xml:space="preserve">mm </w:t>
      </w:r>
      <w:r w:rsidRPr="00DD3C7D">
        <w:rPr>
          <w:rStyle w:val="40Continoustext11ptZchn"/>
        </w:rPr>
        <w:t xml:space="preserve">grazie a cui questo fuoristrada decappottabile affronta al meglio anche i percorsi più estremi. </w:t>
      </w:r>
      <w:r w:rsidRPr="00DD3C7D">
        <w:t xml:space="preserve">A differenza degli assi rigidi tradizionali, in questo caso le ruote non si trovano all’altezza del centro dell’asse, ma sono notevolmente più in basso sulle teste grazie alla presenza del cambio a portale. </w:t>
      </w:r>
    </w:p>
    <w:p w14:paraId="68805688" w14:textId="77777777" w:rsidR="00DD3C7D" w:rsidRDefault="00DD3C7D" w:rsidP="00DD3C7D">
      <w:pPr>
        <w:pStyle w:val="40Continoustext11pt"/>
        <w:spacing w:after="0" w:line="360" w:lineRule="auto"/>
      </w:pPr>
    </w:p>
    <w:p w14:paraId="00576657" w14:textId="55DDB04E" w:rsidR="00171634" w:rsidRPr="00DD3C7D" w:rsidRDefault="00FE74C4" w:rsidP="00DD3C7D">
      <w:pPr>
        <w:pStyle w:val="40Continoustext11pt"/>
        <w:spacing w:after="0" w:line="360" w:lineRule="auto"/>
        <w:rPr>
          <w:rStyle w:val="40Continoustext11ptZchn"/>
        </w:rPr>
      </w:pPr>
      <w:r w:rsidRPr="00DD3C7D">
        <w:t xml:space="preserve">Gli pneumatici 325/55 R 22 </w:t>
      </w:r>
      <w:r w:rsidRPr="00DD3C7D">
        <w:rPr>
          <w:rStyle w:val="40Continoustext11ptZchn"/>
        </w:rPr>
        <w:t xml:space="preserve">assicurano prestazioni ottimali su strada e fuori. Naturalmente anche quest’ultimo modello ‘G’ è dotato dei caratteristici bloccaggi del differenziale al 100%, </w:t>
      </w:r>
      <w:r w:rsidRPr="00DD3C7D">
        <w:t>inseribili anche durante la marcia</w:t>
      </w:r>
      <w:r w:rsidRPr="00DD3C7D">
        <w:rPr>
          <w:rStyle w:val="40Continoustext11ptZchn"/>
        </w:rPr>
        <w:t xml:space="preserve"> , oltre che di </w:t>
      </w:r>
      <w:r w:rsidRPr="00DD3C7D">
        <w:t xml:space="preserve">marce ridotte nel ripartitore di coppia. La combinazione di questa tecnologia </w:t>
      </w:r>
      <w:proofErr w:type="spellStart"/>
      <w:r w:rsidRPr="00DD3C7D">
        <w:t>allroad</w:t>
      </w:r>
      <w:proofErr w:type="spellEnd"/>
      <w:r w:rsidRPr="00DD3C7D">
        <w:t xml:space="preserve">, unica nel segmento off-road, distingue </w:t>
      </w:r>
      <w:r w:rsidRPr="00DD3C7D">
        <w:rPr>
          <w:rStyle w:val="40Continoustext11ptZchn"/>
        </w:rPr>
        <w:t xml:space="preserve">G 650 </w:t>
      </w:r>
      <w:proofErr w:type="spellStart"/>
      <w:r w:rsidRPr="00DD3C7D">
        <w:rPr>
          <w:rStyle w:val="40Continoustext11ptZchn"/>
        </w:rPr>
        <w:t>Landaulet</w:t>
      </w:r>
      <w:proofErr w:type="spellEnd"/>
      <w:r w:rsidRPr="00DD3C7D">
        <w:t xml:space="preserve"> da ogni altro veicolo 4x4.</w:t>
      </w:r>
      <w:r w:rsidR="00DD3C7D">
        <w:rPr>
          <w:rStyle w:val="40Continoustext11ptZchn"/>
        </w:rPr>
        <w:t xml:space="preserve"> </w:t>
      </w:r>
      <w:r w:rsidR="006C3213" w:rsidRPr="00DD3C7D">
        <w:rPr>
          <w:rStyle w:val="40Continoustext11ptZchn"/>
        </w:rPr>
        <w:t>A garantire il massimo comfort durante la guida il motore più potente disponibile, il biturbo V12 firmato Mercedes-AMG</w:t>
      </w:r>
      <w:r w:rsidR="006C3213" w:rsidRPr="00DD3C7D">
        <w:rPr>
          <w:rStyle w:val="40Continoustext11ptZchn"/>
        </w:rPr>
        <w:br/>
      </w:r>
      <w:r w:rsidR="006C3213" w:rsidRPr="00DD3C7D">
        <w:rPr>
          <w:rStyle w:val="40Continoustext11ptZchn"/>
          <w:b/>
        </w:rPr>
        <w:t>463 kW</w:t>
      </w:r>
      <w:r w:rsidR="006C3213" w:rsidRPr="00DD3C7D">
        <w:rPr>
          <w:rStyle w:val="40Continoustext11ptZchn"/>
        </w:rPr>
        <w:t xml:space="preserve"> (630 CV) di potenza per 1000 Nm di coppia massima. </w:t>
      </w:r>
    </w:p>
    <w:p w14:paraId="1FA6B2A9" w14:textId="77777777" w:rsidR="00DD3C7D" w:rsidRDefault="00DD3C7D" w:rsidP="00DD3C7D">
      <w:pPr>
        <w:pStyle w:val="40Continoustext11pt"/>
        <w:spacing w:after="0" w:line="360" w:lineRule="auto"/>
        <w:rPr>
          <w:rStyle w:val="40Continoustext11ptZchn"/>
          <w:b/>
        </w:rPr>
      </w:pPr>
    </w:p>
    <w:p w14:paraId="29631620" w14:textId="1BF0C1DC" w:rsidR="005F735D" w:rsidRPr="00DD3C7D" w:rsidRDefault="005F735D" w:rsidP="00DD3C7D">
      <w:pPr>
        <w:pStyle w:val="40Continoustext11pt"/>
        <w:spacing w:after="0" w:line="360" w:lineRule="auto"/>
        <w:rPr>
          <w:rStyle w:val="40Continoustext11ptZchn"/>
          <w:b/>
        </w:rPr>
      </w:pPr>
      <w:r w:rsidRPr="00DD3C7D">
        <w:rPr>
          <w:rStyle w:val="40Continoustext11ptZchn"/>
          <w:b/>
        </w:rPr>
        <w:t xml:space="preserve">Oltre 100 anni di rinomate </w:t>
      </w:r>
      <w:proofErr w:type="spellStart"/>
      <w:r w:rsidRPr="00DD3C7D">
        <w:rPr>
          <w:rStyle w:val="40Continoustext11ptZchn"/>
          <w:b/>
        </w:rPr>
        <w:t>Landaulet</w:t>
      </w:r>
      <w:proofErr w:type="spellEnd"/>
      <w:r w:rsidRPr="00DD3C7D">
        <w:rPr>
          <w:rStyle w:val="40Continoustext11ptZchn"/>
          <w:b/>
        </w:rPr>
        <w:t xml:space="preserve"> da Stoccarda</w:t>
      </w:r>
    </w:p>
    <w:p w14:paraId="65BE75B4" w14:textId="2630CC6A" w:rsidR="0016207B" w:rsidRPr="00DD3C7D" w:rsidRDefault="00474FCF" w:rsidP="00DD3C7D">
      <w:pPr>
        <w:pStyle w:val="40Continoustext11pt"/>
        <w:spacing w:after="0" w:line="360" w:lineRule="auto"/>
        <w:rPr>
          <w:rStyle w:val="40Continoustext11ptZchn"/>
        </w:rPr>
      </w:pPr>
      <w:r w:rsidRPr="00DD3C7D">
        <w:rPr>
          <w:rStyle w:val="40Continoustext11ptZchn"/>
        </w:rPr>
        <w:t xml:space="preserve">I modelli </w:t>
      </w:r>
      <w:proofErr w:type="spellStart"/>
      <w:r w:rsidRPr="00DD3C7D">
        <w:rPr>
          <w:rStyle w:val="40Continoustext11ptZchn"/>
        </w:rPr>
        <w:t>Landaulet</w:t>
      </w:r>
      <w:proofErr w:type="spellEnd"/>
      <w:r w:rsidRPr="00DD3C7D">
        <w:rPr>
          <w:rStyle w:val="40Continoustext11ptZchn"/>
        </w:rPr>
        <w:t xml:space="preserve"> vantano una lunga tradizione presso la Casa di Stoccarda: già la </w:t>
      </w:r>
      <w:proofErr w:type="spellStart"/>
      <w:r w:rsidRPr="00DD3C7D">
        <w:rPr>
          <w:rStyle w:val="40Continoustext11ptZchn"/>
        </w:rPr>
        <w:t>Benz</w:t>
      </w:r>
      <w:proofErr w:type="spellEnd"/>
      <w:r w:rsidRPr="00DD3C7D">
        <w:rPr>
          <w:rStyle w:val="40Continoustext11ptZchn"/>
        </w:rPr>
        <w:t xml:space="preserve"> 25/45 PS del 1910 apparteneva infatti a questa particolare categoria di veicoli. Altri illustri esempi di questa classe esclusiva sono rappresentati da Mercedes-Benz 300 d </w:t>
      </w:r>
      <w:proofErr w:type="spellStart"/>
      <w:r w:rsidRPr="00DD3C7D">
        <w:rPr>
          <w:rStyle w:val="40Continoustext11ptZchn"/>
        </w:rPr>
        <w:t>Landaulet</w:t>
      </w:r>
      <w:proofErr w:type="spellEnd"/>
      <w:r w:rsidRPr="00DD3C7D">
        <w:rPr>
          <w:rStyle w:val="40Continoustext11ptZchn"/>
        </w:rPr>
        <w:t xml:space="preserve"> (dal 1960), la Mercedes-Benz 600 Pullman </w:t>
      </w:r>
      <w:proofErr w:type="spellStart"/>
      <w:r w:rsidRPr="00DD3C7D">
        <w:rPr>
          <w:rStyle w:val="40Continoustext11ptZchn"/>
        </w:rPr>
        <w:t>Landaulet</w:t>
      </w:r>
      <w:proofErr w:type="spellEnd"/>
      <w:r w:rsidRPr="00DD3C7D">
        <w:rPr>
          <w:rStyle w:val="40Continoustext11ptZchn"/>
        </w:rPr>
        <w:t xml:space="preserve"> (dal 1964) e </w:t>
      </w:r>
      <w:proofErr w:type="spellStart"/>
      <w:r w:rsidRPr="00DD3C7D">
        <w:rPr>
          <w:rStyle w:val="40Continoustext11ptZchn"/>
        </w:rPr>
        <w:t>Maybach</w:t>
      </w:r>
      <w:proofErr w:type="spellEnd"/>
      <w:r w:rsidRPr="00DD3C7D">
        <w:rPr>
          <w:rStyle w:val="40Continoustext11ptZchn"/>
        </w:rPr>
        <w:t xml:space="preserve"> </w:t>
      </w:r>
      <w:proofErr w:type="spellStart"/>
      <w:r w:rsidRPr="00DD3C7D">
        <w:rPr>
          <w:rStyle w:val="40Continoustext11ptZchn"/>
        </w:rPr>
        <w:t>Landaulet</w:t>
      </w:r>
      <w:proofErr w:type="spellEnd"/>
      <w:r w:rsidRPr="00DD3C7D">
        <w:rPr>
          <w:rStyle w:val="40Continoustext11ptZchn"/>
        </w:rPr>
        <w:t xml:space="preserve"> (dal 2008). </w:t>
      </w:r>
    </w:p>
    <w:p w14:paraId="2A5F28A3" w14:textId="77777777" w:rsidR="00DD3C7D" w:rsidRDefault="00DD3C7D" w:rsidP="00DD3C7D">
      <w:pPr>
        <w:pStyle w:val="40Continoustext11pt"/>
        <w:spacing w:after="0" w:line="360" w:lineRule="auto"/>
        <w:rPr>
          <w:b/>
        </w:rPr>
      </w:pPr>
    </w:p>
    <w:p w14:paraId="0201E48C" w14:textId="1E01CEF8" w:rsidR="00607B39" w:rsidRPr="00DD3C7D" w:rsidRDefault="00607B39" w:rsidP="00DD3C7D">
      <w:pPr>
        <w:pStyle w:val="40Continoustext11pt"/>
        <w:spacing w:after="0" w:line="360" w:lineRule="auto"/>
        <w:rPr>
          <w:b/>
        </w:rPr>
      </w:pPr>
      <w:r w:rsidRPr="00DD3C7D">
        <w:rPr>
          <w:b/>
        </w:rPr>
        <w:t>Serie limitata a 99 esemplari al debutto sul mercato nell’autunno 2017</w:t>
      </w:r>
    </w:p>
    <w:p w14:paraId="019F49B5" w14:textId="35BF340C" w:rsidR="005F735D" w:rsidRPr="00DD3C7D" w:rsidRDefault="00207B17" w:rsidP="00DD3C7D">
      <w:pPr>
        <w:pStyle w:val="40Continoustext11pt"/>
        <w:spacing w:after="0" w:line="360" w:lineRule="auto"/>
      </w:pPr>
      <w:r w:rsidRPr="00DD3C7D">
        <w:rPr>
          <w:rStyle w:val="40Continoustext11ptZchn"/>
        </w:rPr>
        <w:t xml:space="preserve">Come per tutte le altre varianti di Classe G, la produzione di </w:t>
      </w:r>
      <w:r w:rsidRPr="00DD3C7D">
        <w:t>Mercedes-</w:t>
      </w:r>
      <w:proofErr w:type="spellStart"/>
      <w:r w:rsidRPr="00DD3C7D">
        <w:t>Maybach</w:t>
      </w:r>
      <w:proofErr w:type="spellEnd"/>
      <w:r w:rsidRPr="00DD3C7D">
        <w:rPr>
          <w:b/>
        </w:rPr>
        <w:t xml:space="preserve"> </w:t>
      </w:r>
      <w:r w:rsidRPr="00DD3C7D">
        <w:rPr>
          <w:rStyle w:val="40Continoustext11ptZchn"/>
        </w:rPr>
        <w:t xml:space="preserve">G 650 </w:t>
      </w:r>
      <w:proofErr w:type="spellStart"/>
      <w:r w:rsidRPr="00DD3C7D">
        <w:rPr>
          <w:rStyle w:val="40Continoustext11ptZchn"/>
        </w:rPr>
        <w:t>Landaulet</w:t>
      </w:r>
      <w:proofErr w:type="spellEnd"/>
      <w:r w:rsidRPr="00DD3C7D">
        <w:rPr>
          <w:rStyle w:val="40Continoustext11ptZchn"/>
        </w:rPr>
        <w:t xml:space="preserve"> è affidata allo stabilimento </w:t>
      </w:r>
      <w:r w:rsidRPr="00DD3C7D">
        <w:t xml:space="preserve">Magna </w:t>
      </w:r>
      <w:proofErr w:type="spellStart"/>
      <w:r w:rsidRPr="00DD3C7D">
        <w:t>Steyr</w:t>
      </w:r>
      <w:proofErr w:type="spellEnd"/>
      <w:r w:rsidRPr="00DD3C7D">
        <w:t xml:space="preserve"> di Graz, </w:t>
      </w:r>
      <w:r w:rsidRPr="00DD3C7D">
        <w:rPr>
          <w:rStyle w:val="40Continoustext11ptZchn"/>
        </w:rPr>
        <w:t xml:space="preserve">in Austria. </w:t>
      </w:r>
      <w:r w:rsidRPr="00DD3C7D">
        <w:t>L’anteprima mondiale ed il via libera alla commercializzazione della quattro posti open air avverranno in occasione del Salone di Ginevra a marzo 2017. Per il lancio sul mercato di questa serie speciale limitata a 99 esemplari si dovrà invece attendere l’autunno.</w:t>
      </w:r>
    </w:p>
    <w:p w14:paraId="2D70BA19" w14:textId="77777777" w:rsidR="00723A3A" w:rsidRPr="00DD3C7D" w:rsidRDefault="00723A3A" w:rsidP="00DD3C7D">
      <w:pPr>
        <w:spacing w:after="0" w:line="360" w:lineRule="auto"/>
        <w:sectPr w:rsidR="00723A3A" w:rsidRPr="00DD3C7D" w:rsidSect="00835636">
          <w:headerReference w:type="default" r:id="rId13"/>
          <w:type w:val="continuous"/>
          <w:pgSz w:w="11907" w:h="16839" w:code="9"/>
          <w:pgMar w:top="1928" w:right="3289" w:bottom="1304" w:left="1418" w:header="0" w:footer="57" w:gutter="0"/>
          <w:cols w:space="720"/>
          <w:docGrid w:linePitch="354"/>
        </w:sectPr>
      </w:pPr>
    </w:p>
    <w:p w14:paraId="692AC017" w14:textId="77777777" w:rsidR="008323C8" w:rsidRDefault="008323C8" w:rsidP="00DD3C7D">
      <w:pPr>
        <w:pStyle w:val="40Continoustext11pt"/>
        <w:tabs>
          <w:tab w:val="left" w:pos="3402"/>
        </w:tabs>
        <w:spacing w:after="0" w:line="360" w:lineRule="auto"/>
        <w:rPr>
          <w:rFonts w:ascii="CorpoSLig" w:hAnsi="CorpoSLig"/>
          <w:b/>
        </w:rPr>
      </w:pPr>
    </w:p>
    <w:p w14:paraId="28182EF7" w14:textId="77777777" w:rsidR="008323C8" w:rsidRDefault="008323C8" w:rsidP="00DD3C7D">
      <w:pPr>
        <w:pStyle w:val="40Continoustext11pt"/>
        <w:tabs>
          <w:tab w:val="left" w:pos="3402"/>
        </w:tabs>
        <w:spacing w:after="0" w:line="360" w:lineRule="auto"/>
        <w:rPr>
          <w:rFonts w:ascii="CorpoSLig" w:hAnsi="CorpoSLig"/>
          <w:b/>
        </w:rPr>
      </w:pPr>
    </w:p>
    <w:p w14:paraId="656396F1" w14:textId="77777777" w:rsidR="00A91413" w:rsidRPr="001635A6" w:rsidRDefault="00A91413" w:rsidP="00DD3C7D">
      <w:pPr>
        <w:pStyle w:val="40Continoustext11pt"/>
        <w:spacing w:after="0" w:line="360" w:lineRule="auto"/>
        <w:rPr>
          <w:rStyle w:val="40Continoustext11ptZchn"/>
          <w:rFonts w:ascii="CorpoSLig" w:hAnsi="CorpoSLig"/>
        </w:rPr>
      </w:pPr>
    </w:p>
    <w:p w14:paraId="5F200A09" w14:textId="77777777" w:rsidR="00DD3C7D" w:rsidRPr="00621E13" w:rsidRDefault="00DD3C7D" w:rsidP="00DD3C7D">
      <w:pPr>
        <w:spacing w:line="360" w:lineRule="auto"/>
        <w:rPr>
          <w:szCs w:val="22"/>
        </w:rPr>
      </w:pPr>
      <w:r w:rsidRPr="00E4195A">
        <w:rPr>
          <w:spacing w:val="-2"/>
          <w:kern w:val="16"/>
          <w:szCs w:val="22"/>
        </w:rPr>
        <w:t xml:space="preserve">Ulteriori informazioni su </w:t>
      </w:r>
      <w:r w:rsidRPr="00E4195A">
        <w:rPr>
          <w:b/>
          <w:spacing w:val="-2"/>
          <w:kern w:val="16"/>
          <w:szCs w:val="22"/>
        </w:rPr>
        <w:t>media.mercedes-benz.it</w:t>
      </w:r>
      <w:r w:rsidRPr="00E4195A">
        <w:rPr>
          <w:spacing w:val="-2"/>
          <w:kern w:val="16"/>
          <w:szCs w:val="22"/>
        </w:rPr>
        <w:t xml:space="preserve"> e </w:t>
      </w:r>
      <w:r w:rsidRPr="00E4195A">
        <w:rPr>
          <w:b/>
          <w:spacing w:val="-2"/>
          <w:kern w:val="16"/>
          <w:szCs w:val="22"/>
        </w:rPr>
        <w:t>media.daimler.com</w:t>
      </w:r>
    </w:p>
    <w:p w14:paraId="4C27E75F" w14:textId="77777777" w:rsidR="00270652" w:rsidRPr="00D47282" w:rsidRDefault="00270652" w:rsidP="00DD3C7D">
      <w:pPr>
        <w:pStyle w:val="40Continoustext11pt"/>
        <w:spacing w:after="0" w:line="360" w:lineRule="auto"/>
        <w:sectPr w:rsidR="00270652" w:rsidRPr="00D47282" w:rsidSect="00936D4F">
          <w:headerReference w:type="even" r:id="rId14"/>
          <w:headerReference w:type="first" r:id="rId15"/>
          <w:type w:val="continuous"/>
          <w:pgSz w:w="11907" w:h="16839" w:code="9"/>
          <w:pgMar w:top="1928" w:right="2835" w:bottom="1304" w:left="1418" w:header="425" w:footer="57" w:gutter="0"/>
          <w:cols w:space="720"/>
          <w:docGrid w:linePitch="354"/>
        </w:sectPr>
      </w:pPr>
    </w:p>
    <w:p w14:paraId="7FC3041B" w14:textId="5E52E3ED" w:rsidR="0096729C" w:rsidRPr="0096729C" w:rsidRDefault="0096729C" w:rsidP="00DD3C7D">
      <w:pPr>
        <w:pStyle w:val="40Continoustext11pt"/>
        <w:tabs>
          <w:tab w:val="left" w:pos="3402"/>
        </w:tabs>
        <w:spacing w:after="0" w:line="360" w:lineRule="auto"/>
      </w:pPr>
    </w:p>
    <w:sectPr w:rsidR="0096729C" w:rsidRPr="0096729C" w:rsidSect="00514358">
      <w:headerReference w:type="default" r:id="rId16"/>
      <w:headerReference w:type="first" r:id="rId17"/>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1349" w14:textId="77777777" w:rsidR="00A46DC5" w:rsidRDefault="00A46DC5">
      <w:r>
        <w:separator/>
      </w:r>
    </w:p>
    <w:p w14:paraId="0D799B55" w14:textId="77777777" w:rsidR="00A46DC5" w:rsidRDefault="00A46DC5"/>
    <w:p w14:paraId="0D48CE1F" w14:textId="77777777" w:rsidR="00A46DC5" w:rsidRDefault="00A46DC5"/>
    <w:p w14:paraId="3D183542" w14:textId="77777777" w:rsidR="00A46DC5" w:rsidRDefault="00A46DC5"/>
    <w:p w14:paraId="64BFEF14" w14:textId="77777777" w:rsidR="00A46DC5" w:rsidRDefault="00A46DC5"/>
    <w:p w14:paraId="3243C4C2" w14:textId="77777777" w:rsidR="00A46DC5" w:rsidRDefault="00A46DC5"/>
    <w:p w14:paraId="6CE00EEE" w14:textId="77777777" w:rsidR="00A46DC5" w:rsidRDefault="00A46DC5"/>
  </w:endnote>
  <w:endnote w:type="continuationSeparator" w:id="0">
    <w:p w14:paraId="0B48C2FE" w14:textId="77777777" w:rsidR="00A46DC5" w:rsidRDefault="00A46DC5">
      <w:r>
        <w:continuationSeparator/>
      </w:r>
    </w:p>
    <w:p w14:paraId="016D35E3" w14:textId="77777777" w:rsidR="00A46DC5" w:rsidRDefault="00A46DC5"/>
    <w:p w14:paraId="55B8EE00" w14:textId="77777777" w:rsidR="00A46DC5" w:rsidRDefault="00A46DC5"/>
    <w:p w14:paraId="328F5A1B" w14:textId="77777777" w:rsidR="00A46DC5" w:rsidRDefault="00A46DC5"/>
    <w:p w14:paraId="40809686" w14:textId="77777777" w:rsidR="00A46DC5" w:rsidRDefault="00A46DC5"/>
    <w:p w14:paraId="201B6EEB" w14:textId="77777777" w:rsidR="00A46DC5" w:rsidRDefault="00A46DC5"/>
    <w:p w14:paraId="577AF7D9" w14:textId="77777777" w:rsidR="00A46DC5" w:rsidRDefault="00A4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13BD" w14:textId="77777777" w:rsidR="00C9110F" w:rsidRDefault="00C9110F" w:rsidP="00C9110F">
    <w:pPr>
      <w:pStyle w:val="40Continoustext11pt"/>
      <w:spacing w:after="0"/>
      <w:rPr>
        <w:rFonts w:ascii="CorpoSLig" w:hAnsi="CorpoSLig"/>
        <w:sz w:val="16"/>
        <w:szCs w:val="16"/>
      </w:rPr>
    </w:pPr>
  </w:p>
  <w:p w14:paraId="4EAA6B16" w14:textId="77777777" w:rsidR="00C9110F" w:rsidRPr="00C9110F" w:rsidRDefault="00C9110F" w:rsidP="00C9110F">
    <w:pPr>
      <w:pStyle w:val="40Continoustext11pt"/>
      <w:spacing w:after="0"/>
      <w:rPr>
        <w:rFonts w:ascii="CorpoSLig" w:hAnsi="CorpoSLig"/>
        <w:sz w:val="18"/>
        <w:szCs w:val="18"/>
      </w:rPr>
    </w:pPr>
    <w:r>
      <w:rPr>
        <w:rFonts w:ascii="CorpoSLig" w:hAnsi="CorpoSLig"/>
        <w:sz w:val="18"/>
      </w:rPr>
      <w:t>* Consumo di carburante, ciclo combinato: 17,0 l/100 km. Emissioni di CO</w:t>
    </w:r>
    <w:r>
      <w:rPr>
        <w:rFonts w:ascii="CorpoSLig" w:hAnsi="CorpoSLig"/>
        <w:sz w:val="18"/>
        <w:vertAlign w:val="subscript"/>
      </w:rPr>
      <w:t>2</w:t>
    </w:r>
    <w:r>
      <w:rPr>
        <w:rFonts w:ascii="CorpoSLig" w:hAnsi="CorpoSLig"/>
        <w:sz w:val="18"/>
      </w:rPr>
      <w:t>, ciclo combinato: 397 g/km</w:t>
    </w:r>
    <w:r>
      <w:rPr>
        <w:rFonts w:ascii="CorpoSLig" w:hAnsi="CorpoSLig"/>
        <w:sz w:val="18"/>
      </w:rPr>
      <w:br w:type="page"/>
    </w:r>
  </w:p>
  <w:p w14:paraId="53CF0067" w14:textId="36F917C8" w:rsidR="00A46DC5" w:rsidRPr="00DB5069" w:rsidRDefault="00A46DC5" w:rsidP="00DB5069">
    <w:pPr>
      <w:pStyle w:val="Footer9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6505" w14:textId="77777777" w:rsidR="00A46DC5" w:rsidRDefault="00A46DC5">
      <w:r>
        <w:separator/>
      </w:r>
    </w:p>
    <w:p w14:paraId="16B93827" w14:textId="77777777" w:rsidR="00A46DC5" w:rsidRDefault="00A46DC5"/>
    <w:p w14:paraId="5AABE0A5" w14:textId="77777777" w:rsidR="00A46DC5" w:rsidRDefault="00A46DC5"/>
    <w:p w14:paraId="0ED607CA" w14:textId="77777777" w:rsidR="00A46DC5" w:rsidRDefault="00A46DC5"/>
    <w:p w14:paraId="43F58ECC" w14:textId="77777777" w:rsidR="00A46DC5" w:rsidRDefault="00A46DC5"/>
    <w:p w14:paraId="3E740DB6" w14:textId="77777777" w:rsidR="00A46DC5" w:rsidRDefault="00A46DC5"/>
    <w:p w14:paraId="053EE4A6" w14:textId="77777777" w:rsidR="00A46DC5" w:rsidRDefault="00A46DC5"/>
  </w:footnote>
  <w:footnote w:type="continuationSeparator" w:id="0">
    <w:p w14:paraId="350D4D2E" w14:textId="77777777" w:rsidR="00A46DC5" w:rsidRDefault="00A46DC5">
      <w:r>
        <w:continuationSeparator/>
      </w:r>
    </w:p>
    <w:p w14:paraId="5A56C004" w14:textId="77777777" w:rsidR="00A46DC5" w:rsidRDefault="00A46DC5"/>
    <w:p w14:paraId="4D113F48" w14:textId="77777777" w:rsidR="00A46DC5" w:rsidRDefault="00A46DC5"/>
    <w:p w14:paraId="29B5813A" w14:textId="77777777" w:rsidR="00A46DC5" w:rsidRDefault="00A46DC5"/>
    <w:p w14:paraId="332B6045" w14:textId="77777777" w:rsidR="00A46DC5" w:rsidRDefault="00A46DC5"/>
    <w:p w14:paraId="2218F482" w14:textId="77777777" w:rsidR="00A46DC5" w:rsidRDefault="00A46DC5"/>
    <w:p w14:paraId="3268F6F8" w14:textId="77777777" w:rsidR="00A46DC5" w:rsidRDefault="00A46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48AF" w14:textId="77777777" w:rsidR="00A46DC5" w:rsidRDefault="00A46DC5">
    <w:pPr>
      <w:spacing w:line="305" w:lineRule="exact"/>
      <w:rPr>
        <w:noProof/>
      </w:rPr>
    </w:pPr>
    <w:r>
      <w:rPr>
        <w:noProof/>
        <w:lang w:eastAsia="it-IT"/>
      </w:rPr>
      <w:drawing>
        <wp:anchor distT="0" distB="0" distL="114300" distR="114300" simplePos="0" relativeHeight="251664384" behindDoc="1" locked="0" layoutInCell="1" allowOverlap="1" wp14:anchorId="29122177" wp14:editId="379A913F">
          <wp:simplePos x="0" y="0"/>
          <wp:positionH relativeFrom="page">
            <wp:posOffset>3477895</wp:posOffset>
          </wp:positionH>
          <wp:positionV relativeFrom="page">
            <wp:posOffset>208915</wp:posOffset>
          </wp:positionV>
          <wp:extent cx="2199600" cy="648000"/>
          <wp:effectExtent l="0" t="0" r="0"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069E" w14:textId="77777777" w:rsidR="00A46DC5" w:rsidRDefault="00A46DC5">
    <w:pPr>
      <w:pStyle w:val="Intestazione"/>
    </w:pPr>
    <w:r>
      <w:rPr>
        <w:noProof/>
        <w:lang w:eastAsia="it-IT"/>
      </w:rPr>
      <w:drawing>
        <wp:anchor distT="0" distB="0" distL="114300" distR="114300" simplePos="0" relativeHeight="251662336" behindDoc="1" locked="0" layoutInCell="1" allowOverlap="1" wp14:anchorId="3FC2EE83" wp14:editId="3444DC26">
          <wp:simplePos x="0" y="0"/>
          <wp:positionH relativeFrom="page">
            <wp:posOffset>3476625</wp:posOffset>
          </wp:positionH>
          <wp:positionV relativeFrom="page">
            <wp:posOffset>209550</wp:posOffset>
          </wp:positionV>
          <wp:extent cx="2200275" cy="647700"/>
          <wp:effectExtent l="0" t="0" r="9525" b="0"/>
          <wp:wrapNone/>
          <wp:docPr id="5"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3EC9" w14:textId="06DB6931" w:rsidR="00A46DC5" w:rsidRPr="00723A3A" w:rsidRDefault="00DD3C7D"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Pag.</w:t>
    </w:r>
    <w:r w:rsidR="00A46DC5" w:rsidRPr="00723A3A">
      <w:rPr>
        <w:rStyle w:val="Numeropagina"/>
        <w:rFonts w:ascii="CorpoA" w:hAnsi="CorpoA"/>
        <w:noProof/>
        <w:sz w:val="22"/>
        <w:szCs w:val="22"/>
      </w:rPr>
      <w:fldChar w:fldCharType="begin"/>
    </w:r>
    <w:r w:rsidR="00A46DC5" w:rsidRPr="00723A3A">
      <w:rPr>
        <w:rStyle w:val="Numeropagina"/>
        <w:rFonts w:ascii="CorpoA" w:hAnsi="CorpoA"/>
        <w:noProof/>
        <w:sz w:val="22"/>
        <w:szCs w:val="22"/>
      </w:rPr>
      <w:instrText xml:space="preserve"> PAGE </w:instrText>
    </w:r>
    <w:r w:rsidR="00A46DC5" w:rsidRPr="00723A3A">
      <w:rPr>
        <w:rStyle w:val="Numeropagina"/>
        <w:rFonts w:ascii="CorpoA" w:hAnsi="CorpoA"/>
        <w:noProof/>
        <w:sz w:val="22"/>
        <w:szCs w:val="22"/>
      </w:rPr>
      <w:fldChar w:fldCharType="separate"/>
    </w:r>
    <w:r>
      <w:rPr>
        <w:rStyle w:val="Numeropagina"/>
        <w:rFonts w:ascii="CorpoA" w:hAnsi="CorpoA"/>
        <w:noProof/>
        <w:sz w:val="22"/>
        <w:szCs w:val="22"/>
      </w:rPr>
      <w:t>2</w:t>
    </w:r>
    <w:r w:rsidR="00A46DC5" w:rsidRPr="00723A3A">
      <w:rPr>
        <w:rStyle w:val="Numeropagina"/>
        <w:rFonts w:ascii="CorpoA" w:hAnsi="CorpoA"/>
        <w:noProof/>
        <w:sz w:val="22"/>
        <w:szCs w:val="22"/>
      </w:rPr>
      <w:fldChar w:fldCharType="end"/>
    </w:r>
  </w:p>
  <w:p w14:paraId="059B8F32" w14:textId="77777777" w:rsidR="00A46DC5" w:rsidRDefault="00A46DC5">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BFC5" w14:textId="77777777" w:rsidR="00A46DC5" w:rsidRDefault="00A46D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CABF" w14:textId="77777777" w:rsidR="00A46DC5" w:rsidRDefault="00A46DC5" w:rsidP="006B6CA3">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CD68" w14:textId="77777777" w:rsidR="00A46DC5" w:rsidRPr="000B603F" w:rsidRDefault="00A46DC5"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Pr="000B603F">
      <w:rPr>
        <w:rStyle w:val="Numeropagina"/>
        <w:rFonts w:ascii="CorpoSLig" w:hAnsi="CorpoSLig"/>
        <w:noProof/>
        <w:sz w:val="22"/>
        <w:szCs w:val="22"/>
      </w:rPr>
      <w:fldChar w:fldCharType="begin"/>
    </w:r>
    <w:r w:rsidRPr="000B603F">
      <w:rPr>
        <w:rStyle w:val="Numeropagina"/>
        <w:rFonts w:ascii="CorpoSLig" w:hAnsi="CorpoSLig"/>
        <w:noProof/>
        <w:sz w:val="22"/>
        <w:szCs w:val="22"/>
      </w:rPr>
      <w:instrText xml:space="preserve"> PAGE </w:instrText>
    </w:r>
    <w:r w:rsidRPr="000B603F">
      <w:rPr>
        <w:rStyle w:val="Numeropagina"/>
        <w:rFonts w:ascii="CorpoSLig" w:hAnsi="CorpoSLig"/>
        <w:noProof/>
        <w:sz w:val="22"/>
        <w:szCs w:val="22"/>
      </w:rPr>
      <w:fldChar w:fldCharType="separate"/>
    </w:r>
    <w:r w:rsidR="008323C8">
      <w:rPr>
        <w:rStyle w:val="Numeropagina"/>
        <w:rFonts w:ascii="CorpoSLig" w:hAnsi="CorpoSLig"/>
        <w:noProof/>
        <w:sz w:val="22"/>
        <w:szCs w:val="22"/>
      </w:rPr>
      <w:t>5</w:t>
    </w:r>
    <w:r w:rsidRPr="000B603F">
      <w:rPr>
        <w:rStyle w:val="Numeropagina"/>
        <w:rFonts w:ascii="CorpoSLig" w:hAnsi="CorpoSLig"/>
        <w:noProof/>
        <w:sz w:val="22"/>
        <w:szCs w:val="22"/>
      </w:rPr>
      <w:fldChar w:fldCharType="end"/>
    </w:r>
  </w:p>
  <w:p w14:paraId="6130BAC3" w14:textId="77777777" w:rsidR="00A46DC5" w:rsidRDefault="00A46DC5">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6FA1" w14:textId="77777777" w:rsidR="00A46DC5" w:rsidRDefault="00A46DC5"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8" w:dllVersion="513" w:checkStyle="1"/>
  <w:activeWritingStyle w:appName="MSWord" w:lang="en-US" w:vendorID="8" w:dllVersion="513"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85959"/>
    <w:rsid w:val="0000132B"/>
    <w:rsid w:val="0000187D"/>
    <w:rsid w:val="00001CA2"/>
    <w:rsid w:val="00003272"/>
    <w:rsid w:val="0000438D"/>
    <w:rsid w:val="00007D3B"/>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308D"/>
    <w:rsid w:val="00053BCF"/>
    <w:rsid w:val="00057D99"/>
    <w:rsid w:val="00070501"/>
    <w:rsid w:val="00072140"/>
    <w:rsid w:val="00072670"/>
    <w:rsid w:val="00084BEA"/>
    <w:rsid w:val="000861F6"/>
    <w:rsid w:val="00086B4B"/>
    <w:rsid w:val="00091328"/>
    <w:rsid w:val="00092079"/>
    <w:rsid w:val="00095158"/>
    <w:rsid w:val="000976C7"/>
    <w:rsid w:val="000A4D1B"/>
    <w:rsid w:val="000B2392"/>
    <w:rsid w:val="000B3F07"/>
    <w:rsid w:val="000B3FEF"/>
    <w:rsid w:val="000B603F"/>
    <w:rsid w:val="000B7CBE"/>
    <w:rsid w:val="000C31B9"/>
    <w:rsid w:val="000C6032"/>
    <w:rsid w:val="000C7D7E"/>
    <w:rsid w:val="000D1EE0"/>
    <w:rsid w:val="000E16F9"/>
    <w:rsid w:val="000E6E53"/>
    <w:rsid w:val="000F1049"/>
    <w:rsid w:val="000F3D2C"/>
    <w:rsid w:val="000F46A0"/>
    <w:rsid w:val="000F548E"/>
    <w:rsid w:val="00100E6D"/>
    <w:rsid w:val="001076F5"/>
    <w:rsid w:val="00114920"/>
    <w:rsid w:val="00125A65"/>
    <w:rsid w:val="00127275"/>
    <w:rsid w:val="00127E7B"/>
    <w:rsid w:val="001314A6"/>
    <w:rsid w:val="001333B0"/>
    <w:rsid w:val="0013395B"/>
    <w:rsid w:val="001345EC"/>
    <w:rsid w:val="00135C85"/>
    <w:rsid w:val="00137157"/>
    <w:rsid w:val="0014293A"/>
    <w:rsid w:val="001429C7"/>
    <w:rsid w:val="00144215"/>
    <w:rsid w:val="00155867"/>
    <w:rsid w:val="00157585"/>
    <w:rsid w:val="0016207B"/>
    <w:rsid w:val="001635A6"/>
    <w:rsid w:val="00166AA6"/>
    <w:rsid w:val="00167932"/>
    <w:rsid w:val="00171634"/>
    <w:rsid w:val="001716ED"/>
    <w:rsid w:val="0017336D"/>
    <w:rsid w:val="00173F13"/>
    <w:rsid w:val="0018067E"/>
    <w:rsid w:val="0018373C"/>
    <w:rsid w:val="00185537"/>
    <w:rsid w:val="00185959"/>
    <w:rsid w:val="001863A1"/>
    <w:rsid w:val="001879D2"/>
    <w:rsid w:val="0019145C"/>
    <w:rsid w:val="00197CB6"/>
    <w:rsid w:val="001A1C9D"/>
    <w:rsid w:val="001A3B87"/>
    <w:rsid w:val="001B07C1"/>
    <w:rsid w:val="001B12F5"/>
    <w:rsid w:val="001B3A25"/>
    <w:rsid w:val="001C26EC"/>
    <w:rsid w:val="001C61A9"/>
    <w:rsid w:val="001D4784"/>
    <w:rsid w:val="001E0868"/>
    <w:rsid w:val="001E0EBF"/>
    <w:rsid w:val="001E70B0"/>
    <w:rsid w:val="001E73BE"/>
    <w:rsid w:val="001F0387"/>
    <w:rsid w:val="001F2B82"/>
    <w:rsid w:val="001F4A8B"/>
    <w:rsid w:val="00206903"/>
    <w:rsid w:val="00207B17"/>
    <w:rsid w:val="00207B72"/>
    <w:rsid w:val="00207F45"/>
    <w:rsid w:val="00211576"/>
    <w:rsid w:val="0021308F"/>
    <w:rsid w:val="00214FA1"/>
    <w:rsid w:val="00220711"/>
    <w:rsid w:val="00220C73"/>
    <w:rsid w:val="00231CDA"/>
    <w:rsid w:val="00236713"/>
    <w:rsid w:val="002368CF"/>
    <w:rsid w:val="00253ACC"/>
    <w:rsid w:val="00254B69"/>
    <w:rsid w:val="00263154"/>
    <w:rsid w:val="00270652"/>
    <w:rsid w:val="00271D9C"/>
    <w:rsid w:val="00281D26"/>
    <w:rsid w:val="0028620E"/>
    <w:rsid w:val="002866E8"/>
    <w:rsid w:val="00290E99"/>
    <w:rsid w:val="00291D82"/>
    <w:rsid w:val="00291F06"/>
    <w:rsid w:val="00296F61"/>
    <w:rsid w:val="00297273"/>
    <w:rsid w:val="002A122F"/>
    <w:rsid w:val="002A3FE9"/>
    <w:rsid w:val="002A749C"/>
    <w:rsid w:val="002B0B74"/>
    <w:rsid w:val="002B1182"/>
    <w:rsid w:val="002B3A4C"/>
    <w:rsid w:val="002B4150"/>
    <w:rsid w:val="002B4625"/>
    <w:rsid w:val="002B6CA7"/>
    <w:rsid w:val="002B7F07"/>
    <w:rsid w:val="002C00CD"/>
    <w:rsid w:val="002C0C73"/>
    <w:rsid w:val="002C4607"/>
    <w:rsid w:val="002C48D4"/>
    <w:rsid w:val="002C5151"/>
    <w:rsid w:val="002C6FA8"/>
    <w:rsid w:val="002C7959"/>
    <w:rsid w:val="002D39C3"/>
    <w:rsid w:val="002D5D0E"/>
    <w:rsid w:val="002E0C30"/>
    <w:rsid w:val="002E1CAA"/>
    <w:rsid w:val="002E2C88"/>
    <w:rsid w:val="002E2F6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46641"/>
    <w:rsid w:val="003518A8"/>
    <w:rsid w:val="003519A9"/>
    <w:rsid w:val="0035393F"/>
    <w:rsid w:val="00354260"/>
    <w:rsid w:val="00355800"/>
    <w:rsid w:val="00355F62"/>
    <w:rsid w:val="00356111"/>
    <w:rsid w:val="0035793F"/>
    <w:rsid w:val="0036223D"/>
    <w:rsid w:val="003636EE"/>
    <w:rsid w:val="0036646F"/>
    <w:rsid w:val="00366E98"/>
    <w:rsid w:val="00373A53"/>
    <w:rsid w:val="00373D11"/>
    <w:rsid w:val="00374825"/>
    <w:rsid w:val="00380ED1"/>
    <w:rsid w:val="003812D4"/>
    <w:rsid w:val="00382594"/>
    <w:rsid w:val="0038481E"/>
    <w:rsid w:val="0038545A"/>
    <w:rsid w:val="00392161"/>
    <w:rsid w:val="00392241"/>
    <w:rsid w:val="00394012"/>
    <w:rsid w:val="003A3BFD"/>
    <w:rsid w:val="003A4605"/>
    <w:rsid w:val="003A59CD"/>
    <w:rsid w:val="003A631A"/>
    <w:rsid w:val="003C110A"/>
    <w:rsid w:val="003C21C6"/>
    <w:rsid w:val="003C30AF"/>
    <w:rsid w:val="003C475D"/>
    <w:rsid w:val="003C664A"/>
    <w:rsid w:val="003D234D"/>
    <w:rsid w:val="003D422C"/>
    <w:rsid w:val="003E0DDA"/>
    <w:rsid w:val="003E1D09"/>
    <w:rsid w:val="003E347B"/>
    <w:rsid w:val="003E4D80"/>
    <w:rsid w:val="003E524D"/>
    <w:rsid w:val="003E5DA5"/>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61E64"/>
    <w:rsid w:val="0046283C"/>
    <w:rsid w:val="00466BAE"/>
    <w:rsid w:val="00467060"/>
    <w:rsid w:val="00473AF9"/>
    <w:rsid w:val="00474FCF"/>
    <w:rsid w:val="0047540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1414"/>
    <w:rsid w:val="004E39E5"/>
    <w:rsid w:val="004E58B7"/>
    <w:rsid w:val="004E5F82"/>
    <w:rsid w:val="004E7D56"/>
    <w:rsid w:val="004F42C2"/>
    <w:rsid w:val="004F53BF"/>
    <w:rsid w:val="004F5473"/>
    <w:rsid w:val="004F7B42"/>
    <w:rsid w:val="005100DD"/>
    <w:rsid w:val="00511140"/>
    <w:rsid w:val="00511CBB"/>
    <w:rsid w:val="00514358"/>
    <w:rsid w:val="00517387"/>
    <w:rsid w:val="00517661"/>
    <w:rsid w:val="00517C04"/>
    <w:rsid w:val="00525752"/>
    <w:rsid w:val="00532881"/>
    <w:rsid w:val="0053375B"/>
    <w:rsid w:val="00534AF9"/>
    <w:rsid w:val="00537918"/>
    <w:rsid w:val="00540D8B"/>
    <w:rsid w:val="005440F3"/>
    <w:rsid w:val="00553031"/>
    <w:rsid w:val="00554681"/>
    <w:rsid w:val="00555F3A"/>
    <w:rsid w:val="00563F88"/>
    <w:rsid w:val="00564C1F"/>
    <w:rsid w:val="00570626"/>
    <w:rsid w:val="005749B2"/>
    <w:rsid w:val="00574C11"/>
    <w:rsid w:val="00582408"/>
    <w:rsid w:val="00582794"/>
    <w:rsid w:val="00586121"/>
    <w:rsid w:val="005920CE"/>
    <w:rsid w:val="00593A60"/>
    <w:rsid w:val="005952C5"/>
    <w:rsid w:val="00596987"/>
    <w:rsid w:val="00596D79"/>
    <w:rsid w:val="00597557"/>
    <w:rsid w:val="005A26F4"/>
    <w:rsid w:val="005A5083"/>
    <w:rsid w:val="005A5431"/>
    <w:rsid w:val="005B1321"/>
    <w:rsid w:val="005B1571"/>
    <w:rsid w:val="005B3118"/>
    <w:rsid w:val="005B3AC7"/>
    <w:rsid w:val="005B6378"/>
    <w:rsid w:val="005B6CD5"/>
    <w:rsid w:val="005B756E"/>
    <w:rsid w:val="005C322A"/>
    <w:rsid w:val="005D082B"/>
    <w:rsid w:val="005D4C35"/>
    <w:rsid w:val="005D5BEC"/>
    <w:rsid w:val="005E2B2E"/>
    <w:rsid w:val="005E4B13"/>
    <w:rsid w:val="005F0574"/>
    <w:rsid w:val="005F0D32"/>
    <w:rsid w:val="005F47FC"/>
    <w:rsid w:val="005F6C8F"/>
    <w:rsid w:val="005F6D7F"/>
    <w:rsid w:val="005F735D"/>
    <w:rsid w:val="006013CB"/>
    <w:rsid w:val="00604A11"/>
    <w:rsid w:val="00606A3F"/>
    <w:rsid w:val="006079DD"/>
    <w:rsid w:val="00607B39"/>
    <w:rsid w:val="00607F3E"/>
    <w:rsid w:val="006105D6"/>
    <w:rsid w:val="00611BDC"/>
    <w:rsid w:val="00612232"/>
    <w:rsid w:val="00612B87"/>
    <w:rsid w:val="00621458"/>
    <w:rsid w:val="00622CEE"/>
    <w:rsid w:val="00623BF0"/>
    <w:rsid w:val="00627413"/>
    <w:rsid w:val="00630E95"/>
    <w:rsid w:val="006363A7"/>
    <w:rsid w:val="00652136"/>
    <w:rsid w:val="00653058"/>
    <w:rsid w:val="00653DE2"/>
    <w:rsid w:val="00653F2A"/>
    <w:rsid w:val="00654BE3"/>
    <w:rsid w:val="00657C1E"/>
    <w:rsid w:val="00662999"/>
    <w:rsid w:val="0066389A"/>
    <w:rsid w:val="00665A7B"/>
    <w:rsid w:val="00671666"/>
    <w:rsid w:val="00675014"/>
    <w:rsid w:val="00681193"/>
    <w:rsid w:val="006812E8"/>
    <w:rsid w:val="006815C9"/>
    <w:rsid w:val="006840BF"/>
    <w:rsid w:val="00686AE7"/>
    <w:rsid w:val="0068783D"/>
    <w:rsid w:val="006A35D7"/>
    <w:rsid w:val="006B2448"/>
    <w:rsid w:val="006B2D3F"/>
    <w:rsid w:val="006B6CA3"/>
    <w:rsid w:val="006C1089"/>
    <w:rsid w:val="006C31EE"/>
    <w:rsid w:val="006C3213"/>
    <w:rsid w:val="006C527E"/>
    <w:rsid w:val="006C58AC"/>
    <w:rsid w:val="006C5CB5"/>
    <w:rsid w:val="006C6D35"/>
    <w:rsid w:val="006D1DF2"/>
    <w:rsid w:val="006D4E3C"/>
    <w:rsid w:val="006E051A"/>
    <w:rsid w:val="006E7771"/>
    <w:rsid w:val="006F1B11"/>
    <w:rsid w:val="006F1E64"/>
    <w:rsid w:val="00710E73"/>
    <w:rsid w:val="007145F2"/>
    <w:rsid w:val="00716971"/>
    <w:rsid w:val="00716B3F"/>
    <w:rsid w:val="00723A3A"/>
    <w:rsid w:val="00723C19"/>
    <w:rsid w:val="007251D5"/>
    <w:rsid w:val="00726CFF"/>
    <w:rsid w:val="00727609"/>
    <w:rsid w:val="0072775E"/>
    <w:rsid w:val="00727966"/>
    <w:rsid w:val="00733E85"/>
    <w:rsid w:val="007400C5"/>
    <w:rsid w:val="00741CB8"/>
    <w:rsid w:val="00746D18"/>
    <w:rsid w:val="00750B47"/>
    <w:rsid w:val="007518F4"/>
    <w:rsid w:val="00753205"/>
    <w:rsid w:val="00761269"/>
    <w:rsid w:val="00763A34"/>
    <w:rsid w:val="00765060"/>
    <w:rsid w:val="00773C1C"/>
    <w:rsid w:val="00773EEE"/>
    <w:rsid w:val="00781506"/>
    <w:rsid w:val="00783EFF"/>
    <w:rsid w:val="007922C7"/>
    <w:rsid w:val="00796E11"/>
    <w:rsid w:val="007A6CFF"/>
    <w:rsid w:val="007B7A4F"/>
    <w:rsid w:val="007C0418"/>
    <w:rsid w:val="007C13B7"/>
    <w:rsid w:val="007C203D"/>
    <w:rsid w:val="007C3796"/>
    <w:rsid w:val="007C3DED"/>
    <w:rsid w:val="007C48E6"/>
    <w:rsid w:val="007C71A7"/>
    <w:rsid w:val="007D6E3E"/>
    <w:rsid w:val="007E00C8"/>
    <w:rsid w:val="007E1634"/>
    <w:rsid w:val="007E1A11"/>
    <w:rsid w:val="007E7C5D"/>
    <w:rsid w:val="007F3DF7"/>
    <w:rsid w:val="007F48EB"/>
    <w:rsid w:val="007F54A9"/>
    <w:rsid w:val="008008C3"/>
    <w:rsid w:val="00811010"/>
    <w:rsid w:val="00812BBD"/>
    <w:rsid w:val="00812C24"/>
    <w:rsid w:val="0081594D"/>
    <w:rsid w:val="0082106A"/>
    <w:rsid w:val="00821333"/>
    <w:rsid w:val="008213C1"/>
    <w:rsid w:val="00825A65"/>
    <w:rsid w:val="008268E3"/>
    <w:rsid w:val="008323C8"/>
    <w:rsid w:val="00835496"/>
    <w:rsid w:val="00835636"/>
    <w:rsid w:val="00836FF0"/>
    <w:rsid w:val="00851F7D"/>
    <w:rsid w:val="00857E76"/>
    <w:rsid w:val="008610BC"/>
    <w:rsid w:val="008619E3"/>
    <w:rsid w:val="00862BCC"/>
    <w:rsid w:val="00865710"/>
    <w:rsid w:val="00880D8E"/>
    <w:rsid w:val="0088782E"/>
    <w:rsid w:val="008905FE"/>
    <w:rsid w:val="00890E5D"/>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57DB"/>
    <w:rsid w:val="0090394E"/>
    <w:rsid w:val="009055C2"/>
    <w:rsid w:val="00912A09"/>
    <w:rsid w:val="00916781"/>
    <w:rsid w:val="00916C52"/>
    <w:rsid w:val="00916E5A"/>
    <w:rsid w:val="0091792F"/>
    <w:rsid w:val="00923D4F"/>
    <w:rsid w:val="00925E67"/>
    <w:rsid w:val="00926418"/>
    <w:rsid w:val="00927051"/>
    <w:rsid w:val="0093284F"/>
    <w:rsid w:val="00936D4F"/>
    <w:rsid w:val="00937135"/>
    <w:rsid w:val="00937F8C"/>
    <w:rsid w:val="00943E85"/>
    <w:rsid w:val="00946493"/>
    <w:rsid w:val="009503CD"/>
    <w:rsid w:val="009525D4"/>
    <w:rsid w:val="00952F6C"/>
    <w:rsid w:val="0095380E"/>
    <w:rsid w:val="00957CDB"/>
    <w:rsid w:val="00962164"/>
    <w:rsid w:val="00965940"/>
    <w:rsid w:val="00966324"/>
    <w:rsid w:val="0096729C"/>
    <w:rsid w:val="00970098"/>
    <w:rsid w:val="0097172A"/>
    <w:rsid w:val="00973D3E"/>
    <w:rsid w:val="009756EC"/>
    <w:rsid w:val="009806B5"/>
    <w:rsid w:val="009827F5"/>
    <w:rsid w:val="00982FA5"/>
    <w:rsid w:val="0098341F"/>
    <w:rsid w:val="00991781"/>
    <w:rsid w:val="00992AA1"/>
    <w:rsid w:val="00992E34"/>
    <w:rsid w:val="00994053"/>
    <w:rsid w:val="009947E5"/>
    <w:rsid w:val="009969F3"/>
    <w:rsid w:val="009A1632"/>
    <w:rsid w:val="009A5A03"/>
    <w:rsid w:val="009B3496"/>
    <w:rsid w:val="009C5A09"/>
    <w:rsid w:val="009D1675"/>
    <w:rsid w:val="009D2EBF"/>
    <w:rsid w:val="009D5C58"/>
    <w:rsid w:val="009D6C08"/>
    <w:rsid w:val="009E4BD3"/>
    <w:rsid w:val="009E6C9E"/>
    <w:rsid w:val="009E6DE5"/>
    <w:rsid w:val="009E751C"/>
    <w:rsid w:val="009E7C0B"/>
    <w:rsid w:val="009F0854"/>
    <w:rsid w:val="009F2900"/>
    <w:rsid w:val="009F51B5"/>
    <w:rsid w:val="009F5727"/>
    <w:rsid w:val="009F7378"/>
    <w:rsid w:val="00A04AF5"/>
    <w:rsid w:val="00A053CB"/>
    <w:rsid w:val="00A06412"/>
    <w:rsid w:val="00A10336"/>
    <w:rsid w:val="00A10CF0"/>
    <w:rsid w:val="00A161E7"/>
    <w:rsid w:val="00A22C34"/>
    <w:rsid w:val="00A25C1A"/>
    <w:rsid w:val="00A36476"/>
    <w:rsid w:val="00A40F62"/>
    <w:rsid w:val="00A4288D"/>
    <w:rsid w:val="00A44D41"/>
    <w:rsid w:val="00A44F7E"/>
    <w:rsid w:val="00A46DC5"/>
    <w:rsid w:val="00A503D5"/>
    <w:rsid w:val="00A5257B"/>
    <w:rsid w:val="00A52A4B"/>
    <w:rsid w:val="00A541F4"/>
    <w:rsid w:val="00A6385E"/>
    <w:rsid w:val="00A64BE1"/>
    <w:rsid w:val="00A65D37"/>
    <w:rsid w:val="00A66D1C"/>
    <w:rsid w:val="00A67FA6"/>
    <w:rsid w:val="00A7173B"/>
    <w:rsid w:val="00A71C5E"/>
    <w:rsid w:val="00A7390F"/>
    <w:rsid w:val="00A73F0F"/>
    <w:rsid w:val="00A761BE"/>
    <w:rsid w:val="00A8048A"/>
    <w:rsid w:val="00A82091"/>
    <w:rsid w:val="00A847F3"/>
    <w:rsid w:val="00A8659B"/>
    <w:rsid w:val="00A91413"/>
    <w:rsid w:val="00A931D3"/>
    <w:rsid w:val="00AA1883"/>
    <w:rsid w:val="00AA697F"/>
    <w:rsid w:val="00AA6B7A"/>
    <w:rsid w:val="00AA712F"/>
    <w:rsid w:val="00AB0103"/>
    <w:rsid w:val="00AB09B5"/>
    <w:rsid w:val="00AB4D1F"/>
    <w:rsid w:val="00AC027B"/>
    <w:rsid w:val="00AC11B2"/>
    <w:rsid w:val="00AC3864"/>
    <w:rsid w:val="00AC3D8A"/>
    <w:rsid w:val="00AC42E4"/>
    <w:rsid w:val="00AD0450"/>
    <w:rsid w:val="00AD1D0E"/>
    <w:rsid w:val="00AD4380"/>
    <w:rsid w:val="00AD5C48"/>
    <w:rsid w:val="00AE22A0"/>
    <w:rsid w:val="00AE38DF"/>
    <w:rsid w:val="00AE57FA"/>
    <w:rsid w:val="00AF7DA1"/>
    <w:rsid w:val="00B033A7"/>
    <w:rsid w:val="00B04322"/>
    <w:rsid w:val="00B072F2"/>
    <w:rsid w:val="00B07362"/>
    <w:rsid w:val="00B12923"/>
    <w:rsid w:val="00B1300A"/>
    <w:rsid w:val="00B137DE"/>
    <w:rsid w:val="00B14B82"/>
    <w:rsid w:val="00B25976"/>
    <w:rsid w:val="00B264BA"/>
    <w:rsid w:val="00B26A66"/>
    <w:rsid w:val="00B27ADD"/>
    <w:rsid w:val="00B3066C"/>
    <w:rsid w:val="00B4084A"/>
    <w:rsid w:val="00B44148"/>
    <w:rsid w:val="00B537B8"/>
    <w:rsid w:val="00B55F8E"/>
    <w:rsid w:val="00B60413"/>
    <w:rsid w:val="00B6374B"/>
    <w:rsid w:val="00B65ACB"/>
    <w:rsid w:val="00B70E33"/>
    <w:rsid w:val="00B70E97"/>
    <w:rsid w:val="00B71501"/>
    <w:rsid w:val="00B72173"/>
    <w:rsid w:val="00B776C9"/>
    <w:rsid w:val="00B800FB"/>
    <w:rsid w:val="00B829CE"/>
    <w:rsid w:val="00B82B8A"/>
    <w:rsid w:val="00B83257"/>
    <w:rsid w:val="00B85900"/>
    <w:rsid w:val="00B8593A"/>
    <w:rsid w:val="00B86B0D"/>
    <w:rsid w:val="00B90BA5"/>
    <w:rsid w:val="00B92E0F"/>
    <w:rsid w:val="00B92EEC"/>
    <w:rsid w:val="00B93197"/>
    <w:rsid w:val="00B94D37"/>
    <w:rsid w:val="00B9657B"/>
    <w:rsid w:val="00B97EEF"/>
    <w:rsid w:val="00BA6087"/>
    <w:rsid w:val="00BA7B6C"/>
    <w:rsid w:val="00BC3636"/>
    <w:rsid w:val="00BC3D4F"/>
    <w:rsid w:val="00BC695D"/>
    <w:rsid w:val="00BD25ED"/>
    <w:rsid w:val="00BD2B0A"/>
    <w:rsid w:val="00BD3E7B"/>
    <w:rsid w:val="00BD40AA"/>
    <w:rsid w:val="00BD6B78"/>
    <w:rsid w:val="00BE0860"/>
    <w:rsid w:val="00BE2545"/>
    <w:rsid w:val="00BE4C95"/>
    <w:rsid w:val="00BF7156"/>
    <w:rsid w:val="00BF73B6"/>
    <w:rsid w:val="00BF7748"/>
    <w:rsid w:val="00C00832"/>
    <w:rsid w:val="00C018C1"/>
    <w:rsid w:val="00C019FD"/>
    <w:rsid w:val="00C0213A"/>
    <w:rsid w:val="00C04872"/>
    <w:rsid w:val="00C13A8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4897"/>
    <w:rsid w:val="00C64AEB"/>
    <w:rsid w:val="00C65A29"/>
    <w:rsid w:val="00C66194"/>
    <w:rsid w:val="00C675D6"/>
    <w:rsid w:val="00C67D90"/>
    <w:rsid w:val="00C67EA1"/>
    <w:rsid w:val="00C734B9"/>
    <w:rsid w:val="00C74CEE"/>
    <w:rsid w:val="00C76BDE"/>
    <w:rsid w:val="00C80B8D"/>
    <w:rsid w:val="00C8377A"/>
    <w:rsid w:val="00C84031"/>
    <w:rsid w:val="00C878EE"/>
    <w:rsid w:val="00C9110F"/>
    <w:rsid w:val="00C9198D"/>
    <w:rsid w:val="00C92A7E"/>
    <w:rsid w:val="00C9338F"/>
    <w:rsid w:val="00C96CA4"/>
    <w:rsid w:val="00C96CB7"/>
    <w:rsid w:val="00C977BA"/>
    <w:rsid w:val="00C97E22"/>
    <w:rsid w:val="00CA227A"/>
    <w:rsid w:val="00CA5233"/>
    <w:rsid w:val="00CB6F71"/>
    <w:rsid w:val="00CD2F09"/>
    <w:rsid w:val="00CD4F44"/>
    <w:rsid w:val="00CD55D8"/>
    <w:rsid w:val="00CD5E86"/>
    <w:rsid w:val="00CD67C5"/>
    <w:rsid w:val="00CE364C"/>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2D18"/>
    <w:rsid w:val="00D33347"/>
    <w:rsid w:val="00D35F4B"/>
    <w:rsid w:val="00D4009A"/>
    <w:rsid w:val="00D402BA"/>
    <w:rsid w:val="00D41AD1"/>
    <w:rsid w:val="00D47282"/>
    <w:rsid w:val="00D526BE"/>
    <w:rsid w:val="00D56470"/>
    <w:rsid w:val="00D612D3"/>
    <w:rsid w:val="00D64221"/>
    <w:rsid w:val="00D704FF"/>
    <w:rsid w:val="00D75821"/>
    <w:rsid w:val="00D75CD9"/>
    <w:rsid w:val="00D80504"/>
    <w:rsid w:val="00D80935"/>
    <w:rsid w:val="00D818FC"/>
    <w:rsid w:val="00D83051"/>
    <w:rsid w:val="00D83DA0"/>
    <w:rsid w:val="00D85A4A"/>
    <w:rsid w:val="00D904A7"/>
    <w:rsid w:val="00D9053B"/>
    <w:rsid w:val="00D906DF"/>
    <w:rsid w:val="00D91CDE"/>
    <w:rsid w:val="00D93985"/>
    <w:rsid w:val="00D94B1A"/>
    <w:rsid w:val="00D94CF6"/>
    <w:rsid w:val="00D95572"/>
    <w:rsid w:val="00DA2DAE"/>
    <w:rsid w:val="00DA430B"/>
    <w:rsid w:val="00DA46EB"/>
    <w:rsid w:val="00DA4C2B"/>
    <w:rsid w:val="00DA5141"/>
    <w:rsid w:val="00DB022B"/>
    <w:rsid w:val="00DB0250"/>
    <w:rsid w:val="00DB4287"/>
    <w:rsid w:val="00DB5069"/>
    <w:rsid w:val="00DB7B42"/>
    <w:rsid w:val="00DC498A"/>
    <w:rsid w:val="00DD15F0"/>
    <w:rsid w:val="00DD3801"/>
    <w:rsid w:val="00DD3C7D"/>
    <w:rsid w:val="00DD4005"/>
    <w:rsid w:val="00DD41D9"/>
    <w:rsid w:val="00DD6439"/>
    <w:rsid w:val="00DD7C6D"/>
    <w:rsid w:val="00DE096C"/>
    <w:rsid w:val="00DE1220"/>
    <w:rsid w:val="00DE4461"/>
    <w:rsid w:val="00DF669C"/>
    <w:rsid w:val="00E000B0"/>
    <w:rsid w:val="00E00992"/>
    <w:rsid w:val="00E01041"/>
    <w:rsid w:val="00E02470"/>
    <w:rsid w:val="00E05F91"/>
    <w:rsid w:val="00E06393"/>
    <w:rsid w:val="00E170DC"/>
    <w:rsid w:val="00E24D03"/>
    <w:rsid w:val="00E30AF2"/>
    <w:rsid w:val="00E30C39"/>
    <w:rsid w:val="00E33C8C"/>
    <w:rsid w:val="00E34BDF"/>
    <w:rsid w:val="00E35734"/>
    <w:rsid w:val="00E51AE3"/>
    <w:rsid w:val="00E529E0"/>
    <w:rsid w:val="00E534FD"/>
    <w:rsid w:val="00E53DC7"/>
    <w:rsid w:val="00E602F6"/>
    <w:rsid w:val="00E6066B"/>
    <w:rsid w:val="00E60773"/>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F0CAC"/>
    <w:rsid w:val="00EF5A24"/>
    <w:rsid w:val="00EF6BD0"/>
    <w:rsid w:val="00F01BBC"/>
    <w:rsid w:val="00F023A9"/>
    <w:rsid w:val="00F12C27"/>
    <w:rsid w:val="00F13DE2"/>
    <w:rsid w:val="00F14697"/>
    <w:rsid w:val="00F21D8B"/>
    <w:rsid w:val="00F23835"/>
    <w:rsid w:val="00F23EE1"/>
    <w:rsid w:val="00F26DE0"/>
    <w:rsid w:val="00F34429"/>
    <w:rsid w:val="00F415C9"/>
    <w:rsid w:val="00F441B6"/>
    <w:rsid w:val="00F45981"/>
    <w:rsid w:val="00F45F6C"/>
    <w:rsid w:val="00F46131"/>
    <w:rsid w:val="00F51F79"/>
    <w:rsid w:val="00F54951"/>
    <w:rsid w:val="00F64FCF"/>
    <w:rsid w:val="00F66AAE"/>
    <w:rsid w:val="00F71F01"/>
    <w:rsid w:val="00F729D3"/>
    <w:rsid w:val="00F7593A"/>
    <w:rsid w:val="00F77E78"/>
    <w:rsid w:val="00F80976"/>
    <w:rsid w:val="00F81FEA"/>
    <w:rsid w:val="00F83199"/>
    <w:rsid w:val="00F8563D"/>
    <w:rsid w:val="00F862ED"/>
    <w:rsid w:val="00F91CFE"/>
    <w:rsid w:val="00F95CFA"/>
    <w:rsid w:val="00F97862"/>
    <w:rsid w:val="00FA2B42"/>
    <w:rsid w:val="00FA52FC"/>
    <w:rsid w:val="00FA687D"/>
    <w:rsid w:val="00FC099E"/>
    <w:rsid w:val="00FC12A6"/>
    <w:rsid w:val="00FC1BE4"/>
    <w:rsid w:val="00FC1D1B"/>
    <w:rsid w:val="00FC3CF8"/>
    <w:rsid w:val="00FC4E02"/>
    <w:rsid w:val="00FD4419"/>
    <w:rsid w:val="00FD4D55"/>
    <w:rsid w:val="00FD65C1"/>
    <w:rsid w:val="00FE4512"/>
    <w:rsid w:val="00FE6DB4"/>
    <w:rsid w:val="00FE705A"/>
    <w:rsid w:val="00FE74C4"/>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28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Carpredefinitoparagrafo"/>
    <w:rsid w:val="006363A7"/>
    <w:rPr>
      <w:rFonts w:ascii="CorpoA" w:hAnsi="CorpoA"/>
      <w:sz w:val="22"/>
      <w:lang w:val="it-IT"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Carpredefinitoparagrafo"/>
    <w:rsid w:val="006363A7"/>
    <w:rPr>
      <w:rFonts w:ascii="CorpoA" w:hAnsi="CorpoA"/>
      <w:sz w:val="22"/>
      <w:lang w:val="it-I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10422">
      <w:bodyDiv w:val="1"/>
      <w:marLeft w:val="0"/>
      <w:marRight w:val="0"/>
      <w:marTop w:val="0"/>
      <w:marBottom w:val="0"/>
      <w:divBdr>
        <w:top w:val="none" w:sz="0" w:space="0" w:color="auto"/>
        <w:left w:val="none" w:sz="0" w:space="0" w:color="auto"/>
        <w:bottom w:val="none" w:sz="0" w:space="0" w:color="auto"/>
        <w:right w:val="none" w:sz="0" w:space="0" w:color="auto"/>
      </w:divBdr>
    </w:div>
    <w:div w:id="5214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18DF0BEF-8116-410E-BF88-A1D85AA12D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7539</Characters>
  <Application>Microsoft Office Word</Application>
  <DocSecurity>4</DocSecurity>
  <PresentationFormat/>
  <Lines>62</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Daimler AG</Company>
  <LinksUpToDate>false</LinksUpToDate>
  <CharactersWithSpaces>8850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Mastronardi, Gabriella (183-Extern)</cp:lastModifiedBy>
  <cp:revision>2</cp:revision>
  <cp:lastPrinted>2016-12-22T08:08:00Z</cp:lastPrinted>
  <dcterms:created xsi:type="dcterms:W3CDTF">2017-02-15T14:11:00Z</dcterms:created>
  <dcterms:modified xsi:type="dcterms:W3CDTF">2017-02-15T14:11:00Z</dcterms:modified>
</cp:coreProperties>
</file>