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904FC9" w:rsidRDefault="00904FC9" w:rsidP="00BA53F4">
      <w:pPr>
        <w:pStyle w:val="02Pressinformationdate"/>
        <w:framePr w:wrap="around" w:y="3961"/>
        <w:rPr>
          <w:lang w:val="it-IT"/>
        </w:rPr>
      </w:pPr>
      <w:r>
        <w:rPr>
          <w:lang w:val="it-IT"/>
        </w:rPr>
        <w:t>9</w:t>
      </w:r>
      <w:bookmarkStart w:id="0" w:name="_GoBack"/>
      <w:bookmarkEnd w:id="0"/>
      <w:r w:rsidR="00BA53F4" w:rsidRPr="00904FC9">
        <w:rPr>
          <w:lang w:val="it-IT"/>
        </w:rPr>
        <w:t xml:space="preserve"> novembre</w:t>
      </w:r>
      <w:r w:rsidR="00D1795E" w:rsidRPr="00904FC9">
        <w:rPr>
          <w:lang w:val="it-IT"/>
        </w:rPr>
        <w:t xml:space="preserve"> </w:t>
      </w:r>
      <w:r w:rsidR="00700A76" w:rsidRPr="00904FC9">
        <w:rPr>
          <w:lang w:val="it-IT"/>
        </w:rPr>
        <w:t>2016</w:t>
      </w:r>
    </w:p>
    <w:p w:rsidR="00BA53F4" w:rsidRDefault="00BA53F4" w:rsidP="00BA53F4">
      <w:pPr>
        <w:pStyle w:val="11Subhead"/>
        <w:numPr>
          <w:ilvl w:val="0"/>
          <w:numId w:val="0"/>
        </w:numPr>
        <w:spacing w:after="0" w:line="360" w:lineRule="auto"/>
        <w:ind w:right="0"/>
        <w:rPr>
          <w:sz w:val="36"/>
          <w:lang w:val="it-IT"/>
        </w:rPr>
      </w:pPr>
      <w:r w:rsidRPr="00BA53F4">
        <w:rPr>
          <w:sz w:val="36"/>
          <w:lang w:val="it-IT"/>
        </w:rPr>
        <w:lastRenderedPageBreak/>
        <w:t xml:space="preserve">Inaugurato a </w:t>
      </w:r>
      <w:proofErr w:type="spellStart"/>
      <w:r w:rsidRPr="00BA53F4">
        <w:rPr>
          <w:sz w:val="36"/>
          <w:lang w:val="it-IT"/>
        </w:rPr>
        <w:t>Tel</w:t>
      </w:r>
      <w:proofErr w:type="spellEnd"/>
      <w:r w:rsidRPr="00BA53F4">
        <w:rPr>
          <w:sz w:val="36"/>
          <w:lang w:val="it-IT"/>
        </w:rPr>
        <w:t xml:space="preserve"> Aviv il nuovo centro di competenza per la digitalizzazione  </w:t>
      </w:r>
    </w:p>
    <w:p w:rsidR="00BA53F4" w:rsidRPr="00BA53F4" w:rsidRDefault="00BA53F4" w:rsidP="00BA53F4">
      <w:pPr>
        <w:pStyle w:val="11Subhead"/>
        <w:numPr>
          <w:ilvl w:val="0"/>
          <w:numId w:val="0"/>
        </w:numPr>
        <w:spacing w:after="0" w:line="360" w:lineRule="auto"/>
        <w:ind w:right="0"/>
        <w:rPr>
          <w:lang w:val="it-IT"/>
        </w:rPr>
      </w:pPr>
    </w:p>
    <w:p w:rsidR="00BA53F4" w:rsidRPr="00BA53F4" w:rsidRDefault="00BA53F4" w:rsidP="00BA53F4">
      <w:pPr>
        <w:pStyle w:val="11Subhead"/>
        <w:numPr>
          <w:ilvl w:val="0"/>
          <w:numId w:val="20"/>
        </w:numPr>
        <w:tabs>
          <w:tab w:val="left" w:pos="284"/>
        </w:tabs>
        <w:spacing w:after="0" w:line="360" w:lineRule="auto"/>
        <w:ind w:left="0" w:right="0" w:firstLine="0"/>
        <w:rPr>
          <w:lang w:val="it-IT"/>
        </w:rPr>
      </w:pPr>
      <w:r w:rsidRPr="00BA53F4">
        <w:rPr>
          <w:lang w:val="it-IT"/>
        </w:rPr>
        <w:t>Potenziata la rete IT ed RD globale di Daimler</w:t>
      </w:r>
    </w:p>
    <w:p w:rsidR="00BA53F4" w:rsidRPr="00BA53F4" w:rsidRDefault="00BA53F4" w:rsidP="00BA53F4">
      <w:pPr>
        <w:pStyle w:val="11Subhead"/>
        <w:numPr>
          <w:ilvl w:val="0"/>
          <w:numId w:val="20"/>
        </w:numPr>
        <w:tabs>
          <w:tab w:val="left" w:pos="284"/>
        </w:tabs>
        <w:spacing w:after="0" w:line="360" w:lineRule="auto"/>
        <w:ind w:left="0" w:right="0" w:firstLine="0"/>
        <w:rPr>
          <w:lang w:val="it-IT"/>
        </w:rPr>
      </w:pPr>
      <w:r w:rsidRPr="00BA53F4">
        <w:rPr>
          <w:lang w:val="it-IT"/>
        </w:rPr>
        <w:t xml:space="preserve">Il Technology Center di </w:t>
      </w:r>
      <w:proofErr w:type="spellStart"/>
      <w:r w:rsidRPr="00BA53F4">
        <w:rPr>
          <w:lang w:val="it-IT"/>
        </w:rPr>
        <w:t>Tel</w:t>
      </w:r>
      <w:proofErr w:type="spellEnd"/>
      <w:r w:rsidRPr="00BA53F4">
        <w:rPr>
          <w:lang w:val="it-IT"/>
        </w:rPr>
        <w:t xml:space="preserve"> Aviv consolida la divisione Digital </w:t>
      </w:r>
      <w:proofErr w:type="spellStart"/>
      <w:r w:rsidRPr="00BA53F4">
        <w:rPr>
          <w:lang w:val="it-IT"/>
        </w:rPr>
        <w:t>Vehicle</w:t>
      </w:r>
      <w:proofErr w:type="spellEnd"/>
      <w:r w:rsidRPr="00BA53F4">
        <w:rPr>
          <w:lang w:val="it-IT"/>
        </w:rPr>
        <w:t xml:space="preserve"> &amp; </w:t>
      </w:r>
      <w:proofErr w:type="spellStart"/>
      <w:r w:rsidRPr="00BA53F4">
        <w:rPr>
          <w:lang w:val="it-IT"/>
        </w:rPr>
        <w:t>Mobility</w:t>
      </w:r>
      <w:proofErr w:type="spellEnd"/>
    </w:p>
    <w:p w:rsidR="00E159C9" w:rsidRPr="00BA53F4" w:rsidRDefault="00BA53F4" w:rsidP="00BA53F4">
      <w:pPr>
        <w:pStyle w:val="11Subhead"/>
        <w:numPr>
          <w:ilvl w:val="0"/>
          <w:numId w:val="20"/>
        </w:numPr>
        <w:tabs>
          <w:tab w:val="left" w:pos="284"/>
        </w:tabs>
        <w:spacing w:after="0" w:line="360" w:lineRule="auto"/>
        <w:ind w:left="0" w:right="0" w:firstLine="0"/>
        <w:rPr>
          <w:lang w:val="it-IT"/>
        </w:rPr>
      </w:pPr>
      <w:r w:rsidRPr="00BA53F4">
        <w:rPr>
          <w:lang w:val="it-IT"/>
        </w:rPr>
        <w:t xml:space="preserve">Focus su nuovi </w:t>
      </w:r>
      <w:proofErr w:type="spellStart"/>
      <w:r w:rsidRPr="00BA53F4">
        <w:rPr>
          <w:lang w:val="it-IT"/>
        </w:rPr>
        <w:t>concept</w:t>
      </w:r>
      <w:proofErr w:type="spellEnd"/>
      <w:r w:rsidRPr="00BA53F4">
        <w:rPr>
          <w:lang w:val="it-IT"/>
        </w:rPr>
        <w:t xml:space="preserve"> di interfaccia utente e servizi per la mobilità</w:t>
      </w:r>
      <w:r w:rsidR="00EB7764" w:rsidRPr="00BA53F4">
        <w:rPr>
          <w:lang w:val="it-IT"/>
        </w:rPr>
        <w:t>.</w:t>
      </w:r>
    </w:p>
    <w:p w:rsidR="00C70ADB" w:rsidRPr="00BA53F4" w:rsidRDefault="00C70ADB" w:rsidP="00BA53F4">
      <w:pPr>
        <w:pStyle w:val="11Subhead"/>
        <w:numPr>
          <w:ilvl w:val="0"/>
          <w:numId w:val="0"/>
        </w:numPr>
        <w:spacing w:after="0" w:line="360" w:lineRule="auto"/>
        <w:ind w:right="0" w:hanging="227"/>
        <w:rPr>
          <w:highlight w:val="yellow"/>
          <w:lang w:val="it-IT"/>
        </w:rPr>
      </w:pPr>
    </w:p>
    <w:p w:rsidR="00C70ADB" w:rsidRPr="00BA53F4" w:rsidRDefault="00C70ADB" w:rsidP="00BA53F4">
      <w:pPr>
        <w:pStyle w:val="11Subhead"/>
        <w:numPr>
          <w:ilvl w:val="0"/>
          <w:numId w:val="0"/>
        </w:numPr>
        <w:spacing w:after="0" w:line="360" w:lineRule="auto"/>
        <w:ind w:right="0" w:hanging="227"/>
        <w:rPr>
          <w:highlight w:val="yellow"/>
          <w:lang w:val="it-IT"/>
        </w:rPr>
        <w:sectPr w:rsidR="00C70ADB" w:rsidRPr="00BA53F4"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BA53F4" w:rsidRPr="00BA53F4" w:rsidRDefault="00BA53F4" w:rsidP="00BA53F4">
      <w:pPr>
        <w:spacing w:after="0" w:line="360" w:lineRule="auto"/>
        <w:rPr>
          <w:lang w:val="it-IT"/>
        </w:rPr>
      </w:pPr>
      <w:r w:rsidRPr="00BA53F4">
        <w:rPr>
          <w:lang w:val="it-IT"/>
        </w:rPr>
        <w:lastRenderedPageBreak/>
        <w:t>Stoccarda/</w:t>
      </w:r>
      <w:proofErr w:type="spellStart"/>
      <w:r w:rsidRPr="00BA53F4">
        <w:rPr>
          <w:lang w:val="it-IT"/>
        </w:rPr>
        <w:t>Tel</w:t>
      </w:r>
      <w:proofErr w:type="spellEnd"/>
      <w:r w:rsidRPr="00BA53F4">
        <w:rPr>
          <w:lang w:val="it-IT"/>
        </w:rPr>
        <w:t xml:space="preserve"> Aviv – Digitalizzazione, guida autonoma, sicurezza e collegamento in rete: questi i trend strategici nella definizione delle caratteristiche dei veicoli del futuro. Tendenze destinate a tradursi in molteplici e rapidi cambiamenti tecnologici che Daimler AG si prepara ad affrontare a livello globale, attraverso una capillare rete dedicata a ricerca e sviluppo costantemente aggiornata. Questa rete rappresenterà lo strumento essenziale per affrontare con successo le sfide future, ponendo come presupposto la conoscenza delle esigenze dei Clienti di tutto il mondo ed una certa flessibilità nel fornirvi una risposta. L’obiettivo? Realizzare prodotti di grande fascino, oltre a tecnologie ed innovazioni pionieristiche, con cicli di sviluppo più brevi.</w:t>
      </w:r>
    </w:p>
    <w:p w:rsidR="00BA53F4" w:rsidRDefault="00BA53F4" w:rsidP="00BA53F4">
      <w:pPr>
        <w:spacing w:after="0" w:line="360" w:lineRule="auto"/>
        <w:rPr>
          <w:lang w:val="it-IT"/>
        </w:rPr>
      </w:pPr>
    </w:p>
    <w:p w:rsidR="00BA53F4" w:rsidRDefault="00BA53F4" w:rsidP="00BA53F4">
      <w:pPr>
        <w:spacing w:after="0" w:line="360" w:lineRule="auto"/>
        <w:rPr>
          <w:lang w:val="it-IT"/>
        </w:rPr>
      </w:pPr>
      <w:r w:rsidRPr="00BA53F4">
        <w:rPr>
          <w:lang w:val="it-IT"/>
        </w:rPr>
        <w:t xml:space="preserve">“All’interno della nostra rete di ricerca e sviluppo globale sono presenti circa 16.000 collaboratori in tutto il mondo impegnati a rendere i nostri veicoli ancora più efficienti, connessi e sicuri. Con il nuovo Technology Center inaugurato a </w:t>
      </w:r>
      <w:proofErr w:type="spellStart"/>
      <w:r w:rsidRPr="00BA53F4">
        <w:rPr>
          <w:lang w:val="it-IT"/>
        </w:rPr>
        <w:t>Tel</w:t>
      </w:r>
      <w:proofErr w:type="spellEnd"/>
      <w:r w:rsidRPr="00BA53F4">
        <w:rPr>
          <w:lang w:val="it-IT"/>
        </w:rPr>
        <w:t xml:space="preserve"> Aviv intendiamo consolidare la nostra rete globale sfruttando le competenze di un Paese high-tech come Israele”, afferma </w:t>
      </w:r>
      <w:r w:rsidRPr="00BA53F4">
        <w:rPr>
          <w:lang w:val="it-IT"/>
        </w:rPr>
        <w:lastRenderedPageBreak/>
        <w:t xml:space="preserve">Thomas Weber, Membro del Board of Management di Daimler AG, Responsabile Group </w:t>
      </w:r>
      <w:proofErr w:type="spellStart"/>
      <w:r w:rsidRPr="00BA53F4">
        <w:rPr>
          <w:lang w:val="it-IT"/>
        </w:rPr>
        <w:t>Research</w:t>
      </w:r>
      <w:proofErr w:type="spellEnd"/>
      <w:r w:rsidRPr="00BA53F4">
        <w:rPr>
          <w:lang w:val="it-IT"/>
        </w:rPr>
        <w:t xml:space="preserve"> e Mercedes-Benz Cars Development</w:t>
      </w:r>
      <w:r w:rsidR="00EB7764" w:rsidRPr="00BA53F4">
        <w:rPr>
          <w:lang w:val="it-IT"/>
        </w:rPr>
        <w:t>.”</w:t>
      </w:r>
    </w:p>
    <w:p w:rsidR="00BA53F4" w:rsidRDefault="00BA53F4" w:rsidP="00BA53F4">
      <w:pPr>
        <w:spacing w:after="0" w:line="360" w:lineRule="auto"/>
        <w:rPr>
          <w:rFonts w:eastAsia="CorpoS" w:cs="CorpoS"/>
          <w:lang w:val="it-IT"/>
        </w:rPr>
      </w:pPr>
    </w:p>
    <w:p w:rsidR="00BA53F4" w:rsidRDefault="00BA53F4" w:rsidP="00BA53F4">
      <w:pPr>
        <w:spacing w:after="0" w:line="360" w:lineRule="auto"/>
        <w:rPr>
          <w:rFonts w:eastAsia="CorpoS" w:cstheme="minorBidi"/>
          <w:lang w:val="it-IT"/>
        </w:rPr>
      </w:pPr>
      <w:r>
        <w:rPr>
          <w:rFonts w:eastAsia="CorpoS" w:cs="CorpoS"/>
          <w:lang w:val="it-IT"/>
        </w:rPr>
        <w:t>“</w:t>
      </w:r>
      <w:r>
        <w:rPr>
          <w:rFonts w:eastAsia="CorpoS" w:cstheme="minorBidi"/>
          <w:lang w:val="it-IT"/>
        </w:rPr>
        <w:t xml:space="preserve">Il Technology Center di </w:t>
      </w:r>
      <w:proofErr w:type="spellStart"/>
      <w:r>
        <w:rPr>
          <w:rFonts w:eastAsia="CorpoS" w:cstheme="minorBidi"/>
          <w:lang w:val="it-IT"/>
        </w:rPr>
        <w:t>Tel</w:t>
      </w:r>
      <w:proofErr w:type="spellEnd"/>
      <w:r>
        <w:rPr>
          <w:rFonts w:eastAsia="CorpoS" w:cstheme="minorBidi"/>
          <w:lang w:val="it-IT"/>
        </w:rPr>
        <w:t xml:space="preserve"> Aviv può contare su un team altamente specializzato con l’obiettivo di rafforzare ulteriormente la nostra leadership nel settore dei servizi di mobilità e della digitalizzazione. Oltre allo sviluppo ed al collaudo di progetti pilota per i nuovi </w:t>
      </w:r>
      <w:proofErr w:type="spellStart"/>
      <w:r>
        <w:rPr>
          <w:rFonts w:eastAsia="CorpoS" w:cstheme="minorBidi"/>
          <w:lang w:val="it-IT"/>
        </w:rPr>
        <w:t>concept</w:t>
      </w:r>
      <w:proofErr w:type="spellEnd"/>
      <w:r>
        <w:rPr>
          <w:rFonts w:eastAsia="CorpoS" w:cstheme="minorBidi"/>
          <w:lang w:val="it-IT"/>
        </w:rPr>
        <w:t xml:space="preserve"> di interfaccia utente ci occuperemo anche di creare una rete con i partner locali, con le università e le aziende high-tech</w:t>
      </w:r>
      <w:r>
        <w:rPr>
          <w:rFonts w:eastAsia="CorpoS" w:cs="CorpoS"/>
          <w:lang w:val="it-IT"/>
        </w:rPr>
        <w:t>”</w:t>
      </w:r>
      <w:r>
        <w:rPr>
          <w:rFonts w:eastAsia="CorpoS" w:cstheme="minorBidi"/>
          <w:lang w:val="it-IT"/>
        </w:rPr>
        <w:t xml:space="preserve">, spiega </w:t>
      </w:r>
      <w:proofErr w:type="spellStart"/>
      <w:r>
        <w:rPr>
          <w:rFonts w:eastAsia="CorpoS" w:cstheme="minorBidi"/>
          <w:lang w:val="it-IT"/>
        </w:rPr>
        <w:t>Sajjad</w:t>
      </w:r>
      <w:proofErr w:type="spellEnd"/>
      <w:r>
        <w:rPr>
          <w:rFonts w:eastAsia="CorpoS" w:cstheme="minorBidi"/>
          <w:lang w:val="it-IT"/>
        </w:rPr>
        <w:t xml:space="preserve"> Khan, Vicepresidente Digital </w:t>
      </w:r>
      <w:proofErr w:type="spellStart"/>
      <w:r>
        <w:rPr>
          <w:rFonts w:eastAsia="CorpoS" w:cstheme="minorBidi"/>
          <w:lang w:val="it-IT"/>
        </w:rPr>
        <w:t>Vehicle</w:t>
      </w:r>
      <w:proofErr w:type="spellEnd"/>
      <w:r>
        <w:rPr>
          <w:rFonts w:eastAsia="CorpoS" w:cstheme="minorBidi"/>
          <w:lang w:val="it-IT"/>
        </w:rPr>
        <w:t xml:space="preserve"> &amp; </w:t>
      </w:r>
      <w:proofErr w:type="spellStart"/>
      <w:r>
        <w:rPr>
          <w:rFonts w:eastAsia="CorpoS" w:cstheme="minorBidi"/>
          <w:lang w:val="it-IT"/>
        </w:rPr>
        <w:t>Mobility</w:t>
      </w:r>
      <w:proofErr w:type="spellEnd"/>
      <w:r>
        <w:rPr>
          <w:rFonts w:eastAsia="CorpoS" w:cstheme="minorBidi"/>
          <w:lang w:val="it-IT"/>
        </w:rPr>
        <w:t xml:space="preserve"> di Daimler AG. Alla guida del nuovo Technology Center c’è </w:t>
      </w:r>
      <w:proofErr w:type="spellStart"/>
      <w:r>
        <w:rPr>
          <w:rFonts w:eastAsia="CorpoS" w:cstheme="minorBidi"/>
          <w:lang w:val="it-IT"/>
        </w:rPr>
        <w:t>Adi</w:t>
      </w:r>
      <w:proofErr w:type="spellEnd"/>
      <w:r>
        <w:rPr>
          <w:rFonts w:eastAsia="CorpoS" w:cstheme="minorBidi"/>
          <w:lang w:val="it-IT"/>
        </w:rPr>
        <w:t xml:space="preserve"> </w:t>
      </w:r>
      <w:proofErr w:type="spellStart"/>
      <w:r>
        <w:rPr>
          <w:rFonts w:eastAsia="CorpoS" w:cstheme="minorBidi"/>
          <w:lang w:val="it-IT"/>
        </w:rPr>
        <w:t>Ofek</w:t>
      </w:r>
      <w:proofErr w:type="spellEnd"/>
      <w:r>
        <w:rPr>
          <w:rFonts w:eastAsia="CorpoS" w:cstheme="minorBidi"/>
          <w:lang w:val="it-IT"/>
        </w:rPr>
        <w:t>, alle dipendenze di Daimler AG dal 2000 e pronta a mettere a disposizione la propria solida conoscenza linguistica e culturale di nativa di Israele oltre ad una pluriennale esperienza internazionale.</w:t>
      </w:r>
    </w:p>
    <w:p w:rsidR="00BA53F4" w:rsidRPr="00904FC9" w:rsidRDefault="00BA53F4" w:rsidP="00BA53F4">
      <w:pPr>
        <w:spacing w:after="0" w:line="360" w:lineRule="auto"/>
        <w:rPr>
          <w:lang w:val="it-IT"/>
        </w:rPr>
      </w:pPr>
    </w:p>
    <w:p w:rsidR="00BA53F4" w:rsidRPr="00904FC9" w:rsidRDefault="00BA53F4" w:rsidP="00BA53F4">
      <w:pPr>
        <w:pStyle w:val="Corpotesto"/>
        <w:spacing w:after="0" w:line="360" w:lineRule="auto"/>
        <w:rPr>
          <w:lang w:val="it-IT"/>
        </w:rPr>
      </w:pPr>
      <w:r>
        <w:rPr>
          <w:rFonts w:eastAsia="CorpoS" w:cstheme="minorBidi"/>
          <w:lang w:val="it-IT"/>
        </w:rPr>
        <w:t xml:space="preserve">La rete di ricerca e sviluppo globale di Daimler può contare su 24 sedi in 12 Paesi, di cui le più importanti a </w:t>
      </w:r>
      <w:proofErr w:type="spellStart"/>
      <w:r>
        <w:rPr>
          <w:rFonts w:eastAsia="CorpoS" w:cstheme="minorBidi"/>
          <w:lang w:val="it-IT"/>
        </w:rPr>
        <w:t>Sindelfingen</w:t>
      </w:r>
      <w:proofErr w:type="spellEnd"/>
      <w:r>
        <w:rPr>
          <w:rFonts w:eastAsia="CorpoS" w:cstheme="minorBidi"/>
          <w:lang w:val="it-IT"/>
        </w:rPr>
        <w:t xml:space="preserve"> e Stoccarda-</w:t>
      </w:r>
      <w:proofErr w:type="spellStart"/>
      <w:r>
        <w:rPr>
          <w:rFonts w:eastAsia="CorpoS" w:cstheme="minorBidi"/>
          <w:lang w:val="it-IT"/>
        </w:rPr>
        <w:t>Untertürkheim</w:t>
      </w:r>
      <w:proofErr w:type="spellEnd"/>
      <w:r>
        <w:rPr>
          <w:rFonts w:eastAsia="CorpoS" w:cstheme="minorBidi"/>
          <w:lang w:val="it-IT"/>
        </w:rPr>
        <w:t>, Sunnyvale in California, Bangalore in India e Pechino in Cina.</w:t>
      </w:r>
    </w:p>
    <w:p w:rsidR="00BA53F4" w:rsidRPr="00904FC9" w:rsidRDefault="00BA53F4" w:rsidP="00BA53F4">
      <w:pPr>
        <w:pStyle w:val="Corpotesto"/>
        <w:spacing w:after="0" w:line="360" w:lineRule="auto"/>
        <w:rPr>
          <w:lang w:val="it-IT"/>
        </w:rPr>
      </w:pPr>
    </w:p>
    <w:p w:rsidR="00BA53F4" w:rsidRPr="00904FC9" w:rsidRDefault="00BA53F4" w:rsidP="00BA53F4">
      <w:pPr>
        <w:pStyle w:val="Corpotesto"/>
        <w:spacing w:after="0" w:line="360" w:lineRule="auto"/>
        <w:rPr>
          <w:lang w:val="it-IT"/>
        </w:rPr>
      </w:pPr>
      <w:r>
        <w:rPr>
          <w:rFonts w:eastAsia="CorpoS" w:cstheme="minorBidi"/>
          <w:lang w:val="it-IT"/>
        </w:rPr>
        <w:t xml:space="preserve">Con l’inaugurazione del Technology Center di </w:t>
      </w:r>
      <w:proofErr w:type="spellStart"/>
      <w:r>
        <w:rPr>
          <w:rFonts w:eastAsia="CorpoS" w:cstheme="minorBidi"/>
          <w:lang w:val="it-IT"/>
        </w:rPr>
        <w:t>Tel</w:t>
      </w:r>
      <w:proofErr w:type="spellEnd"/>
      <w:r>
        <w:rPr>
          <w:rFonts w:eastAsia="CorpoS" w:cstheme="minorBidi"/>
          <w:lang w:val="it-IT"/>
        </w:rPr>
        <w:t xml:space="preserve"> Aviv, Daimler compie un ulteriore passo avanti nell’implementazione della strategia orientata all’internazionalizzazione ed alla specializzazione dei propri centri di ricerca.</w:t>
      </w:r>
    </w:p>
    <w:p w:rsidR="0097410F" w:rsidRDefault="0097410F" w:rsidP="00BA53F4">
      <w:pPr>
        <w:spacing w:after="0" w:line="360" w:lineRule="auto"/>
        <w:rPr>
          <w:sz w:val="16"/>
          <w:lang w:val="it-IT"/>
        </w:rPr>
      </w:pPr>
    </w:p>
    <w:p w:rsidR="00BA53F4" w:rsidRPr="00BA53F4" w:rsidRDefault="00BA53F4" w:rsidP="00BA53F4">
      <w:pPr>
        <w:spacing w:after="0" w:line="360" w:lineRule="auto"/>
        <w:rPr>
          <w:sz w:val="16"/>
          <w:lang w:val="it-IT"/>
        </w:rPr>
      </w:pPr>
    </w:p>
    <w:p w:rsidR="00BA53F4" w:rsidRPr="00BA53F4" w:rsidRDefault="00BA53F4" w:rsidP="00BA53F4">
      <w:pPr>
        <w:spacing w:after="0" w:line="360" w:lineRule="auto"/>
        <w:rPr>
          <w:sz w:val="16"/>
          <w:lang w:val="it-IT"/>
        </w:rPr>
      </w:pPr>
      <w:r w:rsidRPr="00904FC9">
        <w:rPr>
          <w:lang w:val="it-IT"/>
        </w:rPr>
        <w:t xml:space="preserve">Ulteriori informazioni su </w:t>
      </w:r>
      <w:r w:rsidRPr="00904FC9">
        <w:rPr>
          <w:b/>
          <w:lang w:val="it-IT"/>
        </w:rPr>
        <w:t>media.mercedes-benz.it</w:t>
      </w:r>
      <w:r w:rsidRPr="00904FC9">
        <w:rPr>
          <w:lang w:val="it-IT"/>
        </w:rPr>
        <w:t xml:space="preserve"> e </w:t>
      </w:r>
      <w:r w:rsidRPr="00904FC9">
        <w:rPr>
          <w:b/>
          <w:lang w:val="it-IT"/>
        </w:rPr>
        <w:t>m</w:t>
      </w:r>
      <w:r w:rsidRPr="00BA53F4">
        <w:rPr>
          <w:rFonts w:eastAsia="CorpoS" w:cstheme="minorBidi"/>
          <w:b/>
          <w:lang w:val="it-IT"/>
        </w:rPr>
        <w:t>edia.daimler.com</w:t>
      </w:r>
    </w:p>
    <w:sectPr w:rsidR="00BA53F4" w:rsidRPr="00BA53F4"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8A8" w:rsidRDefault="002558A8">
      <w:r>
        <w:separator/>
      </w:r>
    </w:p>
    <w:p w:rsidR="002558A8" w:rsidRDefault="002558A8"/>
    <w:p w:rsidR="002558A8" w:rsidRDefault="002558A8"/>
    <w:p w:rsidR="002558A8" w:rsidRDefault="002558A8"/>
    <w:p w:rsidR="002558A8" w:rsidRDefault="002558A8"/>
    <w:p w:rsidR="002558A8" w:rsidRDefault="002558A8"/>
    <w:p w:rsidR="002558A8" w:rsidRDefault="002558A8"/>
  </w:endnote>
  <w:endnote w:type="continuationSeparator" w:id="0">
    <w:p w:rsidR="002558A8" w:rsidRDefault="002558A8">
      <w:r>
        <w:continuationSeparator/>
      </w:r>
    </w:p>
    <w:p w:rsidR="002558A8" w:rsidRDefault="002558A8"/>
    <w:p w:rsidR="002558A8" w:rsidRDefault="002558A8"/>
    <w:p w:rsidR="002558A8" w:rsidRDefault="002558A8"/>
    <w:p w:rsidR="002558A8" w:rsidRDefault="002558A8"/>
    <w:p w:rsidR="002558A8" w:rsidRDefault="002558A8"/>
    <w:p w:rsidR="002558A8" w:rsidRDefault="00255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Pr="00663567" w:rsidRDefault="002558A8"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Pr="00452AF0" w:rsidRDefault="002558A8" w:rsidP="00452AF0">
    <w:pPr>
      <w:pStyle w:val="06Footer"/>
    </w:pPr>
    <w:r>
      <w:rPr>
        <w:noProof/>
        <w:lang w:val="it-IT" w:eastAsia="it-IT"/>
      </w:rPr>
      <w:drawing>
        <wp:anchor distT="0" distB="0" distL="114300" distR="114300" simplePos="0" relativeHeight="251658240" behindDoc="0" locked="0" layoutInCell="1" allowOverlap="1" wp14:anchorId="0B200EE5" wp14:editId="67E82EF8">
          <wp:simplePos x="0" y="0"/>
          <wp:positionH relativeFrom="column">
            <wp:posOffset>-900430</wp:posOffset>
          </wp:positionH>
          <wp:positionV relativeFrom="paragraph">
            <wp:posOffset>-10402570</wp:posOffset>
          </wp:positionV>
          <wp:extent cx="7589520" cy="979805"/>
          <wp:effectExtent l="0" t="0" r="0" b="0"/>
          <wp:wrapSquare wrapText="bothSides"/>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8A8" w:rsidRDefault="002558A8">
      <w:r>
        <w:separator/>
      </w:r>
    </w:p>
    <w:p w:rsidR="002558A8" w:rsidRDefault="002558A8"/>
    <w:p w:rsidR="002558A8" w:rsidRDefault="002558A8"/>
    <w:p w:rsidR="002558A8" w:rsidRDefault="002558A8"/>
    <w:p w:rsidR="002558A8" w:rsidRDefault="002558A8"/>
    <w:p w:rsidR="002558A8" w:rsidRDefault="002558A8"/>
    <w:p w:rsidR="002558A8" w:rsidRDefault="002558A8"/>
  </w:footnote>
  <w:footnote w:type="continuationSeparator" w:id="0">
    <w:p w:rsidR="002558A8" w:rsidRDefault="002558A8">
      <w:r>
        <w:continuationSeparator/>
      </w:r>
    </w:p>
    <w:p w:rsidR="002558A8" w:rsidRDefault="002558A8"/>
    <w:p w:rsidR="002558A8" w:rsidRDefault="002558A8"/>
    <w:p w:rsidR="002558A8" w:rsidRDefault="002558A8"/>
    <w:p w:rsidR="002558A8" w:rsidRDefault="002558A8"/>
    <w:p w:rsidR="002558A8" w:rsidRDefault="002558A8"/>
    <w:p w:rsidR="002558A8" w:rsidRDefault="002558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Default="002558A8" w:rsidP="00685E79">
    <w:pPr>
      <w:pStyle w:val="05PageNumber"/>
      <w:framePr w:wrap="around"/>
    </w:pPr>
    <w:r>
      <w:t xml:space="preserve">Page </w:t>
    </w:r>
    <w:r>
      <w:fldChar w:fldCharType="begin"/>
    </w:r>
    <w:r>
      <w:instrText>PAGE   \* MERGEFORMAT</w:instrText>
    </w:r>
    <w:r>
      <w:fldChar w:fldCharType="separate"/>
    </w:r>
    <w:r w:rsidR="00904FC9">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Default="00775CC6" w:rsidP="00BA53F4">
    <w:pPr>
      <w:pStyle w:val="01Pressinformation"/>
      <w:framePr w:wrap="around" w:x="9061" w:y="2731"/>
    </w:pPr>
    <w:r>
      <w:rPr>
        <w:lang w:val="en-US"/>
      </w:rPr>
      <w:t xml:space="preserve">Press </w:t>
    </w:r>
    <w:r w:rsidR="002558A8" w:rsidRPr="00DF0CF6">
      <w:rPr>
        <w:lang w:val="en-US"/>
      </w:rPr>
      <w:t>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A8" w:rsidRDefault="002558A8" w:rsidP="006268F2">
    <w:pPr>
      <w:pStyle w:val="05PageNumber"/>
      <w:framePr w:wrap="around"/>
    </w:pPr>
    <w:r>
      <w:t xml:space="preserve">Seite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A7F6064"/>
    <w:multiLevelType w:val="hybridMultilevel"/>
    <w:tmpl w:val="6C16E70C"/>
    <w:lvl w:ilvl="0" w:tplc="04100001">
      <w:start w:val="1"/>
      <w:numFmt w:val="bullet"/>
      <w:lvlText w:val=""/>
      <w:lvlJc w:val="left"/>
      <w:pPr>
        <w:ind w:left="720" w:hanging="360"/>
      </w:pPr>
      <w:rPr>
        <w:rFonts w:ascii="Symbol" w:hAnsi="Symbol" w:hint="default"/>
      </w:rPr>
    </w:lvl>
    <w:lvl w:ilvl="1" w:tplc="733A15F6">
      <w:numFmt w:val="bullet"/>
      <w:lvlText w:val="•"/>
      <w:lvlJc w:val="left"/>
      <w:pPr>
        <w:ind w:left="1440" w:hanging="360"/>
      </w:pPr>
      <w:rPr>
        <w:rFonts w:ascii="CorpoS" w:eastAsia="Times New Roman" w:hAnsi="CorpoS"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8"/>
  </w:num>
  <w:num w:numId="17">
    <w:abstractNumId w:val="12"/>
  </w:num>
  <w:num w:numId="18">
    <w:abstractNumId w:val="11"/>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653CE"/>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C7E"/>
    <w:rsid w:val="00047E11"/>
    <w:rsid w:val="00047E2A"/>
    <w:rsid w:val="00050A84"/>
    <w:rsid w:val="00053BCF"/>
    <w:rsid w:val="00057D99"/>
    <w:rsid w:val="00070501"/>
    <w:rsid w:val="00072140"/>
    <w:rsid w:val="00072670"/>
    <w:rsid w:val="00073EC0"/>
    <w:rsid w:val="00084BEA"/>
    <w:rsid w:val="000861F6"/>
    <w:rsid w:val="00091328"/>
    <w:rsid w:val="00092079"/>
    <w:rsid w:val="00095158"/>
    <w:rsid w:val="000976C7"/>
    <w:rsid w:val="000A4D1B"/>
    <w:rsid w:val="000B1913"/>
    <w:rsid w:val="000B2392"/>
    <w:rsid w:val="000B3F07"/>
    <w:rsid w:val="000B3FEF"/>
    <w:rsid w:val="000B7CBE"/>
    <w:rsid w:val="000C31B9"/>
    <w:rsid w:val="000C6032"/>
    <w:rsid w:val="000C7D7E"/>
    <w:rsid w:val="000D1EE0"/>
    <w:rsid w:val="000E16F9"/>
    <w:rsid w:val="000E36C7"/>
    <w:rsid w:val="000E6E53"/>
    <w:rsid w:val="000F1049"/>
    <w:rsid w:val="000F23A1"/>
    <w:rsid w:val="000F3D2C"/>
    <w:rsid w:val="000F46A0"/>
    <w:rsid w:val="000F548E"/>
    <w:rsid w:val="00100E6D"/>
    <w:rsid w:val="00104A2A"/>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6F9B"/>
    <w:rsid w:val="00197CB6"/>
    <w:rsid w:val="001A1C9D"/>
    <w:rsid w:val="001A3B87"/>
    <w:rsid w:val="001A6D76"/>
    <w:rsid w:val="001B0AC0"/>
    <w:rsid w:val="001B12F5"/>
    <w:rsid w:val="001B3A25"/>
    <w:rsid w:val="001C26EC"/>
    <w:rsid w:val="001C49B5"/>
    <w:rsid w:val="001C6E0E"/>
    <w:rsid w:val="001D568F"/>
    <w:rsid w:val="001E0868"/>
    <w:rsid w:val="001E0EBF"/>
    <w:rsid w:val="001E1A90"/>
    <w:rsid w:val="001E6FE6"/>
    <w:rsid w:val="001E70B0"/>
    <w:rsid w:val="001E73BE"/>
    <w:rsid w:val="001F0387"/>
    <w:rsid w:val="001F2B82"/>
    <w:rsid w:val="001F4A8B"/>
    <w:rsid w:val="00205E96"/>
    <w:rsid w:val="00206903"/>
    <w:rsid w:val="00207F45"/>
    <w:rsid w:val="00211C4F"/>
    <w:rsid w:val="00214FA1"/>
    <w:rsid w:val="00220711"/>
    <w:rsid w:val="00231CDA"/>
    <w:rsid w:val="00236713"/>
    <w:rsid w:val="002368CF"/>
    <w:rsid w:val="00241D08"/>
    <w:rsid w:val="00247DE8"/>
    <w:rsid w:val="002510B8"/>
    <w:rsid w:val="00253ACC"/>
    <w:rsid w:val="00254B69"/>
    <w:rsid w:val="002558A8"/>
    <w:rsid w:val="00263154"/>
    <w:rsid w:val="0026339E"/>
    <w:rsid w:val="00270342"/>
    <w:rsid w:val="00270652"/>
    <w:rsid w:val="00270C66"/>
    <w:rsid w:val="002712C0"/>
    <w:rsid w:val="00275CE7"/>
    <w:rsid w:val="00281D26"/>
    <w:rsid w:val="0028620E"/>
    <w:rsid w:val="00290B82"/>
    <w:rsid w:val="00291391"/>
    <w:rsid w:val="00291D82"/>
    <w:rsid w:val="00291F06"/>
    <w:rsid w:val="00295559"/>
    <w:rsid w:val="00296F61"/>
    <w:rsid w:val="00297273"/>
    <w:rsid w:val="002A122F"/>
    <w:rsid w:val="002A1E4F"/>
    <w:rsid w:val="002A2698"/>
    <w:rsid w:val="002A3FE9"/>
    <w:rsid w:val="002A71F4"/>
    <w:rsid w:val="002A749C"/>
    <w:rsid w:val="002B0B74"/>
    <w:rsid w:val="002B1182"/>
    <w:rsid w:val="002B3A4C"/>
    <w:rsid w:val="002B4150"/>
    <w:rsid w:val="002B4625"/>
    <w:rsid w:val="002B61B4"/>
    <w:rsid w:val="002B72B2"/>
    <w:rsid w:val="002B7F07"/>
    <w:rsid w:val="002C00CD"/>
    <w:rsid w:val="002C0C73"/>
    <w:rsid w:val="002C1538"/>
    <w:rsid w:val="002C4607"/>
    <w:rsid w:val="002C48D4"/>
    <w:rsid w:val="002C5151"/>
    <w:rsid w:val="002C6FA8"/>
    <w:rsid w:val="002C7427"/>
    <w:rsid w:val="002C7959"/>
    <w:rsid w:val="002D39C3"/>
    <w:rsid w:val="002E0C30"/>
    <w:rsid w:val="002E1CAA"/>
    <w:rsid w:val="002E2C88"/>
    <w:rsid w:val="002E4130"/>
    <w:rsid w:val="002F168F"/>
    <w:rsid w:val="00301273"/>
    <w:rsid w:val="003017D6"/>
    <w:rsid w:val="003018E6"/>
    <w:rsid w:val="00302E35"/>
    <w:rsid w:val="0030347F"/>
    <w:rsid w:val="00311880"/>
    <w:rsid w:val="0031373F"/>
    <w:rsid w:val="00315083"/>
    <w:rsid w:val="0031585D"/>
    <w:rsid w:val="00315D24"/>
    <w:rsid w:val="00317295"/>
    <w:rsid w:val="00326040"/>
    <w:rsid w:val="003265CE"/>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2432"/>
    <w:rsid w:val="00394012"/>
    <w:rsid w:val="003A2678"/>
    <w:rsid w:val="003A3BFD"/>
    <w:rsid w:val="003A41C9"/>
    <w:rsid w:val="003A4605"/>
    <w:rsid w:val="003A59CD"/>
    <w:rsid w:val="003A631A"/>
    <w:rsid w:val="003B041F"/>
    <w:rsid w:val="003B7F12"/>
    <w:rsid w:val="003C110A"/>
    <w:rsid w:val="003C30AF"/>
    <w:rsid w:val="003C475D"/>
    <w:rsid w:val="003C664A"/>
    <w:rsid w:val="003D0064"/>
    <w:rsid w:val="003D0F24"/>
    <w:rsid w:val="003D234D"/>
    <w:rsid w:val="003D422C"/>
    <w:rsid w:val="003D4DDA"/>
    <w:rsid w:val="003E0DDA"/>
    <w:rsid w:val="003E1D09"/>
    <w:rsid w:val="003F7308"/>
    <w:rsid w:val="004019E6"/>
    <w:rsid w:val="00403988"/>
    <w:rsid w:val="00403E7F"/>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4456"/>
    <w:rsid w:val="004459AF"/>
    <w:rsid w:val="004501EB"/>
    <w:rsid w:val="00452AF0"/>
    <w:rsid w:val="00457930"/>
    <w:rsid w:val="00461E64"/>
    <w:rsid w:val="0046283C"/>
    <w:rsid w:val="00464F37"/>
    <w:rsid w:val="00466BAE"/>
    <w:rsid w:val="00473AF9"/>
    <w:rsid w:val="0047540E"/>
    <w:rsid w:val="004769BD"/>
    <w:rsid w:val="00482AE0"/>
    <w:rsid w:val="00486A03"/>
    <w:rsid w:val="0048718A"/>
    <w:rsid w:val="0048779C"/>
    <w:rsid w:val="00496FEA"/>
    <w:rsid w:val="00497B0B"/>
    <w:rsid w:val="00497DE8"/>
    <w:rsid w:val="004A330F"/>
    <w:rsid w:val="004A4F1E"/>
    <w:rsid w:val="004A4FCA"/>
    <w:rsid w:val="004A69B4"/>
    <w:rsid w:val="004A7059"/>
    <w:rsid w:val="004B16F1"/>
    <w:rsid w:val="004B4400"/>
    <w:rsid w:val="004B616F"/>
    <w:rsid w:val="004D11B2"/>
    <w:rsid w:val="004D1A41"/>
    <w:rsid w:val="004D54CB"/>
    <w:rsid w:val="004D6576"/>
    <w:rsid w:val="004D72BA"/>
    <w:rsid w:val="004E39E5"/>
    <w:rsid w:val="004E76C1"/>
    <w:rsid w:val="004E79D2"/>
    <w:rsid w:val="004E7D56"/>
    <w:rsid w:val="004F42C2"/>
    <w:rsid w:val="004F7B42"/>
    <w:rsid w:val="0050200C"/>
    <w:rsid w:val="005100DD"/>
    <w:rsid w:val="00511140"/>
    <w:rsid w:val="00511CBB"/>
    <w:rsid w:val="00514CF1"/>
    <w:rsid w:val="00517387"/>
    <w:rsid w:val="00517661"/>
    <w:rsid w:val="00525752"/>
    <w:rsid w:val="005305F2"/>
    <w:rsid w:val="00532881"/>
    <w:rsid w:val="0053375B"/>
    <w:rsid w:val="00534AF9"/>
    <w:rsid w:val="005379E3"/>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E570A"/>
    <w:rsid w:val="005F0574"/>
    <w:rsid w:val="005F0D32"/>
    <w:rsid w:val="005F0FFC"/>
    <w:rsid w:val="005F47FC"/>
    <w:rsid w:val="005F787F"/>
    <w:rsid w:val="006013CB"/>
    <w:rsid w:val="00604A11"/>
    <w:rsid w:val="00606A3F"/>
    <w:rsid w:val="006079DD"/>
    <w:rsid w:val="00611BDC"/>
    <w:rsid w:val="00612232"/>
    <w:rsid w:val="00622CEE"/>
    <w:rsid w:val="00623BF0"/>
    <w:rsid w:val="006268F2"/>
    <w:rsid w:val="00627413"/>
    <w:rsid w:val="00630E95"/>
    <w:rsid w:val="006371EA"/>
    <w:rsid w:val="00640434"/>
    <w:rsid w:val="00644BFD"/>
    <w:rsid w:val="00652822"/>
    <w:rsid w:val="00653058"/>
    <w:rsid w:val="00653DE2"/>
    <w:rsid w:val="00653F2A"/>
    <w:rsid w:val="00663567"/>
    <w:rsid w:val="0066389A"/>
    <w:rsid w:val="006653CE"/>
    <w:rsid w:val="00665A7B"/>
    <w:rsid w:val="00671666"/>
    <w:rsid w:val="00672CC2"/>
    <w:rsid w:val="00675014"/>
    <w:rsid w:val="00675E24"/>
    <w:rsid w:val="00681193"/>
    <w:rsid w:val="006812E8"/>
    <w:rsid w:val="006840BF"/>
    <w:rsid w:val="00685E79"/>
    <w:rsid w:val="00686AE7"/>
    <w:rsid w:val="00687812"/>
    <w:rsid w:val="0068783D"/>
    <w:rsid w:val="00691767"/>
    <w:rsid w:val="006927E6"/>
    <w:rsid w:val="006A35D7"/>
    <w:rsid w:val="006B2448"/>
    <w:rsid w:val="006B2D3F"/>
    <w:rsid w:val="006B3B95"/>
    <w:rsid w:val="006B3F22"/>
    <w:rsid w:val="006B6ABF"/>
    <w:rsid w:val="006B6CA3"/>
    <w:rsid w:val="006C1089"/>
    <w:rsid w:val="006C1624"/>
    <w:rsid w:val="006C2276"/>
    <w:rsid w:val="006C513B"/>
    <w:rsid w:val="006C58AC"/>
    <w:rsid w:val="006C5CB5"/>
    <w:rsid w:val="006D1DF2"/>
    <w:rsid w:val="006D3CD2"/>
    <w:rsid w:val="006D4E3C"/>
    <w:rsid w:val="006E051A"/>
    <w:rsid w:val="006E0A10"/>
    <w:rsid w:val="006E7771"/>
    <w:rsid w:val="006F1B11"/>
    <w:rsid w:val="006F44DD"/>
    <w:rsid w:val="00700A76"/>
    <w:rsid w:val="00703333"/>
    <w:rsid w:val="00710E73"/>
    <w:rsid w:val="007145F2"/>
    <w:rsid w:val="00716971"/>
    <w:rsid w:val="00716B3F"/>
    <w:rsid w:val="00720D09"/>
    <w:rsid w:val="00723C19"/>
    <w:rsid w:val="007251D5"/>
    <w:rsid w:val="00726CFF"/>
    <w:rsid w:val="00727609"/>
    <w:rsid w:val="0072775E"/>
    <w:rsid w:val="0073344B"/>
    <w:rsid w:val="00733E85"/>
    <w:rsid w:val="007400C5"/>
    <w:rsid w:val="00741CB8"/>
    <w:rsid w:val="007453F4"/>
    <w:rsid w:val="007462E6"/>
    <w:rsid w:val="00746D18"/>
    <w:rsid w:val="00750B47"/>
    <w:rsid w:val="007518F4"/>
    <w:rsid w:val="00751E16"/>
    <w:rsid w:val="00761269"/>
    <w:rsid w:val="00763A34"/>
    <w:rsid w:val="00773EEE"/>
    <w:rsid w:val="00775CC6"/>
    <w:rsid w:val="0077657F"/>
    <w:rsid w:val="00777275"/>
    <w:rsid w:val="00781506"/>
    <w:rsid w:val="00783EFF"/>
    <w:rsid w:val="007922C7"/>
    <w:rsid w:val="00796AC4"/>
    <w:rsid w:val="007A06E1"/>
    <w:rsid w:val="007A6AB4"/>
    <w:rsid w:val="007B42F3"/>
    <w:rsid w:val="007B5610"/>
    <w:rsid w:val="007B5BD1"/>
    <w:rsid w:val="007B6809"/>
    <w:rsid w:val="007B7A4F"/>
    <w:rsid w:val="007C0418"/>
    <w:rsid w:val="007C203D"/>
    <w:rsid w:val="007C3796"/>
    <w:rsid w:val="007C3DED"/>
    <w:rsid w:val="007C48E6"/>
    <w:rsid w:val="007C6555"/>
    <w:rsid w:val="007C71A7"/>
    <w:rsid w:val="007D48D9"/>
    <w:rsid w:val="007D558D"/>
    <w:rsid w:val="007D6445"/>
    <w:rsid w:val="007D6E3E"/>
    <w:rsid w:val="007E1634"/>
    <w:rsid w:val="007E1A11"/>
    <w:rsid w:val="007E7C5D"/>
    <w:rsid w:val="007F48EB"/>
    <w:rsid w:val="007F54A9"/>
    <w:rsid w:val="008008C3"/>
    <w:rsid w:val="0080766D"/>
    <w:rsid w:val="00811010"/>
    <w:rsid w:val="008126EF"/>
    <w:rsid w:val="00812BBD"/>
    <w:rsid w:val="00812C24"/>
    <w:rsid w:val="0081594D"/>
    <w:rsid w:val="00821333"/>
    <w:rsid w:val="008213C1"/>
    <w:rsid w:val="00825A65"/>
    <w:rsid w:val="008268E3"/>
    <w:rsid w:val="00827E46"/>
    <w:rsid w:val="00835816"/>
    <w:rsid w:val="00836FF0"/>
    <w:rsid w:val="00842ED3"/>
    <w:rsid w:val="00851F7D"/>
    <w:rsid w:val="00855A54"/>
    <w:rsid w:val="00857E76"/>
    <w:rsid w:val="008610BC"/>
    <w:rsid w:val="008619E3"/>
    <w:rsid w:val="00862BCC"/>
    <w:rsid w:val="00865710"/>
    <w:rsid w:val="008662D1"/>
    <w:rsid w:val="00866D62"/>
    <w:rsid w:val="008877CF"/>
    <w:rsid w:val="008905FE"/>
    <w:rsid w:val="00892EF0"/>
    <w:rsid w:val="00896BD3"/>
    <w:rsid w:val="00896DC3"/>
    <w:rsid w:val="008A0300"/>
    <w:rsid w:val="008A0A6B"/>
    <w:rsid w:val="008A1FE5"/>
    <w:rsid w:val="008A21F1"/>
    <w:rsid w:val="008A3066"/>
    <w:rsid w:val="008A4367"/>
    <w:rsid w:val="008A4CE3"/>
    <w:rsid w:val="008A6670"/>
    <w:rsid w:val="008A6FD9"/>
    <w:rsid w:val="008B5417"/>
    <w:rsid w:val="008C09D6"/>
    <w:rsid w:val="008C1B7B"/>
    <w:rsid w:val="008C2950"/>
    <w:rsid w:val="008C3C26"/>
    <w:rsid w:val="008C70D0"/>
    <w:rsid w:val="008D2021"/>
    <w:rsid w:val="008D3391"/>
    <w:rsid w:val="008D4661"/>
    <w:rsid w:val="008D4AC9"/>
    <w:rsid w:val="008E2BAB"/>
    <w:rsid w:val="008E42B5"/>
    <w:rsid w:val="008E7C82"/>
    <w:rsid w:val="008F57DB"/>
    <w:rsid w:val="0090394E"/>
    <w:rsid w:val="00904FC9"/>
    <w:rsid w:val="009055C2"/>
    <w:rsid w:val="0091249E"/>
    <w:rsid w:val="00912A09"/>
    <w:rsid w:val="00916781"/>
    <w:rsid w:val="00916E5A"/>
    <w:rsid w:val="0091792F"/>
    <w:rsid w:val="009222A9"/>
    <w:rsid w:val="00925E67"/>
    <w:rsid w:val="00926418"/>
    <w:rsid w:val="00927051"/>
    <w:rsid w:val="0093284F"/>
    <w:rsid w:val="009361FF"/>
    <w:rsid w:val="00937135"/>
    <w:rsid w:val="00937F8C"/>
    <w:rsid w:val="009421EB"/>
    <w:rsid w:val="00943E85"/>
    <w:rsid w:val="00947C67"/>
    <w:rsid w:val="009503CD"/>
    <w:rsid w:val="009525D4"/>
    <w:rsid w:val="00952F6C"/>
    <w:rsid w:val="00953877"/>
    <w:rsid w:val="00957CDB"/>
    <w:rsid w:val="00962164"/>
    <w:rsid w:val="0096482E"/>
    <w:rsid w:val="00966F24"/>
    <w:rsid w:val="00970098"/>
    <w:rsid w:val="0097172A"/>
    <w:rsid w:val="00972775"/>
    <w:rsid w:val="00973D3E"/>
    <w:rsid w:val="0097410F"/>
    <w:rsid w:val="009756EC"/>
    <w:rsid w:val="009806B5"/>
    <w:rsid w:val="0098341F"/>
    <w:rsid w:val="00991781"/>
    <w:rsid w:val="00992AA1"/>
    <w:rsid w:val="00992E34"/>
    <w:rsid w:val="00994053"/>
    <w:rsid w:val="009A1632"/>
    <w:rsid w:val="009C5A09"/>
    <w:rsid w:val="009D1675"/>
    <w:rsid w:val="009D5C58"/>
    <w:rsid w:val="009D614E"/>
    <w:rsid w:val="009D6C08"/>
    <w:rsid w:val="009E019B"/>
    <w:rsid w:val="009E084A"/>
    <w:rsid w:val="009E4BD3"/>
    <w:rsid w:val="009E6C9E"/>
    <w:rsid w:val="009E6DE5"/>
    <w:rsid w:val="009E751C"/>
    <w:rsid w:val="009E7C0B"/>
    <w:rsid w:val="009F0854"/>
    <w:rsid w:val="009F17D4"/>
    <w:rsid w:val="009F2900"/>
    <w:rsid w:val="009F51B5"/>
    <w:rsid w:val="009F7378"/>
    <w:rsid w:val="00A04AF5"/>
    <w:rsid w:val="00A053CB"/>
    <w:rsid w:val="00A10336"/>
    <w:rsid w:val="00A10AAA"/>
    <w:rsid w:val="00A10CF0"/>
    <w:rsid w:val="00A161E7"/>
    <w:rsid w:val="00A22C34"/>
    <w:rsid w:val="00A23057"/>
    <w:rsid w:val="00A23102"/>
    <w:rsid w:val="00A25C1A"/>
    <w:rsid w:val="00A37A42"/>
    <w:rsid w:val="00A40F62"/>
    <w:rsid w:val="00A4288D"/>
    <w:rsid w:val="00A44F7E"/>
    <w:rsid w:val="00A4511A"/>
    <w:rsid w:val="00A46181"/>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9168D"/>
    <w:rsid w:val="00AA1883"/>
    <w:rsid w:val="00AA697F"/>
    <w:rsid w:val="00AA6B7A"/>
    <w:rsid w:val="00AB09B5"/>
    <w:rsid w:val="00AB1E99"/>
    <w:rsid w:val="00AB4D1F"/>
    <w:rsid w:val="00AC027B"/>
    <w:rsid w:val="00AC11B2"/>
    <w:rsid w:val="00AC3D8A"/>
    <w:rsid w:val="00AC4DAF"/>
    <w:rsid w:val="00AC57D4"/>
    <w:rsid w:val="00AD0450"/>
    <w:rsid w:val="00AD5C48"/>
    <w:rsid w:val="00AD6A04"/>
    <w:rsid w:val="00AE22A0"/>
    <w:rsid w:val="00AE38DF"/>
    <w:rsid w:val="00AE4DB8"/>
    <w:rsid w:val="00AE5666"/>
    <w:rsid w:val="00AE57FA"/>
    <w:rsid w:val="00AF7DA1"/>
    <w:rsid w:val="00B00C35"/>
    <w:rsid w:val="00B033A7"/>
    <w:rsid w:val="00B04322"/>
    <w:rsid w:val="00B06925"/>
    <w:rsid w:val="00B072F2"/>
    <w:rsid w:val="00B1300A"/>
    <w:rsid w:val="00B137DE"/>
    <w:rsid w:val="00B14B82"/>
    <w:rsid w:val="00B173F4"/>
    <w:rsid w:val="00B200AB"/>
    <w:rsid w:val="00B264BA"/>
    <w:rsid w:val="00B27ADD"/>
    <w:rsid w:val="00B3066C"/>
    <w:rsid w:val="00B33F8B"/>
    <w:rsid w:val="00B34D29"/>
    <w:rsid w:val="00B4084A"/>
    <w:rsid w:val="00B60413"/>
    <w:rsid w:val="00B60DCC"/>
    <w:rsid w:val="00B6374B"/>
    <w:rsid w:val="00B65ACB"/>
    <w:rsid w:val="00B70E97"/>
    <w:rsid w:val="00B71501"/>
    <w:rsid w:val="00B72173"/>
    <w:rsid w:val="00B776C9"/>
    <w:rsid w:val="00B800FB"/>
    <w:rsid w:val="00B83257"/>
    <w:rsid w:val="00B85900"/>
    <w:rsid w:val="00B8593A"/>
    <w:rsid w:val="00B86B0D"/>
    <w:rsid w:val="00B86CEA"/>
    <w:rsid w:val="00B909F4"/>
    <w:rsid w:val="00B9276F"/>
    <w:rsid w:val="00B93197"/>
    <w:rsid w:val="00B9657B"/>
    <w:rsid w:val="00B96CCD"/>
    <w:rsid w:val="00BA3CCA"/>
    <w:rsid w:val="00BA53F4"/>
    <w:rsid w:val="00BA6087"/>
    <w:rsid w:val="00BA7B6C"/>
    <w:rsid w:val="00BA7F95"/>
    <w:rsid w:val="00BC0973"/>
    <w:rsid w:val="00BC1237"/>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8D7"/>
    <w:rsid w:val="00C529EC"/>
    <w:rsid w:val="00C54AED"/>
    <w:rsid w:val="00C54E17"/>
    <w:rsid w:val="00C55895"/>
    <w:rsid w:val="00C55FCD"/>
    <w:rsid w:val="00C57911"/>
    <w:rsid w:val="00C604EF"/>
    <w:rsid w:val="00C60CCF"/>
    <w:rsid w:val="00C61296"/>
    <w:rsid w:val="00C64897"/>
    <w:rsid w:val="00C64AEB"/>
    <w:rsid w:val="00C65A29"/>
    <w:rsid w:val="00C675D6"/>
    <w:rsid w:val="00C67D90"/>
    <w:rsid w:val="00C67EA1"/>
    <w:rsid w:val="00C70357"/>
    <w:rsid w:val="00C70A50"/>
    <w:rsid w:val="00C70ADB"/>
    <w:rsid w:val="00C70B60"/>
    <w:rsid w:val="00C74CEE"/>
    <w:rsid w:val="00C77C74"/>
    <w:rsid w:val="00C80B8D"/>
    <w:rsid w:val="00C8377A"/>
    <w:rsid w:val="00C878EE"/>
    <w:rsid w:val="00C9198D"/>
    <w:rsid w:val="00C92088"/>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63B1"/>
    <w:rsid w:val="00CE7867"/>
    <w:rsid w:val="00CF3A06"/>
    <w:rsid w:val="00D01798"/>
    <w:rsid w:val="00D06F8C"/>
    <w:rsid w:val="00D07C6F"/>
    <w:rsid w:val="00D1343C"/>
    <w:rsid w:val="00D14F57"/>
    <w:rsid w:val="00D166A3"/>
    <w:rsid w:val="00D1795E"/>
    <w:rsid w:val="00D20184"/>
    <w:rsid w:val="00D20E68"/>
    <w:rsid w:val="00D2403B"/>
    <w:rsid w:val="00D245FE"/>
    <w:rsid w:val="00D2465E"/>
    <w:rsid w:val="00D2587A"/>
    <w:rsid w:val="00D27B1C"/>
    <w:rsid w:val="00D27F9B"/>
    <w:rsid w:val="00D33347"/>
    <w:rsid w:val="00D4009A"/>
    <w:rsid w:val="00D402BA"/>
    <w:rsid w:val="00D41AD1"/>
    <w:rsid w:val="00D433FC"/>
    <w:rsid w:val="00D44FFC"/>
    <w:rsid w:val="00D47282"/>
    <w:rsid w:val="00D579CF"/>
    <w:rsid w:val="00D612D3"/>
    <w:rsid w:val="00D64221"/>
    <w:rsid w:val="00D65B08"/>
    <w:rsid w:val="00D704FF"/>
    <w:rsid w:val="00D70F28"/>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C0E57"/>
    <w:rsid w:val="00DD15F0"/>
    <w:rsid w:val="00DD41D9"/>
    <w:rsid w:val="00DD49A2"/>
    <w:rsid w:val="00DD6439"/>
    <w:rsid w:val="00DE096C"/>
    <w:rsid w:val="00DE1220"/>
    <w:rsid w:val="00DF0CF6"/>
    <w:rsid w:val="00DF53E4"/>
    <w:rsid w:val="00DF5C41"/>
    <w:rsid w:val="00DF669C"/>
    <w:rsid w:val="00E000B0"/>
    <w:rsid w:val="00E00992"/>
    <w:rsid w:val="00E02470"/>
    <w:rsid w:val="00E04D93"/>
    <w:rsid w:val="00E159C9"/>
    <w:rsid w:val="00E2132D"/>
    <w:rsid w:val="00E24D03"/>
    <w:rsid w:val="00E30AF2"/>
    <w:rsid w:val="00E30C39"/>
    <w:rsid w:val="00E33C8C"/>
    <w:rsid w:val="00E35734"/>
    <w:rsid w:val="00E42A54"/>
    <w:rsid w:val="00E51AE3"/>
    <w:rsid w:val="00E529E0"/>
    <w:rsid w:val="00E534FD"/>
    <w:rsid w:val="00E53DC7"/>
    <w:rsid w:val="00E602F6"/>
    <w:rsid w:val="00E6066B"/>
    <w:rsid w:val="00E61AE3"/>
    <w:rsid w:val="00E63649"/>
    <w:rsid w:val="00E64775"/>
    <w:rsid w:val="00E6500D"/>
    <w:rsid w:val="00E6682B"/>
    <w:rsid w:val="00E77655"/>
    <w:rsid w:val="00E8138A"/>
    <w:rsid w:val="00E84ADA"/>
    <w:rsid w:val="00E87251"/>
    <w:rsid w:val="00E91647"/>
    <w:rsid w:val="00E917FC"/>
    <w:rsid w:val="00E92EF9"/>
    <w:rsid w:val="00E93489"/>
    <w:rsid w:val="00E94938"/>
    <w:rsid w:val="00E94F66"/>
    <w:rsid w:val="00E97B37"/>
    <w:rsid w:val="00EA0157"/>
    <w:rsid w:val="00EA0C54"/>
    <w:rsid w:val="00EA2920"/>
    <w:rsid w:val="00EA3255"/>
    <w:rsid w:val="00EA344C"/>
    <w:rsid w:val="00EA4276"/>
    <w:rsid w:val="00EA548D"/>
    <w:rsid w:val="00EA56F5"/>
    <w:rsid w:val="00EA5717"/>
    <w:rsid w:val="00EA5F40"/>
    <w:rsid w:val="00EA6271"/>
    <w:rsid w:val="00EA6857"/>
    <w:rsid w:val="00EB38A7"/>
    <w:rsid w:val="00EB3DC1"/>
    <w:rsid w:val="00EB7764"/>
    <w:rsid w:val="00EC140F"/>
    <w:rsid w:val="00EC309A"/>
    <w:rsid w:val="00EC593E"/>
    <w:rsid w:val="00ED0423"/>
    <w:rsid w:val="00ED4BA4"/>
    <w:rsid w:val="00EE008A"/>
    <w:rsid w:val="00EE00D4"/>
    <w:rsid w:val="00EE0B59"/>
    <w:rsid w:val="00EE23E3"/>
    <w:rsid w:val="00EE569D"/>
    <w:rsid w:val="00EF5A24"/>
    <w:rsid w:val="00EF6BD0"/>
    <w:rsid w:val="00F02D35"/>
    <w:rsid w:val="00F128EA"/>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32E1"/>
    <w:rsid w:val="00F64FCF"/>
    <w:rsid w:val="00F66AAE"/>
    <w:rsid w:val="00F729D3"/>
    <w:rsid w:val="00F72A09"/>
    <w:rsid w:val="00F73ABC"/>
    <w:rsid w:val="00F7593A"/>
    <w:rsid w:val="00F77E78"/>
    <w:rsid w:val="00F80976"/>
    <w:rsid w:val="00F81FEA"/>
    <w:rsid w:val="00F8243B"/>
    <w:rsid w:val="00F83199"/>
    <w:rsid w:val="00F91CFE"/>
    <w:rsid w:val="00F92F91"/>
    <w:rsid w:val="00F95CFA"/>
    <w:rsid w:val="00F97145"/>
    <w:rsid w:val="00F97862"/>
    <w:rsid w:val="00FA2B42"/>
    <w:rsid w:val="00FA52FC"/>
    <w:rsid w:val="00FC12A6"/>
    <w:rsid w:val="00FC1BE4"/>
    <w:rsid w:val="00FC1D1B"/>
    <w:rsid w:val="00FC23BF"/>
    <w:rsid w:val="00FC4E02"/>
    <w:rsid w:val="00FD409A"/>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Revisione">
    <w:name w:val="Revision"/>
    <w:hidden/>
    <w:uiPriority w:val="99"/>
    <w:semiHidden/>
    <w:rsid w:val="008126EF"/>
    <w:rPr>
      <w:rFonts w:ascii="CorpoS" w:hAnsi="Corpo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Revisione">
    <w:name w:val="Revision"/>
    <w:hidden/>
    <w:uiPriority w:val="99"/>
    <w:semiHidden/>
    <w:rsid w:val="008126EF"/>
    <w:rPr>
      <w:rFonts w:ascii="CorpoS" w:hAnsi="Corp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CE311-D69D-42C4-87FE-D12D3646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2391</Characters>
  <Application>Microsoft Office Word</Application>
  <DocSecurity>0</DocSecurity>
  <PresentationFormat/>
  <Lines>19</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2805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Mastronardi, Gabriella (183-Extern)</cp:lastModifiedBy>
  <cp:revision>3</cp:revision>
  <cp:lastPrinted>2016-10-06T07:46:00Z</cp:lastPrinted>
  <dcterms:created xsi:type="dcterms:W3CDTF">2016-11-08T16:57:00Z</dcterms:created>
  <dcterms:modified xsi:type="dcterms:W3CDTF">2016-11-09T08:40:00Z</dcterms:modified>
</cp:coreProperties>
</file>