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AA1BF1" w:rsidRDefault="00373859" w:rsidP="001B0AC0">
      <w:pPr>
        <w:pStyle w:val="02Pressinformationdate"/>
        <w:framePr w:wrap="around"/>
        <w:rPr>
          <w:lang w:val="en-US"/>
        </w:rPr>
      </w:pPr>
      <w:r>
        <w:rPr>
          <w:lang w:val="en-US"/>
        </w:rPr>
        <w:t>November 7</w:t>
      </w:r>
      <w:r w:rsidR="00D1795E" w:rsidRPr="00AA1BF1">
        <w:rPr>
          <w:lang w:val="en-US"/>
        </w:rPr>
        <w:t xml:space="preserve">, </w:t>
      </w:r>
      <w:r>
        <w:rPr>
          <w:lang w:val="en-US"/>
        </w:rPr>
        <w:t>2016</w:t>
      </w:r>
    </w:p>
    <w:p w:rsidR="007A06E1" w:rsidRPr="00AA1BF1" w:rsidRDefault="00D8303F" w:rsidP="001B0AC0">
      <w:pPr>
        <w:pStyle w:val="10Headline"/>
        <w:rPr>
          <w:lang w:val="en-US"/>
        </w:rPr>
      </w:pPr>
      <w:r>
        <w:rPr>
          <w:lang w:val="en-US"/>
        </w:rPr>
        <w:lastRenderedPageBreak/>
        <w:t xml:space="preserve">Mercedes-Benz: </w:t>
      </w:r>
      <w:r w:rsidR="00F63E72">
        <w:rPr>
          <w:lang w:val="en-US"/>
        </w:rPr>
        <w:t>S</w:t>
      </w:r>
      <w:r w:rsidR="00373859" w:rsidRPr="00373859">
        <w:rPr>
          <w:lang w:val="en-US"/>
        </w:rPr>
        <w:t>uccessful October due to strong unit sales in China</w:t>
      </w:r>
    </w:p>
    <w:p w:rsidR="00E159C9" w:rsidRPr="00AA1BF1" w:rsidRDefault="00373859" w:rsidP="00373859">
      <w:pPr>
        <w:pStyle w:val="11Subhead"/>
        <w:numPr>
          <w:ilvl w:val="0"/>
          <w:numId w:val="0"/>
        </w:numPr>
        <w:rPr>
          <w:lang w:val="en-US"/>
        </w:rPr>
      </w:pPr>
      <w:r w:rsidRPr="00373859">
        <w:rPr>
          <w:lang w:val="en-US"/>
        </w:rPr>
        <w:t xml:space="preserve">Mercedes-Benz increased its unit sales by a double-digit </w:t>
      </w:r>
      <w:r w:rsidR="00182474">
        <w:rPr>
          <w:lang w:val="en-US"/>
        </w:rPr>
        <w:t>growing rate</w:t>
      </w:r>
      <w:r w:rsidR="00182474" w:rsidRPr="00373859">
        <w:rPr>
          <w:lang w:val="en-US"/>
        </w:rPr>
        <w:t xml:space="preserve"> </w:t>
      </w:r>
      <w:r w:rsidRPr="00373859">
        <w:rPr>
          <w:lang w:val="en-US"/>
        </w:rPr>
        <w:t>in October, delivering a new high of 173,</w:t>
      </w:r>
      <w:r w:rsidR="001849B5">
        <w:rPr>
          <w:lang w:val="en-US"/>
        </w:rPr>
        <w:t>096</w:t>
      </w:r>
      <w:r w:rsidR="001849B5" w:rsidRPr="00373859">
        <w:rPr>
          <w:lang w:val="en-US"/>
        </w:rPr>
        <w:t xml:space="preserve"> </w:t>
      </w:r>
      <w:r w:rsidR="001849B5" w:rsidRPr="00755B95">
        <w:rPr>
          <w:lang w:val="en-US"/>
        </w:rPr>
        <w:t>vehicles (+11.5</w:t>
      </w:r>
      <w:r w:rsidRPr="00755B95">
        <w:rPr>
          <w:lang w:val="en-US"/>
        </w:rPr>
        <w:t xml:space="preserve">%). In Europe </w:t>
      </w:r>
      <w:r w:rsidR="002E247D" w:rsidRPr="00755B95">
        <w:rPr>
          <w:lang w:val="en-US"/>
        </w:rPr>
        <w:t>and</w:t>
      </w:r>
      <w:r w:rsidR="001849B5" w:rsidRPr="00755B95">
        <w:rPr>
          <w:lang w:val="en-US"/>
        </w:rPr>
        <w:t xml:space="preserve"> </w:t>
      </w:r>
      <w:r w:rsidRPr="00755B95">
        <w:rPr>
          <w:lang w:val="en-US"/>
        </w:rPr>
        <w:t xml:space="preserve">Asia-Pacific, the Stuttgart-based company with the three-pointed star achieved </w:t>
      </w:r>
      <w:r w:rsidR="002E247D" w:rsidRPr="00755B95">
        <w:rPr>
          <w:lang w:val="en-US"/>
        </w:rPr>
        <w:t>the highest</w:t>
      </w:r>
      <w:r w:rsidRPr="00755B95">
        <w:rPr>
          <w:lang w:val="en-US"/>
        </w:rPr>
        <w:t xml:space="preserve"> unit sales </w:t>
      </w:r>
      <w:r w:rsidR="002E247D" w:rsidRPr="00755B95">
        <w:rPr>
          <w:lang w:val="en-US"/>
        </w:rPr>
        <w:t>ever in an October</w:t>
      </w:r>
      <w:r w:rsidRPr="00373859">
        <w:rPr>
          <w:lang w:val="en-US"/>
        </w:rPr>
        <w:t>. In China, the biggest single market, Mercedes-Benz already surpassed its unit sales of full-year 2015 in October. In addition, the milestone of five million Mercedes-Benz compact cars sold since their launch was passed.</w:t>
      </w:r>
    </w:p>
    <w:p w:rsidR="00C70ADB" w:rsidRPr="00AA1BF1" w:rsidRDefault="00C70ADB" w:rsidP="00371ED9">
      <w:pPr>
        <w:pStyle w:val="11Subhead"/>
        <w:numPr>
          <w:ilvl w:val="0"/>
          <w:numId w:val="0"/>
        </w:numPr>
        <w:ind w:left="227" w:hanging="227"/>
        <w:rPr>
          <w:lang w:val="en-US"/>
        </w:rPr>
      </w:pPr>
    </w:p>
    <w:p w:rsidR="00C70ADB" w:rsidRPr="00AA1BF1" w:rsidRDefault="00C70ADB" w:rsidP="00371ED9">
      <w:pPr>
        <w:pStyle w:val="11Subhead"/>
        <w:numPr>
          <w:ilvl w:val="0"/>
          <w:numId w:val="0"/>
        </w:numPr>
        <w:ind w:left="227" w:hanging="227"/>
        <w:rPr>
          <w:lang w:val="en-US"/>
        </w:rPr>
        <w:sectPr w:rsidR="00C70ADB" w:rsidRPr="00AA1BF1" w:rsidSect="003508BA">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3969" w:right="3119" w:bottom="1304" w:left="1418" w:header="425" w:footer="57" w:gutter="0"/>
          <w:cols w:space="720"/>
          <w:titlePg/>
          <w:docGrid w:linePitch="299"/>
        </w:sectPr>
      </w:pPr>
      <w:bookmarkStart w:id="0" w:name="_GoBack"/>
      <w:bookmarkEnd w:id="0"/>
    </w:p>
    <w:p w:rsidR="00DB57C9" w:rsidRDefault="00373859" w:rsidP="003018E6">
      <w:pPr>
        <w:pStyle w:val="20Continoustext"/>
        <w:rPr>
          <w:lang w:val="en-US"/>
        </w:rPr>
      </w:pPr>
      <w:r w:rsidRPr="00373859">
        <w:rPr>
          <w:lang w:val="en-US"/>
        </w:rPr>
        <w:lastRenderedPageBreak/>
        <w:t>Stuttgart – Mercedes-Benz made a successful start to the fourth quarter</w:t>
      </w:r>
      <w:r w:rsidR="00D8303F">
        <w:rPr>
          <w:lang w:val="en-US"/>
        </w:rPr>
        <w:t>:</w:t>
      </w:r>
      <w:r w:rsidRPr="00373859">
        <w:rPr>
          <w:lang w:val="en-US"/>
        </w:rPr>
        <w:t xml:space="preserve"> Unit sales increased by 11.</w:t>
      </w:r>
      <w:r w:rsidR="001849B5">
        <w:rPr>
          <w:lang w:val="en-US"/>
        </w:rPr>
        <w:t>5</w:t>
      </w:r>
      <w:r w:rsidRPr="00373859">
        <w:rPr>
          <w:lang w:val="en-US"/>
        </w:rPr>
        <w:t>% to 173,</w:t>
      </w:r>
      <w:r w:rsidR="001849B5">
        <w:rPr>
          <w:lang w:val="en-US"/>
        </w:rPr>
        <w:t>096</w:t>
      </w:r>
      <w:r w:rsidRPr="00373859">
        <w:rPr>
          <w:lang w:val="en-US"/>
        </w:rPr>
        <w:t xml:space="preserve"> vehicles in October and 1,711,</w:t>
      </w:r>
      <w:r w:rsidR="001849B5">
        <w:rPr>
          <w:lang w:val="en-US"/>
        </w:rPr>
        <w:t>017</w:t>
      </w:r>
      <w:r w:rsidRPr="00373859">
        <w:rPr>
          <w:lang w:val="en-US"/>
        </w:rPr>
        <w:t xml:space="preserve"> vehicles were handed over to customers in the first ten months of the year (+11.</w:t>
      </w:r>
      <w:r w:rsidR="001849B5">
        <w:rPr>
          <w:lang w:val="en-US"/>
        </w:rPr>
        <w:t>7</w:t>
      </w:r>
      <w:r w:rsidRPr="00373859">
        <w:rPr>
          <w:lang w:val="en-US"/>
        </w:rPr>
        <w:t>%). This means that the Stuttgart-based company with the three-pointed star posted best-ever figures in October and in the first ten months of this year. Last month, Mercedes-Benz was the market leader among the premium manufacturers in Germany,</w:t>
      </w:r>
      <w:r w:rsidR="00955860">
        <w:rPr>
          <w:lang w:val="en-US"/>
        </w:rPr>
        <w:t xml:space="preserve"> Italy,</w:t>
      </w:r>
      <w:r w:rsidRPr="00373859">
        <w:rPr>
          <w:lang w:val="en-US"/>
        </w:rPr>
        <w:t xml:space="preserve"> Spain, </w:t>
      </w:r>
      <w:r w:rsidR="00955860">
        <w:rPr>
          <w:lang w:val="en-US"/>
        </w:rPr>
        <w:t xml:space="preserve">Switzerland, </w:t>
      </w:r>
      <w:r w:rsidRPr="00373859">
        <w:rPr>
          <w:lang w:val="en-US"/>
        </w:rPr>
        <w:t>Japan</w:t>
      </w:r>
      <w:r w:rsidR="002D6165">
        <w:rPr>
          <w:lang w:val="en-US"/>
        </w:rPr>
        <w:t xml:space="preserve">, </w:t>
      </w:r>
      <w:r w:rsidRPr="00373859">
        <w:rPr>
          <w:lang w:val="en-US"/>
        </w:rPr>
        <w:t>Taiwan</w:t>
      </w:r>
      <w:r w:rsidR="002D6165">
        <w:rPr>
          <w:lang w:val="en-US"/>
        </w:rPr>
        <w:t xml:space="preserve"> and the USA</w:t>
      </w:r>
      <w:r w:rsidRPr="00373859">
        <w:rPr>
          <w:lang w:val="en-US"/>
        </w:rPr>
        <w:t>.</w:t>
      </w:r>
    </w:p>
    <w:p w:rsidR="00373859" w:rsidRDefault="00373859" w:rsidP="003018E6">
      <w:pPr>
        <w:pStyle w:val="20Continoustext"/>
        <w:rPr>
          <w:lang w:val="en-US"/>
        </w:rPr>
      </w:pPr>
      <w:r w:rsidRPr="00373859">
        <w:rPr>
          <w:lang w:val="en-US"/>
        </w:rPr>
        <w:t xml:space="preserve">Ola Källenius, Member of the Board of Management of Daimler AG responsible for Mercedes-Benz Cars Marketing </w:t>
      </w:r>
      <w:r w:rsidR="00D8303F">
        <w:rPr>
          <w:lang w:val="en-US"/>
        </w:rPr>
        <w:t>&amp;</w:t>
      </w:r>
      <w:r w:rsidR="00D8303F" w:rsidRPr="00373859">
        <w:rPr>
          <w:lang w:val="en-US"/>
        </w:rPr>
        <w:t xml:space="preserve"> </w:t>
      </w:r>
      <w:r w:rsidRPr="00373859">
        <w:rPr>
          <w:lang w:val="en-US"/>
        </w:rPr>
        <w:t>Sales: “Mercedes-Benz made a successful start to the fourth quarter with double-digit growth and the 44th consecutive record month. And with more than 38</w:t>
      </w:r>
      <w:r w:rsidR="002D6165">
        <w:rPr>
          <w:lang w:val="en-US"/>
        </w:rPr>
        <w:t>7</w:t>
      </w:r>
      <w:r w:rsidRPr="00373859">
        <w:rPr>
          <w:lang w:val="en-US"/>
        </w:rPr>
        <w:t>,000 vehicles sold in China since the beginning of the year, we have already surpassed the total unit sales of full-year 2015.”</w:t>
      </w:r>
    </w:p>
    <w:p w:rsidR="00373859" w:rsidRPr="00373859" w:rsidRDefault="00373859" w:rsidP="00373859">
      <w:pPr>
        <w:pStyle w:val="20Continoustext"/>
        <w:rPr>
          <w:b/>
          <w:lang w:val="en-US"/>
        </w:rPr>
      </w:pPr>
      <w:r w:rsidRPr="00373859">
        <w:rPr>
          <w:b/>
          <w:lang w:val="en-US"/>
        </w:rPr>
        <w:t xml:space="preserve">Mercedes-Benz unit sales by region and market </w:t>
      </w:r>
    </w:p>
    <w:p w:rsidR="00373859" w:rsidRPr="00373859" w:rsidRDefault="00373859" w:rsidP="00373859">
      <w:pPr>
        <w:pStyle w:val="20Continoustext"/>
        <w:rPr>
          <w:lang w:val="en-US"/>
        </w:rPr>
      </w:pPr>
      <w:r w:rsidRPr="00373859">
        <w:rPr>
          <w:lang w:val="en-US"/>
        </w:rPr>
        <w:t>Last month, sales in Europe rose to 7</w:t>
      </w:r>
      <w:r w:rsidR="002D6165">
        <w:rPr>
          <w:lang w:val="en-US"/>
        </w:rPr>
        <w:t>1</w:t>
      </w:r>
      <w:r w:rsidRPr="00373859">
        <w:rPr>
          <w:lang w:val="en-US"/>
        </w:rPr>
        <w:t>,</w:t>
      </w:r>
      <w:r w:rsidR="002D6165">
        <w:rPr>
          <w:lang w:val="en-US"/>
        </w:rPr>
        <w:t>635</w:t>
      </w:r>
      <w:r w:rsidRPr="00373859">
        <w:rPr>
          <w:lang w:val="en-US"/>
        </w:rPr>
        <w:t xml:space="preserve"> units, an increase of </w:t>
      </w:r>
      <w:r w:rsidR="002D6165">
        <w:rPr>
          <w:lang w:val="en-US"/>
        </w:rPr>
        <w:t>9.6</w:t>
      </w:r>
      <w:r w:rsidRPr="00373859">
        <w:rPr>
          <w:lang w:val="en-US"/>
        </w:rPr>
        <w:t xml:space="preserve">% and the highest number ever sold in an October. In Germany, the domestic market, </w:t>
      </w:r>
      <w:r w:rsidR="002E247D" w:rsidRPr="00373859">
        <w:rPr>
          <w:lang w:val="en-US"/>
        </w:rPr>
        <w:t xml:space="preserve">approximately </w:t>
      </w:r>
      <w:r w:rsidR="00FC1D76">
        <w:rPr>
          <w:lang w:val="en-US"/>
        </w:rPr>
        <w:t>24,</w:t>
      </w:r>
      <w:r w:rsidR="002E247D">
        <w:rPr>
          <w:lang w:val="en-US"/>
        </w:rPr>
        <w:t>000</w:t>
      </w:r>
      <w:r w:rsidRPr="00373859">
        <w:rPr>
          <w:lang w:val="en-US"/>
        </w:rPr>
        <w:t xml:space="preserve"> vehicles with the three-pointed star were delivered to customers. At the beginning of the fourth quarter, </w:t>
      </w:r>
      <w:r w:rsidR="00FC1D76">
        <w:rPr>
          <w:lang w:val="en-US"/>
        </w:rPr>
        <w:br/>
      </w:r>
      <w:r w:rsidRPr="00373859">
        <w:rPr>
          <w:lang w:val="en-US"/>
        </w:rPr>
        <w:t xml:space="preserve">Mercedes-Benz achieved especially strong growth of more than 20% in France, Italy, Belgium and Switzerland. </w:t>
      </w:r>
    </w:p>
    <w:p w:rsidR="00373859" w:rsidRPr="00373859" w:rsidRDefault="00373859" w:rsidP="00373859">
      <w:pPr>
        <w:pStyle w:val="20Continoustext"/>
        <w:rPr>
          <w:lang w:val="en-US"/>
        </w:rPr>
      </w:pPr>
      <w:r w:rsidRPr="00373859">
        <w:rPr>
          <w:lang w:val="en-US"/>
        </w:rPr>
        <w:lastRenderedPageBreak/>
        <w:t xml:space="preserve">Sales of </w:t>
      </w:r>
      <w:r w:rsidR="002D6165">
        <w:rPr>
          <w:lang w:val="en-US"/>
        </w:rPr>
        <w:t>63,771</w:t>
      </w:r>
      <w:r w:rsidRPr="00373859">
        <w:rPr>
          <w:lang w:val="en-US"/>
        </w:rPr>
        <w:t xml:space="preserve"> Mercedes-Benz vehicles in the Asia-Pacific region represent substantial growth of </w:t>
      </w:r>
      <w:r w:rsidR="002D6165">
        <w:rPr>
          <w:lang w:val="en-US"/>
        </w:rPr>
        <w:t>23.8</w:t>
      </w:r>
      <w:r w:rsidRPr="00373859">
        <w:rPr>
          <w:lang w:val="en-US"/>
        </w:rPr>
        <w:t xml:space="preserve">% compared with the previous best October unit sales achieved last year. In China, the biggest single market, strong demand for automobiles with the </w:t>
      </w:r>
      <w:r w:rsidR="005B1BCF">
        <w:rPr>
          <w:lang w:val="en-US"/>
        </w:rPr>
        <w:t xml:space="preserve">three-pointed </w:t>
      </w:r>
      <w:r w:rsidRPr="00373859">
        <w:rPr>
          <w:lang w:val="en-US"/>
        </w:rPr>
        <w:t xml:space="preserve">star led to sales growth in the period of January to October of </w:t>
      </w:r>
      <w:r w:rsidR="002D6165">
        <w:rPr>
          <w:lang w:val="en-US"/>
        </w:rPr>
        <w:t>29.3% to 387</w:t>
      </w:r>
      <w:r w:rsidRPr="00373859">
        <w:rPr>
          <w:lang w:val="en-US"/>
        </w:rPr>
        <w:t>,</w:t>
      </w:r>
      <w:r w:rsidR="002D6165">
        <w:rPr>
          <w:lang w:val="en-US"/>
        </w:rPr>
        <w:t>015</w:t>
      </w:r>
      <w:r w:rsidRPr="00373859">
        <w:rPr>
          <w:lang w:val="en-US"/>
        </w:rPr>
        <w:t xml:space="preserve"> units. This means that </w:t>
      </w:r>
      <w:r w:rsidR="00FC1D76">
        <w:rPr>
          <w:lang w:val="en-US"/>
        </w:rPr>
        <w:br/>
      </w:r>
      <w:r w:rsidRPr="00373859">
        <w:rPr>
          <w:lang w:val="en-US"/>
        </w:rPr>
        <w:t xml:space="preserve">Mercedes-Benz had already surpassed its sales of full-year 2015 by the end of last month. </w:t>
      </w:r>
    </w:p>
    <w:p w:rsidR="00373859" w:rsidRDefault="00373859" w:rsidP="00373859">
      <w:pPr>
        <w:pStyle w:val="20Continoustext"/>
        <w:rPr>
          <w:lang w:val="en-US"/>
        </w:rPr>
      </w:pPr>
      <w:r w:rsidRPr="00373859">
        <w:rPr>
          <w:lang w:val="en-US"/>
        </w:rPr>
        <w:t xml:space="preserve">In the NAFTA region, </w:t>
      </w:r>
      <w:r w:rsidR="00FC1D76">
        <w:rPr>
          <w:lang w:val="en-US"/>
        </w:rPr>
        <w:t>32,</w:t>
      </w:r>
      <w:r w:rsidR="002D6165">
        <w:rPr>
          <w:lang w:val="en-US"/>
        </w:rPr>
        <w:t>906</w:t>
      </w:r>
      <w:r w:rsidRPr="00373859">
        <w:rPr>
          <w:lang w:val="en-US"/>
        </w:rPr>
        <w:t xml:space="preserve"> customers received their new car with the star in October. In the </w:t>
      </w:r>
      <w:r w:rsidR="005B1BCF">
        <w:rPr>
          <w:lang w:val="en-US"/>
        </w:rPr>
        <w:t>USA</w:t>
      </w:r>
      <w:r w:rsidRPr="00373859">
        <w:rPr>
          <w:lang w:val="en-US"/>
        </w:rPr>
        <w:t xml:space="preserve">, Mercedes-Benz sold </w:t>
      </w:r>
      <w:r w:rsidR="00FC1D76">
        <w:rPr>
          <w:lang w:val="en-US"/>
        </w:rPr>
        <w:t>28,</w:t>
      </w:r>
      <w:r w:rsidR="00D8303F">
        <w:rPr>
          <w:lang w:val="en-US"/>
        </w:rPr>
        <w:t>659</w:t>
      </w:r>
      <w:r w:rsidRPr="00373859">
        <w:rPr>
          <w:lang w:val="en-US"/>
        </w:rPr>
        <w:t xml:space="preserve"> units. In Mexico, demand reached a new high – never before had so many vehicles</w:t>
      </w:r>
      <w:r w:rsidR="0029441F">
        <w:rPr>
          <w:lang w:val="en-US"/>
        </w:rPr>
        <w:t xml:space="preserve"> of Mercedes-Benz</w:t>
      </w:r>
      <w:r w:rsidRPr="00373859">
        <w:rPr>
          <w:lang w:val="en-US"/>
        </w:rPr>
        <w:t xml:space="preserve"> been handed over to customers in an October.</w:t>
      </w:r>
    </w:p>
    <w:p w:rsidR="00373859" w:rsidRPr="00373859" w:rsidRDefault="00373859" w:rsidP="00373859">
      <w:pPr>
        <w:pStyle w:val="20Continoustext"/>
        <w:rPr>
          <w:b/>
          <w:lang w:val="en-US"/>
        </w:rPr>
      </w:pPr>
      <w:r w:rsidRPr="00373859">
        <w:rPr>
          <w:b/>
          <w:lang w:val="en-US"/>
        </w:rPr>
        <w:t xml:space="preserve">Mercedes-Benz unit sales by model </w:t>
      </w:r>
    </w:p>
    <w:p w:rsidR="00373859" w:rsidRPr="00373859" w:rsidRDefault="00373859" w:rsidP="00373859">
      <w:pPr>
        <w:pStyle w:val="20Continoustext"/>
        <w:rPr>
          <w:lang w:val="en-US"/>
        </w:rPr>
      </w:pPr>
      <w:r w:rsidRPr="00373859">
        <w:rPr>
          <w:lang w:val="en-US"/>
        </w:rPr>
        <w:t xml:space="preserve">In the first ten months of the year, more than half a million A- </w:t>
      </w:r>
      <w:r w:rsidR="0029441F">
        <w:rPr>
          <w:lang w:val="en-US"/>
        </w:rPr>
        <w:t>or</w:t>
      </w:r>
      <w:r w:rsidR="0029441F" w:rsidRPr="00373859">
        <w:rPr>
          <w:lang w:val="en-US"/>
        </w:rPr>
        <w:t xml:space="preserve"> </w:t>
      </w:r>
      <w:r w:rsidRPr="00373859">
        <w:rPr>
          <w:lang w:val="en-US"/>
        </w:rPr>
        <w:t xml:space="preserve">B-Class, CLA, CLA Shooting Brake </w:t>
      </w:r>
      <w:r w:rsidR="0029441F">
        <w:rPr>
          <w:lang w:val="en-US"/>
        </w:rPr>
        <w:t>or</w:t>
      </w:r>
      <w:r w:rsidR="0029441F" w:rsidRPr="00373859">
        <w:rPr>
          <w:lang w:val="en-US"/>
        </w:rPr>
        <w:t xml:space="preserve"> </w:t>
      </w:r>
      <w:r w:rsidRPr="00373859">
        <w:rPr>
          <w:lang w:val="en-US"/>
        </w:rPr>
        <w:t>GLA models were deliv</w:t>
      </w:r>
      <w:r w:rsidR="002D6165">
        <w:rPr>
          <w:lang w:val="en-US"/>
        </w:rPr>
        <w:t>ered to customers worldwide (529</w:t>
      </w:r>
      <w:r w:rsidRPr="00373859">
        <w:rPr>
          <w:lang w:val="en-US"/>
        </w:rPr>
        <w:t>,</w:t>
      </w:r>
      <w:r w:rsidR="002D6165">
        <w:rPr>
          <w:lang w:val="en-US"/>
        </w:rPr>
        <w:t>127 units, +10.8</w:t>
      </w:r>
      <w:r w:rsidRPr="00373859">
        <w:rPr>
          <w:lang w:val="en-US"/>
        </w:rPr>
        <w:t xml:space="preserve">%). Demand for those models had never been higher in the period of January to October. The success story of Mercedes-Benz compact cars began with the launch of the A-Class in 1997. Since then, more than 5 million </w:t>
      </w:r>
      <w:r w:rsidR="0029441F">
        <w:rPr>
          <w:lang w:val="en-US"/>
        </w:rPr>
        <w:t>compact cars</w:t>
      </w:r>
      <w:r w:rsidRPr="00373859">
        <w:rPr>
          <w:lang w:val="en-US"/>
        </w:rPr>
        <w:t xml:space="preserve"> have been delivered to customers. </w:t>
      </w:r>
    </w:p>
    <w:p w:rsidR="00373859" w:rsidRPr="00373859" w:rsidRDefault="00373859" w:rsidP="00373859">
      <w:pPr>
        <w:pStyle w:val="20Continoustext"/>
        <w:rPr>
          <w:lang w:val="en-US"/>
        </w:rPr>
      </w:pPr>
      <w:r w:rsidRPr="00373859">
        <w:rPr>
          <w:lang w:val="en-US"/>
        </w:rPr>
        <w:t>In the year of the E-Class</w:t>
      </w:r>
      <w:r w:rsidR="00755B95">
        <w:rPr>
          <w:lang w:val="en-US"/>
        </w:rPr>
        <w:t xml:space="preserve">, </w:t>
      </w:r>
      <w:r w:rsidR="00311637">
        <w:rPr>
          <w:lang w:val="en-US"/>
        </w:rPr>
        <w:t>2</w:t>
      </w:r>
      <w:r w:rsidR="00FC1D76">
        <w:rPr>
          <w:lang w:val="en-US"/>
        </w:rPr>
        <w:t>5,</w:t>
      </w:r>
      <w:r w:rsidR="00755B95">
        <w:rPr>
          <w:lang w:val="en-US"/>
        </w:rPr>
        <w:t>136</w:t>
      </w:r>
      <w:r w:rsidR="00755B95" w:rsidRPr="00373859">
        <w:rPr>
          <w:lang w:val="en-US"/>
        </w:rPr>
        <w:t xml:space="preserve"> units </w:t>
      </w:r>
      <w:r w:rsidR="00755B95">
        <w:rPr>
          <w:lang w:val="en-US"/>
        </w:rPr>
        <w:t xml:space="preserve">of the Saloon and Estate </w:t>
      </w:r>
      <w:r w:rsidR="00755B95" w:rsidRPr="00373859">
        <w:rPr>
          <w:lang w:val="en-US"/>
        </w:rPr>
        <w:t>were delivered worldwide last month</w:t>
      </w:r>
      <w:r w:rsidR="00755B95">
        <w:rPr>
          <w:lang w:val="en-US"/>
        </w:rPr>
        <w:t xml:space="preserve"> (+34.6%)</w:t>
      </w:r>
      <w:r w:rsidRPr="00373859">
        <w:rPr>
          <w:lang w:val="en-US"/>
        </w:rPr>
        <w:t xml:space="preserve">. The new E-Class Estate was successfully launched in Europe, its strongest-selling region, in October. </w:t>
      </w:r>
    </w:p>
    <w:p w:rsidR="00373859" w:rsidRPr="00373859" w:rsidRDefault="00373859" w:rsidP="00373859">
      <w:pPr>
        <w:pStyle w:val="20Continoustext"/>
        <w:rPr>
          <w:lang w:val="en-US"/>
        </w:rPr>
      </w:pPr>
      <w:r w:rsidRPr="00373859">
        <w:rPr>
          <w:lang w:val="en-US"/>
        </w:rPr>
        <w:t>The Mercedes-Benz S-Class Saloon has continued to be the world’s best</w:t>
      </w:r>
      <w:r w:rsidR="0029441F">
        <w:rPr>
          <w:lang w:val="en-US"/>
        </w:rPr>
        <w:t>-</w:t>
      </w:r>
      <w:r w:rsidRPr="00373859">
        <w:rPr>
          <w:lang w:val="en-US"/>
        </w:rPr>
        <w:t xml:space="preserve">selling luxury </w:t>
      </w:r>
      <w:r w:rsidR="0029441F">
        <w:rPr>
          <w:lang w:val="en-US"/>
        </w:rPr>
        <w:t>saloon</w:t>
      </w:r>
      <w:r w:rsidR="0029441F" w:rsidRPr="00373859">
        <w:rPr>
          <w:lang w:val="en-US"/>
        </w:rPr>
        <w:t xml:space="preserve"> </w:t>
      </w:r>
      <w:r w:rsidRPr="00373859">
        <w:rPr>
          <w:lang w:val="en-US"/>
        </w:rPr>
        <w:t xml:space="preserve">since the beginning of the </w:t>
      </w:r>
      <w:r w:rsidRPr="002C1202">
        <w:rPr>
          <w:lang w:val="en-US"/>
        </w:rPr>
        <w:t>year. Demand</w:t>
      </w:r>
      <w:r w:rsidRPr="00373859">
        <w:rPr>
          <w:lang w:val="en-US"/>
        </w:rPr>
        <w:t xml:space="preserve"> for the Mercedes-Benz flagship was particularly high in China last month. </w:t>
      </w:r>
    </w:p>
    <w:p w:rsidR="00373859" w:rsidRPr="00373859" w:rsidRDefault="00373859" w:rsidP="00373859">
      <w:pPr>
        <w:pStyle w:val="20Continoustext"/>
        <w:rPr>
          <w:b/>
          <w:lang w:val="en-US"/>
        </w:rPr>
      </w:pPr>
      <w:r w:rsidRPr="00373859">
        <w:rPr>
          <w:b/>
          <w:lang w:val="en-US"/>
        </w:rPr>
        <w:t xml:space="preserve">smart </w:t>
      </w:r>
    </w:p>
    <w:p w:rsidR="00373859" w:rsidRDefault="00373859" w:rsidP="00373859">
      <w:pPr>
        <w:pStyle w:val="20Continoustext"/>
        <w:rPr>
          <w:lang w:val="en-US"/>
        </w:rPr>
      </w:pPr>
      <w:r w:rsidRPr="00373859">
        <w:rPr>
          <w:lang w:val="en-US"/>
        </w:rPr>
        <w:t>The smart brand delivered 11,</w:t>
      </w:r>
      <w:r w:rsidR="002D6165">
        <w:rPr>
          <w:lang w:val="en-US"/>
        </w:rPr>
        <w:t>510</w:t>
      </w:r>
      <w:r w:rsidRPr="00373859">
        <w:rPr>
          <w:lang w:val="en-US"/>
        </w:rPr>
        <w:t xml:space="preserve"> cars to customers worldwide in October (+</w:t>
      </w:r>
      <w:r w:rsidR="002D6165">
        <w:rPr>
          <w:lang w:val="en-US"/>
        </w:rPr>
        <w:t>9.4</w:t>
      </w:r>
      <w:r w:rsidRPr="00373859">
        <w:rPr>
          <w:lang w:val="en-US"/>
        </w:rPr>
        <w:t xml:space="preserve">%). The smart fortwo and forfour were especially popular in China, where unit sales </w:t>
      </w:r>
      <w:r w:rsidR="002D6165">
        <w:rPr>
          <w:lang w:val="en-US"/>
        </w:rPr>
        <w:t xml:space="preserve">more than </w:t>
      </w:r>
      <w:r w:rsidRPr="00373859">
        <w:rPr>
          <w:lang w:val="en-US"/>
        </w:rPr>
        <w:t xml:space="preserve">doubled to reach a new record </w:t>
      </w:r>
      <w:r w:rsidR="0029441F">
        <w:rPr>
          <w:lang w:val="en-US"/>
        </w:rPr>
        <w:t>in October</w:t>
      </w:r>
      <w:r w:rsidRPr="00373859">
        <w:rPr>
          <w:lang w:val="en-US"/>
        </w:rPr>
        <w:t>.</w:t>
      </w:r>
    </w:p>
    <w:p w:rsidR="00755B95" w:rsidRDefault="00755B95" w:rsidP="00373859">
      <w:pPr>
        <w:pStyle w:val="20Continoustext"/>
        <w:rPr>
          <w:b/>
          <w:lang w:val="en-US"/>
        </w:rPr>
      </w:pPr>
    </w:p>
    <w:p w:rsidR="00755B95" w:rsidRDefault="00755B95" w:rsidP="00373859">
      <w:pPr>
        <w:pStyle w:val="20Continoustext"/>
        <w:rPr>
          <w:b/>
          <w:lang w:val="en-US"/>
        </w:rPr>
      </w:pPr>
    </w:p>
    <w:p w:rsidR="00755B95" w:rsidRDefault="00755B95" w:rsidP="00373859">
      <w:pPr>
        <w:pStyle w:val="20Continoustext"/>
        <w:rPr>
          <w:b/>
          <w:lang w:val="en-US"/>
        </w:rPr>
      </w:pPr>
    </w:p>
    <w:p w:rsidR="00755B95" w:rsidRDefault="00755B95" w:rsidP="00373859">
      <w:pPr>
        <w:pStyle w:val="20Continoustext"/>
        <w:rPr>
          <w:b/>
          <w:lang w:val="en-US"/>
        </w:rPr>
      </w:pPr>
    </w:p>
    <w:p w:rsidR="00373859" w:rsidRDefault="009A7791" w:rsidP="00373859">
      <w:pPr>
        <w:pStyle w:val="20Continoustext"/>
        <w:rPr>
          <w:b/>
          <w:lang w:val="en-US"/>
        </w:rPr>
      </w:pPr>
      <w:r w:rsidRPr="009A7791">
        <w:rPr>
          <w:b/>
          <w:lang w:val="en-US"/>
        </w:rPr>
        <w:lastRenderedPageBreak/>
        <w:t>Overview of sales by Mercedes-Benz Cars</w:t>
      </w:r>
    </w:p>
    <w:tbl>
      <w:tblPr>
        <w:tblW w:w="7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298"/>
        <w:gridCol w:w="1382"/>
        <w:gridCol w:w="1382"/>
        <w:gridCol w:w="1382"/>
        <w:gridCol w:w="1383"/>
      </w:tblGrid>
      <w:tr w:rsidR="009A7791" w:rsidRPr="00EB7764" w:rsidTr="00EE4BEE">
        <w:trPr>
          <w:trHeight w:val="402"/>
        </w:trPr>
        <w:tc>
          <w:tcPr>
            <w:tcW w:w="2298" w:type="dxa"/>
          </w:tcPr>
          <w:p w:rsidR="009A7791" w:rsidRPr="00A10AAA" w:rsidRDefault="009A7791" w:rsidP="00EE4BEE">
            <w:pPr>
              <w:spacing w:after="0" w:line="240" w:lineRule="auto"/>
              <w:rPr>
                <w:snapToGrid w:val="0"/>
                <w:lang w:val="en-US"/>
              </w:rPr>
            </w:pPr>
            <w:bookmarkStart w:id="1" w:name="OLE_LINK2"/>
          </w:p>
        </w:tc>
        <w:tc>
          <w:tcPr>
            <w:tcW w:w="1382" w:type="dxa"/>
          </w:tcPr>
          <w:p w:rsidR="009A7791" w:rsidRPr="00A10AAA" w:rsidRDefault="009A7791" w:rsidP="00EE4BEE">
            <w:pPr>
              <w:spacing w:after="0" w:line="240" w:lineRule="auto"/>
              <w:ind w:right="100"/>
              <w:jc w:val="right"/>
              <w:rPr>
                <w:rFonts w:ascii="CorpoSLig" w:hAnsi="CorpoSLig"/>
                <w:snapToGrid w:val="0"/>
              </w:rPr>
            </w:pPr>
            <w:proofErr w:type="spellStart"/>
            <w:r>
              <w:rPr>
                <w:rFonts w:ascii="CorpoSLig" w:hAnsi="CorpoSLig"/>
                <w:snapToGrid w:val="0"/>
              </w:rPr>
              <w:t>October</w:t>
            </w:r>
            <w:proofErr w:type="spellEnd"/>
            <w:r w:rsidRPr="00A10AAA">
              <w:rPr>
                <w:rFonts w:ascii="CorpoSLig" w:hAnsi="CorpoSLig"/>
                <w:snapToGrid w:val="0"/>
              </w:rPr>
              <w:t xml:space="preserve"> 2016</w:t>
            </w:r>
          </w:p>
        </w:tc>
        <w:tc>
          <w:tcPr>
            <w:tcW w:w="1382" w:type="dxa"/>
          </w:tcPr>
          <w:p w:rsidR="009A7791" w:rsidRPr="00A10AAA" w:rsidRDefault="009A7791" w:rsidP="00EE4BEE">
            <w:pPr>
              <w:spacing w:after="0" w:line="240" w:lineRule="auto"/>
              <w:ind w:right="82"/>
              <w:jc w:val="right"/>
              <w:rPr>
                <w:rFonts w:ascii="CorpoSLig" w:hAnsi="CorpoSLig"/>
                <w:snapToGrid w:val="0"/>
              </w:rPr>
            </w:pPr>
            <w:r w:rsidRPr="00A10AAA">
              <w:rPr>
                <w:rFonts w:ascii="CorpoSLig" w:hAnsi="CorpoSLig"/>
                <w:snapToGrid w:val="0"/>
              </w:rPr>
              <w:t>Change in %</w:t>
            </w:r>
          </w:p>
        </w:tc>
        <w:tc>
          <w:tcPr>
            <w:tcW w:w="1382" w:type="dxa"/>
          </w:tcPr>
          <w:p w:rsidR="009A7791" w:rsidRPr="00A10AAA" w:rsidRDefault="009A7791" w:rsidP="009A7791">
            <w:pPr>
              <w:spacing w:after="0" w:line="240" w:lineRule="auto"/>
              <w:ind w:right="100"/>
              <w:jc w:val="right"/>
              <w:rPr>
                <w:rFonts w:ascii="CorpoSLig" w:hAnsi="CorpoSLig"/>
                <w:snapToGrid w:val="0"/>
                <w:lang w:val="en-US"/>
              </w:rPr>
            </w:pPr>
            <w:r w:rsidRPr="00A10AAA">
              <w:rPr>
                <w:rFonts w:ascii="CorpoSLig" w:hAnsi="CorpoSLig"/>
                <w:snapToGrid w:val="0"/>
                <w:lang w:val="en-US"/>
              </w:rPr>
              <w:t>Jan.–</w:t>
            </w:r>
            <w:r>
              <w:rPr>
                <w:rFonts w:ascii="CorpoSLig" w:hAnsi="CorpoSLig"/>
                <w:snapToGrid w:val="0"/>
                <w:lang w:val="en-US"/>
              </w:rPr>
              <w:t>Oct</w:t>
            </w:r>
            <w:r w:rsidRPr="00A10AAA">
              <w:rPr>
                <w:rFonts w:ascii="CorpoSLig" w:hAnsi="CorpoSLig"/>
                <w:snapToGrid w:val="0"/>
                <w:lang w:val="en-US"/>
              </w:rPr>
              <w:t>. 2016</w:t>
            </w:r>
          </w:p>
        </w:tc>
        <w:tc>
          <w:tcPr>
            <w:tcW w:w="1383" w:type="dxa"/>
          </w:tcPr>
          <w:p w:rsidR="009A7791" w:rsidRPr="00A10AAA" w:rsidRDefault="009A7791" w:rsidP="00EE4BEE">
            <w:pPr>
              <w:spacing w:after="0" w:line="240" w:lineRule="auto"/>
              <w:ind w:right="100"/>
              <w:jc w:val="right"/>
              <w:rPr>
                <w:rFonts w:ascii="CorpoSLig" w:hAnsi="CorpoSLig"/>
                <w:snapToGrid w:val="0"/>
                <w:lang w:val="en-US"/>
              </w:rPr>
            </w:pPr>
            <w:r w:rsidRPr="00A10AAA">
              <w:rPr>
                <w:rFonts w:ascii="CorpoSLig" w:hAnsi="CorpoSLig"/>
                <w:snapToGrid w:val="0"/>
                <w:lang w:val="en-US"/>
              </w:rPr>
              <w:t>Change in %</w:t>
            </w:r>
          </w:p>
        </w:tc>
      </w:tr>
      <w:bookmarkEnd w:id="1"/>
      <w:tr w:rsidR="009A7791" w:rsidRPr="00EB7764" w:rsidTr="00EE4BEE">
        <w:trPr>
          <w:trHeight w:val="346"/>
        </w:trPr>
        <w:tc>
          <w:tcPr>
            <w:tcW w:w="2298" w:type="dxa"/>
          </w:tcPr>
          <w:p w:rsidR="009A7791" w:rsidRPr="00A10AAA" w:rsidRDefault="009A7791" w:rsidP="00EE4BEE">
            <w:pPr>
              <w:spacing w:after="0" w:line="240" w:lineRule="auto"/>
              <w:rPr>
                <w:rFonts w:ascii="CorpoSLig" w:hAnsi="CorpoSLig"/>
                <w:b/>
                <w:snapToGrid w:val="0"/>
                <w:lang w:val="en-US"/>
              </w:rPr>
            </w:pPr>
            <w:r w:rsidRPr="00A10AAA">
              <w:rPr>
                <w:rFonts w:ascii="CorpoSLig" w:hAnsi="CorpoSLig"/>
                <w:b/>
                <w:snapToGrid w:val="0"/>
                <w:lang w:val="en-US"/>
              </w:rPr>
              <w:t>Mercedes-Benz</w:t>
            </w:r>
          </w:p>
        </w:tc>
        <w:tc>
          <w:tcPr>
            <w:tcW w:w="1382" w:type="dxa"/>
          </w:tcPr>
          <w:p w:rsidR="009A7791" w:rsidRPr="00A10AAA" w:rsidRDefault="000C1147" w:rsidP="00EE4BEE">
            <w:pPr>
              <w:spacing w:after="0" w:line="240" w:lineRule="auto"/>
              <w:ind w:right="100"/>
              <w:jc w:val="right"/>
              <w:rPr>
                <w:rFonts w:ascii="CorpoSLig" w:hAnsi="CorpoSLig"/>
                <w:b/>
                <w:snapToGrid w:val="0"/>
                <w:lang w:val="en-US"/>
              </w:rPr>
            </w:pPr>
            <w:r>
              <w:rPr>
                <w:rFonts w:ascii="CorpoSLig" w:hAnsi="CorpoSLig"/>
                <w:b/>
                <w:snapToGrid w:val="0"/>
                <w:lang w:val="en-US"/>
              </w:rPr>
              <w:t>173,096</w:t>
            </w:r>
          </w:p>
        </w:tc>
        <w:tc>
          <w:tcPr>
            <w:tcW w:w="1382" w:type="dxa"/>
          </w:tcPr>
          <w:p w:rsidR="009A7791" w:rsidRPr="00A10AAA" w:rsidRDefault="000C1147" w:rsidP="00EE4BEE">
            <w:pPr>
              <w:spacing w:after="0" w:line="240" w:lineRule="auto"/>
              <w:ind w:right="100"/>
              <w:jc w:val="right"/>
              <w:rPr>
                <w:rFonts w:ascii="CorpoSLig" w:hAnsi="CorpoSLig"/>
                <w:b/>
                <w:snapToGrid w:val="0"/>
                <w:lang w:val="en-US"/>
              </w:rPr>
            </w:pPr>
            <w:r>
              <w:rPr>
                <w:rFonts w:ascii="CorpoSLig" w:hAnsi="CorpoSLig"/>
                <w:b/>
                <w:snapToGrid w:val="0"/>
                <w:lang w:val="en-US"/>
              </w:rPr>
              <w:t>+11.5</w:t>
            </w:r>
          </w:p>
        </w:tc>
        <w:tc>
          <w:tcPr>
            <w:tcW w:w="1382" w:type="dxa"/>
          </w:tcPr>
          <w:p w:rsidR="009A7791" w:rsidRPr="00A10AAA" w:rsidRDefault="000C1147" w:rsidP="00EE4BEE">
            <w:pPr>
              <w:spacing w:after="0" w:line="240" w:lineRule="auto"/>
              <w:ind w:right="100"/>
              <w:jc w:val="right"/>
              <w:rPr>
                <w:rFonts w:ascii="CorpoSLig" w:hAnsi="CorpoSLig"/>
                <w:b/>
                <w:snapToGrid w:val="0"/>
                <w:lang w:val="en-US"/>
              </w:rPr>
            </w:pPr>
            <w:r>
              <w:rPr>
                <w:rFonts w:ascii="CorpoSLig" w:hAnsi="CorpoSLig"/>
                <w:b/>
                <w:snapToGrid w:val="0"/>
                <w:lang w:val="en-US"/>
              </w:rPr>
              <w:t>1,711,017</w:t>
            </w:r>
          </w:p>
        </w:tc>
        <w:tc>
          <w:tcPr>
            <w:tcW w:w="1383" w:type="dxa"/>
          </w:tcPr>
          <w:p w:rsidR="009A7791" w:rsidRPr="00A10AAA" w:rsidRDefault="000C1147" w:rsidP="00EE4BEE">
            <w:pPr>
              <w:spacing w:after="0" w:line="240" w:lineRule="auto"/>
              <w:ind w:right="100"/>
              <w:jc w:val="right"/>
              <w:rPr>
                <w:rFonts w:ascii="CorpoSLig" w:hAnsi="CorpoSLig"/>
                <w:b/>
                <w:snapToGrid w:val="0"/>
                <w:lang w:val="en-US"/>
              </w:rPr>
            </w:pPr>
            <w:r>
              <w:rPr>
                <w:rFonts w:ascii="CorpoSLig" w:hAnsi="CorpoSLig"/>
                <w:b/>
                <w:snapToGrid w:val="0"/>
                <w:lang w:val="en-US"/>
              </w:rPr>
              <w:t>+11.7</w:t>
            </w:r>
          </w:p>
        </w:tc>
      </w:tr>
      <w:tr w:rsidR="009A7791" w:rsidRPr="00EB7764" w:rsidTr="00EE4BEE">
        <w:trPr>
          <w:trHeight w:val="346"/>
        </w:trPr>
        <w:tc>
          <w:tcPr>
            <w:tcW w:w="2298" w:type="dxa"/>
          </w:tcPr>
          <w:p w:rsidR="009A7791" w:rsidRPr="00A10AAA" w:rsidRDefault="009A7791" w:rsidP="00EE4BEE">
            <w:pPr>
              <w:spacing w:after="0" w:line="240" w:lineRule="auto"/>
              <w:rPr>
                <w:rFonts w:ascii="CorpoSLig" w:hAnsi="CorpoSLig"/>
                <w:b/>
                <w:snapToGrid w:val="0"/>
                <w:lang w:val="en-US"/>
              </w:rPr>
            </w:pPr>
            <w:r w:rsidRPr="00A10AAA">
              <w:rPr>
                <w:rFonts w:ascii="CorpoSLig" w:hAnsi="CorpoSLig"/>
                <w:b/>
                <w:snapToGrid w:val="0"/>
                <w:lang w:val="en-US"/>
              </w:rPr>
              <w:t>smart</w:t>
            </w:r>
          </w:p>
        </w:tc>
        <w:tc>
          <w:tcPr>
            <w:tcW w:w="1382" w:type="dxa"/>
          </w:tcPr>
          <w:p w:rsidR="009A7791" w:rsidRPr="00A10AAA" w:rsidRDefault="00460221" w:rsidP="00EE4BEE">
            <w:pPr>
              <w:spacing w:after="0" w:line="240" w:lineRule="auto"/>
              <w:ind w:right="100"/>
              <w:jc w:val="right"/>
              <w:rPr>
                <w:rFonts w:ascii="CorpoSLig" w:hAnsi="CorpoSLig"/>
                <w:b/>
                <w:snapToGrid w:val="0"/>
                <w:lang w:val="en-US"/>
              </w:rPr>
            </w:pPr>
            <w:r>
              <w:rPr>
                <w:rFonts w:ascii="CorpoSLig" w:hAnsi="CorpoSLig"/>
                <w:b/>
                <w:snapToGrid w:val="0"/>
                <w:lang w:val="en-US"/>
              </w:rPr>
              <w:t>11,510</w:t>
            </w:r>
          </w:p>
        </w:tc>
        <w:tc>
          <w:tcPr>
            <w:tcW w:w="1382" w:type="dxa"/>
          </w:tcPr>
          <w:p w:rsidR="009A7791" w:rsidRPr="00A10AAA" w:rsidRDefault="00460221" w:rsidP="00EE4BEE">
            <w:pPr>
              <w:spacing w:after="0" w:line="240" w:lineRule="auto"/>
              <w:ind w:right="100"/>
              <w:jc w:val="right"/>
              <w:rPr>
                <w:rFonts w:ascii="CorpoSLig" w:hAnsi="CorpoSLig"/>
                <w:b/>
                <w:snapToGrid w:val="0"/>
                <w:lang w:val="en-US"/>
              </w:rPr>
            </w:pPr>
            <w:r>
              <w:rPr>
                <w:rFonts w:ascii="CorpoSLig" w:hAnsi="CorpoSLig"/>
                <w:b/>
                <w:snapToGrid w:val="0"/>
                <w:lang w:val="en-US"/>
              </w:rPr>
              <w:t>+9.4</w:t>
            </w:r>
          </w:p>
        </w:tc>
        <w:tc>
          <w:tcPr>
            <w:tcW w:w="1382" w:type="dxa"/>
          </w:tcPr>
          <w:p w:rsidR="009A7791" w:rsidRPr="00A10AAA" w:rsidRDefault="00460221" w:rsidP="00EE4BEE">
            <w:pPr>
              <w:spacing w:after="0" w:line="240" w:lineRule="auto"/>
              <w:ind w:right="100"/>
              <w:jc w:val="right"/>
              <w:rPr>
                <w:rFonts w:ascii="CorpoSLig" w:hAnsi="CorpoSLig"/>
                <w:b/>
                <w:snapToGrid w:val="0"/>
                <w:lang w:val="en-US"/>
              </w:rPr>
            </w:pPr>
            <w:r>
              <w:rPr>
                <w:rFonts w:ascii="CorpoSLig" w:hAnsi="CorpoSLig"/>
                <w:b/>
                <w:snapToGrid w:val="0"/>
                <w:lang w:val="en-US"/>
              </w:rPr>
              <w:t>117,205</w:t>
            </w:r>
          </w:p>
        </w:tc>
        <w:tc>
          <w:tcPr>
            <w:tcW w:w="1383" w:type="dxa"/>
          </w:tcPr>
          <w:p w:rsidR="009A7791" w:rsidRPr="00A10AAA" w:rsidRDefault="00460221" w:rsidP="00EE4BEE">
            <w:pPr>
              <w:spacing w:after="0" w:line="240" w:lineRule="auto"/>
              <w:ind w:right="100"/>
              <w:jc w:val="right"/>
              <w:rPr>
                <w:rFonts w:ascii="CorpoSLig" w:hAnsi="CorpoSLig"/>
                <w:b/>
                <w:snapToGrid w:val="0"/>
                <w:lang w:val="en-US"/>
              </w:rPr>
            </w:pPr>
            <w:r>
              <w:rPr>
                <w:rFonts w:ascii="CorpoSLig" w:hAnsi="CorpoSLig"/>
                <w:b/>
                <w:snapToGrid w:val="0"/>
                <w:lang w:val="en-US"/>
              </w:rPr>
              <w:t>+18.9</w:t>
            </w:r>
          </w:p>
        </w:tc>
      </w:tr>
      <w:tr w:rsidR="009A7791" w:rsidRPr="00EB7764" w:rsidTr="00EE4BEE">
        <w:trPr>
          <w:trHeight w:val="346"/>
        </w:trPr>
        <w:tc>
          <w:tcPr>
            <w:tcW w:w="2298" w:type="dxa"/>
          </w:tcPr>
          <w:p w:rsidR="009A7791" w:rsidRPr="00A10AAA" w:rsidRDefault="009A7791" w:rsidP="00EE4BEE">
            <w:pPr>
              <w:spacing w:after="0" w:line="240" w:lineRule="auto"/>
              <w:rPr>
                <w:rFonts w:ascii="CorpoSLig" w:hAnsi="CorpoSLig"/>
                <w:b/>
                <w:snapToGrid w:val="0"/>
                <w:lang w:val="en-US"/>
              </w:rPr>
            </w:pPr>
            <w:r w:rsidRPr="00A10AAA">
              <w:rPr>
                <w:rFonts w:ascii="CorpoSLig" w:hAnsi="CorpoSLig"/>
                <w:b/>
                <w:snapToGrid w:val="0"/>
                <w:lang w:val="en-US"/>
              </w:rPr>
              <w:t>Mercedes-Benz Cars</w:t>
            </w:r>
          </w:p>
        </w:tc>
        <w:tc>
          <w:tcPr>
            <w:tcW w:w="1382" w:type="dxa"/>
          </w:tcPr>
          <w:p w:rsidR="009A7791" w:rsidRPr="00A10AAA" w:rsidRDefault="000C1147" w:rsidP="00EE4BEE">
            <w:pPr>
              <w:spacing w:after="0" w:line="240" w:lineRule="auto"/>
              <w:ind w:right="100"/>
              <w:jc w:val="right"/>
              <w:rPr>
                <w:rFonts w:ascii="CorpoSLig" w:hAnsi="CorpoSLig"/>
                <w:b/>
                <w:snapToGrid w:val="0"/>
                <w:lang w:val="en-US"/>
              </w:rPr>
            </w:pPr>
            <w:r>
              <w:rPr>
                <w:rFonts w:ascii="CorpoSLig" w:hAnsi="CorpoSLig"/>
                <w:b/>
                <w:snapToGrid w:val="0"/>
                <w:lang w:val="en-US"/>
              </w:rPr>
              <w:t>184,606</w:t>
            </w:r>
          </w:p>
        </w:tc>
        <w:tc>
          <w:tcPr>
            <w:tcW w:w="1382" w:type="dxa"/>
          </w:tcPr>
          <w:p w:rsidR="009A7791" w:rsidRPr="00A10AAA" w:rsidRDefault="000C1147" w:rsidP="00EE4BEE">
            <w:pPr>
              <w:spacing w:after="0" w:line="240" w:lineRule="auto"/>
              <w:ind w:right="82"/>
              <w:jc w:val="right"/>
              <w:rPr>
                <w:rFonts w:ascii="CorpoSLig" w:hAnsi="CorpoSLig"/>
                <w:b/>
                <w:snapToGrid w:val="0"/>
                <w:lang w:val="en-US"/>
              </w:rPr>
            </w:pPr>
            <w:r>
              <w:rPr>
                <w:rFonts w:ascii="CorpoSLig" w:hAnsi="CorpoSLig"/>
                <w:b/>
                <w:snapToGrid w:val="0"/>
                <w:lang w:val="en-US"/>
              </w:rPr>
              <w:t>+11.4</w:t>
            </w:r>
          </w:p>
        </w:tc>
        <w:tc>
          <w:tcPr>
            <w:tcW w:w="1382" w:type="dxa"/>
          </w:tcPr>
          <w:p w:rsidR="009A7791" w:rsidRPr="00A10AAA" w:rsidRDefault="000C1147" w:rsidP="00EE4BEE">
            <w:pPr>
              <w:spacing w:after="0" w:line="240" w:lineRule="auto"/>
              <w:ind w:right="100"/>
              <w:jc w:val="right"/>
              <w:rPr>
                <w:rFonts w:ascii="CorpoSLig" w:hAnsi="CorpoSLig"/>
                <w:b/>
                <w:snapToGrid w:val="0"/>
              </w:rPr>
            </w:pPr>
            <w:r>
              <w:rPr>
                <w:rFonts w:ascii="CorpoSLig" w:hAnsi="CorpoSLig"/>
                <w:b/>
                <w:snapToGrid w:val="0"/>
              </w:rPr>
              <w:t>1,828,222</w:t>
            </w:r>
          </w:p>
        </w:tc>
        <w:tc>
          <w:tcPr>
            <w:tcW w:w="1383" w:type="dxa"/>
          </w:tcPr>
          <w:p w:rsidR="009A7791" w:rsidRPr="00A10AAA" w:rsidRDefault="000C1147" w:rsidP="00EE4BEE">
            <w:pPr>
              <w:spacing w:after="0" w:line="240" w:lineRule="auto"/>
              <w:ind w:right="82"/>
              <w:jc w:val="right"/>
              <w:rPr>
                <w:rFonts w:ascii="CorpoSLig" w:hAnsi="CorpoSLig"/>
                <w:b/>
                <w:snapToGrid w:val="0"/>
              </w:rPr>
            </w:pPr>
            <w:r>
              <w:rPr>
                <w:rFonts w:ascii="CorpoSLig" w:hAnsi="CorpoSLig"/>
                <w:b/>
                <w:snapToGrid w:val="0"/>
              </w:rPr>
              <w:t>+12.2</w:t>
            </w:r>
          </w:p>
        </w:tc>
      </w:tr>
      <w:tr w:rsidR="009A7791" w:rsidRPr="00EB7764" w:rsidTr="00EE4BEE">
        <w:trPr>
          <w:trHeight w:val="263"/>
        </w:trPr>
        <w:tc>
          <w:tcPr>
            <w:tcW w:w="2298" w:type="dxa"/>
          </w:tcPr>
          <w:p w:rsidR="009A7791" w:rsidRPr="00A10AAA" w:rsidDel="001649E2" w:rsidRDefault="009A7791" w:rsidP="00EE4BEE">
            <w:pPr>
              <w:spacing w:after="0" w:line="240" w:lineRule="auto"/>
              <w:rPr>
                <w:rFonts w:ascii="CorpoSLig" w:hAnsi="CorpoSLig"/>
                <w:b/>
                <w:snapToGrid w:val="0"/>
                <w:sz w:val="22"/>
              </w:rPr>
            </w:pPr>
          </w:p>
        </w:tc>
        <w:tc>
          <w:tcPr>
            <w:tcW w:w="1382" w:type="dxa"/>
          </w:tcPr>
          <w:p w:rsidR="009A7791" w:rsidRPr="00A10AAA" w:rsidDel="001649E2" w:rsidRDefault="009A7791" w:rsidP="00EE4BEE">
            <w:pPr>
              <w:spacing w:after="0" w:line="240" w:lineRule="auto"/>
              <w:ind w:right="100"/>
              <w:jc w:val="right"/>
              <w:rPr>
                <w:rFonts w:ascii="CorpoSLig" w:hAnsi="CorpoSLig"/>
                <w:b/>
                <w:snapToGrid w:val="0"/>
                <w:sz w:val="22"/>
              </w:rPr>
            </w:pPr>
          </w:p>
        </w:tc>
        <w:tc>
          <w:tcPr>
            <w:tcW w:w="1382" w:type="dxa"/>
          </w:tcPr>
          <w:p w:rsidR="009A7791" w:rsidRPr="00A10AAA" w:rsidDel="001649E2" w:rsidRDefault="009A7791" w:rsidP="00EE4BEE">
            <w:pPr>
              <w:spacing w:after="0" w:line="240" w:lineRule="auto"/>
              <w:ind w:right="100"/>
              <w:jc w:val="right"/>
              <w:rPr>
                <w:rFonts w:ascii="CorpoSLig" w:hAnsi="CorpoSLig"/>
                <w:b/>
                <w:snapToGrid w:val="0"/>
                <w:sz w:val="22"/>
              </w:rPr>
            </w:pPr>
          </w:p>
        </w:tc>
        <w:tc>
          <w:tcPr>
            <w:tcW w:w="1382" w:type="dxa"/>
          </w:tcPr>
          <w:p w:rsidR="009A7791" w:rsidRPr="00A10AAA" w:rsidDel="001649E2" w:rsidRDefault="009A7791" w:rsidP="00EE4BEE">
            <w:pPr>
              <w:spacing w:after="0" w:line="240" w:lineRule="auto"/>
              <w:ind w:right="100"/>
              <w:jc w:val="right"/>
              <w:rPr>
                <w:rFonts w:ascii="CorpoSLig" w:hAnsi="CorpoSLig"/>
                <w:b/>
                <w:snapToGrid w:val="0"/>
                <w:sz w:val="22"/>
              </w:rPr>
            </w:pPr>
          </w:p>
        </w:tc>
        <w:tc>
          <w:tcPr>
            <w:tcW w:w="1383" w:type="dxa"/>
          </w:tcPr>
          <w:p w:rsidR="009A7791" w:rsidRPr="00A10AAA" w:rsidDel="001649E2" w:rsidRDefault="009A7791" w:rsidP="00EE4BEE">
            <w:pPr>
              <w:spacing w:after="0" w:line="240" w:lineRule="auto"/>
              <w:ind w:right="100"/>
              <w:jc w:val="right"/>
              <w:rPr>
                <w:rFonts w:ascii="CorpoSLig" w:hAnsi="CorpoSLig"/>
                <w:b/>
                <w:snapToGrid w:val="0"/>
                <w:sz w:val="22"/>
              </w:rPr>
            </w:pPr>
          </w:p>
        </w:tc>
      </w:tr>
      <w:tr w:rsidR="009A7791" w:rsidRPr="00B86EB5" w:rsidTr="00EE4BEE">
        <w:trPr>
          <w:trHeight w:val="346"/>
        </w:trPr>
        <w:tc>
          <w:tcPr>
            <w:tcW w:w="2298" w:type="dxa"/>
            <w:shd w:val="clear" w:color="auto" w:fill="auto"/>
          </w:tcPr>
          <w:p w:rsidR="009A7791" w:rsidRPr="00A10AAA" w:rsidRDefault="009A7791" w:rsidP="00EE4BEE">
            <w:pPr>
              <w:spacing w:after="0" w:line="240" w:lineRule="auto"/>
              <w:rPr>
                <w:rFonts w:ascii="CorpoSLig" w:hAnsi="CorpoSLig"/>
                <w:b/>
                <w:snapToGrid w:val="0"/>
                <w:lang w:val="en-US"/>
              </w:rPr>
            </w:pPr>
            <w:r w:rsidRPr="00A10AAA">
              <w:rPr>
                <w:rFonts w:ascii="CorpoSLig" w:hAnsi="CorpoSLig"/>
                <w:b/>
                <w:snapToGrid w:val="0"/>
                <w:lang w:val="en-US"/>
              </w:rPr>
              <w:t>Mercedes-Benz unit sales in the region/market</w:t>
            </w:r>
          </w:p>
        </w:tc>
        <w:tc>
          <w:tcPr>
            <w:tcW w:w="1382" w:type="dxa"/>
            <w:shd w:val="clear" w:color="auto" w:fill="auto"/>
          </w:tcPr>
          <w:p w:rsidR="009A7791" w:rsidRPr="00A10AAA" w:rsidRDefault="009A7791" w:rsidP="00EE4BEE">
            <w:pPr>
              <w:spacing w:after="0" w:line="240" w:lineRule="auto"/>
              <w:ind w:right="100"/>
              <w:jc w:val="right"/>
              <w:rPr>
                <w:rFonts w:ascii="CorpoSLig" w:hAnsi="CorpoSLig"/>
                <w:b/>
                <w:snapToGrid w:val="0"/>
                <w:lang w:val="en-US"/>
              </w:rPr>
            </w:pPr>
          </w:p>
        </w:tc>
        <w:tc>
          <w:tcPr>
            <w:tcW w:w="1382" w:type="dxa"/>
            <w:shd w:val="clear" w:color="auto" w:fill="auto"/>
          </w:tcPr>
          <w:p w:rsidR="009A7791" w:rsidRPr="00A10AAA" w:rsidRDefault="009A7791" w:rsidP="00EE4BEE">
            <w:pPr>
              <w:spacing w:after="0" w:line="240" w:lineRule="auto"/>
              <w:ind w:right="100"/>
              <w:jc w:val="right"/>
              <w:rPr>
                <w:rFonts w:ascii="CorpoSLig" w:hAnsi="CorpoSLig"/>
                <w:b/>
                <w:snapToGrid w:val="0"/>
                <w:lang w:val="en-US"/>
              </w:rPr>
            </w:pPr>
          </w:p>
        </w:tc>
        <w:tc>
          <w:tcPr>
            <w:tcW w:w="1382" w:type="dxa"/>
            <w:shd w:val="clear" w:color="auto" w:fill="auto"/>
          </w:tcPr>
          <w:p w:rsidR="009A7791" w:rsidRPr="00A10AAA" w:rsidRDefault="009A7791" w:rsidP="00EE4BEE">
            <w:pPr>
              <w:spacing w:after="0" w:line="240" w:lineRule="auto"/>
              <w:ind w:right="100"/>
              <w:jc w:val="right"/>
              <w:rPr>
                <w:rFonts w:ascii="CorpoSLig" w:hAnsi="CorpoSLig"/>
                <w:b/>
                <w:snapToGrid w:val="0"/>
                <w:lang w:val="en-US"/>
              </w:rPr>
            </w:pPr>
          </w:p>
        </w:tc>
        <w:tc>
          <w:tcPr>
            <w:tcW w:w="1383" w:type="dxa"/>
            <w:shd w:val="clear" w:color="auto" w:fill="auto"/>
          </w:tcPr>
          <w:p w:rsidR="009A7791" w:rsidRPr="00A10AAA" w:rsidRDefault="009A7791" w:rsidP="00EE4BEE">
            <w:pPr>
              <w:spacing w:after="0" w:line="240" w:lineRule="auto"/>
              <w:ind w:right="100"/>
              <w:jc w:val="right"/>
              <w:rPr>
                <w:rFonts w:ascii="CorpoSLig" w:hAnsi="CorpoSLig"/>
                <w:b/>
                <w:snapToGrid w:val="0"/>
                <w:lang w:val="en-US"/>
              </w:rPr>
            </w:pPr>
          </w:p>
        </w:tc>
      </w:tr>
      <w:tr w:rsidR="009A7791" w:rsidRPr="00EB7764" w:rsidTr="00EE4BEE">
        <w:trPr>
          <w:trHeight w:val="346"/>
        </w:trPr>
        <w:tc>
          <w:tcPr>
            <w:tcW w:w="2298" w:type="dxa"/>
            <w:shd w:val="clear" w:color="auto" w:fill="auto"/>
          </w:tcPr>
          <w:p w:rsidR="009A7791" w:rsidRPr="00A10AAA" w:rsidRDefault="009A7791" w:rsidP="00EE4BEE">
            <w:pPr>
              <w:spacing w:after="0" w:line="240" w:lineRule="auto"/>
              <w:rPr>
                <w:rFonts w:ascii="CorpoSLig" w:hAnsi="CorpoSLig"/>
                <w:snapToGrid w:val="0"/>
              </w:rPr>
            </w:pPr>
            <w:r w:rsidRPr="00A10AAA">
              <w:rPr>
                <w:rFonts w:ascii="CorpoSLig" w:hAnsi="CorpoSLig"/>
                <w:snapToGrid w:val="0"/>
              </w:rPr>
              <w:t>Europe</w:t>
            </w:r>
          </w:p>
        </w:tc>
        <w:tc>
          <w:tcPr>
            <w:tcW w:w="1382"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71,635</w:t>
            </w:r>
          </w:p>
        </w:tc>
        <w:tc>
          <w:tcPr>
            <w:tcW w:w="1382"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+9.6</w:t>
            </w:r>
          </w:p>
        </w:tc>
        <w:tc>
          <w:tcPr>
            <w:tcW w:w="1382"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740,892</w:t>
            </w:r>
          </w:p>
        </w:tc>
        <w:tc>
          <w:tcPr>
            <w:tcW w:w="1383"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+12.4</w:t>
            </w:r>
          </w:p>
        </w:tc>
      </w:tr>
      <w:tr w:rsidR="009A7791" w:rsidRPr="00EB7764" w:rsidTr="00EE4BEE">
        <w:trPr>
          <w:trHeight w:val="346"/>
        </w:trPr>
        <w:tc>
          <w:tcPr>
            <w:tcW w:w="2298" w:type="dxa"/>
            <w:shd w:val="clear" w:color="auto" w:fill="auto"/>
          </w:tcPr>
          <w:p w:rsidR="009A7791" w:rsidRPr="00A10AAA" w:rsidRDefault="009A7791" w:rsidP="00EE4BEE">
            <w:pPr>
              <w:spacing w:after="0" w:line="240" w:lineRule="auto"/>
              <w:ind w:firstLine="220"/>
              <w:rPr>
                <w:rFonts w:ascii="CorpoSLig" w:hAnsi="CorpoSLig"/>
                <w:snapToGrid w:val="0"/>
              </w:rPr>
            </w:pPr>
            <w:r w:rsidRPr="00A10AAA">
              <w:rPr>
                <w:rFonts w:ascii="CorpoSLig" w:hAnsi="CorpoSLig"/>
                <w:snapToGrid w:val="0"/>
              </w:rPr>
              <w:t xml:space="preserve">- </w:t>
            </w:r>
            <w:proofErr w:type="spellStart"/>
            <w:r w:rsidRPr="00A10AAA">
              <w:rPr>
                <w:rFonts w:ascii="CorpoSLig" w:hAnsi="CorpoSLig"/>
                <w:snapToGrid w:val="0"/>
              </w:rPr>
              <w:t>thereof</w:t>
            </w:r>
            <w:proofErr w:type="spellEnd"/>
            <w:r w:rsidRPr="00A10AAA">
              <w:rPr>
                <w:rFonts w:ascii="CorpoSLig" w:hAnsi="CorpoSLig"/>
                <w:snapToGrid w:val="0"/>
              </w:rPr>
              <w:t xml:space="preserve"> Germany</w:t>
            </w:r>
          </w:p>
        </w:tc>
        <w:tc>
          <w:tcPr>
            <w:tcW w:w="1382"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23,972</w:t>
            </w:r>
          </w:p>
        </w:tc>
        <w:tc>
          <w:tcPr>
            <w:tcW w:w="1382"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-1.1</w:t>
            </w:r>
          </w:p>
        </w:tc>
        <w:tc>
          <w:tcPr>
            <w:tcW w:w="1382"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242,441</w:t>
            </w:r>
          </w:p>
        </w:tc>
        <w:tc>
          <w:tcPr>
            <w:tcW w:w="1383"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+7.5</w:t>
            </w:r>
          </w:p>
        </w:tc>
      </w:tr>
      <w:tr w:rsidR="009A7791" w:rsidRPr="00EB7764" w:rsidTr="00EE4BEE">
        <w:trPr>
          <w:trHeight w:val="346"/>
        </w:trPr>
        <w:tc>
          <w:tcPr>
            <w:tcW w:w="2298" w:type="dxa"/>
            <w:shd w:val="clear" w:color="auto" w:fill="auto"/>
          </w:tcPr>
          <w:p w:rsidR="009A7791" w:rsidRPr="00A10AAA" w:rsidRDefault="009A7791" w:rsidP="00EE4BEE">
            <w:pPr>
              <w:spacing w:after="0" w:line="240" w:lineRule="auto"/>
              <w:rPr>
                <w:rFonts w:ascii="CorpoSLig" w:hAnsi="CorpoSLig"/>
                <w:snapToGrid w:val="0"/>
              </w:rPr>
            </w:pPr>
            <w:proofErr w:type="spellStart"/>
            <w:r w:rsidRPr="00A10AAA">
              <w:rPr>
                <w:rFonts w:ascii="CorpoSLig" w:hAnsi="CorpoSLig"/>
                <w:snapToGrid w:val="0"/>
              </w:rPr>
              <w:t>Asia</w:t>
            </w:r>
            <w:proofErr w:type="spellEnd"/>
            <w:r w:rsidRPr="00A10AAA">
              <w:rPr>
                <w:rFonts w:ascii="CorpoSLig" w:hAnsi="CorpoSLig"/>
                <w:snapToGrid w:val="0"/>
              </w:rPr>
              <w:t>-Pacific</w:t>
            </w:r>
          </w:p>
        </w:tc>
        <w:tc>
          <w:tcPr>
            <w:tcW w:w="1382"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63,771</w:t>
            </w:r>
          </w:p>
        </w:tc>
        <w:tc>
          <w:tcPr>
            <w:tcW w:w="1382"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+23.8</w:t>
            </w:r>
          </w:p>
        </w:tc>
        <w:tc>
          <w:tcPr>
            <w:tcW w:w="1382"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601,526</w:t>
            </w:r>
          </w:p>
        </w:tc>
        <w:tc>
          <w:tcPr>
            <w:tcW w:w="1383"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+20.8</w:t>
            </w:r>
          </w:p>
        </w:tc>
      </w:tr>
      <w:tr w:rsidR="009A7791" w:rsidRPr="00EB7764" w:rsidTr="00EE4BEE">
        <w:trPr>
          <w:trHeight w:val="346"/>
        </w:trPr>
        <w:tc>
          <w:tcPr>
            <w:tcW w:w="2298" w:type="dxa"/>
            <w:shd w:val="clear" w:color="auto" w:fill="auto"/>
          </w:tcPr>
          <w:p w:rsidR="009A7791" w:rsidRPr="00A10AAA" w:rsidRDefault="009A7791" w:rsidP="00EE4BEE">
            <w:pPr>
              <w:spacing w:after="0" w:line="240" w:lineRule="auto"/>
              <w:ind w:firstLine="220"/>
              <w:rPr>
                <w:rFonts w:ascii="CorpoSLig" w:hAnsi="CorpoSLig"/>
                <w:snapToGrid w:val="0"/>
              </w:rPr>
            </w:pPr>
            <w:r w:rsidRPr="00A10AAA">
              <w:rPr>
                <w:rFonts w:ascii="CorpoSLig" w:hAnsi="CorpoSLig"/>
                <w:snapToGrid w:val="0"/>
              </w:rPr>
              <w:t xml:space="preserve">- </w:t>
            </w:r>
            <w:proofErr w:type="spellStart"/>
            <w:r w:rsidRPr="00A10AAA">
              <w:rPr>
                <w:rFonts w:ascii="CorpoSLig" w:hAnsi="CorpoSLig"/>
                <w:snapToGrid w:val="0"/>
              </w:rPr>
              <w:t>thereof</w:t>
            </w:r>
            <w:proofErr w:type="spellEnd"/>
            <w:r w:rsidRPr="00A10AAA">
              <w:rPr>
                <w:rFonts w:ascii="CorpoSLig" w:hAnsi="CorpoSLig"/>
                <w:snapToGrid w:val="0"/>
              </w:rPr>
              <w:t xml:space="preserve"> Japan</w:t>
            </w:r>
          </w:p>
        </w:tc>
        <w:tc>
          <w:tcPr>
            <w:tcW w:w="1382"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4,715</w:t>
            </w:r>
          </w:p>
        </w:tc>
        <w:tc>
          <w:tcPr>
            <w:tcW w:w="1382"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+15.1</w:t>
            </w:r>
          </w:p>
        </w:tc>
        <w:tc>
          <w:tcPr>
            <w:tcW w:w="1382"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54,955</w:t>
            </w:r>
          </w:p>
        </w:tc>
        <w:tc>
          <w:tcPr>
            <w:tcW w:w="1383"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+2.5</w:t>
            </w:r>
          </w:p>
        </w:tc>
      </w:tr>
      <w:tr w:rsidR="009A7791" w:rsidRPr="00EB7764" w:rsidTr="00EE4BEE">
        <w:trPr>
          <w:trHeight w:val="346"/>
        </w:trPr>
        <w:tc>
          <w:tcPr>
            <w:tcW w:w="2298" w:type="dxa"/>
            <w:shd w:val="clear" w:color="auto" w:fill="auto"/>
          </w:tcPr>
          <w:p w:rsidR="009A7791" w:rsidRPr="00A10AAA" w:rsidRDefault="009A7791" w:rsidP="00EE4BEE">
            <w:pPr>
              <w:spacing w:after="0" w:line="240" w:lineRule="auto"/>
              <w:ind w:firstLine="220"/>
              <w:rPr>
                <w:rFonts w:ascii="CorpoSLig" w:hAnsi="CorpoSLig"/>
                <w:snapToGrid w:val="0"/>
              </w:rPr>
            </w:pPr>
            <w:r w:rsidRPr="00A10AAA">
              <w:rPr>
                <w:rFonts w:ascii="CorpoSLig" w:hAnsi="CorpoSLig"/>
                <w:snapToGrid w:val="0"/>
              </w:rPr>
              <w:t xml:space="preserve">- </w:t>
            </w:r>
            <w:proofErr w:type="spellStart"/>
            <w:r w:rsidRPr="00A10AAA">
              <w:rPr>
                <w:rFonts w:ascii="CorpoSLig" w:hAnsi="CorpoSLig"/>
                <w:snapToGrid w:val="0"/>
              </w:rPr>
              <w:t>thereof</w:t>
            </w:r>
            <w:proofErr w:type="spellEnd"/>
            <w:r w:rsidRPr="00A10AAA">
              <w:rPr>
                <w:rFonts w:ascii="CorpoSLig" w:hAnsi="CorpoSLig"/>
                <w:snapToGrid w:val="0"/>
              </w:rPr>
              <w:t xml:space="preserve"> China</w:t>
            </w:r>
          </w:p>
        </w:tc>
        <w:tc>
          <w:tcPr>
            <w:tcW w:w="1382"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42,224</w:t>
            </w:r>
          </w:p>
        </w:tc>
        <w:tc>
          <w:tcPr>
            <w:tcW w:w="1382" w:type="dxa"/>
            <w:shd w:val="clear" w:color="auto" w:fill="auto"/>
          </w:tcPr>
          <w:p w:rsidR="009A7791" w:rsidRPr="00A10AAA" w:rsidRDefault="000C1147" w:rsidP="000C1147">
            <w:pPr>
              <w:spacing w:after="0" w:line="240" w:lineRule="auto"/>
              <w:ind w:right="100"/>
              <w:jc w:val="right"/>
              <w:rPr>
                <w:rFonts w:ascii="CorpoSLig" w:hAnsi="CorpoSLig"/>
                <w:snapToGrid w:val="0"/>
              </w:rPr>
            </w:pPr>
            <w:r>
              <w:rPr>
                <w:rFonts w:ascii="CorpoSLig" w:hAnsi="CorpoSLig"/>
                <w:snapToGrid w:val="0"/>
              </w:rPr>
              <w:t>+27.6</w:t>
            </w:r>
          </w:p>
        </w:tc>
        <w:tc>
          <w:tcPr>
            <w:tcW w:w="1382"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387,015</w:t>
            </w:r>
          </w:p>
        </w:tc>
        <w:tc>
          <w:tcPr>
            <w:tcW w:w="1383" w:type="dxa"/>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+29.3</w:t>
            </w:r>
          </w:p>
        </w:tc>
      </w:tr>
      <w:tr w:rsidR="009A7791" w:rsidRPr="00EB7764" w:rsidTr="00EE4BEE">
        <w:trPr>
          <w:trHeight w:val="346"/>
        </w:trPr>
        <w:tc>
          <w:tcPr>
            <w:tcW w:w="2298" w:type="dxa"/>
            <w:tcBorders>
              <w:top w:val="single" w:sz="4" w:space="0" w:color="auto"/>
              <w:left w:val="single" w:sz="4" w:space="0" w:color="auto"/>
              <w:bottom w:val="single" w:sz="4" w:space="0" w:color="auto"/>
              <w:right w:val="single" w:sz="4" w:space="0" w:color="auto"/>
            </w:tcBorders>
            <w:shd w:val="clear" w:color="auto" w:fill="auto"/>
          </w:tcPr>
          <w:p w:rsidR="009A7791" w:rsidRPr="00A10AAA" w:rsidRDefault="009A7791" w:rsidP="00EE4BEE">
            <w:pPr>
              <w:spacing w:after="0" w:line="240" w:lineRule="auto"/>
              <w:rPr>
                <w:rFonts w:ascii="CorpoSLig" w:hAnsi="CorpoSLig"/>
                <w:snapToGrid w:val="0"/>
              </w:rPr>
            </w:pPr>
            <w:r w:rsidRPr="00A10AAA">
              <w:rPr>
                <w:rFonts w:ascii="CorpoSLig" w:hAnsi="CorpoSLig"/>
                <w:snapToGrid w:val="0"/>
              </w:rPr>
              <w:t>NAFTA</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32,906</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-1.2</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323,124</w:t>
            </w: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9A7791" w:rsidRPr="00A10AAA" w:rsidRDefault="000C1147" w:rsidP="00EE4BEE">
            <w:pPr>
              <w:spacing w:after="0" w:line="240" w:lineRule="auto"/>
              <w:ind w:right="100"/>
              <w:jc w:val="right"/>
              <w:rPr>
                <w:rFonts w:ascii="CorpoSLig" w:hAnsi="CorpoSLig"/>
                <w:snapToGrid w:val="0"/>
              </w:rPr>
            </w:pPr>
            <w:r>
              <w:rPr>
                <w:rFonts w:ascii="CorpoSLig" w:hAnsi="CorpoSLig"/>
                <w:snapToGrid w:val="0"/>
              </w:rPr>
              <w:t>+0.9</w:t>
            </w:r>
          </w:p>
        </w:tc>
      </w:tr>
      <w:tr w:rsidR="009A7791" w:rsidRPr="00696AEB" w:rsidTr="00EE4BEE">
        <w:trPr>
          <w:trHeight w:val="346"/>
        </w:trPr>
        <w:tc>
          <w:tcPr>
            <w:tcW w:w="2298" w:type="dxa"/>
            <w:tcBorders>
              <w:top w:val="single" w:sz="4" w:space="0" w:color="auto"/>
              <w:left w:val="single" w:sz="4" w:space="0" w:color="auto"/>
              <w:bottom w:val="single" w:sz="4" w:space="0" w:color="auto"/>
              <w:right w:val="single" w:sz="4" w:space="0" w:color="auto"/>
            </w:tcBorders>
            <w:shd w:val="clear" w:color="auto" w:fill="auto"/>
          </w:tcPr>
          <w:p w:rsidR="009A7791" w:rsidRPr="00A10AAA" w:rsidRDefault="009A7791" w:rsidP="00EE4BEE">
            <w:pPr>
              <w:spacing w:after="0" w:line="240" w:lineRule="auto"/>
              <w:ind w:firstLine="220"/>
              <w:rPr>
                <w:rFonts w:ascii="CorpoSLig" w:hAnsi="CorpoSLig"/>
                <w:snapToGrid w:val="0"/>
              </w:rPr>
            </w:pPr>
            <w:r w:rsidRPr="00A10AAA">
              <w:rPr>
                <w:rFonts w:ascii="CorpoSLig" w:hAnsi="CorpoSLig"/>
                <w:snapToGrid w:val="0"/>
              </w:rPr>
              <w:t xml:space="preserve">- </w:t>
            </w:r>
            <w:proofErr w:type="spellStart"/>
            <w:r w:rsidRPr="00A10AAA">
              <w:rPr>
                <w:rFonts w:ascii="CorpoSLig" w:hAnsi="CorpoSLig"/>
                <w:snapToGrid w:val="0"/>
              </w:rPr>
              <w:t>thereof</w:t>
            </w:r>
            <w:proofErr w:type="spellEnd"/>
            <w:r w:rsidRPr="00A10AAA">
              <w:rPr>
                <w:rFonts w:ascii="CorpoSLig" w:hAnsi="CorpoSLig"/>
                <w:snapToGrid w:val="0"/>
              </w:rPr>
              <w:t xml:space="preserve"> USA</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9A7791" w:rsidRPr="00A10AAA" w:rsidRDefault="000E008E" w:rsidP="00EE4BEE">
            <w:pPr>
              <w:spacing w:after="0" w:line="240" w:lineRule="auto"/>
              <w:ind w:right="100"/>
              <w:jc w:val="right"/>
              <w:rPr>
                <w:rFonts w:ascii="CorpoSLig" w:hAnsi="CorpoSLig"/>
                <w:snapToGrid w:val="0"/>
              </w:rPr>
            </w:pPr>
            <w:r>
              <w:rPr>
                <w:rFonts w:ascii="CorpoSLig" w:hAnsi="CorpoSLig"/>
                <w:snapToGrid w:val="0"/>
              </w:rPr>
              <w:t>28,659</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9A7791" w:rsidRPr="00A10AAA" w:rsidRDefault="000E008E" w:rsidP="00EE4BEE">
            <w:pPr>
              <w:spacing w:after="0" w:line="240" w:lineRule="auto"/>
              <w:ind w:right="100"/>
              <w:jc w:val="right"/>
              <w:rPr>
                <w:rFonts w:ascii="CorpoSLig" w:hAnsi="CorpoSLig"/>
                <w:snapToGrid w:val="0"/>
              </w:rPr>
            </w:pPr>
            <w:r>
              <w:rPr>
                <w:rFonts w:ascii="CorpoSLig" w:hAnsi="CorpoSLig"/>
                <w:snapToGrid w:val="0"/>
              </w:rPr>
              <w:t>-1</w:t>
            </w:r>
            <w:r w:rsidR="0029441F">
              <w:rPr>
                <w:rFonts w:ascii="CorpoSLig" w:hAnsi="CorpoSLig"/>
                <w:snapToGrid w:val="0"/>
              </w:rPr>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9A7791" w:rsidRPr="00A10AAA" w:rsidRDefault="000E008E" w:rsidP="00EE4BEE">
            <w:pPr>
              <w:spacing w:after="0" w:line="240" w:lineRule="auto"/>
              <w:ind w:right="100"/>
              <w:jc w:val="right"/>
              <w:rPr>
                <w:rFonts w:ascii="CorpoSLig" w:hAnsi="CorpoSLig"/>
                <w:snapToGrid w:val="0"/>
              </w:rPr>
            </w:pPr>
            <w:r>
              <w:rPr>
                <w:rFonts w:ascii="CorpoSLig" w:hAnsi="CorpoSLig"/>
                <w:snapToGrid w:val="0"/>
              </w:rPr>
              <w:t>277,863</w:t>
            </w: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9A7791" w:rsidRPr="00A10AAA" w:rsidRDefault="000E008E" w:rsidP="00EE4BEE">
            <w:pPr>
              <w:spacing w:after="0" w:line="240" w:lineRule="auto"/>
              <w:ind w:right="100"/>
              <w:jc w:val="right"/>
              <w:rPr>
                <w:rFonts w:ascii="CorpoSLig" w:hAnsi="CorpoSLig"/>
                <w:snapToGrid w:val="0"/>
              </w:rPr>
            </w:pPr>
            <w:r>
              <w:rPr>
                <w:rFonts w:ascii="CorpoSLig" w:hAnsi="CorpoSLig"/>
                <w:snapToGrid w:val="0"/>
              </w:rPr>
              <w:t>-0.4</w:t>
            </w:r>
          </w:p>
        </w:tc>
      </w:tr>
    </w:tbl>
    <w:p w:rsidR="009A7791" w:rsidRPr="009A7791" w:rsidRDefault="009A7791" w:rsidP="00373859">
      <w:pPr>
        <w:pStyle w:val="20Continoustext"/>
        <w:rPr>
          <w:lang w:val="en-US"/>
        </w:rPr>
      </w:pPr>
    </w:p>
    <w:p w:rsidR="00F92F91" w:rsidRPr="00AA1BF1" w:rsidRDefault="00D1795E" w:rsidP="00495FB7">
      <w:pPr>
        <w:pStyle w:val="21Crossheading"/>
        <w:spacing w:line="240" w:lineRule="auto"/>
        <w:rPr>
          <w:lang w:val="en-US"/>
        </w:rPr>
      </w:pPr>
      <w:r w:rsidRPr="00AA1BF1">
        <w:rPr>
          <w:lang w:val="en-US"/>
        </w:rPr>
        <w:t>Contact</w:t>
      </w:r>
      <w:r w:rsidR="00F92F91" w:rsidRPr="00AA1BF1">
        <w:rPr>
          <w:lang w:val="en-US"/>
        </w:rPr>
        <w:t>:</w:t>
      </w:r>
    </w:p>
    <w:p w:rsidR="009A7791" w:rsidRPr="00B86EB5" w:rsidRDefault="009A7791" w:rsidP="009A7791">
      <w:pPr>
        <w:pStyle w:val="20Continoustext"/>
        <w:spacing w:after="0" w:line="240" w:lineRule="auto"/>
        <w:rPr>
          <w:lang w:val="it-IT"/>
        </w:rPr>
      </w:pPr>
      <w:r w:rsidRPr="00B86EB5">
        <w:rPr>
          <w:lang w:val="it-IT"/>
        </w:rPr>
        <w:t>Nora Sterzinger, +49 711 17-33806, nora.sterzinger@daimler.com</w:t>
      </w:r>
    </w:p>
    <w:p w:rsidR="009A7791" w:rsidRPr="009A7791" w:rsidRDefault="009A7791" w:rsidP="009A7791">
      <w:pPr>
        <w:pStyle w:val="20Continoustext"/>
        <w:spacing w:after="0" w:line="240" w:lineRule="auto"/>
      </w:pPr>
      <w:r w:rsidRPr="009A7791">
        <w:t>Evelyn Schwedes, +49 711 17-49903, evelyn.schwedes@daimler.com</w:t>
      </w:r>
    </w:p>
    <w:p w:rsidR="009A7791" w:rsidRPr="009A7791" w:rsidRDefault="009A7791" w:rsidP="00495FB7">
      <w:pPr>
        <w:pStyle w:val="20Continoustext"/>
        <w:spacing w:line="240" w:lineRule="auto"/>
      </w:pPr>
      <w:r w:rsidRPr="009A7791">
        <w:t>Sofia Stauber, +49 711 17-40598, sofia.stauber@daimler.com</w:t>
      </w:r>
    </w:p>
    <w:p w:rsidR="003D0F24" w:rsidRPr="00811C42" w:rsidRDefault="00D1795E" w:rsidP="00495FB7">
      <w:pPr>
        <w:pStyle w:val="30InformationQRCode"/>
        <w:spacing w:after="0" w:line="240" w:lineRule="auto"/>
        <w:rPr>
          <w:b/>
          <w:lang w:val="en-US"/>
        </w:rPr>
      </w:pPr>
      <w:r w:rsidRPr="00AA1BF1">
        <w:rPr>
          <w:lang w:val="en-US"/>
        </w:rPr>
        <w:t>Further information from Daimler is available at</w:t>
      </w:r>
      <w:r w:rsidR="007A06E1" w:rsidRPr="00AA1BF1">
        <w:rPr>
          <w:lang w:val="en-US"/>
        </w:rPr>
        <w:t xml:space="preserve">: </w:t>
      </w:r>
      <w:r w:rsidRPr="00AA1BF1">
        <w:rPr>
          <w:lang w:val="en-US"/>
        </w:rPr>
        <w:br/>
      </w:r>
      <w:r w:rsidR="007A06E1" w:rsidRPr="00AA1BF1">
        <w:rPr>
          <w:b/>
          <w:lang w:val="en-US"/>
        </w:rPr>
        <w:t>www.media.daimler.com</w:t>
      </w:r>
      <w:r w:rsidR="007A06E1" w:rsidRPr="00AA1BF1">
        <w:rPr>
          <w:lang w:val="en-US"/>
        </w:rPr>
        <w:t xml:space="preserve"> </w:t>
      </w:r>
      <w:r w:rsidRPr="00AA1BF1">
        <w:rPr>
          <w:lang w:val="en-US"/>
        </w:rPr>
        <w:t>and</w:t>
      </w:r>
      <w:r w:rsidR="007A06E1" w:rsidRPr="00AA1BF1">
        <w:rPr>
          <w:lang w:val="en-US"/>
        </w:rPr>
        <w:t xml:space="preserve"> </w:t>
      </w:r>
      <w:r w:rsidR="007A06E1" w:rsidRPr="00AA1BF1">
        <w:rPr>
          <w:b/>
          <w:lang w:val="en-US"/>
        </w:rPr>
        <w:t>www.daimler.com</w:t>
      </w:r>
    </w:p>
    <w:p w:rsidR="00811C42" w:rsidRDefault="00811C42" w:rsidP="00B173C3">
      <w:pPr>
        <w:spacing w:after="200" w:line="276" w:lineRule="auto"/>
        <w:rPr>
          <w:rFonts w:eastAsiaTheme="minorHAnsi" w:cstheme="minorBidi"/>
          <w:b/>
          <w:sz w:val="16"/>
          <w:szCs w:val="16"/>
          <w:lang w:val="en-US" w:eastAsia="en-US"/>
        </w:rPr>
      </w:pPr>
    </w:p>
    <w:p w:rsidR="00812774" w:rsidRPr="00812774" w:rsidRDefault="00812774" w:rsidP="00812774">
      <w:pPr>
        <w:spacing w:after="0" w:line="240" w:lineRule="auto"/>
        <w:rPr>
          <w:rFonts w:eastAsiaTheme="minorHAnsi" w:cstheme="minorBidi"/>
          <w:sz w:val="16"/>
          <w:szCs w:val="16"/>
          <w:lang w:val="en-US" w:eastAsia="en-US"/>
        </w:rPr>
      </w:pPr>
      <w:r w:rsidRPr="00812774">
        <w:rPr>
          <w:rFonts w:eastAsiaTheme="minorHAnsi" w:cstheme="minorBidi"/>
          <w:b/>
          <w:sz w:val="16"/>
          <w:szCs w:val="16"/>
          <w:lang w:val="en-US" w:eastAsia="en-US"/>
        </w:rPr>
        <w:t xml:space="preserve">Forward-looking statements: </w:t>
      </w:r>
      <w:r w:rsidRPr="00812774">
        <w:rPr>
          <w:rFonts w:eastAsiaTheme="minorHAnsi" w:cstheme="minorBidi"/>
          <w:sz w:val="16"/>
          <w:szCs w:val="16"/>
          <w:lang w:val="en-US" w:eastAsia="en-US"/>
        </w:rPr>
        <w:b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acts of terrorism, political unrest, armed conflicts,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812774">
        <w:rPr>
          <w:rFonts w:eastAsiaTheme="minorHAnsi" w:cstheme="minorBidi"/>
          <w:sz w:val="16"/>
          <w:szCs w:val="16"/>
          <w:lang w:val="en-US" w:eastAsia="en-US"/>
        </w:rPr>
        <w:t>cooperations</w:t>
      </w:r>
      <w:proofErr w:type="spellEnd"/>
      <w:r w:rsidRPr="00812774">
        <w:rPr>
          <w:rFonts w:eastAsiaTheme="minorHAnsi" w:cstheme="minorBidi"/>
          <w:sz w:val="16"/>
          <w:szCs w:val="16"/>
          <w:lang w:val="en-US" w:eastAsia="en-US"/>
        </w:rPr>
        <w:t xml:space="preserve">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r>
        <w:rPr>
          <w:rFonts w:eastAsiaTheme="minorHAnsi" w:cstheme="minorBidi"/>
          <w:sz w:val="16"/>
          <w:szCs w:val="16"/>
          <w:lang w:val="en-US" w:eastAsia="en-US"/>
        </w:rPr>
        <w:br/>
      </w:r>
    </w:p>
    <w:p w:rsidR="003E0736" w:rsidRDefault="004B3530" w:rsidP="003E0736">
      <w:pPr>
        <w:spacing w:after="0" w:line="240" w:lineRule="auto"/>
        <w:rPr>
          <w:sz w:val="16"/>
          <w:lang w:val="en-GB"/>
        </w:rPr>
      </w:pPr>
      <w:r w:rsidRPr="0092358B">
        <w:rPr>
          <w:b/>
          <w:sz w:val="16"/>
          <w:lang w:val="en-GB"/>
        </w:rPr>
        <w:t>Daimler at a Glance</w:t>
      </w:r>
      <w:r w:rsidR="003E0736">
        <w:rPr>
          <w:b/>
          <w:sz w:val="16"/>
          <w:lang w:val="en-GB"/>
        </w:rPr>
        <w:br/>
      </w:r>
      <w:r w:rsidR="003E0736">
        <w:rPr>
          <w:sz w:val="16"/>
          <w:lang w:val="en-GB"/>
        </w:rPr>
        <w:t xml:space="preserve">Daimler AG is one of the world’s most successful automotive companies. With its divisions Mercedes-Benz Cars, Daimler Trucks, Mercedes-Benz Vans, Daimler Buses and Daimler Financial Services, the Daimler Group </w:t>
      </w:r>
      <w:r w:rsidR="003E0736">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3E0736" w:rsidRDefault="003E0736" w:rsidP="003E0736">
      <w:pPr>
        <w:spacing w:after="0" w:line="240" w:lineRule="auto"/>
        <w:rPr>
          <w:sz w:val="16"/>
          <w:lang w:val="en-GB"/>
        </w:rPr>
      </w:pPr>
      <w:r>
        <w:rPr>
          <w:sz w:val="16"/>
          <w:lang w:val="en-GB"/>
        </w:rPr>
        <w:lastRenderedPageBreak/>
        <w:t>The company’s founders, Gottlieb Daimler and Carl Benz, made history with the invention of the automobile in the year 1886. As a pioneer of automotive engineering, Daimler continues to shape the future of mobility today:</w:t>
      </w:r>
      <w:r>
        <w:rPr>
          <w:sz w:val="16"/>
          <w:lang w:val="en-GB"/>
        </w:rPr>
        <w:br/>
        <w:t xml:space="preserve">The Group’s focus is on innovative and green technologies as well as on safe and superior automobiles that appeal  and fascinate. </w:t>
      </w:r>
      <w:r>
        <w:rPr>
          <w:sz w:val="16"/>
          <w:lang w:val="en-US"/>
        </w:rPr>
        <w:t>Daimler consequently invests in the development of alternative drive trains with the long-term goal of emission-free driving: from hybrid vehicles to electric vehicles powered by battery or fuel cell. Furthermore, the company follows a consistent path towards accident-free driving and intelligent connectivity all the way to autonomous driving.</w:t>
      </w:r>
      <w:r>
        <w:rPr>
          <w:sz w:val="16"/>
          <w:lang w:val="en-GB"/>
        </w:rPr>
        <w:t xml:space="preserve"> This is just one example of how Daimler willingly accepts the challenge of meeting its responsibility towards society and the environment. </w:t>
      </w:r>
      <w:r>
        <w:rPr>
          <w:sz w:val="16"/>
          <w:lang w:val="en-GB"/>
        </w:rPr>
        <w:br/>
        <w:t>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Mercedes-Maybach and Mercedes me, the brands smart, Freightliner, Western Star, BharatBenz, FUSO, Setra and Thomas Built Buses, and Daimler Financial Services’ brands: Mercedes-Benz Bank, Mercedes-Benz Financial, Daimler Truck Financial, moovel, car2go and mytaxi. The company is listed on the stock exchanges of Frankfurt and Stuttgart (stock exchange symbol DAI). In 2015, the Group sold around 2.9 million vehicles and employed a workforce of 284,015 people; revenue totalled €149.5 billion and EBIT amounted to €13.</w:t>
      </w:r>
      <w:r w:rsidR="00032677">
        <w:rPr>
          <w:sz w:val="16"/>
          <w:lang w:val="en-GB"/>
        </w:rPr>
        <w:t>2</w:t>
      </w:r>
      <w:r>
        <w:rPr>
          <w:sz w:val="16"/>
          <w:lang w:val="en-GB"/>
        </w:rPr>
        <w:t xml:space="preserve"> billion.</w:t>
      </w:r>
    </w:p>
    <w:p w:rsidR="004B3530" w:rsidRPr="0092358B" w:rsidRDefault="004B3530" w:rsidP="004B3530">
      <w:pPr>
        <w:spacing w:after="0" w:line="240" w:lineRule="auto"/>
        <w:rPr>
          <w:b/>
          <w:sz w:val="16"/>
          <w:lang w:val="en-GB"/>
        </w:rPr>
      </w:pPr>
    </w:p>
    <w:sectPr w:rsidR="004B3530" w:rsidRPr="0092358B" w:rsidSect="007453F4">
      <w:headerReference w:type="first" r:id="rId15"/>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6D8" w:rsidRDefault="008266D8">
      <w:r>
        <w:separator/>
      </w:r>
    </w:p>
    <w:p w:rsidR="008266D8" w:rsidRDefault="008266D8"/>
    <w:p w:rsidR="008266D8" w:rsidRDefault="008266D8"/>
    <w:p w:rsidR="008266D8" w:rsidRDefault="008266D8"/>
    <w:p w:rsidR="008266D8" w:rsidRDefault="008266D8"/>
    <w:p w:rsidR="008266D8" w:rsidRDefault="008266D8"/>
    <w:p w:rsidR="008266D8" w:rsidRDefault="008266D8"/>
  </w:endnote>
  <w:endnote w:type="continuationSeparator" w:id="0">
    <w:p w:rsidR="008266D8" w:rsidRDefault="008266D8">
      <w:r>
        <w:continuationSeparator/>
      </w:r>
    </w:p>
    <w:p w:rsidR="008266D8" w:rsidRDefault="008266D8"/>
    <w:p w:rsidR="008266D8" w:rsidRDefault="008266D8"/>
    <w:p w:rsidR="008266D8" w:rsidRDefault="008266D8"/>
    <w:p w:rsidR="008266D8" w:rsidRDefault="008266D8"/>
    <w:p w:rsidR="008266D8" w:rsidRDefault="008266D8"/>
    <w:p w:rsidR="008266D8" w:rsidRDefault="008266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722" w:rsidRDefault="0077472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811C42" w:rsidP="00452AF0">
    <w:pPr>
      <w:pStyle w:val="06Footer"/>
    </w:pPr>
    <w:r>
      <w:rPr>
        <w:noProof/>
        <w:lang w:val="it-IT" w:eastAsia="it-IT"/>
      </w:rPr>
      <w:drawing>
        <wp:anchor distT="0" distB="0" distL="114300" distR="114300" simplePos="0" relativeHeight="251658240" behindDoc="0" locked="0" layoutInCell="1" allowOverlap="1" wp14:anchorId="7860D2E4" wp14:editId="3587716F">
          <wp:simplePos x="0" y="0"/>
          <wp:positionH relativeFrom="column">
            <wp:posOffset>-900430</wp:posOffset>
          </wp:positionH>
          <wp:positionV relativeFrom="paragraph">
            <wp:posOffset>-10433050</wp:posOffset>
          </wp:positionV>
          <wp:extent cx="7612380" cy="982980"/>
          <wp:effectExtent l="0" t="0" r="7620" b="762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2380" cy="982980"/>
                  </a:xfrm>
                  <a:prstGeom prst="rect">
                    <a:avLst/>
                  </a:prstGeom>
                  <a:noFill/>
                </pic:spPr>
              </pic:pic>
            </a:graphicData>
          </a:graphic>
          <wp14:sizeRelH relativeFrom="margin">
            <wp14:pctWidth>0</wp14:pctWidth>
          </wp14:sizeRelH>
          <wp14:sizeRelV relativeFrom="margin">
            <wp14:pctHeight>0</wp14:pctHeight>
          </wp14:sizeRelV>
        </wp:anchor>
      </w:drawing>
    </w:r>
    <w:r w:rsidR="00371ED9"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6D8" w:rsidRDefault="008266D8">
      <w:r>
        <w:separator/>
      </w:r>
    </w:p>
    <w:p w:rsidR="008266D8" w:rsidRDefault="008266D8"/>
    <w:p w:rsidR="008266D8" w:rsidRDefault="008266D8"/>
    <w:p w:rsidR="008266D8" w:rsidRDefault="008266D8"/>
    <w:p w:rsidR="008266D8" w:rsidRDefault="008266D8"/>
    <w:p w:rsidR="008266D8" w:rsidRDefault="008266D8"/>
    <w:p w:rsidR="008266D8" w:rsidRDefault="008266D8"/>
  </w:footnote>
  <w:footnote w:type="continuationSeparator" w:id="0">
    <w:p w:rsidR="008266D8" w:rsidRDefault="008266D8">
      <w:r>
        <w:continuationSeparator/>
      </w:r>
    </w:p>
    <w:p w:rsidR="008266D8" w:rsidRDefault="008266D8"/>
    <w:p w:rsidR="008266D8" w:rsidRDefault="008266D8"/>
    <w:p w:rsidR="008266D8" w:rsidRDefault="008266D8"/>
    <w:p w:rsidR="008266D8" w:rsidRDefault="008266D8"/>
    <w:p w:rsidR="008266D8" w:rsidRDefault="008266D8"/>
    <w:p w:rsidR="008266D8" w:rsidRDefault="008266D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722" w:rsidRDefault="0077472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B2A1D" w:rsidP="00685E79">
    <w:pPr>
      <w:pStyle w:val="05PageNumber"/>
      <w:framePr w:wrap="around"/>
    </w:pPr>
    <w:r>
      <w:t>Pag</w:t>
    </w:r>
    <w:r w:rsidR="00685E79">
      <w:t xml:space="preserve">e </w:t>
    </w:r>
    <w:r w:rsidR="00685E79">
      <w:fldChar w:fldCharType="begin"/>
    </w:r>
    <w:r w:rsidR="00685E79">
      <w:instrText>PAGE   \* MERGEFORMAT</w:instrText>
    </w:r>
    <w:r w:rsidR="00685E79">
      <w:fldChar w:fldCharType="separate"/>
    </w:r>
    <w:r w:rsidR="00B86EB5">
      <w:t>4</w:t>
    </w:r>
    <w:r w:rsidR="00685E79">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593" w:rsidRDefault="00D61593" w:rsidP="00D61593">
    <w:pPr>
      <w:pStyle w:val="01Pressinformation"/>
      <w:framePr w:wrap="around"/>
    </w:pPr>
    <w:r w:rsidRPr="00AA1BF1">
      <w:rPr>
        <w:lang w:val="en-US"/>
      </w:rPr>
      <w:t>Press</w:t>
    </w:r>
    <w:r w:rsidR="00774722">
      <w:rPr>
        <w:lang w:val="en-US"/>
      </w:rPr>
      <w:t xml:space="preserve"> </w:t>
    </w:r>
    <w:r w:rsidRPr="00AA1BF1">
      <w:rPr>
        <w:lang w:val="en-US"/>
      </w:rPr>
      <w:t>Information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9D4815"/>
    <w:rsid w:val="0000132B"/>
    <w:rsid w:val="00001CA2"/>
    <w:rsid w:val="00003272"/>
    <w:rsid w:val="0000438D"/>
    <w:rsid w:val="00010A71"/>
    <w:rsid w:val="00024306"/>
    <w:rsid w:val="000243A7"/>
    <w:rsid w:val="00025774"/>
    <w:rsid w:val="000277A5"/>
    <w:rsid w:val="00030CE7"/>
    <w:rsid w:val="0003267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2CCA"/>
    <w:rsid w:val="000A4D1B"/>
    <w:rsid w:val="000B2392"/>
    <w:rsid w:val="000B3F07"/>
    <w:rsid w:val="000B3FEF"/>
    <w:rsid w:val="000B7CBE"/>
    <w:rsid w:val="000C1147"/>
    <w:rsid w:val="000C31B9"/>
    <w:rsid w:val="000C6032"/>
    <w:rsid w:val="000C7D7E"/>
    <w:rsid w:val="000D1EE0"/>
    <w:rsid w:val="000E008E"/>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745EB"/>
    <w:rsid w:val="0018067E"/>
    <w:rsid w:val="00182474"/>
    <w:rsid w:val="001849B5"/>
    <w:rsid w:val="001863A1"/>
    <w:rsid w:val="0019145C"/>
    <w:rsid w:val="00191F4F"/>
    <w:rsid w:val="00197CB6"/>
    <w:rsid w:val="001A1C9D"/>
    <w:rsid w:val="001A3B87"/>
    <w:rsid w:val="001B0AC0"/>
    <w:rsid w:val="001B12F5"/>
    <w:rsid w:val="001B3A25"/>
    <w:rsid w:val="001C26EC"/>
    <w:rsid w:val="001C49B5"/>
    <w:rsid w:val="001C7FEB"/>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53ACC"/>
    <w:rsid w:val="00254B69"/>
    <w:rsid w:val="00263154"/>
    <w:rsid w:val="0026339E"/>
    <w:rsid w:val="00270342"/>
    <w:rsid w:val="00270652"/>
    <w:rsid w:val="002712C0"/>
    <w:rsid w:val="00272AE9"/>
    <w:rsid w:val="00275CE7"/>
    <w:rsid w:val="00281D26"/>
    <w:rsid w:val="0028620E"/>
    <w:rsid w:val="00290B82"/>
    <w:rsid w:val="00291391"/>
    <w:rsid w:val="00291D82"/>
    <w:rsid w:val="00291F06"/>
    <w:rsid w:val="0029441F"/>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1202"/>
    <w:rsid w:val="002C4607"/>
    <w:rsid w:val="002C48D4"/>
    <w:rsid w:val="002C5151"/>
    <w:rsid w:val="002C6FA8"/>
    <w:rsid w:val="002C7427"/>
    <w:rsid w:val="002C7959"/>
    <w:rsid w:val="002D39C3"/>
    <w:rsid w:val="002D6165"/>
    <w:rsid w:val="002E0C30"/>
    <w:rsid w:val="002E1CAA"/>
    <w:rsid w:val="002E247D"/>
    <w:rsid w:val="002E2C88"/>
    <w:rsid w:val="002E4130"/>
    <w:rsid w:val="002F168F"/>
    <w:rsid w:val="00301273"/>
    <w:rsid w:val="003018E6"/>
    <w:rsid w:val="00302E35"/>
    <w:rsid w:val="0030347F"/>
    <w:rsid w:val="00311637"/>
    <w:rsid w:val="00311880"/>
    <w:rsid w:val="003132A4"/>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57CC6"/>
    <w:rsid w:val="0036223D"/>
    <w:rsid w:val="003636EE"/>
    <w:rsid w:val="00371ED9"/>
    <w:rsid w:val="0037385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736"/>
    <w:rsid w:val="003E0DDA"/>
    <w:rsid w:val="003E1D09"/>
    <w:rsid w:val="00400335"/>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501EB"/>
    <w:rsid w:val="00452AF0"/>
    <w:rsid w:val="00457930"/>
    <w:rsid w:val="00460221"/>
    <w:rsid w:val="00461E64"/>
    <w:rsid w:val="0046283C"/>
    <w:rsid w:val="0046556A"/>
    <w:rsid w:val="00466BAE"/>
    <w:rsid w:val="00473AF9"/>
    <w:rsid w:val="0047540E"/>
    <w:rsid w:val="004769BD"/>
    <w:rsid w:val="00486A03"/>
    <w:rsid w:val="0048718A"/>
    <w:rsid w:val="0048779C"/>
    <w:rsid w:val="00495FB7"/>
    <w:rsid w:val="00496FEA"/>
    <w:rsid w:val="00497B0B"/>
    <w:rsid w:val="00497DE8"/>
    <w:rsid w:val="004A330F"/>
    <w:rsid w:val="004A4F1E"/>
    <w:rsid w:val="004A4FCA"/>
    <w:rsid w:val="004A69B4"/>
    <w:rsid w:val="004B16F1"/>
    <w:rsid w:val="004B3530"/>
    <w:rsid w:val="004B4400"/>
    <w:rsid w:val="004D1A41"/>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1BCF"/>
    <w:rsid w:val="005B3118"/>
    <w:rsid w:val="005B3AC7"/>
    <w:rsid w:val="005B6CD5"/>
    <w:rsid w:val="005B756E"/>
    <w:rsid w:val="005C194A"/>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52822"/>
    <w:rsid w:val="00653058"/>
    <w:rsid w:val="00653DE2"/>
    <w:rsid w:val="00653F2A"/>
    <w:rsid w:val="00663567"/>
    <w:rsid w:val="0066389A"/>
    <w:rsid w:val="00665A7B"/>
    <w:rsid w:val="00671666"/>
    <w:rsid w:val="0067501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8AC"/>
    <w:rsid w:val="006C5CB5"/>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55B95"/>
    <w:rsid w:val="00761269"/>
    <w:rsid w:val="00763A34"/>
    <w:rsid w:val="00773EEE"/>
    <w:rsid w:val="00774722"/>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1C42"/>
    <w:rsid w:val="00812774"/>
    <w:rsid w:val="00812BBD"/>
    <w:rsid w:val="00812C24"/>
    <w:rsid w:val="0081594D"/>
    <w:rsid w:val="00821333"/>
    <w:rsid w:val="008213C1"/>
    <w:rsid w:val="00825A65"/>
    <w:rsid w:val="008266D8"/>
    <w:rsid w:val="008268E3"/>
    <w:rsid w:val="00835816"/>
    <w:rsid w:val="00836FF0"/>
    <w:rsid w:val="00851F7D"/>
    <w:rsid w:val="00857E76"/>
    <w:rsid w:val="008610BC"/>
    <w:rsid w:val="008619E3"/>
    <w:rsid w:val="00862BCC"/>
    <w:rsid w:val="00865710"/>
    <w:rsid w:val="008662D1"/>
    <w:rsid w:val="0088673B"/>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503CD"/>
    <w:rsid w:val="009525D4"/>
    <w:rsid w:val="00952F6C"/>
    <w:rsid w:val="00953877"/>
    <w:rsid w:val="00955860"/>
    <w:rsid w:val="00957CDB"/>
    <w:rsid w:val="00962164"/>
    <w:rsid w:val="00970098"/>
    <w:rsid w:val="0097172A"/>
    <w:rsid w:val="00972775"/>
    <w:rsid w:val="00973D3E"/>
    <w:rsid w:val="009756EC"/>
    <w:rsid w:val="009806B5"/>
    <w:rsid w:val="0098341F"/>
    <w:rsid w:val="00991781"/>
    <w:rsid w:val="00992AA1"/>
    <w:rsid w:val="00992E34"/>
    <w:rsid w:val="00994053"/>
    <w:rsid w:val="009A0E27"/>
    <w:rsid w:val="009A1632"/>
    <w:rsid w:val="009A7791"/>
    <w:rsid w:val="009B2A1D"/>
    <w:rsid w:val="009C5A09"/>
    <w:rsid w:val="009D1675"/>
    <w:rsid w:val="009D481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3260"/>
    <w:rsid w:val="00A541F4"/>
    <w:rsid w:val="00A6385E"/>
    <w:rsid w:val="00A64BE1"/>
    <w:rsid w:val="00A65D37"/>
    <w:rsid w:val="00A66D1C"/>
    <w:rsid w:val="00A7173B"/>
    <w:rsid w:val="00A71C5E"/>
    <w:rsid w:val="00A7390F"/>
    <w:rsid w:val="00A761BE"/>
    <w:rsid w:val="00A8048A"/>
    <w:rsid w:val="00A82091"/>
    <w:rsid w:val="00A847F3"/>
    <w:rsid w:val="00AA1883"/>
    <w:rsid w:val="00AA1BF1"/>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C3"/>
    <w:rsid w:val="00B173F4"/>
    <w:rsid w:val="00B200AB"/>
    <w:rsid w:val="00B23867"/>
    <w:rsid w:val="00B264BA"/>
    <w:rsid w:val="00B27ADD"/>
    <w:rsid w:val="00B3066C"/>
    <w:rsid w:val="00B33F8B"/>
    <w:rsid w:val="00B35875"/>
    <w:rsid w:val="00B4084A"/>
    <w:rsid w:val="00B60413"/>
    <w:rsid w:val="00B6374B"/>
    <w:rsid w:val="00B65ACB"/>
    <w:rsid w:val="00B70E97"/>
    <w:rsid w:val="00B71501"/>
    <w:rsid w:val="00B72173"/>
    <w:rsid w:val="00B776C9"/>
    <w:rsid w:val="00B800FB"/>
    <w:rsid w:val="00B83257"/>
    <w:rsid w:val="00B85900"/>
    <w:rsid w:val="00B8593A"/>
    <w:rsid w:val="00B86B0D"/>
    <w:rsid w:val="00B86EB5"/>
    <w:rsid w:val="00B93197"/>
    <w:rsid w:val="00B9657B"/>
    <w:rsid w:val="00BA3CCA"/>
    <w:rsid w:val="00BA5E5D"/>
    <w:rsid w:val="00BA6087"/>
    <w:rsid w:val="00BA7B6C"/>
    <w:rsid w:val="00BB2E35"/>
    <w:rsid w:val="00BC33E5"/>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78EE"/>
    <w:rsid w:val="00C9131B"/>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1593"/>
    <w:rsid w:val="00D64221"/>
    <w:rsid w:val="00D65B08"/>
    <w:rsid w:val="00D704FF"/>
    <w:rsid w:val="00D75821"/>
    <w:rsid w:val="00D75CD9"/>
    <w:rsid w:val="00D80935"/>
    <w:rsid w:val="00D818FC"/>
    <w:rsid w:val="00D8303F"/>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F53E4"/>
    <w:rsid w:val="00DF5C41"/>
    <w:rsid w:val="00DF669C"/>
    <w:rsid w:val="00E000B0"/>
    <w:rsid w:val="00E00992"/>
    <w:rsid w:val="00E02470"/>
    <w:rsid w:val="00E04D93"/>
    <w:rsid w:val="00E11EFA"/>
    <w:rsid w:val="00E159C9"/>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0D23"/>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32E1"/>
    <w:rsid w:val="00F63E72"/>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1D76"/>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45343530">
      <w:bodyDiv w:val="1"/>
      <w:marLeft w:val="0"/>
      <w:marRight w:val="0"/>
      <w:marTop w:val="0"/>
      <w:marBottom w:val="0"/>
      <w:divBdr>
        <w:top w:val="none" w:sz="0" w:space="0" w:color="auto"/>
        <w:left w:val="none" w:sz="0" w:space="0" w:color="auto"/>
        <w:bottom w:val="none" w:sz="0" w:space="0" w:color="auto"/>
        <w:right w:val="none" w:sz="0" w:space="0" w:color="auto"/>
      </w:divBdr>
    </w:div>
    <w:div w:id="198161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9D240-9743-4FE4-8E0A-31987DC6E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1368</Words>
  <Characters>7804</Characters>
  <Application>Microsoft Office Word</Application>
  <DocSecurity>0</DocSecurity>
  <PresentationFormat/>
  <Lines>65</Lines>
  <Paragraphs>18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media office gmbh</Company>
  <LinksUpToDate>false</LinksUpToDate>
  <CharactersWithSpaces>9154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Sterzinger, Nora (096)</dc:creator>
  <cp:lastModifiedBy>Mastronardi, Gabriella (183-Extern)</cp:lastModifiedBy>
  <cp:revision>2</cp:revision>
  <cp:lastPrinted>2016-11-04T09:57:00Z</cp:lastPrinted>
  <dcterms:created xsi:type="dcterms:W3CDTF">2016-11-07T11:46:00Z</dcterms:created>
  <dcterms:modified xsi:type="dcterms:W3CDTF">2016-11-07T11:46:00Z</dcterms:modified>
</cp:coreProperties>
</file>