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DF0CF6" w:rsidRDefault="00495EB2" w:rsidP="001B0AC0">
      <w:pPr>
        <w:pStyle w:val="02Pressinformationdate"/>
        <w:framePr w:wrap="around"/>
        <w:rPr>
          <w:lang w:val="en-US"/>
        </w:rPr>
      </w:pPr>
      <w:r>
        <w:rPr>
          <w:lang w:val="en-US"/>
        </w:rPr>
        <w:t>August 5</w:t>
      </w:r>
      <w:r w:rsidR="00D1795E" w:rsidRPr="00DF0CF6">
        <w:rPr>
          <w:lang w:val="en-US"/>
        </w:rPr>
        <w:t xml:space="preserve">, </w:t>
      </w:r>
      <w:r>
        <w:rPr>
          <w:lang w:val="en-US"/>
        </w:rPr>
        <w:t>2016</w:t>
      </w:r>
    </w:p>
    <w:p w:rsidR="007A06E1" w:rsidRPr="00DF0CF6" w:rsidRDefault="00143EAD" w:rsidP="001B0AC0">
      <w:pPr>
        <w:pStyle w:val="10Headline"/>
        <w:rPr>
          <w:lang w:val="en-US"/>
        </w:rPr>
      </w:pPr>
      <w:bookmarkStart w:id="0" w:name="_GoBack"/>
      <w:r w:rsidRPr="00143EAD">
        <w:rPr>
          <w:lang w:val="en-US"/>
        </w:rPr>
        <w:lastRenderedPageBreak/>
        <w:t>Mercedes-Benz starts the se</w:t>
      </w:r>
      <w:r w:rsidR="006D36D8">
        <w:rPr>
          <w:lang w:val="en-US"/>
        </w:rPr>
        <w:t xml:space="preserve">cond half of the year with best </w:t>
      </w:r>
      <w:r w:rsidRPr="00143EAD">
        <w:rPr>
          <w:lang w:val="en-US"/>
        </w:rPr>
        <w:t>ever July unit sales</w:t>
      </w:r>
    </w:p>
    <w:bookmarkEnd w:id="0"/>
    <w:p w:rsidR="00E159C9" w:rsidRPr="00DF0CF6" w:rsidRDefault="00143EAD" w:rsidP="00143EAD">
      <w:pPr>
        <w:pStyle w:val="11Subhead"/>
        <w:numPr>
          <w:ilvl w:val="0"/>
          <w:numId w:val="0"/>
        </w:numPr>
        <w:rPr>
          <w:lang w:val="en-US"/>
        </w:rPr>
      </w:pPr>
      <w:r w:rsidRPr="00143EAD">
        <w:rPr>
          <w:lang w:val="en-US"/>
        </w:rPr>
        <w:t xml:space="preserve">At the beginning of the second half of the year, Mercedes-Benz sold </w:t>
      </w:r>
      <w:r w:rsidR="00880FAC">
        <w:rPr>
          <w:lang w:val="en-US"/>
        </w:rPr>
        <w:t>163,770</w:t>
      </w:r>
      <w:r w:rsidRPr="00143EAD">
        <w:rPr>
          <w:lang w:val="en-US"/>
        </w:rPr>
        <w:t xml:space="preserve"> vehicles to customers worldwide in July (+9.</w:t>
      </w:r>
      <w:r w:rsidR="00880FAC">
        <w:rPr>
          <w:lang w:val="en-US"/>
        </w:rPr>
        <w:t>4</w:t>
      </w:r>
      <w:r w:rsidRPr="00143EAD">
        <w:rPr>
          <w:lang w:val="en-US"/>
        </w:rPr>
        <w:t xml:space="preserve">%), </w:t>
      </w:r>
      <w:r w:rsidR="008359F7">
        <w:rPr>
          <w:lang w:val="en-US"/>
        </w:rPr>
        <w:t xml:space="preserve">a new </w:t>
      </w:r>
      <w:r w:rsidRPr="00143EAD">
        <w:rPr>
          <w:lang w:val="en-US"/>
        </w:rPr>
        <w:t>all-time high. In all three core regions – Europe, Asia-Pacific and NAFTA –</w:t>
      </w:r>
      <w:r w:rsidR="00113BF9">
        <w:rPr>
          <w:lang w:val="en-US"/>
        </w:rPr>
        <w:t xml:space="preserve"> </w:t>
      </w:r>
      <w:r w:rsidRPr="00143EAD">
        <w:rPr>
          <w:lang w:val="en-US"/>
        </w:rPr>
        <w:t xml:space="preserve">Mercedes-Benz increased its unit sales compared with the prior-year month. </w:t>
      </w:r>
      <w:r w:rsidR="00A63785">
        <w:rPr>
          <w:lang w:val="en-US"/>
        </w:rPr>
        <w:t>C</w:t>
      </w:r>
      <w:r w:rsidR="00C627B7">
        <w:rPr>
          <w:lang w:val="en-US"/>
        </w:rPr>
        <w:t xml:space="preserve">ontributions </w:t>
      </w:r>
      <w:r w:rsidR="006D36D8">
        <w:rPr>
          <w:lang w:val="en-US"/>
        </w:rPr>
        <w:t xml:space="preserve">also </w:t>
      </w:r>
      <w:r w:rsidR="00C627B7">
        <w:rPr>
          <w:lang w:val="en-US"/>
        </w:rPr>
        <w:t xml:space="preserve">came </w:t>
      </w:r>
      <w:r w:rsidRPr="00143EAD">
        <w:rPr>
          <w:lang w:val="en-US"/>
        </w:rPr>
        <w:t xml:space="preserve">from the new E-Class Saloon and the dream cars </w:t>
      </w:r>
      <w:r w:rsidR="00D2553E">
        <w:rPr>
          <w:lang w:val="en-US"/>
        </w:rPr>
        <w:t>of</w:t>
      </w:r>
      <w:r w:rsidR="00D2553E" w:rsidRPr="00143EAD">
        <w:rPr>
          <w:lang w:val="en-US"/>
        </w:rPr>
        <w:t xml:space="preserve"> </w:t>
      </w:r>
      <w:r w:rsidRPr="00143EAD">
        <w:rPr>
          <w:lang w:val="en-US"/>
        </w:rPr>
        <w:t>Mercedes-Benz.</w:t>
      </w:r>
    </w:p>
    <w:p w:rsidR="00C70ADB" w:rsidRPr="00DF0CF6" w:rsidRDefault="00C70ADB" w:rsidP="00371ED9">
      <w:pPr>
        <w:pStyle w:val="11Subhead"/>
        <w:numPr>
          <w:ilvl w:val="0"/>
          <w:numId w:val="0"/>
        </w:numPr>
        <w:ind w:left="227" w:hanging="227"/>
        <w:rPr>
          <w:lang w:val="en-US"/>
        </w:rPr>
      </w:pPr>
    </w:p>
    <w:p w:rsidR="00C70ADB" w:rsidRPr="00DF0CF6" w:rsidRDefault="00C70ADB" w:rsidP="00371ED9">
      <w:pPr>
        <w:pStyle w:val="11Subhead"/>
        <w:numPr>
          <w:ilvl w:val="0"/>
          <w:numId w:val="0"/>
        </w:numPr>
        <w:ind w:left="227" w:hanging="227"/>
        <w:rPr>
          <w:lang w:val="en-US"/>
        </w:rPr>
        <w:sectPr w:rsidR="00C70ADB" w:rsidRPr="00DF0CF6"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143EAD" w:rsidRPr="00CC7798" w:rsidRDefault="00143EAD" w:rsidP="00143EAD">
      <w:pPr>
        <w:rPr>
          <w:lang w:val="en-GB"/>
        </w:rPr>
      </w:pPr>
      <w:r w:rsidRPr="00CC7798">
        <w:rPr>
          <w:lang w:val="en-GB"/>
        </w:rPr>
        <w:lastRenderedPageBreak/>
        <w:t xml:space="preserve">Stuttgart – </w:t>
      </w:r>
      <w:r>
        <w:rPr>
          <w:lang w:val="en-GB"/>
        </w:rPr>
        <w:t>After the best first half year in the company’s history,</w:t>
      </w:r>
      <w:r w:rsidRPr="00CC7798">
        <w:rPr>
          <w:lang w:val="en-GB"/>
        </w:rPr>
        <w:t xml:space="preserve"> Mercedes-Benz </w:t>
      </w:r>
      <w:r w:rsidR="006D36D8">
        <w:rPr>
          <w:lang w:val="en-GB"/>
        </w:rPr>
        <w:t xml:space="preserve">has </w:t>
      </w:r>
      <w:r>
        <w:rPr>
          <w:lang w:val="en-GB"/>
        </w:rPr>
        <w:t>started the third quarter very successfully</w:t>
      </w:r>
      <w:r w:rsidRPr="00CC7798">
        <w:rPr>
          <w:lang w:val="en-GB"/>
        </w:rPr>
        <w:t xml:space="preserve">. </w:t>
      </w:r>
      <w:r>
        <w:rPr>
          <w:lang w:val="en-GB"/>
        </w:rPr>
        <w:t>In July,</w:t>
      </w:r>
      <w:r w:rsidRPr="00CC7798">
        <w:rPr>
          <w:lang w:val="en-GB"/>
        </w:rPr>
        <w:t xml:space="preserve"> 163</w:t>
      </w:r>
      <w:r>
        <w:rPr>
          <w:lang w:val="en-GB"/>
        </w:rPr>
        <w:t>,</w:t>
      </w:r>
      <w:r w:rsidR="00880FAC">
        <w:rPr>
          <w:lang w:val="en-GB"/>
        </w:rPr>
        <w:t>770</w:t>
      </w:r>
      <w:r w:rsidRPr="00CC7798">
        <w:rPr>
          <w:lang w:val="en-GB"/>
        </w:rPr>
        <w:t xml:space="preserve"> Mercedes-Benz </w:t>
      </w:r>
      <w:r>
        <w:rPr>
          <w:lang w:val="en-GB"/>
        </w:rPr>
        <w:t>vehicles</w:t>
      </w:r>
      <w:r w:rsidRPr="00CC7798">
        <w:rPr>
          <w:lang w:val="en-GB"/>
        </w:rPr>
        <w:t xml:space="preserve"> </w:t>
      </w:r>
      <w:r>
        <w:rPr>
          <w:lang w:val="en-GB"/>
        </w:rPr>
        <w:t>were handed over to customers all over the world</w:t>
      </w:r>
      <w:r w:rsidRPr="00CC7798">
        <w:rPr>
          <w:lang w:val="en-GB"/>
        </w:rPr>
        <w:t xml:space="preserve">, </w:t>
      </w:r>
      <w:r>
        <w:rPr>
          <w:lang w:val="en-GB"/>
        </w:rPr>
        <w:t>an increase of</w:t>
      </w:r>
      <w:r w:rsidRPr="00CC7798">
        <w:rPr>
          <w:lang w:val="en-GB"/>
        </w:rPr>
        <w:t xml:space="preserve"> </w:t>
      </w:r>
      <w:r w:rsidR="00880FAC">
        <w:rPr>
          <w:lang w:val="en-GB"/>
        </w:rPr>
        <w:t>9.4</w:t>
      </w:r>
      <w:r w:rsidRPr="00CC7798">
        <w:rPr>
          <w:lang w:val="en-GB"/>
        </w:rPr>
        <w:t xml:space="preserve">%. </w:t>
      </w:r>
      <w:r>
        <w:rPr>
          <w:lang w:val="en-GB"/>
        </w:rPr>
        <w:t>Sales in the first seven months of the year rose to</w:t>
      </w:r>
      <w:r w:rsidRPr="00CC7798">
        <w:rPr>
          <w:lang w:val="en-GB"/>
        </w:rPr>
        <w:t xml:space="preserve"> 1</w:t>
      </w:r>
      <w:r>
        <w:rPr>
          <w:lang w:val="en-GB"/>
        </w:rPr>
        <w:t>,</w:t>
      </w:r>
      <w:r w:rsidRPr="00CC7798">
        <w:rPr>
          <w:lang w:val="en-GB"/>
        </w:rPr>
        <w:t>1</w:t>
      </w:r>
      <w:r w:rsidR="00880FAC">
        <w:rPr>
          <w:lang w:val="en-GB"/>
        </w:rPr>
        <w:t>70</w:t>
      </w:r>
      <w:r>
        <w:rPr>
          <w:lang w:val="en-GB"/>
        </w:rPr>
        <w:t>,</w:t>
      </w:r>
      <w:r w:rsidR="00880FAC">
        <w:rPr>
          <w:lang w:val="en-GB"/>
        </w:rPr>
        <w:t>389</w:t>
      </w:r>
      <w:r w:rsidRPr="00CC7798">
        <w:rPr>
          <w:lang w:val="en-GB"/>
        </w:rPr>
        <w:t xml:space="preserve"> </w:t>
      </w:r>
      <w:r>
        <w:rPr>
          <w:lang w:val="en-GB"/>
        </w:rPr>
        <w:t>units</w:t>
      </w:r>
      <w:r w:rsidRPr="00CC7798">
        <w:rPr>
          <w:lang w:val="en-GB"/>
        </w:rPr>
        <w:t xml:space="preserve"> (+11</w:t>
      </w:r>
      <w:r>
        <w:rPr>
          <w:lang w:val="en-GB"/>
        </w:rPr>
        <w:t>.</w:t>
      </w:r>
      <w:r w:rsidR="00880FAC">
        <w:rPr>
          <w:lang w:val="en-GB"/>
        </w:rPr>
        <w:t>7</w:t>
      </w:r>
      <w:r w:rsidRPr="00CC7798">
        <w:rPr>
          <w:lang w:val="en-GB"/>
        </w:rPr>
        <w:t xml:space="preserve">%). </w:t>
      </w:r>
      <w:r>
        <w:rPr>
          <w:lang w:val="en-GB"/>
        </w:rPr>
        <w:t>Thanks to increased demand in all regions,</w:t>
      </w:r>
      <w:r w:rsidRPr="00CC7798">
        <w:rPr>
          <w:lang w:val="en-GB"/>
        </w:rPr>
        <w:t xml:space="preserve"> </w:t>
      </w:r>
      <w:r>
        <w:rPr>
          <w:lang w:val="en-GB"/>
        </w:rPr>
        <w:t>the</w:t>
      </w:r>
      <w:r w:rsidRPr="00CC7798">
        <w:rPr>
          <w:lang w:val="en-GB"/>
        </w:rPr>
        <w:t xml:space="preserve"> Stuttgart</w:t>
      </w:r>
      <w:r>
        <w:rPr>
          <w:lang w:val="en-GB"/>
        </w:rPr>
        <w:t>-based company</w:t>
      </w:r>
      <w:r w:rsidRPr="00CC7798">
        <w:rPr>
          <w:lang w:val="en-GB"/>
        </w:rPr>
        <w:t xml:space="preserve"> </w:t>
      </w:r>
      <w:r>
        <w:rPr>
          <w:lang w:val="en-GB"/>
        </w:rPr>
        <w:t>with the three-pointed star</w:t>
      </w:r>
      <w:r w:rsidRPr="00CC7798">
        <w:rPr>
          <w:lang w:val="en-GB"/>
        </w:rPr>
        <w:t xml:space="preserve"> </w:t>
      </w:r>
      <w:r w:rsidR="006D36D8">
        <w:rPr>
          <w:lang w:val="en-GB"/>
        </w:rPr>
        <w:t xml:space="preserve">achieved new best </w:t>
      </w:r>
      <w:r>
        <w:rPr>
          <w:lang w:val="en-GB"/>
        </w:rPr>
        <w:t>ever sales in July and in the</w:t>
      </w:r>
      <w:r w:rsidRPr="00CC7798">
        <w:rPr>
          <w:lang w:val="en-GB"/>
        </w:rPr>
        <w:t xml:space="preserve"> </w:t>
      </w:r>
      <w:r>
        <w:rPr>
          <w:lang w:val="en-GB"/>
        </w:rPr>
        <w:t>period of January through July</w:t>
      </w:r>
      <w:r w:rsidRPr="00CC7798">
        <w:rPr>
          <w:lang w:val="en-GB"/>
        </w:rPr>
        <w:t xml:space="preserve">. </w:t>
      </w:r>
    </w:p>
    <w:p w:rsidR="00143EAD" w:rsidRPr="00CC7798" w:rsidRDefault="00143EAD" w:rsidP="00143EAD">
      <w:pPr>
        <w:rPr>
          <w:lang w:val="en-GB"/>
        </w:rPr>
      </w:pPr>
      <w:r w:rsidRPr="00CC7798">
        <w:rPr>
          <w:lang w:val="en-GB"/>
        </w:rPr>
        <w:t xml:space="preserve">Ola Källenius, </w:t>
      </w:r>
      <w:r>
        <w:rPr>
          <w:lang w:val="en-GB"/>
        </w:rPr>
        <w:t xml:space="preserve">Member of the </w:t>
      </w:r>
      <w:r w:rsidRPr="000B5F04">
        <w:rPr>
          <w:lang w:val="en-US"/>
        </w:rPr>
        <w:t>Board of Management</w:t>
      </w:r>
      <w:r>
        <w:rPr>
          <w:lang w:val="en-GB"/>
        </w:rPr>
        <w:t xml:space="preserve"> of</w:t>
      </w:r>
      <w:r w:rsidRPr="00CC7798">
        <w:rPr>
          <w:lang w:val="en-GB"/>
        </w:rPr>
        <w:t xml:space="preserve"> Daimler AG </w:t>
      </w:r>
      <w:r>
        <w:rPr>
          <w:lang w:val="en-GB"/>
        </w:rPr>
        <w:t>responsible for</w:t>
      </w:r>
      <w:r w:rsidRPr="00CC7798">
        <w:rPr>
          <w:lang w:val="en-GB"/>
        </w:rPr>
        <w:t xml:space="preserve"> Mercedes-Benz Cars </w:t>
      </w:r>
      <w:r>
        <w:rPr>
          <w:lang w:val="en-GB"/>
        </w:rPr>
        <w:t>Marketing and Sales</w:t>
      </w:r>
      <w:r w:rsidRPr="00CC7798">
        <w:rPr>
          <w:lang w:val="en-GB"/>
        </w:rPr>
        <w:t>: “</w:t>
      </w:r>
      <w:r>
        <w:rPr>
          <w:lang w:val="en-GB"/>
        </w:rPr>
        <w:t>The year of the</w:t>
      </w:r>
      <w:r w:rsidRPr="00CC7798">
        <w:rPr>
          <w:lang w:val="en-GB"/>
        </w:rPr>
        <w:t xml:space="preserve"> E-</w:t>
      </w:r>
      <w:r>
        <w:rPr>
          <w:lang w:val="en-GB"/>
        </w:rPr>
        <w:t>Class</w:t>
      </w:r>
      <w:r w:rsidRPr="00CC7798">
        <w:rPr>
          <w:lang w:val="en-GB"/>
        </w:rPr>
        <w:t xml:space="preserve"> </w:t>
      </w:r>
      <w:r>
        <w:rPr>
          <w:lang w:val="en-GB"/>
        </w:rPr>
        <w:t>and</w:t>
      </w:r>
      <w:r w:rsidRPr="00CC7798">
        <w:rPr>
          <w:lang w:val="en-GB"/>
        </w:rPr>
        <w:t xml:space="preserve"> </w:t>
      </w:r>
      <w:r>
        <w:rPr>
          <w:lang w:val="en-GB"/>
        </w:rPr>
        <w:t>the d</w:t>
      </w:r>
      <w:r w:rsidRPr="00CC7798">
        <w:rPr>
          <w:lang w:val="en-GB"/>
        </w:rPr>
        <w:t xml:space="preserve">ream </w:t>
      </w:r>
      <w:r>
        <w:rPr>
          <w:lang w:val="en-GB"/>
        </w:rPr>
        <w:t>c</w:t>
      </w:r>
      <w:r w:rsidRPr="00CC7798">
        <w:rPr>
          <w:lang w:val="en-GB"/>
        </w:rPr>
        <w:t xml:space="preserve">ars </w:t>
      </w:r>
      <w:r>
        <w:rPr>
          <w:lang w:val="en-GB"/>
        </w:rPr>
        <w:t>has been progressing very successfully for us</w:t>
      </w:r>
      <w:r w:rsidRPr="00CC7798">
        <w:rPr>
          <w:lang w:val="en-GB"/>
        </w:rPr>
        <w:t xml:space="preserve">. </w:t>
      </w:r>
      <w:r>
        <w:rPr>
          <w:lang w:val="en-GB"/>
        </w:rPr>
        <w:t>The new</w:t>
      </w:r>
      <w:r w:rsidRPr="00CC7798">
        <w:rPr>
          <w:lang w:val="en-GB"/>
        </w:rPr>
        <w:t xml:space="preserve"> E-</w:t>
      </w:r>
      <w:r>
        <w:rPr>
          <w:lang w:val="en-GB"/>
        </w:rPr>
        <w:t>Class</w:t>
      </w:r>
      <w:r w:rsidRPr="00CC7798">
        <w:rPr>
          <w:lang w:val="en-GB"/>
        </w:rPr>
        <w:t xml:space="preserve"> </w:t>
      </w:r>
      <w:r>
        <w:rPr>
          <w:lang w:val="en-GB"/>
        </w:rPr>
        <w:t>Saloon</w:t>
      </w:r>
      <w:r w:rsidRPr="00CC7798">
        <w:rPr>
          <w:lang w:val="en-GB"/>
        </w:rPr>
        <w:t xml:space="preserve"> </w:t>
      </w:r>
      <w:r>
        <w:rPr>
          <w:lang w:val="en-GB"/>
        </w:rPr>
        <w:t>is extremely popular with our customers</w:t>
      </w:r>
      <w:r w:rsidRPr="00CC7798">
        <w:rPr>
          <w:lang w:val="en-GB"/>
        </w:rPr>
        <w:t xml:space="preserve">. </w:t>
      </w:r>
      <w:r>
        <w:rPr>
          <w:lang w:val="en-GB"/>
        </w:rPr>
        <w:t>And we delivered</w:t>
      </w:r>
      <w:r w:rsidRPr="00CC7798">
        <w:rPr>
          <w:lang w:val="en-GB"/>
        </w:rPr>
        <w:t xml:space="preserve"> </w:t>
      </w:r>
      <w:r w:rsidR="00880FAC" w:rsidRPr="00A63785">
        <w:rPr>
          <w:lang w:val="en-GB"/>
        </w:rPr>
        <w:t>around</w:t>
      </w:r>
      <w:r w:rsidRPr="00CC7798">
        <w:rPr>
          <w:lang w:val="en-GB"/>
        </w:rPr>
        <w:t xml:space="preserve"> 12</w:t>
      </w:r>
      <w:r>
        <w:rPr>
          <w:lang w:val="en-GB"/>
        </w:rPr>
        <w:t>,</w:t>
      </w:r>
      <w:r w:rsidRPr="00CC7798">
        <w:rPr>
          <w:lang w:val="en-GB"/>
        </w:rPr>
        <w:t xml:space="preserve">000 </w:t>
      </w:r>
      <w:r>
        <w:rPr>
          <w:lang w:val="en-GB"/>
        </w:rPr>
        <w:t>of the dream c</w:t>
      </w:r>
      <w:r w:rsidRPr="00CC7798">
        <w:rPr>
          <w:lang w:val="en-GB"/>
        </w:rPr>
        <w:t xml:space="preserve">ars </w:t>
      </w:r>
      <w:r>
        <w:rPr>
          <w:lang w:val="en-GB"/>
        </w:rPr>
        <w:t>to our customers in July</w:t>
      </w:r>
      <w:r w:rsidRPr="00CC7798">
        <w:rPr>
          <w:lang w:val="en-GB"/>
        </w:rPr>
        <w:t xml:space="preserve">. </w:t>
      </w:r>
      <w:r>
        <w:rPr>
          <w:lang w:val="en-GB"/>
        </w:rPr>
        <w:t>Our new models</w:t>
      </w:r>
      <w:r w:rsidRPr="00CC7798">
        <w:rPr>
          <w:lang w:val="en-GB"/>
        </w:rPr>
        <w:t xml:space="preserve"> </w:t>
      </w:r>
      <w:r>
        <w:rPr>
          <w:lang w:val="en-GB"/>
        </w:rPr>
        <w:t>are strengthening the</w:t>
      </w:r>
      <w:r w:rsidRPr="00CC7798">
        <w:rPr>
          <w:lang w:val="en-GB"/>
        </w:rPr>
        <w:t xml:space="preserve"> Mercedes-Benz </w:t>
      </w:r>
      <w:r>
        <w:rPr>
          <w:lang w:val="en-GB"/>
        </w:rPr>
        <w:t>brand while further rejuvenating the product range</w:t>
      </w:r>
      <w:r w:rsidRPr="00CC7798">
        <w:rPr>
          <w:lang w:val="en-GB"/>
        </w:rPr>
        <w:t xml:space="preserve">.” </w:t>
      </w:r>
    </w:p>
    <w:p w:rsidR="00143EAD" w:rsidRPr="00CC7798" w:rsidRDefault="00143EAD" w:rsidP="00143EAD">
      <w:pPr>
        <w:rPr>
          <w:b/>
          <w:lang w:val="en-GB"/>
        </w:rPr>
      </w:pPr>
      <w:r w:rsidRPr="00CC7798">
        <w:rPr>
          <w:b/>
          <w:lang w:val="en-GB"/>
        </w:rPr>
        <w:t xml:space="preserve">Mercedes-Benz </w:t>
      </w:r>
      <w:r>
        <w:rPr>
          <w:b/>
          <w:lang w:val="en-GB"/>
        </w:rPr>
        <w:t>unit sales by region</w:t>
      </w:r>
      <w:r w:rsidRPr="00CC7798">
        <w:rPr>
          <w:b/>
          <w:lang w:val="en-GB"/>
        </w:rPr>
        <w:t xml:space="preserve"> </w:t>
      </w:r>
      <w:r>
        <w:rPr>
          <w:b/>
          <w:lang w:val="en-GB"/>
        </w:rPr>
        <w:t>and</w:t>
      </w:r>
      <w:r w:rsidRPr="00CC7798">
        <w:rPr>
          <w:b/>
          <w:lang w:val="en-GB"/>
        </w:rPr>
        <w:t xml:space="preserve"> </w:t>
      </w:r>
      <w:r>
        <w:rPr>
          <w:b/>
          <w:lang w:val="en-GB"/>
        </w:rPr>
        <w:t>market</w:t>
      </w:r>
      <w:r w:rsidRPr="00CC7798">
        <w:rPr>
          <w:b/>
          <w:lang w:val="en-GB"/>
        </w:rPr>
        <w:t xml:space="preserve"> </w:t>
      </w:r>
    </w:p>
    <w:p w:rsidR="00143EAD" w:rsidRPr="00CC7798" w:rsidRDefault="00143EAD" w:rsidP="00143EAD">
      <w:pPr>
        <w:rPr>
          <w:lang w:val="en-GB"/>
        </w:rPr>
      </w:pPr>
      <w:r>
        <w:rPr>
          <w:lang w:val="en-GB"/>
        </w:rPr>
        <w:t>Unit sales</w:t>
      </w:r>
      <w:r w:rsidRPr="00CC7798">
        <w:rPr>
          <w:lang w:val="en-GB"/>
        </w:rPr>
        <w:t xml:space="preserve"> in Europ</w:t>
      </w:r>
      <w:r>
        <w:rPr>
          <w:lang w:val="en-GB"/>
        </w:rPr>
        <w:t>e</w:t>
      </w:r>
      <w:r w:rsidRPr="00CC7798">
        <w:rPr>
          <w:lang w:val="en-GB"/>
        </w:rPr>
        <w:t xml:space="preserve"> </w:t>
      </w:r>
      <w:r>
        <w:rPr>
          <w:lang w:val="en-GB"/>
        </w:rPr>
        <w:t>increased to</w:t>
      </w:r>
      <w:r w:rsidRPr="00CC7798">
        <w:rPr>
          <w:lang w:val="en-GB"/>
        </w:rPr>
        <w:t xml:space="preserve"> 68</w:t>
      </w:r>
      <w:r>
        <w:rPr>
          <w:lang w:val="en-GB"/>
        </w:rPr>
        <w:t>,</w:t>
      </w:r>
      <w:r w:rsidR="00880FAC">
        <w:rPr>
          <w:lang w:val="en-GB"/>
        </w:rPr>
        <w:t>990</w:t>
      </w:r>
      <w:r w:rsidRPr="00CC7798">
        <w:rPr>
          <w:lang w:val="en-GB"/>
        </w:rPr>
        <w:t xml:space="preserve"> </w:t>
      </w:r>
      <w:r>
        <w:rPr>
          <w:lang w:val="en-GB"/>
        </w:rPr>
        <w:t>vehicles in July</w:t>
      </w:r>
      <w:r w:rsidRPr="00CC7798">
        <w:rPr>
          <w:lang w:val="en-GB"/>
        </w:rPr>
        <w:t xml:space="preserve"> (+</w:t>
      </w:r>
      <w:r w:rsidR="00880FAC">
        <w:rPr>
          <w:lang w:val="en-GB"/>
        </w:rPr>
        <w:t>6.2</w:t>
      </w:r>
      <w:r w:rsidRPr="00CC7798">
        <w:rPr>
          <w:lang w:val="en-GB"/>
        </w:rPr>
        <w:t xml:space="preserve">%). </w:t>
      </w:r>
      <w:r w:rsidR="008359F7">
        <w:rPr>
          <w:lang w:val="en-GB"/>
        </w:rPr>
        <w:t>Since the beginning of the year</w:t>
      </w:r>
      <w:r w:rsidR="00880FAC">
        <w:rPr>
          <w:lang w:val="en-GB"/>
        </w:rPr>
        <w:t>,</w:t>
      </w:r>
      <w:r>
        <w:rPr>
          <w:lang w:val="en-GB"/>
        </w:rPr>
        <w:t xml:space="preserve"> </w:t>
      </w:r>
      <w:r w:rsidRPr="00CC7798">
        <w:rPr>
          <w:lang w:val="en-GB"/>
        </w:rPr>
        <w:t xml:space="preserve">Mercedes-Benz </w:t>
      </w:r>
      <w:r>
        <w:rPr>
          <w:lang w:val="en-GB"/>
        </w:rPr>
        <w:t>delivered more than half a m</w:t>
      </w:r>
      <w:r w:rsidRPr="00CC7798">
        <w:rPr>
          <w:lang w:val="en-GB"/>
        </w:rPr>
        <w:t xml:space="preserve">illion </w:t>
      </w:r>
      <w:r>
        <w:rPr>
          <w:lang w:val="en-GB"/>
        </w:rPr>
        <w:t>vehicles</w:t>
      </w:r>
      <w:r w:rsidRPr="00CC7798">
        <w:rPr>
          <w:lang w:val="en-GB"/>
        </w:rPr>
        <w:t xml:space="preserve"> in </w:t>
      </w:r>
      <w:r>
        <w:rPr>
          <w:lang w:val="en-GB"/>
        </w:rPr>
        <w:t>its biggest sales region</w:t>
      </w:r>
      <w:r w:rsidRPr="00CC7798">
        <w:rPr>
          <w:lang w:val="en-GB"/>
        </w:rPr>
        <w:t xml:space="preserve"> (+12</w:t>
      </w:r>
      <w:r>
        <w:rPr>
          <w:lang w:val="en-GB"/>
        </w:rPr>
        <w:t>.</w:t>
      </w:r>
      <w:r w:rsidR="00880FAC">
        <w:rPr>
          <w:lang w:val="en-GB"/>
        </w:rPr>
        <w:t>3</w:t>
      </w:r>
      <w:r w:rsidRPr="00CC7798">
        <w:rPr>
          <w:lang w:val="en-GB"/>
        </w:rPr>
        <w:t xml:space="preserve">%). </w:t>
      </w:r>
      <w:r>
        <w:rPr>
          <w:lang w:val="en-GB"/>
        </w:rPr>
        <w:t>The main contributions came from</w:t>
      </w:r>
      <w:r w:rsidRPr="00CC7798">
        <w:rPr>
          <w:lang w:val="en-GB"/>
        </w:rPr>
        <w:t xml:space="preserve"> </w:t>
      </w:r>
      <w:r>
        <w:rPr>
          <w:lang w:val="en-GB"/>
        </w:rPr>
        <w:t>the major markets</w:t>
      </w:r>
      <w:r w:rsidRPr="00CC7798">
        <w:rPr>
          <w:lang w:val="en-GB"/>
        </w:rPr>
        <w:t xml:space="preserve"> </w:t>
      </w:r>
      <w:r>
        <w:rPr>
          <w:lang w:val="en-GB"/>
        </w:rPr>
        <w:t>Great Britain, Italy</w:t>
      </w:r>
      <w:r w:rsidRPr="00CC7798">
        <w:rPr>
          <w:lang w:val="en-GB"/>
        </w:rPr>
        <w:t>, Fran</w:t>
      </w:r>
      <w:r>
        <w:rPr>
          <w:lang w:val="en-GB"/>
        </w:rPr>
        <w:t>ce</w:t>
      </w:r>
      <w:r w:rsidRPr="00CC7798">
        <w:rPr>
          <w:lang w:val="en-GB"/>
        </w:rPr>
        <w:t xml:space="preserve"> </w:t>
      </w:r>
      <w:r>
        <w:rPr>
          <w:lang w:val="en-GB"/>
        </w:rPr>
        <w:t>and Spai</w:t>
      </w:r>
      <w:r w:rsidRPr="00CC7798">
        <w:rPr>
          <w:lang w:val="en-GB"/>
        </w:rPr>
        <w:t>n</w:t>
      </w:r>
      <w:r w:rsidR="008359F7">
        <w:rPr>
          <w:lang w:val="en-GB"/>
        </w:rPr>
        <w:t>, where Mercedes-Benz achieved</w:t>
      </w:r>
      <w:r w:rsidR="008359F7" w:rsidRPr="008359F7">
        <w:rPr>
          <w:lang w:val="en-GB"/>
        </w:rPr>
        <w:t xml:space="preserve"> double-digit </w:t>
      </w:r>
      <w:r w:rsidR="008359F7" w:rsidRPr="00A63785">
        <w:rPr>
          <w:lang w:val="en-GB"/>
        </w:rPr>
        <w:t>growth</w:t>
      </w:r>
      <w:r w:rsidR="00164323" w:rsidRPr="00A63785">
        <w:rPr>
          <w:lang w:val="en-GB"/>
        </w:rPr>
        <w:t xml:space="preserve"> in each market</w:t>
      </w:r>
      <w:r w:rsidR="00533C10">
        <w:rPr>
          <w:lang w:val="en-GB"/>
        </w:rPr>
        <w:t xml:space="preserve"> </w:t>
      </w:r>
      <w:r w:rsidR="006D36D8">
        <w:rPr>
          <w:lang w:val="en-GB"/>
        </w:rPr>
        <w:t>from</w:t>
      </w:r>
      <w:r w:rsidR="00533C10">
        <w:rPr>
          <w:lang w:val="en-GB"/>
        </w:rPr>
        <w:t xml:space="preserve"> January </w:t>
      </w:r>
      <w:r w:rsidR="006D36D8">
        <w:rPr>
          <w:lang w:val="en-GB"/>
        </w:rPr>
        <w:t>to</w:t>
      </w:r>
      <w:r w:rsidR="00533C10">
        <w:rPr>
          <w:lang w:val="en-GB"/>
        </w:rPr>
        <w:t xml:space="preserve"> July</w:t>
      </w:r>
      <w:r w:rsidRPr="00A63785">
        <w:rPr>
          <w:lang w:val="en-GB"/>
        </w:rPr>
        <w:t xml:space="preserve">. </w:t>
      </w:r>
      <w:r w:rsidR="00D2553E" w:rsidRPr="00A63785">
        <w:rPr>
          <w:lang w:val="en-GB"/>
        </w:rPr>
        <w:t>Furthermore</w:t>
      </w:r>
      <w:r w:rsidR="00D2553E">
        <w:rPr>
          <w:lang w:val="en-GB"/>
        </w:rPr>
        <w:t xml:space="preserve"> a</w:t>
      </w:r>
      <w:r>
        <w:rPr>
          <w:lang w:val="en-GB"/>
        </w:rPr>
        <w:t xml:space="preserve"> third of</w:t>
      </w:r>
      <w:r w:rsidRPr="00CC7798">
        <w:rPr>
          <w:lang w:val="en-GB"/>
        </w:rPr>
        <w:t xml:space="preserve"> </w:t>
      </w:r>
      <w:r>
        <w:rPr>
          <w:lang w:val="en-GB"/>
        </w:rPr>
        <w:t>all vehicles sold in Europe</w:t>
      </w:r>
      <w:r w:rsidRPr="00CC7798">
        <w:rPr>
          <w:lang w:val="en-GB"/>
        </w:rPr>
        <w:t xml:space="preserve"> </w:t>
      </w:r>
      <w:r>
        <w:rPr>
          <w:lang w:val="en-GB"/>
        </w:rPr>
        <w:t>were delivered to customers</w:t>
      </w:r>
      <w:r w:rsidRPr="00CC7798">
        <w:rPr>
          <w:lang w:val="en-GB"/>
        </w:rPr>
        <w:t xml:space="preserve"> </w:t>
      </w:r>
      <w:r>
        <w:rPr>
          <w:lang w:val="en-GB"/>
        </w:rPr>
        <w:t xml:space="preserve">in </w:t>
      </w:r>
      <w:r w:rsidRPr="00C04CA4">
        <w:rPr>
          <w:lang w:val="en-US"/>
        </w:rPr>
        <w:t>Germany</w:t>
      </w:r>
      <w:r w:rsidRPr="00CC7798">
        <w:rPr>
          <w:lang w:val="en-GB"/>
        </w:rPr>
        <w:t xml:space="preserve">: </w:t>
      </w:r>
      <w:r>
        <w:rPr>
          <w:lang w:val="en-GB"/>
        </w:rPr>
        <w:t>Sales in this market amounted to</w:t>
      </w:r>
      <w:r w:rsidRPr="00CC7798">
        <w:rPr>
          <w:lang w:val="en-GB"/>
        </w:rPr>
        <w:t xml:space="preserve"> 167</w:t>
      </w:r>
      <w:r>
        <w:rPr>
          <w:lang w:val="en-GB"/>
        </w:rPr>
        <w:t>,</w:t>
      </w:r>
      <w:r w:rsidRPr="00CC7798">
        <w:rPr>
          <w:lang w:val="en-GB"/>
        </w:rPr>
        <w:t>2</w:t>
      </w:r>
      <w:r w:rsidR="00880FAC">
        <w:rPr>
          <w:lang w:val="en-GB"/>
        </w:rPr>
        <w:t>99</w:t>
      </w:r>
      <w:r w:rsidRPr="00CC7798">
        <w:rPr>
          <w:lang w:val="en-GB"/>
        </w:rPr>
        <w:t xml:space="preserve"> </w:t>
      </w:r>
      <w:r>
        <w:rPr>
          <w:lang w:val="en-GB"/>
        </w:rPr>
        <w:t>units</w:t>
      </w:r>
      <w:r w:rsidRPr="00CC7798">
        <w:rPr>
          <w:lang w:val="en-GB"/>
        </w:rPr>
        <w:t xml:space="preserve"> </w:t>
      </w:r>
      <w:r w:rsidRPr="00CC7798">
        <w:rPr>
          <w:lang w:val="en-GB"/>
        </w:rPr>
        <w:lastRenderedPageBreak/>
        <w:t>(+6</w:t>
      </w:r>
      <w:r>
        <w:rPr>
          <w:lang w:val="en-GB"/>
        </w:rPr>
        <w:t>.</w:t>
      </w:r>
      <w:r w:rsidR="00880FAC">
        <w:rPr>
          <w:lang w:val="en-GB"/>
        </w:rPr>
        <w:t>9</w:t>
      </w:r>
      <w:r w:rsidRPr="00CC7798">
        <w:rPr>
          <w:lang w:val="en-GB"/>
        </w:rPr>
        <w:t xml:space="preserve">%) </w:t>
      </w:r>
      <w:r w:rsidR="006D36D8">
        <w:rPr>
          <w:lang w:val="en-GB"/>
        </w:rPr>
        <w:t xml:space="preserve">in the first seven months. </w:t>
      </w:r>
      <w:r>
        <w:rPr>
          <w:lang w:val="en-GB"/>
        </w:rPr>
        <w:t>Customers in the domestic market can now order their</w:t>
      </w:r>
      <w:r w:rsidRPr="00CC7798">
        <w:rPr>
          <w:lang w:val="en-GB"/>
        </w:rPr>
        <w:t xml:space="preserve"> </w:t>
      </w:r>
      <w:r>
        <w:rPr>
          <w:lang w:val="en-GB"/>
        </w:rPr>
        <w:t>new cars not only at dealerships</w:t>
      </w:r>
      <w:r w:rsidRPr="00CC7798">
        <w:rPr>
          <w:lang w:val="en-GB"/>
        </w:rPr>
        <w:t xml:space="preserve"> </w:t>
      </w:r>
      <w:r>
        <w:rPr>
          <w:lang w:val="en-GB"/>
        </w:rPr>
        <w:t>but also in the new online s</w:t>
      </w:r>
      <w:r w:rsidRPr="00CC7798">
        <w:rPr>
          <w:lang w:val="en-GB"/>
        </w:rPr>
        <w:t xml:space="preserve">tore </w:t>
      </w:r>
      <w:r>
        <w:rPr>
          <w:lang w:val="en-GB"/>
        </w:rPr>
        <w:t xml:space="preserve">– in the comfort of their homes or when on the move. In </w:t>
      </w:r>
      <w:r w:rsidR="00337A40">
        <w:rPr>
          <w:lang w:val="en-GB"/>
        </w:rPr>
        <w:t xml:space="preserve">Spain and </w:t>
      </w:r>
      <w:r>
        <w:rPr>
          <w:lang w:val="en-GB"/>
        </w:rPr>
        <w:t>Portugal, the</w:t>
      </w:r>
      <w:r w:rsidRPr="00CC7798">
        <w:rPr>
          <w:lang w:val="en-GB"/>
        </w:rPr>
        <w:t xml:space="preserve"> Stuttgart</w:t>
      </w:r>
      <w:r>
        <w:rPr>
          <w:lang w:val="en-GB"/>
        </w:rPr>
        <w:t>-based company with the three-pointed star was the market leader among the p</w:t>
      </w:r>
      <w:r w:rsidRPr="00CC7798">
        <w:rPr>
          <w:lang w:val="en-GB"/>
        </w:rPr>
        <w:t>remium</w:t>
      </w:r>
      <w:r>
        <w:rPr>
          <w:lang w:val="en-GB"/>
        </w:rPr>
        <w:t xml:space="preserve"> manufacturers</w:t>
      </w:r>
      <w:r w:rsidRPr="00CC7798">
        <w:rPr>
          <w:lang w:val="en-GB"/>
        </w:rPr>
        <w:t xml:space="preserve"> </w:t>
      </w:r>
      <w:r>
        <w:rPr>
          <w:lang w:val="en-GB"/>
        </w:rPr>
        <w:t>last month</w:t>
      </w:r>
      <w:r w:rsidRPr="00CC7798">
        <w:rPr>
          <w:lang w:val="en-GB"/>
        </w:rPr>
        <w:t xml:space="preserve">. </w:t>
      </w:r>
    </w:p>
    <w:p w:rsidR="00143EAD" w:rsidRPr="00CC7798" w:rsidRDefault="00143EAD" w:rsidP="00143EAD">
      <w:pPr>
        <w:rPr>
          <w:lang w:val="en-GB"/>
        </w:rPr>
      </w:pPr>
      <w:r w:rsidRPr="00CC7798">
        <w:rPr>
          <w:lang w:val="en-GB"/>
        </w:rPr>
        <w:t xml:space="preserve">In </w:t>
      </w:r>
      <w:r>
        <w:rPr>
          <w:lang w:val="en-GB"/>
        </w:rPr>
        <w:t>the Asia-Pacific region last month, demand for</w:t>
      </w:r>
      <w:r w:rsidRPr="00CC7798">
        <w:rPr>
          <w:lang w:val="en-GB"/>
        </w:rPr>
        <w:t xml:space="preserve"> Mercedes-Benz </w:t>
      </w:r>
      <w:r>
        <w:rPr>
          <w:lang w:val="en-GB"/>
        </w:rPr>
        <w:t>automobiles</w:t>
      </w:r>
      <w:r w:rsidRPr="00CC7798">
        <w:rPr>
          <w:lang w:val="en-GB"/>
        </w:rPr>
        <w:t xml:space="preserve"> </w:t>
      </w:r>
      <w:r>
        <w:rPr>
          <w:lang w:val="en-GB"/>
        </w:rPr>
        <w:t>was higher than ever before in a July</w:t>
      </w:r>
      <w:r w:rsidRPr="00CC7798">
        <w:rPr>
          <w:lang w:val="en-GB"/>
        </w:rPr>
        <w:t xml:space="preserve">: </w:t>
      </w:r>
      <w:r w:rsidR="00880FAC">
        <w:rPr>
          <w:lang w:val="en-GB"/>
        </w:rPr>
        <w:t>57,260</w:t>
      </w:r>
      <w:r w:rsidRPr="00CC7798">
        <w:rPr>
          <w:lang w:val="en-GB"/>
        </w:rPr>
        <w:t xml:space="preserve"> </w:t>
      </w:r>
      <w:r>
        <w:rPr>
          <w:lang w:val="en-GB"/>
        </w:rPr>
        <w:t>vehicles</w:t>
      </w:r>
      <w:r w:rsidRPr="00CC7798">
        <w:rPr>
          <w:lang w:val="en-GB"/>
        </w:rPr>
        <w:t xml:space="preserve"> </w:t>
      </w:r>
      <w:r>
        <w:rPr>
          <w:lang w:val="en-GB"/>
        </w:rPr>
        <w:t>were delivered to their new owners</w:t>
      </w:r>
      <w:r w:rsidRPr="00CC7798">
        <w:rPr>
          <w:lang w:val="en-GB"/>
        </w:rPr>
        <w:t xml:space="preserve"> (+</w:t>
      </w:r>
      <w:r w:rsidR="00880FAC">
        <w:rPr>
          <w:lang w:val="en-GB"/>
        </w:rPr>
        <w:t>19.7</w:t>
      </w:r>
      <w:r w:rsidRPr="00CC7798">
        <w:rPr>
          <w:lang w:val="en-GB"/>
        </w:rPr>
        <w:t>%). In Japan</w:t>
      </w:r>
      <w:r>
        <w:rPr>
          <w:lang w:val="en-GB"/>
        </w:rPr>
        <w:t>,</w:t>
      </w:r>
      <w:r w:rsidRPr="00CC7798">
        <w:rPr>
          <w:lang w:val="en-GB"/>
        </w:rPr>
        <w:t xml:space="preserve"> </w:t>
      </w:r>
      <w:r>
        <w:rPr>
          <w:lang w:val="en-GB"/>
        </w:rPr>
        <w:t>sales reached the new</w:t>
      </w:r>
      <w:r w:rsidRPr="00CC7798">
        <w:rPr>
          <w:lang w:val="en-GB"/>
        </w:rPr>
        <w:t xml:space="preserve"> </w:t>
      </w:r>
      <w:r>
        <w:rPr>
          <w:lang w:val="en-GB"/>
        </w:rPr>
        <w:t>high of</w:t>
      </w:r>
      <w:r w:rsidRPr="00CC7798">
        <w:rPr>
          <w:lang w:val="en-GB"/>
        </w:rPr>
        <w:t xml:space="preserve"> 5</w:t>
      </w:r>
      <w:r>
        <w:rPr>
          <w:lang w:val="en-GB"/>
        </w:rPr>
        <w:t>,</w:t>
      </w:r>
      <w:r w:rsidRPr="00CC7798">
        <w:rPr>
          <w:lang w:val="en-GB"/>
        </w:rPr>
        <w:t>0</w:t>
      </w:r>
      <w:r w:rsidR="00880FAC">
        <w:rPr>
          <w:lang w:val="en-GB"/>
        </w:rPr>
        <w:t>45</w:t>
      </w:r>
      <w:r w:rsidRPr="00CC7798">
        <w:rPr>
          <w:lang w:val="en-GB"/>
        </w:rPr>
        <w:t xml:space="preserve"> </w:t>
      </w:r>
      <w:r>
        <w:rPr>
          <w:lang w:val="en-GB"/>
        </w:rPr>
        <w:t>units</w:t>
      </w:r>
      <w:r w:rsidRPr="00CC7798">
        <w:rPr>
          <w:lang w:val="en-GB"/>
        </w:rPr>
        <w:t xml:space="preserve"> (+15</w:t>
      </w:r>
      <w:r>
        <w:rPr>
          <w:lang w:val="en-GB"/>
        </w:rPr>
        <w:t>.</w:t>
      </w:r>
      <w:r w:rsidR="00880FAC">
        <w:rPr>
          <w:lang w:val="en-GB"/>
        </w:rPr>
        <w:t>8</w:t>
      </w:r>
      <w:r w:rsidRPr="00CC7798">
        <w:rPr>
          <w:lang w:val="en-GB"/>
        </w:rPr>
        <w:t xml:space="preserve">%) </w:t>
      </w:r>
      <w:r w:rsidR="006D36D8">
        <w:rPr>
          <w:lang w:val="en-GB"/>
        </w:rPr>
        <w:t xml:space="preserve">in July. </w:t>
      </w:r>
      <w:r>
        <w:rPr>
          <w:lang w:val="en-GB"/>
        </w:rPr>
        <w:t>In</w:t>
      </w:r>
      <w:r w:rsidRPr="00CC7798">
        <w:rPr>
          <w:lang w:val="en-GB"/>
        </w:rPr>
        <w:t xml:space="preserve"> China</w:t>
      </w:r>
      <w:r>
        <w:rPr>
          <w:lang w:val="en-GB"/>
        </w:rPr>
        <w:t>, the biggest single market,</w:t>
      </w:r>
      <w:r w:rsidRPr="00CC7798">
        <w:rPr>
          <w:lang w:val="en-GB"/>
        </w:rPr>
        <w:t xml:space="preserve"> </w:t>
      </w:r>
      <w:r>
        <w:rPr>
          <w:lang w:val="en-GB"/>
        </w:rPr>
        <w:t>sales of</w:t>
      </w:r>
      <w:r w:rsidRPr="00CC7798">
        <w:rPr>
          <w:lang w:val="en-GB"/>
        </w:rPr>
        <w:t xml:space="preserve"> </w:t>
      </w:r>
      <w:r>
        <w:rPr>
          <w:lang w:val="en-GB"/>
        </w:rPr>
        <w:t>vehicles</w:t>
      </w:r>
      <w:r w:rsidRPr="00CC7798">
        <w:rPr>
          <w:lang w:val="en-GB"/>
        </w:rPr>
        <w:t xml:space="preserve"> </w:t>
      </w:r>
      <w:r>
        <w:rPr>
          <w:lang w:val="en-GB"/>
        </w:rPr>
        <w:t>with the three-pointed star</w:t>
      </w:r>
      <w:r w:rsidRPr="00CC7798">
        <w:rPr>
          <w:lang w:val="en-GB"/>
        </w:rPr>
        <w:t xml:space="preserve"> </w:t>
      </w:r>
      <w:r>
        <w:rPr>
          <w:lang w:val="en-GB"/>
        </w:rPr>
        <w:t>rose by a third to more than</w:t>
      </w:r>
      <w:r w:rsidRPr="00CC7798">
        <w:rPr>
          <w:lang w:val="en-GB"/>
        </w:rPr>
        <w:t xml:space="preserve"> 250</w:t>
      </w:r>
      <w:r>
        <w:rPr>
          <w:lang w:val="en-GB"/>
        </w:rPr>
        <w:t>,</w:t>
      </w:r>
      <w:r w:rsidRPr="00CC7798">
        <w:rPr>
          <w:lang w:val="en-GB"/>
        </w:rPr>
        <w:t xml:space="preserve">000 </w:t>
      </w:r>
      <w:r>
        <w:rPr>
          <w:lang w:val="en-GB"/>
        </w:rPr>
        <w:t>units in the first seven months</w:t>
      </w:r>
      <w:r w:rsidRPr="00CC7798">
        <w:rPr>
          <w:lang w:val="en-GB"/>
        </w:rPr>
        <w:t xml:space="preserve">. In Japan </w:t>
      </w:r>
      <w:r>
        <w:rPr>
          <w:lang w:val="en-GB"/>
        </w:rPr>
        <w:t>and</w:t>
      </w:r>
      <w:r w:rsidRPr="00CC7798">
        <w:rPr>
          <w:lang w:val="en-GB"/>
        </w:rPr>
        <w:t xml:space="preserve"> Taiwan</w:t>
      </w:r>
      <w:r>
        <w:rPr>
          <w:lang w:val="en-GB"/>
        </w:rPr>
        <w:t>,</w:t>
      </w:r>
      <w:r w:rsidRPr="00CC7798">
        <w:rPr>
          <w:lang w:val="en-GB"/>
        </w:rPr>
        <w:t xml:space="preserve"> Mercedes-Benz </w:t>
      </w:r>
      <w:r>
        <w:rPr>
          <w:lang w:val="en-GB"/>
        </w:rPr>
        <w:t>was the p</w:t>
      </w:r>
      <w:r w:rsidRPr="00CC7798">
        <w:rPr>
          <w:lang w:val="en-GB"/>
        </w:rPr>
        <w:t>remium</w:t>
      </w:r>
      <w:r>
        <w:rPr>
          <w:lang w:val="en-GB"/>
        </w:rPr>
        <w:t xml:space="preserve"> brand with the most new registrations in July</w:t>
      </w:r>
      <w:r w:rsidRPr="00CC7798">
        <w:rPr>
          <w:lang w:val="en-GB"/>
        </w:rPr>
        <w:t xml:space="preserve">. </w:t>
      </w:r>
    </w:p>
    <w:p w:rsidR="00143EAD" w:rsidRPr="00CC7798" w:rsidRDefault="00143EAD" w:rsidP="00143EAD">
      <w:pPr>
        <w:rPr>
          <w:lang w:val="en-GB"/>
        </w:rPr>
      </w:pPr>
      <w:r w:rsidRPr="00CC7798">
        <w:rPr>
          <w:lang w:val="en-GB"/>
        </w:rPr>
        <w:t xml:space="preserve">In </w:t>
      </w:r>
      <w:r>
        <w:rPr>
          <w:lang w:val="en-GB"/>
        </w:rPr>
        <w:t>the NAFTA r</w:t>
      </w:r>
      <w:r w:rsidRPr="00CC7798">
        <w:rPr>
          <w:lang w:val="en-GB"/>
        </w:rPr>
        <w:t>egion</w:t>
      </w:r>
      <w:r>
        <w:rPr>
          <w:lang w:val="en-GB"/>
        </w:rPr>
        <w:t>,</w:t>
      </w:r>
      <w:r w:rsidRPr="00CC7798">
        <w:rPr>
          <w:lang w:val="en-GB"/>
        </w:rPr>
        <w:t xml:space="preserve"> </w:t>
      </w:r>
      <w:r w:rsidR="00D2553E">
        <w:rPr>
          <w:lang w:val="en-GB"/>
        </w:rPr>
        <w:t>new records</w:t>
      </w:r>
      <w:r>
        <w:rPr>
          <w:lang w:val="en-GB"/>
        </w:rPr>
        <w:t xml:space="preserve"> were achieved in all three markets in July</w:t>
      </w:r>
      <w:r w:rsidRPr="00CC7798">
        <w:rPr>
          <w:lang w:val="en-GB"/>
        </w:rPr>
        <w:t xml:space="preserve">: </w:t>
      </w:r>
      <w:r>
        <w:rPr>
          <w:lang w:val="en-GB"/>
        </w:rPr>
        <w:t>Sales by</w:t>
      </w:r>
      <w:r w:rsidRPr="00CC7798">
        <w:rPr>
          <w:lang w:val="en-GB"/>
        </w:rPr>
        <w:t xml:space="preserve"> Mercedes-Benz </w:t>
      </w:r>
      <w:r>
        <w:rPr>
          <w:lang w:val="en-GB"/>
        </w:rPr>
        <w:t>in the USA, C</w:t>
      </w:r>
      <w:r w:rsidRPr="00CC7798">
        <w:rPr>
          <w:lang w:val="en-GB"/>
        </w:rPr>
        <w:t xml:space="preserve">anada </w:t>
      </w:r>
      <w:r>
        <w:rPr>
          <w:lang w:val="en-GB"/>
        </w:rPr>
        <w:t>and</w:t>
      </w:r>
      <w:r w:rsidRPr="00CC7798">
        <w:rPr>
          <w:lang w:val="en-GB"/>
        </w:rPr>
        <w:t xml:space="preserve"> Mexi</w:t>
      </w:r>
      <w:r>
        <w:rPr>
          <w:lang w:val="en-GB"/>
        </w:rPr>
        <w:t>c</w:t>
      </w:r>
      <w:r w:rsidRPr="00CC7798">
        <w:rPr>
          <w:lang w:val="en-GB"/>
        </w:rPr>
        <w:t xml:space="preserve">o </w:t>
      </w:r>
      <w:r>
        <w:rPr>
          <w:lang w:val="en-GB"/>
        </w:rPr>
        <w:t>increased by</w:t>
      </w:r>
      <w:r w:rsidRPr="00CC7798">
        <w:rPr>
          <w:lang w:val="en-GB"/>
        </w:rPr>
        <w:t xml:space="preserve"> </w:t>
      </w:r>
      <w:r w:rsidR="00A93238">
        <w:rPr>
          <w:lang w:val="en-GB"/>
        </w:rPr>
        <w:t>5.4</w:t>
      </w:r>
      <w:r w:rsidRPr="00CC7798">
        <w:rPr>
          <w:lang w:val="en-GB"/>
        </w:rPr>
        <w:t xml:space="preserve">% </w:t>
      </w:r>
      <w:r>
        <w:rPr>
          <w:lang w:val="en-GB"/>
        </w:rPr>
        <w:t>to</w:t>
      </w:r>
      <w:r w:rsidRPr="00CC7798">
        <w:rPr>
          <w:lang w:val="en-GB"/>
        </w:rPr>
        <w:t xml:space="preserve"> </w:t>
      </w:r>
      <w:r w:rsidR="00A93238">
        <w:rPr>
          <w:lang w:val="en-GB"/>
        </w:rPr>
        <w:t>33,185</w:t>
      </w:r>
      <w:r w:rsidRPr="00CC7798">
        <w:rPr>
          <w:lang w:val="en-GB"/>
        </w:rPr>
        <w:t xml:space="preserve"> </w:t>
      </w:r>
      <w:r>
        <w:rPr>
          <w:lang w:val="en-GB"/>
        </w:rPr>
        <w:t>units</w:t>
      </w:r>
      <w:r w:rsidRPr="00CC7798">
        <w:rPr>
          <w:lang w:val="en-GB"/>
        </w:rPr>
        <w:t xml:space="preserve">. </w:t>
      </w:r>
      <w:r w:rsidR="00A93238">
        <w:rPr>
          <w:lang w:val="en-GB"/>
        </w:rPr>
        <w:t>28,523</w:t>
      </w:r>
      <w:r w:rsidRPr="00CC7798">
        <w:rPr>
          <w:lang w:val="en-GB"/>
        </w:rPr>
        <w:t xml:space="preserve"> </w:t>
      </w:r>
      <w:r>
        <w:rPr>
          <w:lang w:val="en-GB"/>
        </w:rPr>
        <w:t>vehicles</w:t>
      </w:r>
      <w:r w:rsidRPr="00CC7798">
        <w:rPr>
          <w:lang w:val="en-GB"/>
        </w:rPr>
        <w:t xml:space="preserve"> </w:t>
      </w:r>
      <w:r>
        <w:rPr>
          <w:lang w:val="en-GB"/>
        </w:rPr>
        <w:t>were delivered to customers in the</w:t>
      </w:r>
      <w:r w:rsidRPr="00CC7798">
        <w:rPr>
          <w:lang w:val="en-GB"/>
        </w:rPr>
        <w:t xml:space="preserve"> USA (+</w:t>
      </w:r>
      <w:r w:rsidR="00A93238">
        <w:rPr>
          <w:lang w:val="en-GB"/>
        </w:rPr>
        <w:t>3.6</w:t>
      </w:r>
      <w:r w:rsidRPr="00CC7798">
        <w:rPr>
          <w:lang w:val="en-GB"/>
        </w:rPr>
        <w:t xml:space="preserve">%), </w:t>
      </w:r>
      <w:r>
        <w:rPr>
          <w:lang w:val="en-GB"/>
        </w:rPr>
        <w:t>where demand was strong not only for the</w:t>
      </w:r>
      <w:r w:rsidRPr="00CC7798">
        <w:rPr>
          <w:lang w:val="en-GB"/>
        </w:rPr>
        <w:t xml:space="preserve"> Mercedes-Benz </w:t>
      </w:r>
      <w:r>
        <w:rPr>
          <w:lang w:val="en-GB"/>
        </w:rPr>
        <w:t>SUVs, but also for the new</w:t>
      </w:r>
      <w:r w:rsidRPr="00CC7798">
        <w:rPr>
          <w:lang w:val="en-GB"/>
        </w:rPr>
        <w:t xml:space="preserve"> E-</w:t>
      </w:r>
      <w:r>
        <w:rPr>
          <w:lang w:val="en-GB"/>
        </w:rPr>
        <w:t>Class</w:t>
      </w:r>
      <w:r w:rsidRPr="00CC7798">
        <w:rPr>
          <w:lang w:val="en-GB"/>
        </w:rPr>
        <w:t xml:space="preserve"> </w:t>
      </w:r>
      <w:r>
        <w:rPr>
          <w:lang w:val="en-GB"/>
        </w:rPr>
        <w:t>Saloon</w:t>
      </w:r>
      <w:r w:rsidRPr="00CC7798">
        <w:rPr>
          <w:lang w:val="en-GB"/>
        </w:rPr>
        <w:t xml:space="preserve">. </w:t>
      </w:r>
      <w:r w:rsidR="005D52EC" w:rsidRPr="00235D4F">
        <w:rPr>
          <w:lang w:val="en-US"/>
        </w:rPr>
        <w:t xml:space="preserve">Mercedes-Benz was the market leader among the premium manufacturers in </w:t>
      </w:r>
      <w:r w:rsidR="005D52EC">
        <w:rPr>
          <w:lang w:val="en-US"/>
        </w:rPr>
        <w:t>the USA</w:t>
      </w:r>
      <w:r w:rsidR="009E12A1">
        <w:rPr>
          <w:lang w:val="en-US"/>
        </w:rPr>
        <w:t xml:space="preserve"> and Canada</w:t>
      </w:r>
      <w:r w:rsidR="005D52EC">
        <w:rPr>
          <w:lang w:val="en-US"/>
        </w:rPr>
        <w:t xml:space="preserve"> last month</w:t>
      </w:r>
      <w:r w:rsidR="006D36D8">
        <w:rPr>
          <w:lang w:val="en-US"/>
        </w:rPr>
        <w:t>.</w:t>
      </w:r>
    </w:p>
    <w:p w:rsidR="00143EAD" w:rsidRPr="00CC7798" w:rsidRDefault="00143EAD" w:rsidP="00143EAD">
      <w:pPr>
        <w:rPr>
          <w:b/>
          <w:lang w:val="en-GB"/>
        </w:rPr>
      </w:pPr>
      <w:r w:rsidRPr="00CC7798">
        <w:rPr>
          <w:b/>
          <w:lang w:val="en-GB"/>
        </w:rPr>
        <w:t xml:space="preserve">Mercedes-Benz </w:t>
      </w:r>
      <w:r>
        <w:rPr>
          <w:b/>
          <w:lang w:val="en-GB"/>
        </w:rPr>
        <w:t>unit sales by model</w:t>
      </w:r>
      <w:r w:rsidRPr="00CC7798">
        <w:rPr>
          <w:b/>
          <w:lang w:val="en-GB"/>
        </w:rPr>
        <w:t xml:space="preserve"> </w:t>
      </w:r>
    </w:p>
    <w:p w:rsidR="00143EAD" w:rsidRPr="00CC7798" w:rsidRDefault="00C11206" w:rsidP="00143EAD">
      <w:pPr>
        <w:rPr>
          <w:lang w:val="en-GB"/>
        </w:rPr>
      </w:pPr>
      <w:r w:rsidRPr="004B295A">
        <w:rPr>
          <w:lang w:val="en-US"/>
        </w:rPr>
        <w:t xml:space="preserve">The E-Class </w:t>
      </w:r>
      <w:r>
        <w:rPr>
          <w:lang w:val="en-US"/>
        </w:rPr>
        <w:t>S</w:t>
      </w:r>
      <w:r w:rsidRPr="004B295A">
        <w:rPr>
          <w:lang w:val="en-US"/>
        </w:rPr>
        <w:t xml:space="preserve">aloon and </w:t>
      </w:r>
      <w:r>
        <w:rPr>
          <w:lang w:val="en-US"/>
        </w:rPr>
        <w:t>E</w:t>
      </w:r>
      <w:r w:rsidRPr="004B295A">
        <w:rPr>
          <w:lang w:val="en-US"/>
        </w:rPr>
        <w:t>state were among the best</w:t>
      </w:r>
      <w:r>
        <w:rPr>
          <w:lang w:val="en-US"/>
        </w:rPr>
        <w:t>-</w:t>
      </w:r>
      <w:r w:rsidRPr="004B295A">
        <w:rPr>
          <w:lang w:val="en-US"/>
        </w:rPr>
        <w:t>selling Mercedes-Benz models in</w:t>
      </w:r>
      <w:r>
        <w:rPr>
          <w:lang w:val="en-US"/>
        </w:rPr>
        <w:t xml:space="preserve"> July</w:t>
      </w:r>
      <w:r w:rsidR="00143EAD" w:rsidRPr="00CC7798">
        <w:rPr>
          <w:lang w:val="en-GB"/>
        </w:rPr>
        <w:t xml:space="preserve">. </w:t>
      </w:r>
      <w:r w:rsidR="00143EAD">
        <w:rPr>
          <w:lang w:val="en-GB"/>
        </w:rPr>
        <w:t>The new</w:t>
      </w:r>
      <w:r w:rsidR="00143EAD" w:rsidRPr="00CC7798">
        <w:rPr>
          <w:lang w:val="en-GB"/>
        </w:rPr>
        <w:t xml:space="preserve"> E-</w:t>
      </w:r>
      <w:r w:rsidR="00143EAD">
        <w:rPr>
          <w:lang w:val="en-GB"/>
        </w:rPr>
        <w:t>Class</w:t>
      </w:r>
      <w:r w:rsidR="00143EAD" w:rsidRPr="00CC7798">
        <w:rPr>
          <w:lang w:val="en-GB"/>
        </w:rPr>
        <w:t xml:space="preserve"> </w:t>
      </w:r>
      <w:r w:rsidR="00143EAD">
        <w:rPr>
          <w:lang w:val="en-GB"/>
        </w:rPr>
        <w:t>Saloon is now available from dealerships around the world and the Estate has been available to order</w:t>
      </w:r>
      <w:r w:rsidR="00143EAD" w:rsidRPr="00CC7798">
        <w:rPr>
          <w:lang w:val="en-GB"/>
        </w:rPr>
        <w:t xml:space="preserve"> in </w:t>
      </w:r>
      <w:r w:rsidR="00143EAD">
        <w:rPr>
          <w:lang w:val="en-GB"/>
        </w:rPr>
        <w:t>Europe since last month</w:t>
      </w:r>
      <w:r w:rsidR="00143EAD" w:rsidRPr="00CC7798">
        <w:rPr>
          <w:lang w:val="en-GB"/>
        </w:rPr>
        <w:t>. In China</w:t>
      </w:r>
      <w:r w:rsidR="00143EAD">
        <w:rPr>
          <w:lang w:val="en-GB"/>
        </w:rPr>
        <w:t>,</w:t>
      </w:r>
      <w:r w:rsidR="00143EAD" w:rsidRPr="00CC7798">
        <w:rPr>
          <w:lang w:val="en-GB"/>
        </w:rPr>
        <w:t xml:space="preserve"> </w:t>
      </w:r>
      <w:r w:rsidR="00143EAD">
        <w:rPr>
          <w:lang w:val="en-GB"/>
        </w:rPr>
        <w:t>the new</w:t>
      </w:r>
      <w:r w:rsidR="00143EAD" w:rsidRPr="00CC7798">
        <w:rPr>
          <w:lang w:val="en-GB"/>
        </w:rPr>
        <w:t xml:space="preserve"> E-</w:t>
      </w:r>
      <w:r w:rsidR="00143EAD">
        <w:rPr>
          <w:lang w:val="en-GB"/>
        </w:rPr>
        <w:t>Class</w:t>
      </w:r>
      <w:r w:rsidR="00143EAD" w:rsidRPr="00CC7798">
        <w:rPr>
          <w:lang w:val="en-GB"/>
        </w:rPr>
        <w:t xml:space="preserve"> </w:t>
      </w:r>
      <w:r w:rsidR="00143EAD">
        <w:rPr>
          <w:lang w:val="en-GB"/>
        </w:rPr>
        <w:t>Saloon</w:t>
      </w:r>
      <w:r w:rsidR="00143EAD" w:rsidRPr="00CC7798">
        <w:rPr>
          <w:lang w:val="en-GB"/>
        </w:rPr>
        <w:t xml:space="preserve"> </w:t>
      </w:r>
      <w:r w:rsidR="00143EAD">
        <w:rPr>
          <w:lang w:val="en-GB"/>
        </w:rPr>
        <w:t xml:space="preserve">with </w:t>
      </w:r>
      <w:r w:rsidR="008359F7">
        <w:rPr>
          <w:lang w:val="en-GB"/>
        </w:rPr>
        <w:t xml:space="preserve">the long </w:t>
      </w:r>
      <w:r w:rsidR="00143EAD">
        <w:rPr>
          <w:lang w:val="en-GB"/>
        </w:rPr>
        <w:t>wheelbase should ensure a sharp rise in demand as of</w:t>
      </w:r>
      <w:r w:rsidR="00143EAD" w:rsidRPr="00CC7798">
        <w:rPr>
          <w:lang w:val="en-GB"/>
        </w:rPr>
        <w:t xml:space="preserve"> </w:t>
      </w:r>
      <w:r w:rsidR="00143EAD">
        <w:rPr>
          <w:lang w:val="en-GB"/>
        </w:rPr>
        <w:t>the autumn</w:t>
      </w:r>
      <w:r w:rsidR="006D36D8">
        <w:rPr>
          <w:lang w:val="en-GB"/>
        </w:rPr>
        <w:t>. L</w:t>
      </w:r>
      <w:r w:rsidR="00143EAD">
        <w:rPr>
          <w:lang w:val="en-GB"/>
        </w:rPr>
        <w:t>ike the predecessor model, it will be produced locally</w:t>
      </w:r>
      <w:r w:rsidR="00143EAD" w:rsidRPr="00CC7798">
        <w:rPr>
          <w:lang w:val="en-GB"/>
        </w:rPr>
        <w:t xml:space="preserve">. </w:t>
      </w:r>
    </w:p>
    <w:p w:rsidR="00143EAD" w:rsidRPr="00CC7798" w:rsidRDefault="00143EAD" w:rsidP="00143EAD">
      <w:pPr>
        <w:rPr>
          <w:lang w:val="en-GB"/>
        </w:rPr>
      </w:pPr>
      <w:r>
        <w:rPr>
          <w:lang w:val="en-GB"/>
        </w:rPr>
        <w:t xml:space="preserve">The </w:t>
      </w:r>
      <w:r w:rsidRPr="00CC7798">
        <w:rPr>
          <w:lang w:val="en-GB"/>
        </w:rPr>
        <w:t xml:space="preserve">SUVs </w:t>
      </w:r>
      <w:r>
        <w:rPr>
          <w:lang w:val="en-GB"/>
        </w:rPr>
        <w:t>from</w:t>
      </w:r>
      <w:r w:rsidRPr="00CC7798">
        <w:rPr>
          <w:lang w:val="en-GB"/>
        </w:rPr>
        <w:t xml:space="preserve"> Mercedes-Benz </w:t>
      </w:r>
      <w:r>
        <w:rPr>
          <w:lang w:val="en-GB"/>
        </w:rPr>
        <w:t>reached the new record of</w:t>
      </w:r>
      <w:r w:rsidRPr="00CC7798">
        <w:rPr>
          <w:lang w:val="en-GB"/>
        </w:rPr>
        <w:t xml:space="preserve"> </w:t>
      </w:r>
      <w:r w:rsidR="00A93238">
        <w:rPr>
          <w:lang w:val="en-GB"/>
        </w:rPr>
        <w:t>56,297</w:t>
      </w:r>
      <w:r w:rsidRPr="00CC7798">
        <w:rPr>
          <w:lang w:val="en-GB"/>
        </w:rPr>
        <w:t xml:space="preserve"> </w:t>
      </w:r>
      <w:r>
        <w:rPr>
          <w:lang w:val="en-GB"/>
        </w:rPr>
        <w:t>units</w:t>
      </w:r>
      <w:r w:rsidRPr="00CC7798">
        <w:rPr>
          <w:lang w:val="en-GB"/>
        </w:rPr>
        <w:t xml:space="preserve"> </w:t>
      </w:r>
      <w:r>
        <w:rPr>
          <w:lang w:val="en-GB"/>
        </w:rPr>
        <w:t>sold in July</w:t>
      </w:r>
      <w:r w:rsidRPr="00CC7798">
        <w:rPr>
          <w:lang w:val="en-GB"/>
        </w:rPr>
        <w:t xml:space="preserve"> (+</w:t>
      </w:r>
      <w:r w:rsidR="00A93238">
        <w:rPr>
          <w:lang w:val="en-GB"/>
        </w:rPr>
        <w:t>43.6</w:t>
      </w:r>
      <w:r w:rsidRPr="00CC7798">
        <w:rPr>
          <w:lang w:val="en-GB"/>
        </w:rPr>
        <w:t xml:space="preserve">%). </w:t>
      </w:r>
      <w:r>
        <w:rPr>
          <w:lang w:val="en-GB"/>
        </w:rPr>
        <w:t>Demand for the</w:t>
      </w:r>
      <w:r w:rsidRPr="00CC7798">
        <w:rPr>
          <w:lang w:val="en-GB"/>
        </w:rPr>
        <w:t xml:space="preserve"> GLC is </w:t>
      </w:r>
      <w:r>
        <w:rPr>
          <w:lang w:val="en-GB"/>
        </w:rPr>
        <w:t>as high as ever</w:t>
      </w:r>
      <w:r w:rsidRPr="00CC7798">
        <w:rPr>
          <w:lang w:val="en-GB"/>
        </w:rPr>
        <w:t xml:space="preserve">; </w:t>
      </w:r>
      <w:r>
        <w:rPr>
          <w:lang w:val="en-GB"/>
        </w:rPr>
        <w:t>worldwide unit sales doubled</w:t>
      </w:r>
      <w:r w:rsidRPr="00CC7798">
        <w:rPr>
          <w:lang w:val="en-GB"/>
        </w:rPr>
        <w:t xml:space="preserve"> </w:t>
      </w:r>
      <w:r>
        <w:rPr>
          <w:lang w:val="en-GB"/>
        </w:rPr>
        <w:t>compared with the prior-year month</w:t>
      </w:r>
      <w:r w:rsidRPr="00CC7798">
        <w:rPr>
          <w:lang w:val="en-GB"/>
        </w:rPr>
        <w:t xml:space="preserve">. </w:t>
      </w:r>
    </w:p>
    <w:p w:rsidR="00143EAD" w:rsidRPr="00CC7798" w:rsidRDefault="00143EAD" w:rsidP="00143EAD">
      <w:pPr>
        <w:rPr>
          <w:lang w:val="en-GB"/>
        </w:rPr>
      </w:pPr>
      <w:r>
        <w:rPr>
          <w:lang w:val="en-GB"/>
        </w:rPr>
        <w:t>In the year of the d</w:t>
      </w:r>
      <w:r w:rsidRPr="00CC7798">
        <w:rPr>
          <w:lang w:val="en-GB"/>
        </w:rPr>
        <w:t xml:space="preserve">ream </w:t>
      </w:r>
      <w:r>
        <w:rPr>
          <w:lang w:val="en-GB"/>
        </w:rPr>
        <w:t>c</w:t>
      </w:r>
      <w:r w:rsidRPr="00CC7798">
        <w:rPr>
          <w:lang w:val="en-GB"/>
        </w:rPr>
        <w:t>ars</w:t>
      </w:r>
      <w:r>
        <w:rPr>
          <w:lang w:val="en-GB"/>
        </w:rPr>
        <w:t>,</w:t>
      </w:r>
      <w:r w:rsidRPr="00CC7798">
        <w:rPr>
          <w:lang w:val="en-GB"/>
        </w:rPr>
        <w:t xml:space="preserve"> </w:t>
      </w:r>
      <w:r w:rsidR="006D36D8">
        <w:rPr>
          <w:lang w:val="en-GB"/>
        </w:rPr>
        <w:t xml:space="preserve">in July, </w:t>
      </w:r>
      <w:r w:rsidR="00A93238" w:rsidRPr="00A63785">
        <w:rPr>
          <w:lang w:val="en-GB"/>
        </w:rPr>
        <w:t>around</w:t>
      </w:r>
      <w:r w:rsidRPr="00CC7798">
        <w:rPr>
          <w:lang w:val="en-GB"/>
        </w:rPr>
        <w:t xml:space="preserve"> 12</w:t>
      </w:r>
      <w:r>
        <w:rPr>
          <w:lang w:val="en-GB"/>
        </w:rPr>
        <w:t>,</w:t>
      </w:r>
      <w:r w:rsidRPr="00CC7798">
        <w:rPr>
          <w:lang w:val="en-GB"/>
        </w:rPr>
        <w:t xml:space="preserve">000 </w:t>
      </w:r>
      <w:r>
        <w:rPr>
          <w:lang w:val="en-GB"/>
        </w:rPr>
        <w:t>coup</w:t>
      </w:r>
      <w:r w:rsidR="00A63785">
        <w:rPr>
          <w:lang w:val="en-GB"/>
        </w:rPr>
        <w:t>e</w:t>
      </w:r>
      <w:r>
        <w:rPr>
          <w:lang w:val="en-GB"/>
        </w:rPr>
        <w:t>s, r</w:t>
      </w:r>
      <w:r w:rsidRPr="00CC7798">
        <w:rPr>
          <w:lang w:val="en-GB"/>
        </w:rPr>
        <w:t>oadster</w:t>
      </w:r>
      <w:r>
        <w:rPr>
          <w:lang w:val="en-GB"/>
        </w:rPr>
        <w:t>s</w:t>
      </w:r>
      <w:r w:rsidRPr="00CC7798">
        <w:rPr>
          <w:lang w:val="en-GB"/>
        </w:rPr>
        <w:t xml:space="preserve"> </w:t>
      </w:r>
      <w:r>
        <w:rPr>
          <w:lang w:val="en-GB"/>
        </w:rPr>
        <w:t>and</w:t>
      </w:r>
      <w:r w:rsidRPr="00CC7798">
        <w:rPr>
          <w:lang w:val="en-GB"/>
        </w:rPr>
        <w:t xml:space="preserve"> </w:t>
      </w:r>
      <w:r>
        <w:rPr>
          <w:lang w:val="en-GB"/>
        </w:rPr>
        <w:t>convertibles with the</w:t>
      </w:r>
      <w:r w:rsidRPr="00CC7798">
        <w:rPr>
          <w:lang w:val="en-GB"/>
        </w:rPr>
        <w:t xml:space="preserve"> </w:t>
      </w:r>
      <w:r>
        <w:rPr>
          <w:lang w:val="en-GB"/>
        </w:rPr>
        <w:t>three-pointed star</w:t>
      </w:r>
      <w:r w:rsidRPr="00CC7798">
        <w:rPr>
          <w:lang w:val="en-GB"/>
        </w:rPr>
        <w:t xml:space="preserve"> </w:t>
      </w:r>
      <w:r>
        <w:rPr>
          <w:lang w:val="en-GB"/>
        </w:rPr>
        <w:t>were delivered to their new owners</w:t>
      </w:r>
      <w:r w:rsidRPr="00CC7798">
        <w:rPr>
          <w:lang w:val="en-GB"/>
        </w:rPr>
        <w:t xml:space="preserve">, </w:t>
      </w:r>
      <w:r>
        <w:rPr>
          <w:lang w:val="en-GB"/>
        </w:rPr>
        <w:t>which is an increase of</w:t>
      </w:r>
      <w:r w:rsidRPr="00CC7798">
        <w:rPr>
          <w:lang w:val="en-GB"/>
        </w:rPr>
        <w:t xml:space="preserve"> </w:t>
      </w:r>
      <w:r w:rsidR="00A93238">
        <w:rPr>
          <w:lang w:val="en-GB"/>
        </w:rPr>
        <w:t>19.6%</w:t>
      </w:r>
      <w:r w:rsidRPr="00CC7798">
        <w:rPr>
          <w:lang w:val="en-GB"/>
        </w:rPr>
        <w:t xml:space="preserve"> </w:t>
      </w:r>
      <w:r>
        <w:rPr>
          <w:lang w:val="en-GB"/>
        </w:rPr>
        <w:t>compared with the same month of last year</w:t>
      </w:r>
      <w:r w:rsidRPr="00CC7798">
        <w:rPr>
          <w:lang w:val="en-GB"/>
        </w:rPr>
        <w:t xml:space="preserve">. </w:t>
      </w:r>
      <w:r>
        <w:rPr>
          <w:lang w:val="en-GB"/>
        </w:rPr>
        <w:t>The main contributors to this growth were the new</w:t>
      </w:r>
      <w:r w:rsidRPr="00CC7798">
        <w:rPr>
          <w:lang w:val="en-GB"/>
        </w:rPr>
        <w:t xml:space="preserve"> C-</w:t>
      </w:r>
      <w:r>
        <w:rPr>
          <w:lang w:val="en-GB"/>
        </w:rPr>
        <w:t>Class</w:t>
      </w:r>
      <w:r w:rsidRPr="00CC7798">
        <w:rPr>
          <w:lang w:val="en-GB"/>
        </w:rPr>
        <w:t xml:space="preserve"> Coupé </w:t>
      </w:r>
      <w:r>
        <w:rPr>
          <w:lang w:val="en-GB"/>
        </w:rPr>
        <w:t>and the new</w:t>
      </w:r>
      <w:r w:rsidRPr="00CC7798">
        <w:rPr>
          <w:lang w:val="en-GB"/>
        </w:rPr>
        <w:t xml:space="preserve"> S-</w:t>
      </w:r>
      <w:r>
        <w:rPr>
          <w:lang w:val="en-GB"/>
        </w:rPr>
        <w:t>Class</w:t>
      </w:r>
      <w:r w:rsidRPr="00CC7798">
        <w:rPr>
          <w:lang w:val="en-GB"/>
        </w:rPr>
        <w:t xml:space="preserve"> Cabrio</w:t>
      </w:r>
      <w:r w:rsidR="008359F7">
        <w:rPr>
          <w:lang w:val="en-GB"/>
        </w:rPr>
        <w:t>let</w:t>
      </w:r>
      <w:r w:rsidRPr="00CC7798">
        <w:rPr>
          <w:lang w:val="en-GB"/>
        </w:rPr>
        <w:t xml:space="preserve">. </w:t>
      </w:r>
    </w:p>
    <w:p w:rsidR="00143EAD" w:rsidRPr="00CC7798" w:rsidRDefault="00143EAD" w:rsidP="00143EAD">
      <w:pPr>
        <w:rPr>
          <w:b/>
          <w:lang w:val="en-GB"/>
        </w:rPr>
      </w:pPr>
      <w:r>
        <w:rPr>
          <w:b/>
          <w:lang w:val="en-GB"/>
        </w:rPr>
        <w:t>s</w:t>
      </w:r>
      <w:r w:rsidR="00A93238">
        <w:rPr>
          <w:b/>
          <w:lang w:val="en-GB"/>
        </w:rPr>
        <w:t>mart</w:t>
      </w:r>
    </w:p>
    <w:p w:rsidR="00143EAD" w:rsidRPr="00CC7798" w:rsidRDefault="00143EAD" w:rsidP="00143EAD">
      <w:pPr>
        <w:rPr>
          <w:lang w:val="en-GB"/>
        </w:rPr>
      </w:pPr>
      <w:r>
        <w:rPr>
          <w:lang w:val="en-GB"/>
        </w:rPr>
        <w:t>The</w:t>
      </w:r>
      <w:r w:rsidRPr="00CC7798">
        <w:rPr>
          <w:lang w:val="en-GB"/>
        </w:rPr>
        <w:t xml:space="preserve"> smart </w:t>
      </w:r>
      <w:r>
        <w:rPr>
          <w:lang w:val="en-GB"/>
        </w:rPr>
        <w:t>brand increased its unit sales by</w:t>
      </w:r>
      <w:r w:rsidRPr="00CC7798">
        <w:rPr>
          <w:lang w:val="en-GB"/>
        </w:rPr>
        <w:t xml:space="preserve"> </w:t>
      </w:r>
      <w:r w:rsidR="00A93238">
        <w:rPr>
          <w:lang w:val="en-GB"/>
        </w:rPr>
        <w:t>13.8</w:t>
      </w:r>
      <w:r w:rsidRPr="00CC7798">
        <w:rPr>
          <w:lang w:val="en-GB"/>
        </w:rPr>
        <w:t xml:space="preserve">% </w:t>
      </w:r>
      <w:r w:rsidR="006D36D8">
        <w:rPr>
          <w:lang w:val="en-GB"/>
        </w:rPr>
        <w:t xml:space="preserve">in July </w:t>
      </w:r>
      <w:r>
        <w:rPr>
          <w:lang w:val="en-GB"/>
        </w:rPr>
        <w:t>and</w:t>
      </w:r>
      <w:r w:rsidRPr="00CC7798">
        <w:rPr>
          <w:lang w:val="en-GB"/>
        </w:rPr>
        <w:t xml:space="preserve"> </w:t>
      </w:r>
      <w:r>
        <w:rPr>
          <w:lang w:val="en-GB"/>
        </w:rPr>
        <w:t xml:space="preserve">delivered </w:t>
      </w:r>
      <w:r w:rsidR="00A63785">
        <w:rPr>
          <w:lang w:val="en-GB"/>
        </w:rPr>
        <w:t>more than10,000</w:t>
      </w:r>
      <w:r w:rsidRPr="00CC7798">
        <w:rPr>
          <w:lang w:val="en-GB"/>
        </w:rPr>
        <w:t xml:space="preserve"> </w:t>
      </w:r>
      <w:r>
        <w:rPr>
          <w:lang w:val="en-GB"/>
        </w:rPr>
        <w:t>cars to its customers</w:t>
      </w:r>
      <w:r w:rsidRPr="00CC7798">
        <w:rPr>
          <w:lang w:val="en-GB"/>
        </w:rPr>
        <w:t xml:space="preserve">. </w:t>
      </w:r>
      <w:r>
        <w:rPr>
          <w:lang w:val="en-GB"/>
        </w:rPr>
        <w:t xml:space="preserve">The urban microcar </w:t>
      </w:r>
      <w:r w:rsidR="00D2553E">
        <w:rPr>
          <w:lang w:val="en-GB"/>
        </w:rPr>
        <w:t>models were</w:t>
      </w:r>
      <w:r>
        <w:rPr>
          <w:lang w:val="en-GB"/>
        </w:rPr>
        <w:t xml:space="preserve"> especially popular</w:t>
      </w:r>
      <w:r w:rsidRPr="00CC7798">
        <w:rPr>
          <w:lang w:val="en-GB"/>
        </w:rPr>
        <w:t xml:space="preserve"> in China</w:t>
      </w:r>
      <w:r>
        <w:rPr>
          <w:lang w:val="en-GB"/>
        </w:rPr>
        <w:t>, where sales</w:t>
      </w:r>
      <w:r w:rsidRPr="00CC7798">
        <w:rPr>
          <w:lang w:val="en-GB"/>
        </w:rPr>
        <w:t xml:space="preserve"> </w:t>
      </w:r>
      <w:r w:rsidR="00A93238">
        <w:rPr>
          <w:lang w:val="en-GB"/>
        </w:rPr>
        <w:t>tripled</w:t>
      </w:r>
      <w:r>
        <w:rPr>
          <w:lang w:val="en-GB"/>
        </w:rPr>
        <w:t xml:space="preserve"> last month</w:t>
      </w:r>
      <w:r w:rsidRPr="00CC7798">
        <w:rPr>
          <w:lang w:val="en-GB"/>
        </w:rPr>
        <w:t xml:space="preserve">. </w:t>
      </w:r>
      <w:r>
        <w:rPr>
          <w:lang w:val="en-GB"/>
        </w:rPr>
        <w:t xml:space="preserve">There will be </w:t>
      </w:r>
      <w:r>
        <w:rPr>
          <w:lang w:val="en-GB"/>
        </w:rPr>
        <w:lastRenderedPageBreak/>
        <w:t>additional sales impetus from the new</w:t>
      </w:r>
      <w:r w:rsidRPr="00CC7798">
        <w:rPr>
          <w:lang w:val="en-GB"/>
        </w:rPr>
        <w:t xml:space="preserve"> smart BRABUS, </w:t>
      </w:r>
      <w:r>
        <w:rPr>
          <w:lang w:val="en-GB"/>
        </w:rPr>
        <w:t>which can now be ordered in Europe. A</w:t>
      </w:r>
      <w:r w:rsidRPr="00CC7798">
        <w:rPr>
          <w:lang w:val="en-GB"/>
        </w:rPr>
        <w:t xml:space="preserve">s fortwo, fortwo cabrio </w:t>
      </w:r>
      <w:r>
        <w:rPr>
          <w:lang w:val="en-GB"/>
        </w:rPr>
        <w:t>and</w:t>
      </w:r>
      <w:r w:rsidRPr="00CC7798">
        <w:rPr>
          <w:lang w:val="en-GB"/>
        </w:rPr>
        <w:t xml:space="preserve"> forfour </w:t>
      </w:r>
      <w:r>
        <w:rPr>
          <w:lang w:val="en-GB"/>
        </w:rPr>
        <w:t>with</w:t>
      </w:r>
      <w:r w:rsidRPr="00CC7798">
        <w:rPr>
          <w:lang w:val="en-GB"/>
        </w:rPr>
        <w:t xml:space="preserve"> 80 kW/109 </w:t>
      </w:r>
      <w:r>
        <w:rPr>
          <w:lang w:val="en-GB"/>
        </w:rPr>
        <w:t>hp,</w:t>
      </w:r>
      <w:r w:rsidRPr="00CC7798">
        <w:rPr>
          <w:lang w:val="en-GB"/>
        </w:rPr>
        <w:t xml:space="preserve"> </w:t>
      </w:r>
      <w:r>
        <w:rPr>
          <w:lang w:val="en-GB"/>
        </w:rPr>
        <w:t>these sporty versions feature</w:t>
      </w:r>
      <w:r w:rsidRPr="00CC7798">
        <w:rPr>
          <w:lang w:val="en-GB"/>
        </w:rPr>
        <w:t xml:space="preserve"> </w:t>
      </w:r>
      <w:r>
        <w:rPr>
          <w:lang w:val="en-GB"/>
        </w:rPr>
        <w:t>a wide range of technical and</w:t>
      </w:r>
      <w:r w:rsidRPr="00CC7798">
        <w:rPr>
          <w:lang w:val="en-GB"/>
        </w:rPr>
        <w:t xml:space="preserve"> optic</w:t>
      </w:r>
      <w:r>
        <w:rPr>
          <w:lang w:val="en-GB"/>
        </w:rPr>
        <w:t>al modific</w:t>
      </w:r>
      <w:r w:rsidRPr="00CC7798">
        <w:rPr>
          <w:lang w:val="en-GB"/>
        </w:rPr>
        <w:t>ation</w:t>
      </w:r>
      <w:r>
        <w:rPr>
          <w:lang w:val="en-GB"/>
        </w:rPr>
        <w:t>s, both</w:t>
      </w:r>
      <w:r w:rsidRPr="00CC7798">
        <w:rPr>
          <w:lang w:val="en-GB"/>
        </w:rPr>
        <w:t xml:space="preserve"> </w:t>
      </w:r>
      <w:r>
        <w:rPr>
          <w:lang w:val="en-GB"/>
        </w:rPr>
        <w:t>exterior and interior</w:t>
      </w:r>
      <w:r w:rsidRPr="00CC7798">
        <w:rPr>
          <w:lang w:val="en-GB"/>
        </w:rPr>
        <w:t xml:space="preserve">. </w:t>
      </w:r>
    </w:p>
    <w:p w:rsidR="00143EAD" w:rsidRPr="00D45558" w:rsidRDefault="00143EAD" w:rsidP="00143EAD">
      <w:pPr>
        <w:pStyle w:val="20Continoustext"/>
        <w:rPr>
          <w:b/>
          <w:lang w:val="en-US"/>
        </w:rPr>
      </w:pPr>
      <w:r w:rsidRPr="00D45558">
        <w:rPr>
          <w:b/>
          <w:lang w:val="en-US"/>
        </w:rPr>
        <w:t>Overview of sales by Mercedes-Benz Cars</w:t>
      </w:r>
    </w:p>
    <w:tbl>
      <w:tblPr>
        <w:tblW w:w="7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346"/>
        <w:gridCol w:w="1347"/>
        <w:gridCol w:w="1346"/>
        <w:gridCol w:w="1347"/>
      </w:tblGrid>
      <w:tr w:rsidR="00143EAD" w:rsidRPr="008F6A0A" w:rsidTr="00ED49F4">
        <w:trPr>
          <w:trHeight w:val="402"/>
        </w:trPr>
        <w:tc>
          <w:tcPr>
            <w:tcW w:w="2120" w:type="dxa"/>
          </w:tcPr>
          <w:p w:rsidR="00143EAD" w:rsidRPr="00EA12CA" w:rsidRDefault="00143EAD" w:rsidP="00ED49F4">
            <w:pPr>
              <w:spacing w:after="0" w:line="240" w:lineRule="auto"/>
              <w:rPr>
                <w:snapToGrid w:val="0"/>
                <w:lang w:val="en-US"/>
              </w:rPr>
            </w:pPr>
            <w:bookmarkStart w:id="1" w:name="OLE_LINK2"/>
          </w:p>
        </w:tc>
        <w:tc>
          <w:tcPr>
            <w:tcW w:w="1346" w:type="dxa"/>
          </w:tcPr>
          <w:p w:rsidR="00143EAD" w:rsidRPr="00696AEB" w:rsidRDefault="00143EAD" w:rsidP="00ED49F4">
            <w:pPr>
              <w:spacing w:after="0" w:line="240" w:lineRule="auto"/>
              <w:ind w:right="100"/>
              <w:jc w:val="right"/>
              <w:rPr>
                <w:rFonts w:ascii="CorpoSLig" w:hAnsi="CorpoSLig"/>
                <w:snapToGrid w:val="0"/>
              </w:rPr>
            </w:pPr>
            <w:r>
              <w:rPr>
                <w:rFonts w:ascii="CorpoSLig" w:hAnsi="CorpoSLig"/>
                <w:snapToGrid w:val="0"/>
              </w:rPr>
              <w:t>July 2016</w:t>
            </w:r>
          </w:p>
        </w:tc>
        <w:tc>
          <w:tcPr>
            <w:tcW w:w="1347" w:type="dxa"/>
          </w:tcPr>
          <w:p w:rsidR="00143EAD" w:rsidRPr="00696AEB" w:rsidRDefault="00143EAD" w:rsidP="00ED49F4">
            <w:pPr>
              <w:spacing w:after="0" w:line="240" w:lineRule="auto"/>
              <w:ind w:right="82"/>
              <w:jc w:val="right"/>
              <w:rPr>
                <w:rFonts w:ascii="CorpoSLig" w:hAnsi="CorpoSLig"/>
                <w:snapToGrid w:val="0"/>
              </w:rPr>
            </w:pPr>
            <w:r>
              <w:rPr>
                <w:rFonts w:ascii="CorpoSLig" w:hAnsi="CorpoSLig"/>
                <w:snapToGrid w:val="0"/>
              </w:rPr>
              <w:t xml:space="preserve">Change in </w:t>
            </w:r>
            <w:r w:rsidRPr="00696AEB">
              <w:rPr>
                <w:rFonts w:ascii="CorpoSLig" w:hAnsi="CorpoSLig"/>
                <w:snapToGrid w:val="0"/>
              </w:rPr>
              <w:t>%</w:t>
            </w:r>
          </w:p>
        </w:tc>
        <w:tc>
          <w:tcPr>
            <w:tcW w:w="1346" w:type="dxa"/>
          </w:tcPr>
          <w:p w:rsidR="00143EAD" w:rsidRPr="008F6A0A" w:rsidRDefault="00143EAD" w:rsidP="00ED49F4">
            <w:pPr>
              <w:spacing w:after="0" w:line="240" w:lineRule="auto"/>
              <w:ind w:right="100"/>
              <w:jc w:val="right"/>
              <w:rPr>
                <w:rFonts w:ascii="CorpoSLig" w:hAnsi="CorpoSLig"/>
                <w:snapToGrid w:val="0"/>
              </w:rPr>
            </w:pPr>
            <w:r w:rsidRPr="008F6A0A">
              <w:rPr>
                <w:rFonts w:ascii="CorpoSLig" w:hAnsi="CorpoSLig"/>
                <w:snapToGrid w:val="0"/>
              </w:rPr>
              <w:t>Jan.-</w:t>
            </w:r>
            <w:r>
              <w:rPr>
                <w:rFonts w:ascii="CorpoSLig" w:hAnsi="CorpoSLig"/>
                <w:snapToGrid w:val="0"/>
              </w:rPr>
              <w:t xml:space="preserve">July </w:t>
            </w:r>
            <w:r w:rsidRPr="008F6A0A">
              <w:rPr>
                <w:rFonts w:ascii="CorpoSLig" w:hAnsi="CorpoSLig"/>
                <w:snapToGrid w:val="0"/>
              </w:rPr>
              <w:t>2016</w:t>
            </w:r>
          </w:p>
        </w:tc>
        <w:tc>
          <w:tcPr>
            <w:tcW w:w="1347" w:type="dxa"/>
          </w:tcPr>
          <w:p w:rsidR="00143EAD" w:rsidRPr="008F6A0A" w:rsidRDefault="00143EAD" w:rsidP="00ED49F4">
            <w:pPr>
              <w:spacing w:after="0" w:line="240" w:lineRule="auto"/>
              <w:ind w:right="100"/>
              <w:jc w:val="right"/>
              <w:rPr>
                <w:rFonts w:ascii="CorpoSLig" w:hAnsi="CorpoSLig"/>
                <w:snapToGrid w:val="0"/>
              </w:rPr>
            </w:pPr>
            <w:r w:rsidRPr="008F6A0A">
              <w:rPr>
                <w:rFonts w:ascii="CorpoSLig" w:hAnsi="CorpoSLig"/>
                <w:snapToGrid w:val="0"/>
              </w:rPr>
              <w:t>Change in %</w:t>
            </w:r>
          </w:p>
        </w:tc>
      </w:tr>
      <w:bookmarkEnd w:id="1"/>
      <w:tr w:rsidR="00143EAD" w:rsidRPr="008F6A0A" w:rsidTr="00ED49F4">
        <w:trPr>
          <w:trHeight w:val="346"/>
        </w:trPr>
        <w:tc>
          <w:tcPr>
            <w:tcW w:w="2120" w:type="dxa"/>
          </w:tcPr>
          <w:p w:rsidR="00143EAD" w:rsidRPr="008F6A0A" w:rsidRDefault="00143EAD" w:rsidP="00ED49F4">
            <w:pPr>
              <w:spacing w:after="0" w:line="240" w:lineRule="auto"/>
              <w:rPr>
                <w:rFonts w:ascii="CorpoSLig" w:hAnsi="CorpoSLig"/>
                <w:b/>
                <w:snapToGrid w:val="0"/>
                <w:lang w:val="en-US"/>
              </w:rPr>
            </w:pPr>
            <w:r w:rsidRPr="008F6A0A">
              <w:rPr>
                <w:rFonts w:ascii="CorpoSLig" w:hAnsi="CorpoSLig"/>
                <w:b/>
                <w:snapToGrid w:val="0"/>
                <w:lang w:val="en-US"/>
              </w:rPr>
              <w:t>Mercedes-Benz</w:t>
            </w:r>
          </w:p>
        </w:tc>
        <w:tc>
          <w:tcPr>
            <w:tcW w:w="1346" w:type="dxa"/>
          </w:tcPr>
          <w:p w:rsidR="00143EAD" w:rsidRPr="00696AEB" w:rsidRDefault="00A93238" w:rsidP="00ED49F4">
            <w:pPr>
              <w:spacing w:after="0" w:line="240" w:lineRule="auto"/>
              <w:ind w:right="100"/>
              <w:jc w:val="right"/>
              <w:rPr>
                <w:rFonts w:ascii="CorpoSLig" w:hAnsi="CorpoSLig"/>
                <w:b/>
                <w:snapToGrid w:val="0"/>
              </w:rPr>
            </w:pPr>
            <w:r>
              <w:rPr>
                <w:rFonts w:ascii="CorpoSLig" w:hAnsi="CorpoSLig"/>
                <w:b/>
                <w:snapToGrid w:val="0"/>
              </w:rPr>
              <w:t>163,770</w:t>
            </w:r>
          </w:p>
        </w:tc>
        <w:tc>
          <w:tcPr>
            <w:tcW w:w="1347" w:type="dxa"/>
          </w:tcPr>
          <w:p w:rsidR="00143EAD" w:rsidRPr="00696AEB" w:rsidRDefault="00A93238" w:rsidP="00ED49F4">
            <w:pPr>
              <w:spacing w:after="0" w:line="240" w:lineRule="auto"/>
              <w:ind w:right="100"/>
              <w:jc w:val="right"/>
              <w:rPr>
                <w:rFonts w:ascii="CorpoSLig" w:hAnsi="CorpoSLig"/>
                <w:b/>
                <w:snapToGrid w:val="0"/>
              </w:rPr>
            </w:pPr>
            <w:r>
              <w:rPr>
                <w:rFonts w:ascii="CorpoSLig" w:hAnsi="CorpoSLig"/>
                <w:b/>
                <w:snapToGrid w:val="0"/>
              </w:rPr>
              <w:t>+9.4</w:t>
            </w:r>
          </w:p>
        </w:tc>
        <w:tc>
          <w:tcPr>
            <w:tcW w:w="1346" w:type="dxa"/>
          </w:tcPr>
          <w:p w:rsidR="00143EAD" w:rsidRPr="00696AEB" w:rsidRDefault="00A93238" w:rsidP="00ED49F4">
            <w:pPr>
              <w:spacing w:after="0" w:line="240" w:lineRule="auto"/>
              <w:ind w:right="100"/>
              <w:jc w:val="right"/>
              <w:rPr>
                <w:rFonts w:ascii="CorpoSLig" w:hAnsi="CorpoSLig"/>
                <w:b/>
                <w:snapToGrid w:val="0"/>
              </w:rPr>
            </w:pPr>
            <w:r>
              <w:rPr>
                <w:rFonts w:ascii="CorpoSLig" w:hAnsi="CorpoSLig"/>
                <w:b/>
                <w:snapToGrid w:val="0"/>
              </w:rPr>
              <w:t>1,170,389</w:t>
            </w:r>
          </w:p>
        </w:tc>
        <w:tc>
          <w:tcPr>
            <w:tcW w:w="1347" w:type="dxa"/>
          </w:tcPr>
          <w:p w:rsidR="00143EAD" w:rsidRPr="00696AEB" w:rsidRDefault="00A93238" w:rsidP="00ED49F4">
            <w:pPr>
              <w:spacing w:after="0" w:line="240" w:lineRule="auto"/>
              <w:ind w:right="100"/>
              <w:jc w:val="right"/>
              <w:rPr>
                <w:rFonts w:ascii="CorpoSLig" w:hAnsi="CorpoSLig"/>
                <w:b/>
                <w:snapToGrid w:val="0"/>
              </w:rPr>
            </w:pPr>
            <w:r>
              <w:rPr>
                <w:rFonts w:ascii="CorpoSLig" w:hAnsi="CorpoSLig"/>
                <w:b/>
                <w:snapToGrid w:val="0"/>
              </w:rPr>
              <w:t>+11.7</w:t>
            </w:r>
          </w:p>
        </w:tc>
      </w:tr>
      <w:tr w:rsidR="00143EAD" w:rsidRPr="008F6A0A" w:rsidTr="00ED49F4">
        <w:trPr>
          <w:trHeight w:val="346"/>
        </w:trPr>
        <w:tc>
          <w:tcPr>
            <w:tcW w:w="2120" w:type="dxa"/>
          </w:tcPr>
          <w:p w:rsidR="00143EAD" w:rsidRPr="008F6A0A" w:rsidRDefault="00143EAD" w:rsidP="00ED49F4">
            <w:pPr>
              <w:spacing w:after="0" w:line="240" w:lineRule="auto"/>
              <w:rPr>
                <w:rFonts w:ascii="CorpoSLig" w:hAnsi="CorpoSLig"/>
                <w:b/>
                <w:snapToGrid w:val="0"/>
                <w:lang w:val="en-US"/>
              </w:rPr>
            </w:pPr>
            <w:r w:rsidRPr="008F6A0A">
              <w:rPr>
                <w:rFonts w:ascii="CorpoSLig" w:hAnsi="CorpoSLig"/>
                <w:b/>
                <w:snapToGrid w:val="0"/>
                <w:lang w:val="en-US"/>
              </w:rPr>
              <w:t>smart</w:t>
            </w:r>
          </w:p>
        </w:tc>
        <w:tc>
          <w:tcPr>
            <w:tcW w:w="1346" w:type="dxa"/>
          </w:tcPr>
          <w:p w:rsidR="00143EAD" w:rsidRPr="00696AEB" w:rsidRDefault="00A93238" w:rsidP="00ED49F4">
            <w:pPr>
              <w:spacing w:after="0" w:line="240" w:lineRule="auto"/>
              <w:ind w:right="100"/>
              <w:jc w:val="right"/>
              <w:rPr>
                <w:rFonts w:ascii="CorpoSLig" w:hAnsi="CorpoSLig"/>
                <w:b/>
                <w:snapToGrid w:val="0"/>
              </w:rPr>
            </w:pPr>
            <w:r>
              <w:rPr>
                <w:rFonts w:ascii="CorpoSLig" w:hAnsi="CorpoSLig"/>
                <w:b/>
                <w:snapToGrid w:val="0"/>
              </w:rPr>
              <w:t>10,567</w:t>
            </w:r>
          </w:p>
        </w:tc>
        <w:tc>
          <w:tcPr>
            <w:tcW w:w="1347" w:type="dxa"/>
          </w:tcPr>
          <w:p w:rsidR="00143EAD" w:rsidRPr="00696AEB" w:rsidRDefault="00A93238" w:rsidP="00ED49F4">
            <w:pPr>
              <w:spacing w:after="0" w:line="240" w:lineRule="auto"/>
              <w:ind w:right="100"/>
              <w:jc w:val="right"/>
              <w:rPr>
                <w:rFonts w:ascii="CorpoSLig" w:hAnsi="CorpoSLig"/>
                <w:b/>
                <w:snapToGrid w:val="0"/>
              </w:rPr>
            </w:pPr>
            <w:r>
              <w:rPr>
                <w:rFonts w:ascii="CorpoSLig" w:hAnsi="CorpoSLig"/>
                <w:b/>
                <w:snapToGrid w:val="0"/>
              </w:rPr>
              <w:t>+13.8</w:t>
            </w:r>
          </w:p>
        </w:tc>
        <w:tc>
          <w:tcPr>
            <w:tcW w:w="1346" w:type="dxa"/>
          </w:tcPr>
          <w:p w:rsidR="00143EAD" w:rsidRPr="00696AEB" w:rsidRDefault="00A93238" w:rsidP="00ED49F4">
            <w:pPr>
              <w:spacing w:after="0" w:line="240" w:lineRule="auto"/>
              <w:ind w:right="100"/>
              <w:jc w:val="right"/>
              <w:rPr>
                <w:rFonts w:ascii="CorpoSLig" w:hAnsi="CorpoSLig"/>
                <w:b/>
                <w:snapToGrid w:val="0"/>
              </w:rPr>
            </w:pPr>
            <w:r>
              <w:rPr>
                <w:rFonts w:ascii="CorpoSLig" w:hAnsi="CorpoSLig"/>
                <w:b/>
                <w:snapToGrid w:val="0"/>
              </w:rPr>
              <w:t>84,077</w:t>
            </w:r>
          </w:p>
        </w:tc>
        <w:tc>
          <w:tcPr>
            <w:tcW w:w="1347" w:type="dxa"/>
          </w:tcPr>
          <w:p w:rsidR="00143EAD" w:rsidRPr="00696AEB" w:rsidRDefault="00A93238" w:rsidP="00ED49F4">
            <w:pPr>
              <w:spacing w:after="0" w:line="240" w:lineRule="auto"/>
              <w:ind w:right="100"/>
              <w:jc w:val="right"/>
              <w:rPr>
                <w:rFonts w:ascii="CorpoSLig" w:hAnsi="CorpoSLig"/>
                <w:b/>
                <w:snapToGrid w:val="0"/>
              </w:rPr>
            </w:pPr>
            <w:r>
              <w:rPr>
                <w:rFonts w:ascii="CorpoSLig" w:hAnsi="CorpoSLig"/>
                <w:b/>
                <w:snapToGrid w:val="0"/>
              </w:rPr>
              <w:t>+17.7</w:t>
            </w:r>
          </w:p>
        </w:tc>
      </w:tr>
      <w:tr w:rsidR="00143EAD" w:rsidRPr="00696AEB" w:rsidTr="00ED49F4">
        <w:trPr>
          <w:trHeight w:val="346"/>
        </w:trPr>
        <w:tc>
          <w:tcPr>
            <w:tcW w:w="2120" w:type="dxa"/>
          </w:tcPr>
          <w:p w:rsidR="00143EAD" w:rsidRPr="008F6A0A" w:rsidRDefault="00143EAD" w:rsidP="00ED49F4">
            <w:pPr>
              <w:spacing w:after="0" w:line="240" w:lineRule="auto"/>
              <w:rPr>
                <w:rFonts w:ascii="CorpoSLig" w:hAnsi="CorpoSLig"/>
                <w:b/>
                <w:snapToGrid w:val="0"/>
                <w:lang w:val="en-US"/>
              </w:rPr>
            </w:pPr>
            <w:r w:rsidRPr="008F6A0A">
              <w:rPr>
                <w:rFonts w:ascii="CorpoSLig" w:hAnsi="CorpoSLig"/>
                <w:b/>
                <w:snapToGrid w:val="0"/>
                <w:lang w:val="en-US"/>
              </w:rPr>
              <w:t>Mercedes-Benz Cars</w:t>
            </w:r>
          </w:p>
        </w:tc>
        <w:tc>
          <w:tcPr>
            <w:tcW w:w="1346" w:type="dxa"/>
          </w:tcPr>
          <w:p w:rsidR="00143EAD" w:rsidRPr="00696AEB" w:rsidRDefault="00A93238" w:rsidP="00ED49F4">
            <w:pPr>
              <w:spacing w:after="0" w:line="240" w:lineRule="auto"/>
              <w:ind w:right="100"/>
              <w:jc w:val="right"/>
              <w:rPr>
                <w:rFonts w:ascii="CorpoSLig" w:hAnsi="CorpoSLig"/>
                <w:b/>
                <w:snapToGrid w:val="0"/>
              </w:rPr>
            </w:pPr>
            <w:r>
              <w:rPr>
                <w:rFonts w:ascii="CorpoSLig" w:hAnsi="CorpoSLig"/>
                <w:b/>
                <w:snapToGrid w:val="0"/>
              </w:rPr>
              <w:t>174,337</w:t>
            </w:r>
          </w:p>
        </w:tc>
        <w:tc>
          <w:tcPr>
            <w:tcW w:w="1347" w:type="dxa"/>
          </w:tcPr>
          <w:p w:rsidR="00143EAD" w:rsidRPr="00696AEB" w:rsidRDefault="00A93238" w:rsidP="00ED49F4">
            <w:pPr>
              <w:spacing w:after="0" w:line="240" w:lineRule="auto"/>
              <w:ind w:right="82"/>
              <w:jc w:val="right"/>
              <w:rPr>
                <w:rFonts w:ascii="CorpoSLig" w:hAnsi="CorpoSLig"/>
                <w:b/>
                <w:snapToGrid w:val="0"/>
              </w:rPr>
            </w:pPr>
            <w:r>
              <w:rPr>
                <w:rFonts w:ascii="CorpoSLig" w:hAnsi="CorpoSLig"/>
                <w:b/>
                <w:snapToGrid w:val="0"/>
              </w:rPr>
              <w:t>+9.6</w:t>
            </w:r>
          </w:p>
        </w:tc>
        <w:tc>
          <w:tcPr>
            <w:tcW w:w="1346" w:type="dxa"/>
          </w:tcPr>
          <w:p w:rsidR="00143EAD" w:rsidRPr="00696AEB" w:rsidRDefault="00A93238" w:rsidP="00ED49F4">
            <w:pPr>
              <w:spacing w:after="0" w:line="240" w:lineRule="auto"/>
              <w:ind w:right="100"/>
              <w:jc w:val="right"/>
              <w:rPr>
                <w:rFonts w:ascii="CorpoSLig" w:hAnsi="CorpoSLig"/>
                <w:b/>
                <w:snapToGrid w:val="0"/>
              </w:rPr>
            </w:pPr>
            <w:r>
              <w:rPr>
                <w:rFonts w:ascii="CorpoSLig" w:hAnsi="CorpoSLig"/>
                <w:b/>
                <w:snapToGrid w:val="0"/>
              </w:rPr>
              <w:t>1,254,466</w:t>
            </w:r>
          </w:p>
        </w:tc>
        <w:tc>
          <w:tcPr>
            <w:tcW w:w="1347" w:type="dxa"/>
          </w:tcPr>
          <w:p w:rsidR="00143EAD" w:rsidRPr="00696AEB" w:rsidRDefault="00A93238" w:rsidP="00ED49F4">
            <w:pPr>
              <w:spacing w:after="0" w:line="240" w:lineRule="auto"/>
              <w:ind w:right="82"/>
              <w:jc w:val="right"/>
              <w:rPr>
                <w:rFonts w:ascii="CorpoSLig" w:hAnsi="CorpoSLig"/>
                <w:b/>
                <w:snapToGrid w:val="0"/>
              </w:rPr>
            </w:pPr>
            <w:r>
              <w:rPr>
                <w:rFonts w:ascii="CorpoSLig" w:hAnsi="CorpoSLig"/>
                <w:b/>
                <w:snapToGrid w:val="0"/>
              </w:rPr>
              <w:t>+12.1</w:t>
            </w:r>
          </w:p>
        </w:tc>
      </w:tr>
      <w:tr w:rsidR="00143EAD" w:rsidRPr="00696AEB" w:rsidTr="00ED49F4">
        <w:trPr>
          <w:trHeight w:val="263"/>
        </w:trPr>
        <w:tc>
          <w:tcPr>
            <w:tcW w:w="2120" w:type="dxa"/>
          </w:tcPr>
          <w:p w:rsidR="00143EAD" w:rsidRPr="00696AEB" w:rsidDel="001649E2" w:rsidRDefault="00143EAD" w:rsidP="00ED49F4">
            <w:pPr>
              <w:spacing w:after="0" w:line="240" w:lineRule="auto"/>
              <w:rPr>
                <w:rFonts w:ascii="CorpoSLig" w:hAnsi="CorpoSLig"/>
                <w:b/>
                <w:snapToGrid w:val="0"/>
                <w:sz w:val="22"/>
              </w:rPr>
            </w:pPr>
          </w:p>
        </w:tc>
        <w:tc>
          <w:tcPr>
            <w:tcW w:w="1346" w:type="dxa"/>
          </w:tcPr>
          <w:p w:rsidR="00143EAD" w:rsidRPr="00696AEB" w:rsidDel="001649E2" w:rsidRDefault="00143EAD" w:rsidP="00ED49F4">
            <w:pPr>
              <w:spacing w:after="0" w:line="240" w:lineRule="auto"/>
              <w:ind w:right="100"/>
              <w:jc w:val="right"/>
              <w:rPr>
                <w:rFonts w:ascii="CorpoSLig" w:hAnsi="CorpoSLig"/>
                <w:b/>
                <w:snapToGrid w:val="0"/>
                <w:sz w:val="22"/>
              </w:rPr>
            </w:pPr>
          </w:p>
        </w:tc>
        <w:tc>
          <w:tcPr>
            <w:tcW w:w="1347" w:type="dxa"/>
          </w:tcPr>
          <w:p w:rsidR="00143EAD" w:rsidRPr="00696AEB" w:rsidDel="001649E2" w:rsidRDefault="00143EAD" w:rsidP="00ED49F4">
            <w:pPr>
              <w:spacing w:after="0" w:line="240" w:lineRule="auto"/>
              <w:ind w:right="100"/>
              <w:jc w:val="right"/>
              <w:rPr>
                <w:rFonts w:ascii="CorpoSLig" w:hAnsi="CorpoSLig"/>
                <w:b/>
                <w:snapToGrid w:val="0"/>
                <w:sz w:val="22"/>
              </w:rPr>
            </w:pPr>
          </w:p>
        </w:tc>
        <w:tc>
          <w:tcPr>
            <w:tcW w:w="1346" w:type="dxa"/>
          </w:tcPr>
          <w:p w:rsidR="00143EAD" w:rsidRPr="00696AEB" w:rsidDel="001649E2" w:rsidRDefault="00143EAD" w:rsidP="00ED49F4">
            <w:pPr>
              <w:spacing w:after="0" w:line="240" w:lineRule="auto"/>
              <w:ind w:right="100"/>
              <w:jc w:val="right"/>
              <w:rPr>
                <w:rFonts w:ascii="CorpoSLig" w:hAnsi="CorpoSLig"/>
                <w:b/>
                <w:snapToGrid w:val="0"/>
                <w:sz w:val="22"/>
              </w:rPr>
            </w:pPr>
          </w:p>
        </w:tc>
        <w:tc>
          <w:tcPr>
            <w:tcW w:w="1347" w:type="dxa"/>
          </w:tcPr>
          <w:p w:rsidR="00143EAD" w:rsidRPr="00696AEB" w:rsidDel="001649E2" w:rsidRDefault="00143EAD" w:rsidP="00ED49F4">
            <w:pPr>
              <w:spacing w:after="0" w:line="240" w:lineRule="auto"/>
              <w:ind w:right="100"/>
              <w:jc w:val="right"/>
              <w:rPr>
                <w:rFonts w:ascii="CorpoSLig" w:hAnsi="CorpoSLig"/>
                <w:b/>
                <w:snapToGrid w:val="0"/>
                <w:sz w:val="22"/>
              </w:rPr>
            </w:pPr>
          </w:p>
        </w:tc>
      </w:tr>
      <w:tr w:rsidR="00143EAD" w:rsidRPr="003D0527" w:rsidTr="00ED49F4">
        <w:trPr>
          <w:trHeight w:val="346"/>
        </w:trPr>
        <w:tc>
          <w:tcPr>
            <w:tcW w:w="2120" w:type="dxa"/>
            <w:shd w:val="clear" w:color="auto" w:fill="auto"/>
          </w:tcPr>
          <w:p w:rsidR="00143EAD" w:rsidRPr="007F01D1" w:rsidRDefault="00143EAD" w:rsidP="00ED49F4">
            <w:pPr>
              <w:spacing w:after="0" w:line="240" w:lineRule="auto"/>
              <w:rPr>
                <w:rFonts w:ascii="CorpoSLig" w:hAnsi="CorpoSLig"/>
                <w:b/>
                <w:snapToGrid w:val="0"/>
                <w:lang w:val="en-US"/>
              </w:rPr>
            </w:pPr>
            <w:r w:rsidRPr="007F01D1">
              <w:rPr>
                <w:rFonts w:ascii="CorpoSLig" w:hAnsi="CorpoSLig"/>
                <w:b/>
                <w:snapToGrid w:val="0"/>
                <w:lang w:val="en-US"/>
              </w:rPr>
              <w:t>Mercedes-Benz unit sales in the region/market</w:t>
            </w:r>
          </w:p>
        </w:tc>
        <w:tc>
          <w:tcPr>
            <w:tcW w:w="1346" w:type="dxa"/>
            <w:shd w:val="clear" w:color="auto" w:fill="auto"/>
          </w:tcPr>
          <w:p w:rsidR="00143EAD" w:rsidRPr="00880FAC" w:rsidRDefault="00143EAD" w:rsidP="00ED49F4">
            <w:pPr>
              <w:spacing w:after="0" w:line="240" w:lineRule="auto"/>
              <w:ind w:right="100"/>
              <w:jc w:val="right"/>
              <w:rPr>
                <w:rFonts w:ascii="CorpoSLig" w:hAnsi="CorpoSLig"/>
                <w:b/>
                <w:snapToGrid w:val="0"/>
                <w:lang w:val="en-US"/>
              </w:rPr>
            </w:pPr>
          </w:p>
        </w:tc>
        <w:tc>
          <w:tcPr>
            <w:tcW w:w="1347" w:type="dxa"/>
            <w:shd w:val="clear" w:color="auto" w:fill="auto"/>
          </w:tcPr>
          <w:p w:rsidR="00143EAD" w:rsidRPr="00880FAC" w:rsidRDefault="00143EAD" w:rsidP="00ED49F4">
            <w:pPr>
              <w:spacing w:after="0" w:line="240" w:lineRule="auto"/>
              <w:ind w:right="100"/>
              <w:jc w:val="right"/>
              <w:rPr>
                <w:rFonts w:ascii="CorpoSLig" w:hAnsi="CorpoSLig"/>
                <w:b/>
                <w:snapToGrid w:val="0"/>
                <w:lang w:val="en-US"/>
              </w:rPr>
            </w:pPr>
          </w:p>
        </w:tc>
        <w:tc>
          <w:tcPr>
            <w:tcW w:w="1346" w:type="dxa"/>
            <w:shd w:val="clear" w:color="auto" w:fill="auto"/>
          </w:tcPr>
          <w:p w:rsidR="00143EAD" w:rsidRPr="00880FAC" w:rsidRDefault="00143EAD" w:rsidP="00ED49F4">
            <w:pPr>
              <w:spacing w:after="0" w:line="240" w:lineRule="auto"/>
              <w:ind w:right="100"/>
              <w:jc w:val="right"/>
              <w:rPr>
                <w:rFonts w:ascii="CorpoSLig" w:hAnsi="CorpoSLig"/>
                <w:b/>
                <w:snapToGrid w:val="0"/>
                <w:lang w:val="en-US"/>
              </w:rPr>
            </w:pPr>
          </w:p>
        </w:tc>
        <w:tc>
          <w:tcPr>
            <w:tcW w:w="1347" w:type="dxa"/>
            <w:shd w:val="clear" w:color="auto" w:fill="auto"/>
          </w:tcPr>
          <w:p w:rsidR="00143EAD" w:rsidRPr="00880FAC" w:rsidRDefault="00143EAD" w:rsidP="00ED49F4">
            <w:pPr>
              <w:spacing w:after="0" w:line="240" w:lineRule="auto"/>
              <w:ind w:right="100"/>
              <w:jc w:val="right"/>
              <w:rPr>
                <w:rFonts w:ascii="CorpoSLig" w:hAnsi="CorpoSLig"/>
                <w:b/>
                <w:snapToGrid w:val="0"/>
                <w:lang w:val="en-US"/>
              </w:rPr>
            </w:pPr>
          </w:p>
        </w:tc>
      </w:tr>
      <w:tr w:rsidR="00143EAD" w:rsidRPr="00696AEB" w:rsidTr="00ED49F4">
        <w:trPr>
          <w:trHeight w:val="346"/>
        </w:trPr>
        <w:tc>
          <w:tcPr>
            <w:tcW w:w="2120" w:type="dxa"/>
            <w:shd w:val="clear" w:color="auto" w:fill="auto"/>
          </w:tcPr>
          <w:p w:rsidR="00143EAD" w:rsidRPr="00696AEB" w:rsidRDefault="00143EAD" w:rsidP="00ED49F4">
            <w:pPr>
              <w:spacing w:after="0" w:line="240" w:lineRule="auto"/>
              <w:rPr>
                <w:rFonts w:ascii="CorpoSLig" w:hAnsi="CorpoSLig"/>
                <w:snapToGrid w:val="0"/>
              </w:rPr>
            </w:pPr>
            <w:r>
              <w:rPr>
                <w:rFonts w:ascii="CorpoSLig" w:hAnsi="CorpoSLig"/>
                <w:snapToGrid w:val="0"/>
              </w:rPr>
              <w:t>Europe</w:t>
            </w:r>
          </w:p>
        </w:tc>
        <w:tc>
          <w:tcPr>
            <w:tcW w:w="1346" w:type="dxa"/>
            <w:shd w:val="clear" w:color="auto" w:fill="auto"/>
          </w:tcPr>
          <w:p w:rsidR="00143EAD" w:rsidRPr="00696AEB" w:rsidRDefault="00A93238" w:rsidP="00ED49F4">
            <w:pPr>
              <w:spacing w:after="0" w:line="240" w:lineRule="auto"/>
              <w:ind w:right="100"/>
              <w:jc w:val="right"/>
              <w:rPr>
                <w:rFonts w:ascii="CorpoSLig" w:hAnsi="CorpoSLig"/>
                <w:snapToGrid w:val="0"/>
              </w:rPr>
            </w:pPr>
            <w:r>
              <w:rPr>
                <w:rFonts w:ascii="CorpoSLig" w:hAnsi="CorpoSLig"/>
                <w:snapToGrid w:val="0"/>
              </w:rPr>
              <w:t>68,990</w:t>
            </w:r>
          </w:p>
        </w:tc>
        <w:tc>
          <w:tcPr>
            <w:tcW w:w="1347" w:type="dxa"/>
            <w:shd w:val="clear" w:color="auto" w:fill="auto"/>
          </w:tcPr>
          <w:p w:rsidR="00143EAD" w:rsidRPr="00696AEB" w:rsidRDefault="00A93238" w:rsidP="00ED49F4">
            <w:pPr>
              <w:spacing w:after="0" w:line="240" w:lineRule="auto"/>
              <w:ind w:right="100"/>
              <w:jc w:val="right"/>
              <w:rPr>
                <w:rFonts w:ascii="CorpoSLig" w:hAnsi="CorpoSLig"/>
                <w:snapToGrid w:val="0"/>
              </w:rPr>
            </w:pPr>
            <w:r>
              <w:rPr>
                <w:rFonts w:ascii="CorpoSLig" w:hAnsi="CorpoSLig"/>
                <w:snapToGrid w:val="0"/>
              </w:rPr>
              <w:t>+6.2</w:t>
            </w:r>
          </w:p>
        </w:tc>
        <w:tc>
          <w:tcPr>
            <w:tcW w:w="1346" w:type="dxa"/>
            <w:shd w:val="clear" w:color="auto" w:fill="auto"/>
          </w:tcPr>
          <w:p w:rsidR="00143EAD" w:rsidRPr="00696AEB" w:rsidRDefault="00A93238" w:rsidP="00ED49F4">
            <w:pPr>
              <w:spacing w:after="0" w:line="240" w:lineRule="auto"/>
              <w:ind w:right="100"/>
              <w:jc w:val="right"/>
              <w:rPr>
                <w:rFonts w:ascii="CorpoSLig" w:hAnsi="CorpoSLig"/>
                <w:snapToGrid w:val="0"/>
              </w:rPr>
            </w:pPr>
            <w:r>
              <w:rPr>
                <w:rFonts w:ascii="CorpoSLig" w:hAnsi="CorpoSLig"/>
                <w:snapToGrid w:val="0"/>
              </w:rPr>
              <w:t>513,571</w:t>
            </w:r>
          </w:p>
        </w:tc>
        <w:tc>
          <w:tcPr>
            <w:tcW w:w="1347" w:type="dxa"/>
            <w:shd w:val="clear" w:color="auto" w:fill="auto"/>
          </w:tcPr>
          <w:p w:rsidR="00143EAD" w:rsidRPr="00696AEB" w:rsidRDefault="00A93238" w:rsidP="00ED49F4">
            <w:pPr>
              <w:spacing w:after="0" w:line="240" w:lineRule="auto"/>
              <w:ind w:right="100"/>
              <w:jc w:val="right"/>
              <w:rPr>
                <w:rFonts w:ascii="CorpoSLig" w:hAnsi="CorpoSLig"/>
                <w:snapToGrid w:val="0"/>
              </w:rPr>
            </w:pPr>
            <w:r>
              <w:rPr>
                <w:rFonts w:ascii="CorpoSLig" w:hAnsi="CorpoSLig"/>
                <w:snapToGrid w:val="0"/>
              </w:rPr>
              <w:t>+12.3</w:t>
            </w:r>
          </w:p>
        </w:tc>
      </w:tr>
      <w:tr w:rsidR="00143EAD" w:rsidRPr="00696AEB" w:rsidTr="00ED49F4">
        <w:trPr>
          <w:trHeight w:val="346"/>
        </w:trPr>
        <w:tc>
          <w:tcPr>
            <w:tcW w:w="2120" w:type="dxa"/>
            <w:shd w:val="clear" w:color="auto" w:fill="auto"/>
          </w:tcPr>
          <w:p w:rsidR="00143EAD" w:rsidRPr="00696AEB" w:rsidRDefault="00143EAD" w:rsidP="00ED49F4">
            <w:pPr>
              <w:spacing w:after="0" w:line="240" w:lineRule="auto"/>
              <w:ind w:firstLine="220"/>
              <w:rPr>
                <w:rFonts w:ascii="CorpoSLig" w:hAnsi="CorpoSLig"/>
                <w:snapToGrid w:val="0"/>
              </w:rPr>
            </w:pPr>
            <w:r>
              <w:rPr>
                <w:rFonts w:ascii="CorpoSLig" w:hAnsi="CorpoSLig"/>
                <w:snapToGrid w:val="0"/>
              </w:rPr>
              <w:t>- thereof Germany</w:t>
            </w:r>
          </w:p>
        </w:tc>
        <w:tc>
          <w:tcPr>
            <w:tcW w:w="1346" w:type="dxa"/>
            <w:shd w:val="clear" w:color="auto" w:fill="auto"/>
          </w:tcPr>
          <w:p w:rsidR="00143EAD" w:rsidRPr="00696AEB" w:rsidRDefault="00A12F57" w:rsidP="00ED49F4">
            <w:pPr>
              <w:spacing w:after="0" w:line="240" w:lineRule="auto"/>
              <w:ind w:right="100"/>
              <w:jc w:val="right"/>
              <w:rPr>
                <w:rFonts w:ascii="CorpoSLig" w:hAnsi="CorpoSLig"/>
                <w:snapToGrid w:val="0"/>
              </w:rPr>
            </w:pPr>
            <w:r>
              <w:rPr>
                <w:rFonts w:ascii="CorpoSLig" w:hAnsi="CorpoSLig"/>
                <w:snapToGrid w:val="0"/>
              </w:rPr>
              <w:t>24,543</w:t>
            </w:r>
          </w:p>
        </w:tc>
        <w:tc>
          <w:tcPr>
            <w:tcW w:w="1347" w:type="dxa"/>
            <w:shd w:val="clear" w:color="auto" w:fill="auto"/>
          </w:tcPr>
          <w:p w:rsidR="00143EAD" w:rsidRPr="00696AEB" w:rsidRDefault="00A12F57" w:rsidP="00ED49F4">
            <w:pPr>
              <w:spacing w:after="0" w:line="240" w:lineRule="auto"/>
              <w:ind w:right="100"/>
              <w:jc w:val="right"/>
              <w:rPr>
                <w:rFonts w:ascii="CorpoSLig" w:hAnsi="CorpoSLig"/>
                <w:snapToGrid w:val="0"/>
              </w:rPr>
            </w:pPr>
            <w:r>
              <w:rPr>
                <w:rFonts w:ascii="CorpoSLig" w:hAnsi="CorpoSLig"/>
                <w:snapToGrid w:val="0"/>
              </w:rPr>
              <w:t>+1.5</w:t>
            </w:r>
          </w:p>
        </w:tc>
        <w:tc>
          <w:tcPr>
            <w:tcW w:w="1346" w:type="dxa"/>
            <w:shd w:val="clear" w:color="auto" w:fill="auto"/>
          </w:tcPr>
          <w:p w:rsidR="00143EAD" w:rsidRPr="00696AEB" w:rsidRDefault="00A12F57" w:rsidP="00ED49F4">
            <w:pPr>
              <w:spacing w:after="0" w:line="240" w:lineRule="auto"/>
              <w:ind w:right="100"/>
              <w:jc w:val="right"/>
              <w:rPr>
                <w:rFonts w:ascii="CorpoSLig" w:hAnsi="CorpoSLig"/>
                <w:snapToGrid w:val="0"/>
              </w:rPr>
            </w:pPr>
            <w:r>
              <w:rPr>
                <w:rFonts w:ascii="CorpoSLig" w:hAnsi="CorpoSLig"/>
                <w:snapToGrid w:val="0"/>
              </w:rPr>
              <w:t>167,299</w:t>
            </w:r>
          </w:p>
        </w:tc>
        <w:tc>
          <w:tcPr>
            <w:tcW w:w="1347" w:type="dxa"/>
            <w:shd w:val="clear" w:color="auto" w:fill="auto"/>
          </w:tcPr>
          <w:p w:rsidR="00143EAD" w:rsidRPr="00696AEB" w:rsidRDefault="00A12F57" w:rsidP="00ED49F4">
            <w:pPr>
              <w:spacing w:after="0" w:line="240" w:lineRule="auto"/>
              <w:ind w:right="100"/>
              <w:jc w:val="right"/>
              <w:rPr>
                <w:rFonts w:ascii="CorpoSLig" w:hAnsi="CorpoSLig"/>
                <w:snapToGrid w:val="0"/>
              </w:rPr>
            </w:pPr>
            <w:r>
              <w:rPr>
                <w:rFonts w:ascii="CorpoSLig" w:hAnsi="CorpoSLig"/>
                <w:snapToGrid w:val="0"/>
              </w:rPr>
              <w:t>+6.9</w:t>
            </w:r>
          </w:p>
        </w:tc>
      </w:tr>
      <w:tr w:rsidR="00143EAD" w:rsidRPr="00696AEB" w:rsidTr="00ED49F4">
        <w:trPr>
          <w:trHeight w:val="346"/>
        </w:trPr>
        <w:tc>
          <w:tcPr>
            <w:tcW w:w="2120" w:type="dxa"/>
            <w:shd w:val="clear" w:color="auto" w:fill="auto"/>
          </w:tcPr>
          <w:p w:rsidR="00143EAD" w:rsidRPr="00696AEB" w:rsidRDefault="00143EAD" w:rsidP="00ED49F4">
            <w:pPr>
              <w:spacing w:after="0" w:line="240" w:lineRule="auto"/>
              <w:rPr>
                <w:rFonts w:ascii="CorpoSLig" w:hAnsi="CorpoSLig"/>
                <w:snapToGrid w:val="0"/>
              </w:rPr>
            </w:pPr>
            <w:r>
              <w:rPr>
                <w:rFonts w:ascii="CorpoSLig" w:hAnsi="CorpoSLig"/>
                <w:snapToGrid w:val="0"/>
              </w:rPr>
              <w:t>Asia-Pacific</w:t>
            </w:r>
          </w:p>
        </w:tc>
        <w:tc>
          <w:tcPr>
            <w:tcW w:w="1346" w:type="dxa"/>
            <w:shd w:val="clear" w:color="auto" w:fill="auto"/>
          </w:tcPr>
          <w:p w:rsidR="00143EAD" w:rsidRPr="00696AEB" w:rsidRDefault="00A12F57" w:rsidP="00ED49F4">
            <w:pPr>
              <w:spacing w:after="0" w:line="240" w:lineRule="auto"/>
              <w:ind w:right="100"/>
              <w:jc w:val="right"/>
              <w:rPr>
                <w:rFonts w:ascii="CorpoSLig" w:hAnsi="CorpoSLig"/>
                <w:snapToGrid w:val="0"/>
              </w:rPr>
            </w:pPr>
            <w:r>
              <w:rPr>
                <w:rFonts w:ascii="CorpoSLig" w:hAnsi="CorpoSLig"/>
                <w:snapToGrid w:val="0"/>
              </w:rPr>
              <w:t>57,260</w:t>
            </w:r>
          </w:p>
        </w:tc>
        <w:tc>
          <w:tcPr>
            <w:tcW w:w="1347" w:type="dxa"/>
            <w:shd w:val="clear" w:color="auto" w:fill="auto"/>
          </w:tcPr>
          <w:p w:rsidR="00143EAD" w:rsidRPr="00696AEB" w:rsidRDefault="00A12F57" w:rsidP="00ED49F4">
            <w:pPr>
              <w:spacing w:after="0" w:line="240" w:lineRule="auto"/>
              <w:ind w:right="100"/>
              <w:jc w:val="right"/>
              <w:rPr>
                <w:rFonts w:ascii="CorpoSLig" w:hAnsi="CorpoSLig"/>
                <w:snapToGrid w:val="0"/>
              </w:rPr>
            </w:pPr>
            <w:r>
              <w:rPr>
                <w:rFonts w:ascii="CorpoSLig" w:hAnsi="CorpoSLig"/>
                <w:snapToGrid w:val="0"/>
              </w:rPr>
              <w:t>+19.7</w:t>
            </w:r>
          </w:p>
        </w:tc>
        <w:tc>
          <w:tcPr>
            <w:tcW w:w="1346" w:type="dxa"/>
            <w:shd w:val="clear" w:color="auto" w:fill="auto"/>
          </w:tcPr>
          <w:p w:rsidR="00143EAD" w:rsidRPr="00696AEB" w:rsidRDefault="00A12F57" w:rsidP="00ED49F4">
            <w:pPr>
              <w:spacing w:after="0" w:line="240" w:lineRule="auto"/>
              <w:ind w:right="100"/>
              <w:jc w:val="right"/>
              <w:rPr>
                <w:rFonts w:ascii="CorpoSLig" w:hAnsi="CorpoSLig"/>
                <w:snapToGrid w:val="0"/>
              </w:rPr>
            </w:pPr>
            <w:r>
              <w:rPr>
                <w:rFonts w:ascii="CorpoSLig" w:hAnsi="CorpoSLig"/>
                <w:snapToGrid w:val="0"/>
              </w:rPr>
              <w:t>403,480</w:t>
            </w:r>
          </w:p>
        </w:tc>
        <w:tc>
          <w:tcPr>
            <w:tcW w:w="1347" w:type="dxa"/>
            <w:shd w:val="clear" w:color="auto" w:fill="auto"/>
          </w:tcPr>
          <w:p w:rsidR="00143EAD" w:rsidRPr="00696AEB" w:rsidRDefault="00A12F57" w:rsidP="00ED49F4">
            <w:pPr>
              <w:spacing w:after="0" w:line="240" w:lineRule="auto"/>
              <w:ind w:right="100"/>
              <w:jc w:val="right"/>
              <w:rPr>
                <w:rFonts w:ascii="CorpoSLig" w:hAnsi="CorpoSLig"/>
                <w:snapToGrid w:val="0"/>
              </w:rPr>
            </w:pPr>
            <w:r>
              <w:rPr>
                <w:rFonts w:ascii="CorpoSLig" w:hAnsi="CorpoSLig"/>
                <w:snapToGrid w:val="0"/>
              </w:rPr>
              <w:t>+21.4</w:t>
            </w:r>
          </w:p>
        </w:tc>
      </w:tr>
      <w:tr w:rsidR="00143EAD" w:rsidRPr="00696AEB" w:rsidTr="00ED49F4">
        <w:trPr>
          <w:trHeight w:val="346"/>
        </w:trPr>
        <w:tc>
          <w:tcPr>
            <w:tcW w:w="2120" w:type="dxa"/>
            <w:shd w:val="clear" w:color="auto" w:fill="auto"/>
          </w:tcPr>
          <w:p w:rsidR="00143EAD" w:rsidRPr="00696AEB" w:rsidRDefault="00143EAD" w:rsidP="00ED49F4">
            <w:pPr>
              <w:spacing w:after="0" w:line="240" w:lineRule="auto"/>
              <w:ind w:firstLine="220"/>
              <w:rPr>
                <w:rFonts w:ascii="CorpoSLig" w:hAnsi="CorpoSLig"/>
                <w:snapToGrid w:val="0"/>
              </w:rPr>
            </w:pPr>
            <w:r>
              <w:rPr>
                <w:rFonts w:ascii="CorpoSLig" w:hAnsi="CorpoSLig"/>
                <w:snapToGrid w:val="0"/>
              </w:rPr>
              <w:t>- thereof</w:t>
            </w:r>
            <w:r w:rsidRPr="00696AEB">
              <w:rPr>
                <w:rFonts w:ascii="CorpoSLig" w:hAnsi="CorpoSLig"/>
                <w:snapToGrid w:val="0"/>
              </w:rPr>
              <w:t xml:space="preserve"> Japan</w:t>
            </w:r>
          </w:p>
        </w:tc>
        <w:tc>
          <w:tcPr>
            <w:tcW w:w="1346" w:type="dxa"/>
            <w:shd w:val="clear" w:color="auto" w:fill="auto"/>
          </w:tcPr>
          <w:p w:rsidR="00143EAD" w:rsidRPr="00696AEB" w:rsidRDefault="00A12F57" w:rsidP="00ED49F4">
            <w:pPr>
              <w:spacing w:after="0" w:line="240" w:lineRule="auto"/>
              <w:ind w:right="100"/>
              <w:jc w:val="right"/>
              <w:rPr>
                <w:rFonts w:ascii="CorpoSLig" w:hAnsi="CorpoSLig"/>
                <w:snapToGrid w:val="0"/>
              </w:rPr>
            </w:pPr>
            <w:r>
              <w:rPr>
                <w:rFonts w:ascii="CorpoSLig" w:hAnsi="CorpoSLig"/>
                <w:snapToGrid w:val="0"/>
              </w:rPr>
              <w:t>5,045</w:t>
            </w:r>
          </w:p>
        </w:tc>
        <w:tc>
          <w:tcPr>
            <w:tcW w:w="1347" w:type="dxa"/>
            <w:shd w:val="clear" w:color="auto" w:fill="auto"/>
          </w:tcPr>
          <w:p w:rsidR="00143EAD" w:rsidRPr="00696AEB" w:rsidRDefault="00A12F57" w:rsidP="00ED49F4">
            <w:pPr>
              <w:spacing w:after="0" w:line="240" w:lineRule="auto"/>
              <w:ind w:right="100"/>
              <w:jc w:val="right"/>
              <w:rPr>
                <w:rFonts w:ascii="CorpoSLig" w:hAnsi="CorpoSLig"/>
                <w:snapToGrid w:val="0"/>
              </w:rPr>
            </w:pPr>
            <w:r>
              <w:rPr>
                <w:rFonts w:ascii="CorpoSLig" w:hAnsi="CorpoSLig"/>
                <w:snapToGrid w:val="0"/>
              </w:rPr>
              <w:t>+15.8</w:t>
            </w:r>
          </w:p>
        </w:tc>
        <w:tc>
          <w:tcPr>
            <w:tcW w:w="1346" w:type="dxa"/>
            <w:shd w:val="clear" w:color="auto" w:fill="auto"/>
          </w:tcPr>
          <w:p w:rsidR="00143EAD" w:rsidRPr="00696AEB" w:rsidRDefault="00A12F57" w:rsidP="00ED49F4">
            <w:pPr>
              <w:spacing w:after="0" w:line="240" w:lineRule="auto"/>
              <w:ind w:right="100"/>
              <w:jc w:val="right"/>
              <w:rPr>
                <w:rFonts w:ascii="CorpoSLig" w:hAnsi="CorpoSLig"/>
                <w:snapToGrid w:val="0"/>
              </w:rPr>
            </w:pPr>
            <w:r>
              <w:rPr>
                <w:rFonts w:ascii="CorpoSLig" w:hAnsi="CorpoSLig"/>
                <w:snapToGrid w:val="0"/>
              </w:rPr>
              <w:t>37,165</w:t>
            </w:r>
          </w:p>
        </w:tc>
        <w:tc>
          <w:tcPr>
            <w:tcW w:w="1347" w:type="dxa"/>
            <w:shd w:val="clear" w:color="auto" w:fill="auto"/>
          </w:tcPr>
          <w:p w:rsidR="00143EAD" w:rsidRPr="00696AEB" w:rsidRDefault="00A12F57" w:rsidP="00ED49F4">
            <w:pPr>
              <w:spacing w:after="0" w:line="240" w:lineRule="auto"/>
              <w:ind w:right="100"/>
              <w:jc w:val="right"/>
              <w:rPr>
                <w:rFonts w:ascii="CorpoSLig" w:hAnsi="CorpoSLig"/>
                <w:snapToGrid w:val="0"/>
              </w:rPr>
            </w:pPr>
            <w:r>
              <w:rPr>
                <w:rFonts w:ascii="CorpoSLig" w:hAnsi="CorpoSLig"/>
                <w:snapToGrid w:val="0"/>
              </w:rPr>
              <w:t>+0.6</w:t>
            </w:r>
          </w:p>
        </w:tc>
      </w:tr>
      <w:tr w:rsidR="00143EAD" w:rsidRPr="00A23732" w:rsidTr="00ED49F4">
        <w:trPr>
          <w:trHeight w:val="346"/>
        </w:trPr>
        <w:tc>
          <w:tcPr>
            <w:tcW w:w="2120" w:type="dxa"/>
            <w:shd w:val="clear" w:color="auto" w:fill="auto"/>
          </w:tcPr>
          <w:p w:rsidR="00143EAD" w:rsidRPr="00696AEB" w:rsidRDefault="00143EAD" w:rsidP="00ED49F4">
            <w:pPr>
              <w:spacing w:after="0" w:line="240" w:lineRule="auto"/>
              <w:ind w:firstLine="220"/>
              <w:rPr>
                <w:rFonts w:ascii="CorpoSLig" w:hAnsi="CorpoSLig"/>
                <w:snapToGrid w:val="0"/>
              </w:rPr>
            </w:pPr>
            <w:r>
              <w:rPr>
                <w:rFonts w:ascii="CorpoSLig" w:hAnsi="CorpoSLig"/>
                <w:snapToGrid w:val="0"/>
              </w:rPr>
              <w:t xml:space="preserve">- thereof </w:t>
            </w:r>
            <w:r w:rsidRPr="00696AEB">
              <w:rPr>
                <w:rFonts w:ascii="CorpoSLig" w:hAnsi="CorpoSLig"/>
                <w:snapToGrid w:val="0"/>
              </w:rPr>
              <w:t>China</w:t>
            </w:r>
          </w:p>
        </w:tc>
        <w:tc>
          <w:tcPr>
            <w:tcW w:w="1346" w:type="dxa"/>
            <w:shd w:val="clear" w:color="auto" w:fill="auto"/>
          </w:tcPr>
          <w:p w:rsidR="00143EAD" w:rsidRPr="00696AEB" w:rsidRDefault="00A12F57" w:rsidP="00ED49F4">
            <w:pPr>
              <w:spacing w:after="0" w:line="240" w:lineRule="auto"/>
              <w:ind w:right="100"/>
              <w:jc w:val="right"/>
              <w:rPr>
                <w:rFonts w:ascii="CorpoSLig" w:hAnsi="CorpoSLig"/>
                <w:snapToGrid w:val="0"/>
              </w:rPr>
            </w:pPr>
            <w:r>
              <w:rPr>
                <w:rFonts w:ascii="CorpoSLig" w:hAnsi="CorpoSLig"/>
                <w:snapToGrid w:val="0"/>
              </w:rPr>
              <w:t>37,277</w:t>
            </w:r>
          </w:p>
        </w:tc>
        <w:tc>
          <w:tcPr>
            <w:tcW w:w="1347" w:type="dxa"/>
            <w:shd w:val="clear" w:color="auto" w:fill="auto"/>
          </w:tcPr>
          <w:p w:rsidR="00143EAD" w:rsidRPr="00696AEB" w:rsidRDefault="00A12F57" w:rsidP="00ED49F4">
            <w:pPr>
              <w:spacing w:after="0" w:line="240" w:lineRule="auto"/>
              <w:ind w:right="100"/>
              <w:jc w:val="right"/>
              <w:rPr>
                <w:rFonts w:ascii="CorpoSLig" w:hAnsi="CorpoSLig"/>
                <w:snapToGrid w:val="0"/>
              </w:rPr>
            </w:pPr>
            <w:r>
              <w:rPr>
                <w:rFonts w:ascii="CorpoSLig" w:hAnsi="CorpoSLig"/>
                <w:snapToGrid w:val="0"/>
              </w:rPr>
              <w:t>+26.2</w:t>
            </w:r>
          </w:p>
        </w:tc>
        <w:tc>
          <w:tcPr>
            <w:tcW w:w="1346" w:type="dxa"/>
            <w:shd w:val="clear" w:color="auto" w:fill="auto"/>
          </w:tcPr>
          <w:p w:rsidR="00143EAD" w:rsidRPr="00696AEB" w:rsidRDefault="00A12F57" w:rsidP="00ED49F4">
            <w:pPr>
              <w:spacing w:after="0" w:line="240" w:lineRule="auto"/>
              <w:ind w:right="100"/>
              <w:jc w:val="right"/>
              <w:rPr>
                <w:rFonts w:ascii="CorpoSLig" w:hAnsi="CorpoSLig"/>
                <w:snapToGrid w:val="0"/>
              </w:rPr>
            </w:pPr>
            <w:r>
              <w:rPr>
                <w:rFonts w:ascii="CorpoSLig" w:hAnsi="CorpoSLig"/>
                <w:snapToGrid w:val="0"/>
              </w:rPr>
              <w:t>257,276</w:t>
            </w:r>
          </w:p>
        </w:tc>
        <w:tc>
          <w:tcPr>
            <w:tcW w:w="1347" w:type="dxa"/>
            <w:shd w:val="clear" w:color="auto" w:fill="auto"/>
          </w:tcPr>
          <w:p w:rsidR="00143EAD" w:rsidRPr="00696AEB" w:rsidRDefault="00A12F57" w:rsidP="00ED49F4">
            <w:pPr>
              <w:spacing w:after="0" w:line="240" w:lineRule="auto"/>
              <w:ind w:right="100"/>
              <w:jc w:val="right"/>
              <w:rPr>
                <w:rFonts w:ascii="CorpoSLig" w:hAnsi="CorpoSLig"/>
                <w:snapToGrid w:val="0"/>
              </w:rPr>
            </w:pPr>
            <w:r>
              <w:rPr>
                <w:rFonts w:ascii="CorpoSLig" w:hAnsi="CorpoSLig"/>
                <w:snapToGrid w:val="0"/>
              </w:rPr>
              <w:t>+32.0</w:t>
            </w:r>
          </w:p>
        </w:tc>
      </w:tr>
      <w:tr w:rsidR="00143EAD" w:rsidRPr="00696AEB" w:rsidTr="00ED49F4">
        <w:trPr>
          <w:trHeight w:val="346"/>
        </w:trPr>
        <w:tc>
          <w:tcPr>
            <w:tcW w:w="2120" w:type="dxa"/>
            <w:tcBorders>
              <w:top w:val="single" w:sz="4" w:space="0" w:color="auto"/>
              <w:left w:val="single" w:sz="4" w:space="0" w:color="auto"/>
              <w:bottom w:val="single" w:sz="4" w:space="0" w:color="auto"/>
              <w:right w:val="single" w:sz="4" w:space="0" w:color="auto"/>
            </w:tcBorders>
            <w:shd w:val="clear" w:color="auto" w:fill="auto"/>
          </w:tcPr>
          <w:p w:rsidR="00143EAD" w:rsidRPr="00696AEB" w:rsidRDefault="00143EAD" w:rsidP="00ED49F4">
            <w:pPr>
              <w:spacing w:after="0" w:line="240" w:lineRule="auto"/>
              <w:rPr>
                <w:rFonts w:ascii="CorpoSLig" w:hAnsi="CorpoSLig"/>
                <w:snapToGrid w:val="0"/>
              </w:rPr>
            </w:pPr>
            <w:r w:rsidRPr="00696AEB">
              <w:rPr>
                <w:rFonts w:ascii="CorpoSLig" w:hAnsi="CorpoSLig"/>
                <w:snapToGrid w:val="0"/>
              </w:rPr>
              <w:t>NAFTA</w:t>
            </w:r>
          </w:p>
        </w:tc>
        <w:tc>
          <w:tcPr>
            <w:tcW w:w="1346" w:type="dxa"/>
            <w:tcBorders>
              <w:top w:val="single" w:sz="4" w:space="0" w:color="auto"/>
              <w:left w:val="single" w:sz="4" w:space="0" w:color="auto"/>
              <w:bottom w:val="single" w:sz="4" w:space="0" w:color="auto"/>
              <w:right w:val="single" w:sz="4" w:space="0" w:color="auto"/>
            </w:tcBorders>
            <w:shd w:val="clear" w:color="auto" w:fill="auto"/>
          </w:tcPr>
          <w:p w:rsidR="00143EAD" w:rsidRPr="00696AEB" w:rsidRDefault="00A12F57" w:rsidP="00ED49F4">
            <w:pPr>
              <w:spacing w:after="0" w:line="240" w:lineRule="auto"/>
              <w:ind w:right="100"/>
              <w:jc w:val="right"/>
              <w:rPr>
                <w:rFonts w:ascii="CorpoSLig" w:hAnsi="CorpoSLig"/>
                <w:snapToGrid w:val="0"/>
              </w:rPr>
            </w:pPr>
            <w:r>
              <w:rPr>
                <w:rFonts w:ascii="CorpoSLig" w:hAnsi="CorpoSLig"/>
                <w:snapToGrid w:val="0"/>
              </w:rPr>
              <w:t>33,185</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143EAD" w:rsidRPr="00696AEB" w:rsidRDefault="00A12F57" w:rsidP="00ED49F4">
            <w:pPr>
              <w:spacing w:after="0" w:line="240" w:lineRule="auto"/>
              <w:ind w:right="100"/>
              <w:jc w:val="right"/>
              <w:rPr>
                <w:rFonts w:ascii="CorpoSLig" w:hAnsi="CorpoSLig"/>
                <w:snapToGrid w:val="0"/>
              </w:rPr>
            </w:pPr>
            <w:r>
              <w:rPr>
                <w:rFonts w:ascii="CorpoSLig" w:hAnsi="CorpoSLig"/>
                <w:snapToGrid w:val="0"/>
              </w:rPr>
              <w:t>+5.4</w:t>
            </w:r>
          </w:p>
        </w:tc>
        <w:tc>
          <w:tcPr>
            <w:tcW w:w="1346" w:type="dxa"/>
            <w:tcBorders>
              <w:top w:val="single" w:sz="4" w:space="0" w:color="auto"/>
              <w:left w:val="single" w:sz="4" w:space="0" w:color="auto"/>
              <w:bottom w:val="single" w:sz="4" w:space="0" w:color="auto"/>
              <w:right w:val="single" w:sz="4" w:space="0" w:color="auto"/>
            </w:tcBorders>
            <w:shd w:val="clear" w:color="auto" w:fill="auto"/>
          </w:tcPr>
          <w:p w:rsidR="00143EAD" w:rsidRPr="00696AEB" w:rsidRDefault="00A12F57" w:rsidP="00ED49F4">
            <w:pPr>
              <w:spacing w:after="0" w:line="240" w:lineRule="auto"/>
              <w:ind w:right="100"/>
              <w:jc w:val="right"/>
              <w:rPr>
                <w:rFonts w:ascii="CorpoSLig" w:hAnsi="CorpoSLig"/>
                <w:snapToGrid w:val="0"/>
              </w:rPr>
            </w:pPr>
            <w:r>
              <w:rPr>
                <w:rFonts w:ascii="CorpoSLig" w:hAnsi="CorpoSLig"/>
                <w:snapToGrid w:val="0"/>
              </w:rPr>
              <w:t>222,697</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143EAD" w:rsidRPr="00696AEB" w:rsidRDefault="00A12F57" w:rsidP="00ED49F4">
            <w:pPr>
              <w:spacing w:after="0" w:line="240" w:lineRule="auto"/>
              <w:ind w:right="100"/>
              <w:jc w:val="right"/>
              <w:rPr>
                <w:rFonts w:ascii="CorpoSLig" w:hAnsi="CorpoSLig"/>
                <w:snapToGrid w:val="0"/>
              </w:rPr>
            </w:pPr>
            <w:r>
              <w:rPr>
                <w:rFonts w:ascii="CorpoSLig" w:hAnsi="CorpoSLig"/>
                <w:snapToGrid w:val="0"/>
              </w:rPr>
              <w:t>+0.9</w:t>
            </w:r>
          </w:p>
        </w:tc>
      </w:tr>
      <w:tr w:rsidR="00143EAD" w:rsidRPr="00696AEB" w:rsidTr="00ED49F4">
        <w:trPr>
          <w:trHeight w:val="346"/>
        </w:trPr>
        <w:tc>
          <w:tcPr>
            <w:tcW w:w="2120" w:type="dxa"/>
            <w:tcBorders>
              <w:top w:val="single" w:sz="4" w:space="0" w:color="auto"/>
              <w:left w:val="single" w:sz="4" w:space="0" w:color="auto"/>
              <w:bottom w:val="single" w:sz="4" w:space="0" w:color="auto"/>
              <w:right w:val="single" w:sz="4" w:space="0" w:color="auto"/>
            </w:tcBorders>
            <w:shd w:val="clear" w:color="auto" w:fill="auto"/>
          </w:tcPr>
          <w:p w:rsidR="00143EAD" w:rsidRPr="00696AEB" w:rsidRDefault="00143EAD" w:rsidP="00ED49F4">
            <w:pPr>
              <w:spacing w:after="0" w:line="240" w:lineRule="auto"/>
              <w:ind w:firstLine="220"/>
              <w:rPr>
                <w:rFonts w:ascii="CorpoSLig" w:hAnsi="CorpoSLig"/>
                <w:snapToGrid w:val="0"/>
              </w:rPr>
            </w:pPr>
            <w:r>
              <w:rPr>
                <w:rFonts w:ascii="CorpoSLig" w:hAnsi="CorpoSLig"/>
                <w:snapToGrid w:val="0"/>
              </w:rPr>
              <w:t>- thereof</w:t>
            </w:r>
            <w:r w:rsidRPr="00696AEB">
              <w:rPr>
                <w:rFonts w:ascii="CorpoSLig" w:hAnsi="CorpoSLig"/>
                <w:snapToGrid w:val="0"/>
              </w:rPr>
              <w:t xml:space="preserve"> USA</w:t>
            </w:r>
          </w:p>
        </w:tc>
        <w:tc>
          <w:tcPr>
            <w:tcW w:w="1346" w:type="dxa"/>
            <w:tcBorders>
              <w:top w:val="single" w:sz="4" w:space="0" w:color="auto"/>
              <w:left w:val="single" w:sz="4" w:space="0" w:color="auto"/>
              <w:bottom w:val="single" w:sz="4" w:space="0" w:color="auto"/>
              <w:right w:val="single" w:sz="4" w:space="0" w:color="auto"/>
            </w:tcBorders>
            <w:shd w:val="clear" w:color="auto" w:fill="auto"/>
          </w:tcPr>
          <w:p w:rsidR="00143EAD" w:rsidRPr="00696AEB" w:rsidRDefault="00A12F57" w:rsidP="00ED49F4">
            <w:pPr>
              <w:spacing w:after="0" w:line="240" w:lineRule="auto"/>
              <w:ind w:right="100"/>
              <w:jc w:val="right"/>
              <w:rPr>
                <w:rFonts w:ascii="CorpoSLig" w:hAnsi="CorpoSLig"/>
                <w:snapToGrid w:val="0"/>
              </w:rPr>
            </w:pPr>
            <w:r>
              <w:rPr>
                <w:rFonts w:ascii="CorpoSLig" w:hAnsi="CorpoSLig"/>
                <w:snapToGrid w:val="0"/>
              </w:rPr>
              <w:t>28,523</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143EAD" w:rsidRPr="00696AEB" w:rsidRDefault="00A12F57" w:rsidP="00ED49F4">
            <w:pPr>
              <w:spacing w:after="0" w:line="240" w:lineRule="auto"/>
              <w:ind w:right="100"/>
              <w:jc w:val="right"/>
              <w:rPr>
                <w:rFonts w:ascii="CorpoSLig" w:hAnsi="CorpoSLig"/>
                <w:snapToGrid w:val="0"/>
              </w:rPr>
            </w:pPr>
            <w:r>
              <w:rPr>
                <w:rFonts w:ascii="CorpoSLig" w:hAnsi="CorpoSLig"/>
                <w:snapToGrid w:val="0"/>
              </w:rPr>
              <w:t>+3.6</w:t>
            </w:r>
          </w:p>
        </w:tc>
        <w:tc>
          <w:tcPr>
            <w:tcW w:w="1346" w:type="dxa"/>
            <w:tcBorders>
              <w:top w:val="single" w:sz="4" w:space="0" w:color="auto"/>
              <w:left w:val="single" w:sz="4" w:space="0" w:color="auto"/>
              <w:bottom w:val="single" w:sz="4" w:space="0" w:color="auto"/>
              <w:right w:val="single" w:sz="4" w:space="0" w:color="auto"/>
            </w:tcBorders>
            <w:shd w:val="clear" w:color="auto" w:fill="auto"/>
          </w:tcPr>
          <w:p w:rsidR="00143EAD" w:rsidRPr="00696AEB" w:rsidRDefault="00A12F57" w:rsidP="00ED49F4">
            <w:pPr>
              <w:spacing w:after="0" w:line="240" w:lineRule="auto"/>
              <w:ind w:right="100"/>
              <w:jc w:val="right"/>
              <w:rPr>
                <w:rFonts w:ascii="CorpoSLig" w:hAnsi="CorpoSLig"/>
                <w:snapToGrid w:val="0"/>
              </w:rPr>
            </w:pPr>
            <w:r>
              <w:rPr>
                <w:rFonts w:ascii="CorpoSLig" w:hAnsi="CorpoSLig"/>
                <w:snapToGrid w:val="0"/>
              </w:rPr>
              <w:t>191,300</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143EAD" w:rsidRPr="00696AEB" w:rsidRDefault="00A12F57" w:rsidP="00ED49F4">
            <w:pPr>
              <w:spacing w:after="0" w:line="240" w:lineRule="auto"/>
              <w:ind w:right="100"/>
              <w:jc w:val="right"/>
              <w:rPr>
                <w:rFonts w:ascii="CorpoSLig" w:hAnsi="CorpoSLig"/>
                <w:snapToGrid w:val="0"/>
              </w:rPr>
            </w:pPr>
            <w:r>
              <w:rPr>
                <w:rFonts w:ascii="CorpoSLig" w:hAnsi="CorpoSLig"/>
                <w:snapToGrid w:val="0"/>
              </w:rPr>
              <w:t>-0.6</w:t>
            </w:r>
          </w:p>
        </w:tc>
      </w:tr>
    </w:tbl>
    <w:p w:rsidR="00DB57C9" w:rsidRPr="00143EAD" w:rsidRDefault="00DB57C9" w:rsidP="003018E6">
      <w:pPr>
        <w:pStyle w:val="20Continoustext"/>
        <w:rPr>
          <w:lang w:val="en-GB"/>
        </w:rPr>
      </w:pPr>
    </w:p>
    <w:p w:rsidR="00F92F91" w:rsidRPr="00DF0CF6" w:rsidRDefault="00D1795E" w:rsidP="003A2678">
      <w:pPr>
        <w:pStyle w:val="21Crossheading"/>
        <w:spacing w:line="240" w:lineRule="auto"/>
        <w:rPr>
          <w:lang w:val="en-US"/>
        </w:rPr>
      </w:pPr>
      <w:r w:rsidRPr="00DF0CF6">
        <w:rPr>
          <w:lang w:val="en-US"/>
        </w:rPr>
        <w:t>Contact</w:t>
      </w:r>
      <w:r w:rsidR="00F92F91" w:rsidRPr="00DF0CF6">
        <w:rPr>
          <w:lang w:val="en-US"/>
        </w:rPr>
        <w:t>:</w:t>
      </w:r>
    </w:p>
    <w:p w:rsidR="00495EB2" w:rsidRPr="00BA1F92" w:rsidRDefault="00495EB2" w:rsidP="00495EB2">
      <w:pPr>
        <w:pStyle w:val="20Continoustext"/>
        <w:spacing w:line="240" w:lineRule="auto"/>
        <w:rPr>
          <w:lang w:val="en-US"/>
        </w:rPr>
      </w:pPr>
      <w:r w:rsidRPr="00BA1F92">
        <w:rPr>
          <w:lang w:val="en-US"/>
        </w:rPr>
        <w:t>Nora Sterzinger, +49 711 17-33806, nora.sterzinger@daimler.com</w:t>
      </w:r>
      <w:r w:rsidRPr="00BA1F92">
        <w:rPr>
          <w:lang w:val="en-US"/>
        </w:rPr>
        <w:br/>
        <w:t>Ulrike Bless, +49 711 17-41963, ulrike.</w:t>
      </w:r>
      <w:r>
        <w:rPr>
          <w:lang w:val="en-US"/>
        </w:rPr>
        <w:t>bless</w:t>
      </w:r>
      <w:r w:rsidRPr="00BA1F92">
        <w:rPr>
          <w:lang w:val="en-US"/>
        </w:rPr>
        <w:t>@daimler.com</w:t>
      </w:r>
      <w:r w:rsidRPr="00BA1F92">
        <w:rPr>
          <w:lang w:val="en-US"/>
        </w:rPr>
        <w:br/>
        <w:t>Sofia Stauber, +49 711 17-40598, sofia.stauber@daimler.com</w:t>
      </w:r>
    </w:p>
    <w:p w:rsidR="003D0F24" w:rsidRPr="00416742" w:rsidRDefault="00D1795E" w:rsidP="003A2678">
      <w:pPr>
        <w:pStyle w:val="30InformationQRCode"/>
        <w:spacing w:after="0" w:line="240" w:lineRule="auto"/>
        <w:rPr>
          <w:b/>
          <w:lang w:val="en-US"/>
        </w:rPr>
      </w:pPr>
      <w:r w:rsidRPr="00DF0CF6">
        <w:rPr>
          <w:lang w:val="en-US"/>
        </w:rPr>
        <w:t>Further information from Daimler is available at</w:t>
      </w:r>
      <w:r w:rsidR="007A06E1" w:rsidRPr="00DF0CF6">
        <w:rPr>
          <w:lang w:val="en-US"/>
        </w:rPr>
        <w:t xml:space="preserve">: </w:t>
      </w:r>
      <w:r w:rsidRPr="00DF0CF6">
        <w:rPr>
          <w:lang w:val="en-US"/>
        </w:rPr>
        <w:br/>
      </w:r>
      <w:r w:rsidR="007A06E1" w:rsidRPr="00DF0CF6">
        <w:rPr>
          <w:b/>
          <w:lang w:val="en-US"/>
        </w:rPr>
        <w:t>www.media.daimler.com</w:t>
      </w:r>
      <w:r w:rsidR="007A06E1" w:rsidRPr="00DF0CF6">
        <w:rPr>
          <w:lang w:val="en-US"/>
        </w:rPr>
        <w:t xml:space="preserve"> </w:t>
      </w:r>
      <w:r w:rsidRPr="00DF0CF6">
        <w:rPr>
          <w:lang w:val="en-US"/>
        </w:rPr>
        <w:t>and</w:t>
      </w:r>
      <w:r w:rsidR="007A06E1" w:rsidRPr="00DF0CF6">
        <w:rPr>
          <w:lang w:val="en-US"/>
        </w:rPr>
        <w:t xml:space="preserve"> </w:t>
      </w:r>
      <w:r w:rsidR="007A06E1" w:rsidRPr="00DF0CF6">
        <w:rPr>
          <w:b/>
          <w:lang w:val="en-US"/>
        </w:rPr>
        <w:t>www.daimler.com</w:t>
      </w:r>
    </w:p>
    <w:p w:rsidR="00416742" w:rsidRDefault="00416742" w:rsidP="0097410F">
      <w:pPr>
        <w:spacing w:after="200" w:line="240" w:lineRule="auto"/>
        <w:rPr>
          <w:rFonts w:eastAsiaTheme="minorHAnsi" w:cstheme="minorBidi"/>
          <w:b/>
          <w:sz w:val="16"/>
          <w:szCs w:val="16"/>
          <w:lang w:val="en-US" w:eastAsia="en-US"/>
        </w:rPr>
      </w:pPr>
    </w:p>
    <w:p w:rsidR="0097410F" w:rsidRDefault="00C15EC5" w:rsidP="0097410F">
      <w:pPr>
        <w:spacing w:after="200" w:line="240" w:lineRule="auto"/>
        <w:rPr>
          <w:rFonts w:eastAsiaTheme="minorHAnsi" w:cstheme="minorBidi"/>
          <w:sz w:val="16"/>
          <w:szCs w:val="16"/>
          <w:lang w:val="en-US" w:eastAsia="en-US"/>
        </w:rPr>
      </w:pPr>
      <w:r w:rsidRPr="00C15EC5">
        <w:rPr>
          <w:rFonts w:eastAsiaTheme="minorHAnsi" w:cstheme="minorBidi"/>
          <w:b/>
          <w:sz w:val="16"/>
          <w:szCs w:val="16"/>
          <w:lang w:val="en-US" w:eastAsia="en-US"/>
        </w:rPr>
        <w:t xml:space="preserve">Forward-looking statements: </w:t>
      </w:r>
      <w:r w:rsidRPr="00C15EC5">
        <w:rPr>
          <w:rFonts w:eastAsiaTheme="minorHAnsi" w:cstheme="minorBidi"/>
          <w:b/>
          <w:sz w:val="16"/>
          <w:szCs w:val="16"/>
          <w:lang w:val="en-US" w:eastAsia="en-US"/>
        </w:rPr>
        <w:br/>
      </w:r>
      <w:r w:rsidR="0097410F" w:rsidRPr="0097410F">
        <w:rPr>
          <w:rFonts w:eastAsiaTheme="minorHAnsi" w:cstheme="minorBidi"/>
          <w:sz w:val="16"/>
          <w:szCs w:val="16"/>
          <w:lang w:val="en-US" w:eastAsia="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acts of terrorism, political unrest, armed conflicts,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w:t>
      </w:r>
      <w:r w:rsidR="0097410F" w:rsidRPr="0097410F">
        <w:rPr>
          <w:rFonts w:eastAsiaTheme="minorHAnsi" w:cstheme="minorBidi"/>
          <w:sz w:val="16"/>
          <w:szCs w:val="16"/>
          <w:lang w:val="en-US" w:eastAsia="en-US"/>
        </w:rPr>
        <w:lastRenderedPageBreak/>
        <w:t>actual results may be materially different from those we express or imply by such statements. We do not intend or assume any obligation to update these forward-looking statements since they are based solely on the circumstances at the date of publication.</w:t>
      </w:r>
    </w:p>
    <w:p w:rsidR="0097410F" w:rsidRPr="0097410F" w:rsidRDefault="00640434" w:rsidP="0097410F">
      <w:pPr>
        <w:spacing w:after="0" w:line="240" w:lineRule="auto"/>
        <w:rPr>
          <w:sz w:val="16"/>
          <w:lang w:val="en-GB"/>
        </w:rPr>
      </w:pPr>
      <w:r w:rsidRPr="0092358B">
        <w:rPr>
          <w:b/>
          <w:sz w:val="16"/>
          <w:lang w:val="en-GB"/>
        </w:rPr>
        <w:t>Daimler at a Glance</w:t>
      </w:r>
      <w:r w:rsidR="0097410F">
        <w:rPr>
          <w:b/>
          <w:sz w:val="16"/>
          <w:lang w:val="en-GB"/>
        </w:rPr>
        <w:br/>
      </w:r>
      <w:r w:rsidR="0097410F" w:rsidRPr="0097410F">
        <w:rPr>
          <w:sz w:val="16"/>
          <w:lang w:val="en-GB"/>
        </w:rPr>
        <w:t xml:space="preserve">Daimler AG is one of the world’s most successful automotive companies. With its divisions Mercedes-Benz Cars, Daimler Trucks, Mercedes-Benz Vans, Daimler Buses and Daimler Financial Services, the Daimler Group </w:t>
      </w:r>
      <w:r w:rsidR="0097410F" w:rsidRPr="0097410F">
        <w:rPr>
          <w:sz w:val="16"/>
          <w:lang w:val="en-GB"/>
        </w:rPr>
        <w:br/>
        <w:t>is one of the biggest producers of premium cars and the world’s biggest manufacturer of commercial vehicles with a global reach. Daimler Financial Services provides financing, leasing, fleet management, insurance, financial investments, credit cards, and innovative mobility services.</w:t>
      </w:r>
    </w:p>
    <w:p w:rsidR="0097410F" w:rsidRPr="0097410F" w:rsidRDefault="0097410F" w:rsidP="0097410F">
      <w:pPr>
        <w:spacing w:after="0" w:line="240" w:lineRule="auto"/>
        <w:rPr>
          <w:sz w:val="16"/>
          <w:lang w:val="en-GB"/>
        </w:rPr>
      </w:pPr>
      <w:r w:rsidRPr="0097410F">
        <w:rPr>
          <w:sz w:val="16"/>
          <w:lang w:val="en-GB"/>
        </w:rPr>
        <w:t>The company’s founders, Gottlieb Daimler and Carl Benz, made history with the invention of the automobile in the year 1886. As a pioneer of automotive engineering, Daimler continues to shape the future of mobility today:</w:t>
      </w:r>
      <w:r w:rsidRPr="0097410F">
        <w:rPr>
          <w:sz w:val="16"/>
          <w:lang w:val="en-GB"/>
        </w:rPr>
        <w:br/>
        <w:t xml:space="preserve">The Group’s focus is on innovative and green technologies as well as on safe and superior automobiles that appeal  and fascinate. </w:t>
      </w:r>
      <w:r w:rsidRPr="0097410F">
        <w:rPr>
          <w:rFonts w:hint="eastAsia"/>
          <w:sz w:val="16"/>
          <w:lang w:val="en-US"/>
        </w:rPr>
        <w:t xml:space="preserve">Daimler </w:t>
      </w:r>
      <w:r w:rsidRPr="0097410F">
        <w:rPr>
          <w:sz w:val="16"/>
          <w:lang w:val="en-US"/>
        </w:rPr>
        <w:t>consequently</w:t>
      </w:r>
      <w:r w:rsidRPr="0097410F">
        <w:rPr>
          <w:rFonts w:hint="eastAsia"/>
          <w:sz w:val="16"/>
          <w:lang w:val="en-US"/>
        </w:rPr>
        <w:t xml:space="preserve"> invest</w:t>
      </w:r>
      <w:r w:rsidRPr="0097410F">
        <w:rPr>
          <w:sz w:val="16"/>
          <w:lang w:val="en-US"/>
        </w:rPr>
        <w:t>s</w:t>
      </w:r>
      <w:r w:rsidRPr="0097410F">
        <w:rPr>
          <w:rFonts w:hint="eastAsia"/>
          <w:sz w:val="16"/>
          <w:lang w:val="en-US"/>
        </w:rPr>
        <w:t xml:space="preserve"> in the development of alternative drive </w:t>
      </w:r>
      <w:r w:rsidRPr="0097410F">
        <w:rPr>
          <w:sz w:val="16"/>
          <w:lang w:val="en-US"/>
        </w:rPr>
        <w:t>trains</w:t>
      </w:r>
      <w:r w:rsidRPr="0097410F">
        <w:rPr>
          <w:rFonts w:hint="eastAsia"/>
          <w:sz w:val="16"/>
          <w:lang w:val="en-US"/>
        </w:rPr>
        <w:t xml:space="preserve"> </w:t>
      </w:r>
      <w:r w:rsidRPr="0097410F">
        <w:rPr>
          <w:sz w:val="16"/>
          <w:lang w:val="en-US"/>
        </w:rPr>
        <w:t>with the long-term goal of</w:t>
      </w:r>
      <w:r w:rsidRPr="0097410F">
        <w:rPr>
          <w:rFonts w:hint="eastAsia"/>
          <w:sz w:val="16"/>
          <w:lang w:val="en-US"/>
        </w:rPr>
        <w:t xml:space="preserve"> emission-free driving</w:t>
      </w:r>
      <w:r w:rsidRPr="0097410F">
        <w:rPr>
          <w:sz w:val="16"/>
          <w:lang w:val="en-US"/>
        </w:rPr>
        <w:t>:</w:t>
      </w:r>
      <w:r w:rsidRPr="0097410F">
        <w:rPr>
          <w:rFonts w:hint="eastAsia"/>
          <w:sz w:val="16"/>
          <w:lang w:val="en-US"/>
        </w:rPr>
        <w:t xml:space="preserve"> from hybrid vehicles to electric vehicles powered by batter</w:t>
      </w:r>
      <w:r w:rsidRPr="0097410F">
        <w:rPr>
          <w:sz w:val="16"/>
          <w:lang w:val="en-US"/>
        </w:rPr>
        <w:t>y</w:t>
      </w:r>
      <w:r w:rsidRPr="0097410F">
        <w:rPr>
          <w:rFonts w:hint="eastAsia"/>
          <w:sz w:val="16"/>
          <w:lang w:val="en-US"/>
        </w:rPr>
        <w:t xml:space="preserve"> </w:t>
      </w:r>
      <w:r w:rsidRPr="0097410F">
        <w:rPr>
          <w:sz w:val="16"/>
          <w:lang w:val="en-US"/>
        </w:rPr>
        <w:t>or</w:t>
      </w:r>
      <w:r w:rsidRPr="0097410F">
        <w:rPr>
          <w:rFonts w:hint="eastAsia"/>
          <w:sz w:val="16"/>
          <w:lang w:val="en-US"/>
        </w:rPr>
        <w:t xml:space="preserve"> fuel cell. </w:t>
      </w:r>
      <w:r w:rsidRPr="0097410F">
        <w:rPr>
          <w:sz w:val="16"/>
          <w:lang w:val="en-US"/>
        </w:rPr>
        <w:t>Furthermore</w:t>
      </w:r>
      <w:r w:rsidRPr="0097410F">
        <w:rPr>
          <w:rFonts w:hint="eastAsia"/>
          <w:sz w:val="16"/>
          <w:lang w:val="en-US"/>
        </w:rPr>
        <w:t xml:space="preserve">, the company </w:t>
      </w:r>
      <w:r w:rsidRPr="0097410F">
        <w:rPr>
          <w:sz w:val="16"/>
          <w:lang w:val="en-US"/>
        </w:rPr>
        <w:t>follows a consistent path</w:t>
      </w:r>
      <w:r w:rsidRPr="0097410F">
        <w:rPr>
          <w:rFonts w:hint="eastAsia"/>
          <w:sz w:val="16"/>
          <w:lang w:val="en-US"/>
        </w:rPr>
        <w:t xml:space="preserve"> to</w:t>
      </w:r>
      <w:r w:rsidRPr="0097410F">
        <w:rPr>
          <w:sz w:val="16"/>
          <w:lang w:val="en-US"/>
        </w:rPr>
        <w:t>wards</w:t>
      </w:r>
      <w:r w:rsidRPr="0097410F">
        <w:rPr>
          <w:rFonts w:hint="eastAsia"/>
          <w:sz w:val="16"/>
          <w:lang w:val="en-US"/>
        </w:rPr>
        <w:t xml:space="preserve"> accident-free driving</w:t>
      </w:r>
      <w:r w:rsidRPr="0097410F">
        <w:rPr>
          <w:sz w:val="16"/>
          <w:lang w:val="en-US"/>
        </w:rPr>
        <w:t xml:space="preserve"> and</w:t>
      </w:r>
      <w:r w:rsidRPr="0097410F">
        <w:rPr>
          <w:rFonts w:hint="eastAsia"/>
          <w:sz w:val="16"/>
          <w:lang w:val="en-US"/>
        </w:rPr>
        <w:t xml:space="preserve"> intelligent </w:t>
      </w:r>
      <w:r w:rsidRPr="0097410F">
        <w:rPr>
          <w:sz w:val="16"/>
          <w:lang w:val="en-US"/>
        </w:rPr>
        <w:t>connectivity</w:t>
      </w:r>
      <w:r w:rsidRPr="0097410F">
        <w:rPr>
          <w:rFonts w:hint="eastAsia"/>
          <w:sz w:val="16"/>
          <w:lang w:val="en-US"/>
        </w:rPr>
        <w:t xml:space="preserve"> </w:t>
      </w:r>
      <w:r w:rsidRPr="0097410F">
        <w:rPr>
          <w:sz w:val="16"/>
          <w:lang w:val="en-US"/>
        </w:rPr>
        <w:t>all the way to</w:t>
      </w:r>
      <w:r w:rsidRPr="0097410F">
        <w:rPr>
          <w:rFonts w:hint="eastAsia"/>
          <w:sz w:val="16"/>
          <w:lang w:val="en-US"/>
        </w:rPr>
        <w:t xml:space="preserve"> autonomous driving.</w:t>
      </w:r>
      <w:r w:rsidRPr="0097410F">
        <w:rPr>
          <w:sz w:val="16"/>
          <w:lang w:val="en-GB"/>
        </w:rPr>
        <w:t xml:space="preserve"> This is just one example of how Daimler willingly accepts the challenge of meeting its responsibility towards society and the environment. </w:t>
      </w:r>
      <w:r w:rsidRPr="0097410F">
        <w:rPr>
          <w:sz w:val="16"/>
          <w:lang w:val="en-GB"/>
        </w:rPr>
        <w:br/>
        <w:t>Daimler sells its vehicles and services in nearly all the countries of the world and has production facilities in Europe, North and South America, Asia, and Africa. Its current brand portfolio includes, in addition to the world’s most valuable premium automotive brand, Mercedes-Benz, as well as Mercedes-AMG, Mercedes-Maybach and Mercedes me, the brands smart, Freightliner, Western Star, BharatBenz, FUSO, Setra and Thomas Built Buses, and Daimler Financial Services’ brands: Mercedes-Benz Bank, Mercedes-Benz Financial, Daimler Truck Financial, moovel, car2go and mytaxi. The company is listed on the stock exchanges of Frankfurt and Stuttgart (stock exchange symbol DAI). In 2015, the Group sold around 2.9 million vehicles and employed a workforce of 284,015 people; revenue totalled €149.5 billion and EBIT amounted to €13.</w:t>
      </w:r>
      <w:r w:rsidR="00EA4276">
        <w:rPr>
          <w:sz w:val="16"/>
          <w:lang w:val="en-GB"/>
        </w:rPr>
        <w:t>2</w:t>
      </w:r>
      <w:r w:rsidRPr="0097410F">
        <w:rPr>
          <w:sz w:val="16"/>
          <w:lang w:val="en-GB"/>
        </w:rPr>
        <w:t xml:space="preserve"> billion.</w:t>
      </w:r>
    </w:p>
    <w:p w:rsidR="0097410F" w:rsidRPr="0092358B" w:rsidRDefault="0097410F" w:rsidP="0097410F">
      <w:pPr>
        <w:spacing w:after="200" w:line="240" w:lineRule="auto"/>
        <w:rPr>
          <w:sz w:val="16"/>
          <w:lang w:val="en-GB"/>
        </w:rPr>
      </w:pPr>
    </w:p>
    <w:sectPr w:rsidR="0097410F" w:rsidRPr="0092358B" w:rsidSect="007453F4">
      <w:headerReference w:type="first" r:id="rId13"/>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C66" w:rsidRDefault="00A81C66">
      <w:r>
        <w:separator/>
      </w:r>
    </w:p>
    <w:p w:rsidR="00A81C66" w:rsidRDefault="00A81C66"/>
    <w:p w:rsidR="00A81C66" w:rsidRDefault="00A81C66"/>
    <w:p w:rsidR="00A81C66" w:rsidRDefault="00A81C66"/>
    <w:p w:rsidR="00A81C66" w:rsidRDefault="00A81C66"/>
    <w:p w:rsidR="00A81C66" w:rsidRDefault="00A81C66"/>
    <w:p w:rsidR="00A81C66" w:rsidRDefault="00A81C66"/>
  </w:endnote>
  <w:endnote w:type="continuationSeparator" w:id="0">
    <w:p w:rsidR="00A81C66" w:rsidRDefault="00A81C66">
      <w:r>
        <w:continuationSeparator/>
      </w:r>
    </w:p>
    <w:p w:rsidR="00A81C66" w:rsidRDefault="00A81C66"/>
    <w:p w:rsidR="00A81C66" w:rsidRDefault="00A81C66"/>
    <w:p w:rsidR="00A81C66" w:rsidRDefault="00A81C66"/>
    <w:p w:rsidR="00A81C66" w:rsidRDefault="00A81C66"/>
    <w:p w:rsidR="00A81C66" w:rsidRDefault="00A81C66"/>
    <w:p w:rsidR="00A81C66" w:rsidRDefault="00A81C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SLig">
    <w:panose1 w:val="00000000000000000000"/>
    <w:charset w:val="00"/>
    <w:family w:val="auto"/>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416742" w:rsidP="00452AF0">
    <w:pPr>
      <w:pStyle w:val="06Footer"/>
    </w:pPr>
    <w:r>
      <w:rPr>
        <w:noProof/>
        <w:lang w:val="it-IT" w:eastAsia="it-IT"/>
      </w:rPr>
      <w:drawing>
        <wp:anchor distT="0" distB="0" distL="114300" distR="114300" simplePos="0" relativeHeight="251658240" behindDoc="0" locked="0" layoutInCell="1" allowOverlap="1" wp14:anchorId="6D32DE71" wp14:editId="538C85BE">
          <wp:simplePos x="0" y="0"/>
          <wp:positionH relativeFrom="column">
            <wp:posOffset>-900430</wp:posOffset>
          </wp:positionH>
          <wp:positionV relativeFrom="paragraph">
            <wp:posOffset>-10402570</wp:posOffset>
          </wp:positionV>
          <wp:extent cx="7589520" cy="97980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9520" cy="979805"/>
                  </a:xfrm>
                  <a:prstGeom prst="rect">
                    <a:avLst/>
                  </a:prstGeom>
                  <a:noFill/>
                </pic:spPr>
              </pic:pic>
            </a:graphicData>
          </a:graphic>
          <wp14:sizeRelH relativeFrom="margin">
            <wp14:pctWidth>0</wp14:pctWidth>
          </wp14:sizeRelH>
          <wp14:sizeRelV relativeFrom="margin">
            <wp14:pctHeight>0</wp14:pctHeight>
          </wp14:sizeRelV>
        </wp:anchor>
      </w:drawing>
    </w:r>
    <w:r w:rsidR="00371ED9"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C66" w:rsidRDefault="00A81C66">
      <w:r>
        <w:separator/>
      </w:r>
    </w:p>
    <w:p w:rsidR="00A81C66" w:rsidRDefault="00A81C66"/>
    <w:p w:rsidR="00A81C66" w:rsidRDefault="00A81C66"/>
    <w:p w:rsidR="00A81C66" w:rsidRDefault="00A81C66"/>
    <w:p w:rsidR="00A81C66" w:rsidRDefault="00A81C66"/>
    <w:p w:rsidR="00A81C66" w:rsidRDefault="00A81C66"/>
    <w:p w:rsidR="00A81C66" w:rsidRDefault="00A81C66"/>
  </w:footnote>
  <w:footnote w:type="continuationSeparator" w:id="0">
    <w:p w:rsidR="00A81C66" w:rsidRDefault="00A81C66">
      <w:r>
        <w:continuationSeparator/>
      </w:r>
    </w:p>
    <w:p w:rsidR="00A81C66" w:rsidRDefault="00A81C66"/>
    <w:p w:rsidR="00A81C66" w:rsidRDefault="00A81C66"/>
    <w:p w:rsidR="00A81C66" w:rsidRDefault="00A81C66"/>
    <w:p w:rsidR="00A81C66" w:rsidRDefault="00A81C66"/>
    <w:p w:rsidR="00A81C66" w:rsidRDefault="00A81C66"/>
    <w:p w:rsidR="00A81C66" w:rsidRDefault="00A81C6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47C67" w:rsidP="00685E79">
    <w:pPr>
      <w:pStyle w:val="05PageNumber"/>
      <w:framePr w:wrap="around"/>
    </w:pPr>
    <w:r>
      <w:t>Page</w:t>
    </w:r>
    <w:r w:rsidR="00685E79">
      <w:t xml:space="preserve"> </w:t>
    </w:r>
    <w:r w:rsidR="00685E79">
      <w:fldChar w:fldCharType="begin"/>
    </w:r>
    <w:r w:rsidR="00685E79">
      <w:instrText>PAGE   \* MERGEFORMAT</w:instrText>
    </w:r>
    <w:r w:rsidR="00685E79">
      <w:fldChar w:fldCharType="separate"/>
    </w:r>
    <w:r w:rsidR="003D0527">
      <w:t>4</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4459AF" w:rsidP="004459AF">
    <w:pPr>
      <w:pStyle w:val="01Pressinformation"/>
      <w:framePr w:wrap="around"/>
    </w:pPr>
    <w:r w:rsidRPr="00DF0CF6">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10183A"/>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76C7"/>
    <w:rsid w:val="000A4D1B"/>
    <w:rsid w:val="000B2392"/>
    <w:rsid w:val="000B3F07"/>
    <w:rsid w:val="000B3FEF"/>
    <w:rsid w:val="000B7CBE"/>
    <w:rsid w:val="000C31B9"/>
    <w:rsid w:val="000C6032"/>
    <w:rsid w:val="000C7D7E"/>
    <w:rsid w:val="000D1EE0"/>
    <w:rsid w:val="000E16F9"/>
    <w:rsid w:val="000E6E53"/>
    <w:rsid w:val="000F1049"/>
    <w:rsid w:val="000F23A1"/>
    <w:rsid w:val="000F3D2C"/>
    <w:rsid w:val="000F46A0"/>
    <w:rsid w:val="000F548E"/>
    <w:rsid w:val="00100E6D"/>
    <w:rsid w:val="0010183A"/>
    <w:rsid w:val="001076F5"/>
    <w:rsid w:val="00113BF9"/>
    <w:rsid w:val="00114920"/>
    <w:rsid w:val="00114A9F"/>
    <w:rsid w:val="0012485E"/>
    <w:rsid w:val="00127275"/>
    <w:rsid w:val="001314A6"/>
    <w:rsid w:val="001333B0"/>
    <w:rsid w:val="001345EC"/>
    <w:rsid w:val="00137157"/>
    <w:rsid w:val="001429C7"/>
    <w:rsid w:val="00143EAD"/>
    <w:rsid w:val="00144215"/>
    <w:rsid w:val="00155867"/>
    <w:rsid w:val="00157585"/>
    <w:rsid w:val="00164323"/>
    <w:rsid w:val="00165A8A"/>
    <w:rsid w:val="00166AA6"/>
    <w:rsid w:val="0018067E"/>
    <w:rsid w:val="001863A1"/>
    <w:rsid w:val="0019145C"/>
    <w:rsid w:val="00191F4F"/>
    <w:rsid w:val="00197CB6"/>
    <w:rsid w:val="001A1C9D"/>
    <w:rsid w:val="001A3B87"/>
    <w:rsid w:val="001A6D76"/>
    <w:rsid w:val="001B0AC0"/>
    <w:rsid w:val="001B12F5"/>
    <w:rsid w:val="001B3A25"/>
    <w:rsid w:val="001C26EC"/>
    <w:rsid w:val="001C49B5"/>
    <w:rsid w:val="001D568F"/>
    <w:rsid w:val="001E0868"/>
    <w:rsid w:val="001E0EBF"/>
    <w:rsid w:val="001E1A90"/>
    <w:rsid w:val="001E6FE6"/>
    <w:rsid w:val="001E70B0"/>
    <w:rsid w:val="001E73BE"/>
    <w:rsid w:val="001F0387"/>
    <w:rsid w:val="001F2B82"/>
    <w:rsid w:val="001F4A8B"/>
    <w:rsid w:val="00206903"/>
    <w:rsid w:val="00207F45"/>
    <w:rsid w:val="00214FA1"/>
    <w:rsid w:val="00220711"/>
    <w:rsid w:val="00231CDA"/>
    <w:rsid w:val="00236713"/>
    <w:rsid w:val="002368CF"/>
    <w:rsid w:val="00241D08"/>
    <w:rsid w:val="002510B8"/>
    <w:rsid w:val="00253ACC"/>
    <w:rsid w:val="00254B69"/>
    <w:rsid w:val="00263154"/>
    <w:rsid w:val="0026339E"/>
    <w:rsid w:val="00270342"/>
    <w:rsid w:val="00270652"/>
    <w:rsid w:val="002712C0"/>
    <w:rsid w:val="00275CE7"/>
    <w:rsid w:val="00281D26"/>
    <w:rsid w:val="0028620E"/>
    <w:rsid w:val="00290B82"/>
    <w:rsid w:val="00291391"/>
    <w:rsid w:val="00291D82"/>
    <w:rsid w:val="00291F06"/>
    <w:rsid w:val="00296F61"/>
    <w:rsid w:val="00297273"/>
    <w:rsid w:val="002A122F"/>
    <w:rsid w:val="002A2698"/>
    <w:rsid w:val="002A3FE9"/>
    <w:rsid w:val="002A749C"/>
    <w:rsid w:val="002B0B74"/>
    <w:rsid w:val="002B1182"/>
    <w:rsid w:val="002B3A4C"/>
    <w:rsid w:val="002B4150"/>
    <w:rsid w:val="002B4625"/>
    <w:rsid w:val="002B61B4"/>
    <w:rsid w:val="002B7F07"/>
    <w:rsid w:val="002C00CD"/>
    <w:rsid w:val="002C0C73"/>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11880"/>
    <w:rsid w:val="0031373F"/>
    <w:rsid w:val="00315083"/>
    <w:rsid w:val="0031585D"/>
    <w:rsid w:val="00315D24"/>
    <w:rsid w:val="00317295"/>
    <w:rsid w:val="00326040"/>
    <w:rsid w:val="003272BD"/>
    <w:rsid w:val="00330767"/>
    <w:rsid w:val="003335AB"/>
    <w:rsid w:val="00336547"/>
    <w:rsid w:val="00337A40"/>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71ED9"/>
    <w:rsid w:val="00373A53"/>
    <w:rsid w:val="00373D11"/>
    <w:rsid w:val="00374825"/>
    <w:rsid w:val="00380ED1"/>
    <w:rsid w:val="0038481E"/>
    <w:rsid w:val="0038545A"/>
    <w:rsid w:val="00392161"/>
    <w:rsid w:val="00392241"/>
    <w:rsid w:val="00394012"/>
    <w:rsid w:val="003A2678"/>
    <w:rsid w:val="003A3BFD"/>
    <w:rsid w:val="003A4605"/>
    <w:rsid w:val="003A59CD"/>
    <w:rsid w:val="003A631A"/>
    <w:rsid w:val="003B041F"/>
    <w:rsid w:val="003C110A"/>
    <w:rsid w:val="003C30AF"/>
    <w:rsid w:val="003C475D"/>
    <w:rsid w:val="003C664A"/>
    <w:rsid w:val="003D0064"/>
    <w:rsid w:val="003D0527"/>
    <w:rsid w:val="003D0F24"/>
    <w:rsid w:val="003D234D"/>
    <w:rsid w:val="003D422C"/>
    <w:rsid w:val="003D4DDA"/>
    <w:rsid w:val="003E0DDA"/>
    <w:rsid w:val="003E1D09"/>
    <w:rsid w:val="00403988"/>
    <w:rsid w:val="00403E7F"/>
    <w:rsid w:val="00406D53"/>
    <w:rsid w:val="0040769C"/>
    <w:rsid w:val="00410E48"/>
    <w:rsid w:val="00411B5B"/>
    <w:rsid w:val="00412939"/>
    <w:rsid w:val="00413FB8"/>
    <w:rsid w:val="00415B2E"/>
    <w:rsid w:val="00416742"/>
    <w:rsid w:val="00422E44"/>
    <w:rsid w:val="00424D2D"/>
    <w:rsid w:val="00425A3D"/>
    <w:rsid w:val="004302EC"/>
    <w:rsid w:val="00430AE9"/>
    <w:rsid w:val="00434786"/>
    <w:rsid w:val="00441EEC"/>
    <w:rsid w:val="004459AF"/>
    <w:rsid w:val="004501EB"/>
    <w:rsid w:val="00452AF0"/>
    <w:rsid w:val="00457930"/>
    <w:rsid w:val="00461E64"/>
    <w:rsid w:val="0046283C"/>
    <w:rsid w:val="00466BAE"/>
    <w:rsid w:val="00473AF9"/>
    <w:rsid w:val="0047540E"/>
    <w:rsid w:val="004769BD"/>
    <w:rsid w:val="00486A03"/>
    <w:rsid w:val="0048718A"/>
    <w:rsid w:val="0048779C"/>
    <w:rsid w:val="00495EB2"/>
    <w:rsid w:val="00496FEA"/>
    <w:rsid w:val="00497B0B"/>
    <w:rsid w:val="00497DE8"/>
    <w:rsid w:val="004A330F"/>
    <w:rsid w:val="004A4F1E"/>
    <w:rsid w:val="004A4FCA"/>
    <w:rsid w:val="004A69B4"/>
    <w:rsid w:val="004B16F1"/>
    <w:rsid w:val="004B4400"/>
    <w:rsid w:val="004D11B2"/>
    <w:rsid w:val="004D1A41"/>
    <w:rsid w:val="004D54CB"/>
    <w:rsid w:val="004D6576"/>
    <w:rsid w:val="004D72BA"/>
    <w:rsid w:val="004E39E5"/>
    <w:rsid w:val="004E7D56"/>
    <w:rsid w:val="004F42C2"/>
    <w:rsid w:val="004F7B42"/>
    <w:rsid w:val="0050200C"/>
    <w:rsid w:val="005100DD"/>
    <w:rsid w:val="00511140"/>
    <w:rsid w:val="00511CBB"/>
    <w:rsid w:val="00514CF1"/>
    <w:rsid w:val="00517387"/>
    <w:rsid w:val="00517661"/>
    <w:rsid w:val="00525752"/>
    <w:rsid w:val="00532881"/>
    <w:rsid w:val="0053375B"/>
    <w:rsid w:val="00533C10"/>
    <w:rsid w:val="00534AF9"/>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A6A29"/>
    <w:rsid w:val="005B1321"/>
    <w:rsid w:val="005B1571"/>
    <w:rsid w:val="005B3118"/>
    <w:rsid w:val="005B3AC7"/>
    <w:rsid w:val="005B6CD5"/>
    <w:rsid w:val="005B756E"/>
    <w:rsid w:val="005C322A"/>
    <w:rsid w:val="005D082B"/>
    <w:rsid w:val="005D4C35"/>
    <w:rsid w:val="005D52EC"/>
    <w:rsid w:val="005E2B2E"/>
    <w:rsid w:val="005F0574"/>
    <w:rsid w:val="005F0D32"/>
    <w:rsid w:val="005F0FFC"/>
    <w:rsid w:val="005F47FC"/>
    <w:rsid w:val="006013CB"/>
    <w:rsid w:val="00604A11"/>
    <w:rsid w:val="00606A3F"/>
    <w:rsid w:val="006079DD"/>
    <w:rsid w:val="00611BDC"/>
    <w:rsid w:val="00612232"/>
    <w:rsid w:val="00622CEE"/>
    <w:rsid w:val="00623BF0"/>
    <w:rsid w:val="006268F2"/>
    <w:rsid w:val="00627413"/>
    <w:rsid w:val="00630E95"/>
    <w:rsid w:val="00640434"/>
    <w:rsid w:val="00652822"/>
    <w:rsid w:val="00653058"/>
    <w:rsid w:val="00653DE2"/>
    <w:rsid w:val="00653F2A"/>
    <w:rsid w:val="00663567"/>
    <w:rsid w:val="0066389A"/>
    <w:rsid w:val="00665A7B"/>
    <w:rsid w:val="00671666"/>
    <w:rsid w:val="00675014"/>
    <w:rsid w:val="00675E24"/>
    <w:rsid w:val="00681193"/>
    <w:rsid w:val="006812E8"/>
    <w:rsid w:val="006840BF"/>
    <w:rsid w:val="00685E79"/>
    <w:rsid w:val="00686AE7"/>
    <w:rsid w:val="00687812"/>
    <w:rsid w:val="0068783D"/>
    <w:rsid w:val="006927E6"/>
    <w:rsid w:val="006A35D7"/>
    <w:rsid w:val="006A6D9E"/>
    <w:rsid w:val="006B2448"/>
    <w:rsid w:val="006B2D3F"/>
    <w:rsid w:val="006B3B95"/>
    <w:rsid w:val="006B6CA3"/>
    <w:rsid w:val="006C1089"/>
    <w:rsid w:val="006C1624"/>
    <w:rsid w:val="006C2276"/>
    <w:rsid w:val="006C513B"/>
    <w:rsid w:val="006C58AC"/>
    <w:rsid w:val="006C5CB5"/>
    <w:rsid w:val="006D1DF2"/>
    <w:rsid w:val="006D36D8"/>
    <w:rsid w:val="006D4E3C"/>
    <w:rsid w:val="006E051A"/>
    <w:rsid w:val="006E7771"/>
    <w:rsid w:val="006F1B11"/>
    <w:rsid w:val="006F44DD"/>
    <w:rsid w:val="00703333"/>
    <w:rsid w:val="00710E73"/>
    <w:rsid w:val="007145F2"/>
    <w:rsid w:val="00716971"/>
    <w:rsid w:val="00716B3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57A89"/>
    <w:rsid w:val="00761269"/>
    <w:rsid w:val="00763A34"/>
    <w:rsid w:val="00773EEE"/>
    <w:rsid w:val="0077657F"/>
    <w:rsid w:val="00777275"/>
    <w:rsid w:val="00781506"/>
    <w:rsid w:val="00783EFF"/>
    <w:rsid w:val="007922C7"/>
    <w:rsid w:val="00796AC4"/>
    <w:rsid w:val="007A06E1"/>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7C5D"/>
    <w:rsid w:val="007F48EB"/>
    <w:rsid w:val="007F54A9"/>
    <w:rsid w:val="008008C3"/>
    <w:rsid w:val="0080766D"/>
    <w:rsid w:val="00811010"/>
    <w:rsid w:val="00812BBD"/>
    <w:rsid w:val="00812C24"/>
    <w:rsid w:val="0081594D"/>
    <w:rsid w:val="00821333"/>
    <w:rsid w:val="008213C1"/>
    <w:rsid w:val="00825A65"/>
    <w:rsid w:val="008268E3"/>
    <w:rsid w:val="00827E46"/>
    <w:rsid w:val="00835816"/>
    <w:rsid w:val="008359F7"/>
    <w:rsid w:val="00836FF0"/>
    <w:rsid w:val="00851F7D"/>
    <w:rsid w:val="00855A54"/>
    <w:rsid w:val="00857E76"/>
    <w:rsid w:val="008610BC"/>
    <w:rsid w:val="008619E3"/>
    <w:rsid w:val="00862BCC"/>
    <w:rsid w:val="00865710"/>
    <w:rsid w:val="008662D1"/>
    <w:rsid w:val="00880FAC"/>
    <w:rsid w:val="008877CF"/>
    <w:rsid w:val="008905FE"/>
    <w:rsid w:val="00896BD3"/>
    <w:rsid w:val="00896DC3"/>
    <w:rsid w:val="008A0300"/>
    <w:rsid w:val="008A0A6B"/>
    <w:rsid w:val="008A1FE5"/>
    <w:rsid w:val="008A3066"/>
    <w:rsid w:val="008A4367"/>
    <w:rsid w:val="008A4CE3"/>
    <w:rsid w:val="008A6FD9"/>
    <w:rsid w:val="008B5417"/>
    <w:rsid w:val="008C09D6"/>
    <w:rsid w:val="008C1B7B"/>
    <w:rsid w:val="008C2950"/>
    <w:rsid w:val="008C70D0"/>
    <w:rsid w:val="008D2021"/>
    <w:rsid w:val="008D3391"/>
    <w:rsid w:val="008D4661"/>
    <w:rsid w:val="008D4AC9"/>
    <w:rsid w:val="008E2BAB"/>
    <w:rsid w:val="008E42B5"/>
    <w:rsid w:val="008E7C82"/>
    <w:rsid w:val="008F57DB"/>
    <w:rsid w:val="0090394E"/>
    <w:rsid w:val="0090550F"/>
    <w:rsid w:val="009055C2"/>
    <w:rsid w:val="0091249E"/>
    <w:rsid w:val="00912A09"/>
    <w:rsid w:val="00916781"/>
    <w:rsid w:val="00916E5A"/>
    <w:rsid w:val="0091792F"/>
    <w:rsid w:val="00925E67"/>
    <w:rsid w:val="00926418"/>
    <w:rsid w:val="00927051"/>
    <w:rsid w:val="0093284F"/>
    <w:rsid w:val="00937135"/>
    <w:rsid w:val="00937F8C"/>
    <w:rsid w:val="00943E85"/>
    <w:rsid w:val="00947C67"/>
    <w:rsid w:val="009503CD"/>
    <w:rsid w:val="009525D4"/>
    <w:rsid w:val="00952F6C"/>
    <w:rsid w:val="00953877"/>
    <w:rsid w:val="00957CDB"/>
    <w:rsid w:val="00962164"/>
    <w:rsid w:val="00970098"/>
    <w:rsid w:val="0097172A"/>
    <w:rsid w:val="00972775"/>
    <w:rsid w:val="00973D3E"/>
    <w:rsid w:val="0097410F"/>
    <w:rsid w:val="009756EC"/>
    <w:rsid w:val="009806B5"/>
    <w:rsid w:val="0098341F"/>
    <w:rsid w:val="00991781"/>
    <w:rsid w:val="00992AA1"/>
    <w:rsid w:val="00992E34"/>
    <w:rsid w:val="00994053"/>
    <w:rsid w:val="009A1632"/>
    <w:rsid w:val="009C5A09"/>
    <w:rsid w:val="009D1675"/>
    <w:rsid w:val="009D5C58"/>
    <w:rsid w:val="009D6C08"/>
    <w:rsid w:val="009E019B"/>
    <w:rsid w:val="009E12A1"/>
    <w:rsid w:val="009E4BD3"/>
    <w:rsid w:val="009E6C9E"/>
    <w:rsid w:val="009E6DE5"/>
    <w:rsid w:val="009E751C"/>
    <w:rsid w:val="009E7C0B"/>
    <w:rsid w:val="009F0854"/>
    <w:rsid w:val="009F2900"/>
    <w:rsid w:val="009F51B5"/>
    <w:rsid w:val="009F7378"/>
    <w:rsid w:val="00A04AF5"/>
    <w:rsid w:val="00A053CB"/>
    <w:rsid w:val="00A10336"/>
    <w:rsid w:val="00A10CF0"/>
    <w:rsid w:val="00A12F57"/>
    <w:rsid w:val="00A161E7"/>
    <w:rsid w:val="00A22C34"/>
    <w:rsid w:val="00A23057"/>
    <w:rsid w:val="00A23102"/>
    <w:rsid w:val="00A25C1A"/>
    <w:rsid w:val="00A37A42"/>
    <w:rsid w:val="00A40F62"/>
    <w:rsid w:val="00A4288D"/>
    <w:rsid w:val="00A44F7E"/>
    <w:rsid w:val="00A503D5"/>
    <w:rsid w:val="00A5257B"/>
    <w:rsid w:val="00A52A4B"/>
    <w:rsid w:val="00A541F4"/>
    <w:rsid w:val="00A63785"/>
    <w:rsid w:val="00A6385E"/>
    <w:rsid w:val="00A64BE1"/>
    <w:rsid w:val="00A65D37"/>
    <w:rsid w:val="00A66D1C"/>
    <w:rsid w:val="00A7173B"/>
    <w:rsid w:val="00A71C5E"/>
    <w:rsid w:val="00A7390F"/>
    <w:rsid w:val="00A761BE"/>
    <w:rsid w:val="00A8048A"/>
    <w:rsid w:val="00A81C66"/>
    <w:rsid w:val="00A82091"/>
    <w:rsid w:val="00A847F3"/>
    <w:rsid w:val="00A93238"/>
    <w:rsid w:val="00AA1883"/>
    <w:rsid w:val="00AA697F"/>
    <w:rsid w:val="00AA6B7A"/>
    <w:rsid w:val="00AB09B5"/>
    <w:rsid w:val="00AB1E99"/>
    <w:rsid w:val="00AB4D1F"/>
    <w:rsid w:val="00AC027B"/>
    <w:rsid w:val="00AC11B2"/>
    <w:rsid w:val="00AC3D8A"/>
    <w:rsid w:val="00AC4DAF"/>
    <w:rsid w:val="00AD0450"/>
    <w:rsid w:val="00AD5C48"/>
    <w:rsid w:val="00AE22A0"/>
    <w:rsid w:val="00AE38DF"/>
    <w:rsid w:val="00AE5666"/>
    <w:rsid w:val="00AE57FA"/>
    <w:rsid w:val="00AF18C1"/>
    <w:rsid w:val="00AF7DA1"/>
    <w:rsid w:val="00B033A7"/>
    <w:rsid w:val="00B04322"/>
    <w:rsid w:val="00B06925"/>
    <w:rsid w:val="00B072F2"/>
    <w:rsid w:val="00B1300A"/>
    <w:rsid w:val="00B137DE"/>
    <w:rsid w:val="00B14B82"/>
    <w:rsid w:val="00B173F4"/>
    <w:rsid w:val="00B200AB"/>
    <w:rsid w:val="00B264BA"/>
    <w:rsid w:val="00B27ADD"/>
    <w:rsid w:val="00B3066C"/>
    <w:rsid w:val="00B33F8B"/>
    <w:rsid w:val="00B4084A"/>
    <w:rsid w:val="00B432CD"/>
    <w:rsid w:val="00B60413"/>
    <w:rsid w:val="00B6374B"/>
    <w:rsid w:val="00B65ACB"/>
    <w:rsid w:val="00B70E97"/>
    <w:rsid w:val="00B71501"/>
    <w:rsid w:val="00B72173"/>
    <w:rsid w:val="00B776C9"/>
    <w:rsid w:val="00B800FB"/>
    <w:rsid w:val="00B83257"/>
    <w:rsid w:val="00B85900"/>
    <w:rsid w:val="00B8593A"/>
    <w:rsid w:val="00B86B0D"/>
    <w:rsid w:val="00B909F4"/>
    <w:rsid w:val="00B93197"/>
    <w:rsid w:val="00B9657B"/>
    <w:rsid w:val="00BA3CCA"/>
    <w:rsid w:val="00BA5EE6"/>
    <w:rsid w:val="00BA6087"/>
    <w:rsid w:val="00BA7B6C"/>
    <w:rsid w:val="00BC3636"/>
    <w:rsid w:val="00BC3D4F"/>
    <w:rsid w:val="00BC695D"/>
    <w:rsid w:val="00BD25ED"/>
    <w:rsid w:val="00BD2AC7"/>
    <w:rsid w:val="00BD2B0A"/>
    <w:rsid w:val="00BD3E7B"/>
    <w:rsid w:val="00BD40AA"/>
    <w:rsid w:val="00BD6B78"/>
    <w:rsid w:val="00BE0860"/>
    <w:rsid w:val="00BE2545"/>
    <w:rsid w:val="00BE4C95"/>
    <w:rsid w:val="00BF7156"/>
    <w:rsid w:val="00BF7748"/>
    <w:rsid w:val="00C00832"/>
    <w:rsid w:val="00C018C1"/>
    <w:rsid w:val="00C019FD"/>
    <w:rsid w:val="00C02C67"/>
    <w:rsid w:val="00C11206"/>
    <w:rsid w:val="00C123B6"/>
    <w:rsid w:val="00C13A8F"/>
    <w:rsid w:val="00C15EC5"/>
    <w:rsid w:val="00C22756"/>
    <w:rsid w:val="00C26879"/>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27B7"/>
    <w:rsid w:val="00C64897"/>
    <w:rsid w:val="00C64AEB"/>
    <w:rsid w:val="00C65A29"/>
    <w:rsid w:val="00C675D6"/>
    <w:rsid w:val="00C67D90"/>
    <w:rsid w:val="00C67EA1"/>
    <w:rsid w:val="00C70357"/>
    <w:rsid w:val="00C70A50"/>
    <w:rsid w:val="00C70ADB"/>
    <w:rsid w:val="00C70B60"/>
    <w:rsid w:val="00C74CEE"/>
    <w:rsid w:val="00C80B8D"/>
    <w:rsid w:val="00C8377A"/>
    <w:rsid w:val="00C878EE"/>
    <w:rsid w:val="00C9198D"/>
    <w:rsid w:val="00C92A7E"/>
    <w:rsid w:val="00C9338F"/>
    <w:rsid w:val="00C96580"/>
    <w:rsid w:val="00C96CA4"/>
    <w:rsid w:val="00C96CB7"/>
    <w:rsid w:val="00C977BA"/>
    <w:rsid w:val="00C97E22"/>
    <w:rsid w:val="00CA227A"/>
    <w:rsid w:val="00CA5233"/>
    <w:rsid w:val="00CB5CF5"/>
    <w:rsid w:val="00CB6F71"/>
    <w:rsid w:val="00CD2F09"/>
    <w:rsid w:val="00CD67C5"/>
    <w:rsid w:val="00CE0D4E"/>
    <w:rsid w:val="00CE364C"/>
    <w:rsid w:val="00CE60F0"/>
    <w:rsid w:val="00CE7867"/>
    <w:rsid w:val="00CF3A06"/>
    <w:rsid w:val="00D01798"/>
    <w:rsid w:val="00D062AC"/>
    <w:rsid w:val="00D06F8C"/>
    <w:rsid w:val="00D07C6F"/>
    <w:rsid w:val="00D1343C"/>
    <w:rsid w:val="00D166A3"/>
    <w:rsid w:val="00D1795E"/>
    <w:rsid w:val="00D20184"/>
    <w:rsid w:val="00D20E68"/>
    <w:rsid w:val="00D245FE"/>
    <w:rsid w:val="00D2465E"/>
    <w:rsid w:val="00D2553E"/>
    <w:rsid w:val="00D2587A"/>
    <w:rsid w:val="00D27B1C"/>
    <w:rsid w:val="00D27F9B"/>
    <w:rsid w:val="00D33347"/>
    <w:rsid w:val="00D35801"/>
    <w:rsid w:val="00D4009A"/>
    <w:rsid w:val="00D402BA"/>
    <w:rsid w:val="00D41AD1"/>
    <w:rsid w:val="00D47282"/>
    <w:rsid w:val="00D612D3"/>
    <w:rsid w:val="00D64221"/>
    <w:rsid w:val="00D65B08"/>
    <w:rsid w:val="00D704FF"/>
    <w:rsid w:val="00D75821"/>
    <w:rsid w:val="00D75CD9"/>
    <w:rsid w:val="00D80935"/>
    <w:rsid w:val="00D818FC"/>
    <w:rsid w:val="00D83051"/>
    <w:rsid w:val="00D83DA0"/>
    <w:rsid w:val="00D851D9"/>
    <w:rsid w:val="00D85A4A"/>
    <w:rsid w:val="00D906DF"/>
    <w:rsid w:val="00D91FD7"/>
    <w:rsid w:val="00D95572"/>
    <w:rsid w:val="00DA430B"/>
    <w:rsid w:val="00DA4C2B"/>
    <w:rsid w:val="00DA5141"/>
    <w:rsid w:val="00DB022B"/>
    <w:rsid w:val="00DB0250"/>
    <w:rsid w:val="00DB5069"/>
    <w:rsid w:val="00DB57C9"/>
    <w:rsid w:val="00DB6D7F"/>
    <w:rsid w:val="00DB7B42"/>
    <w:rsid w:val="00DD15F0"/>
    <w:rsid w:val="00DD41D9"/>
    <w:rsid w:val="00DD6439"/>
    <w:rsid w:val="00DE096C"/>
    <w:rsid w:val="00DE1220"/>
    <w:rsid w:val="00DF0CF6"/>
    <w:rsid w:val="00DF53E4"/>
    <w:rsid w:val="00DF5C41"/>
    <w:rsid w:val="00DF669C"/>
    <w:rsid w:val="00E000B0"/>
    <w:rsid w:val="00E00992"/>
    <w:rsid w:val="00E02470"/>
    <w:rsid w:val="00E04D93"/>
    <w:rsid w:val="00E159C9"/>
    <w:rsid w:val="00E24D03"/>
    <w:rsid w:val="00E30AF2"/>
    <w:rsid w:val="00E30C39"/>
    <w:rsid w:val="00E33C8C"/>
    <w:rsid w:val="00E35734"/>
    <w:rsid w:val="00E42A54"/>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938"/>
    <w:rsid w:val="00E94F66"/>
    <w:rsid w:val="00E97B37"/>
    <w:rsid w:val="00EA0157"/>
    <w:rsid w:val="00EA0C54"/>
    <w:rsid w:val="00EA2920"/>
    <w:rsid w:val="00EA3255"/>
    <w:rsid w:val="00EA344C"/>
    <w:rsid w:val="00EA4276"/>
    <w:rsid w:val="00EA548D"/>
    <w:rsid w:val="00EA5717"/>
    <w:rsid w:val="00EA6271"/>
    <w:rsid w:val="00EA6857"/>
    <w:rsid w:val="00EB38A7"/>
    <w:rsid w:val="00EB3DC1"/>
    <w:rsid w:val="00EC140F"/>
    <w:rsid w:val="00EC309A"/>
    <w:rsid w:val="00EC593E"/>
    <w:rsid w:val="00EC716D"/>
    <w:rsid w:val="00ED0423"/>
    <w:rsid w:val="00ED4BA4"/>
    <w:rsid w:val="00EE00D4"/>
    <w:rsid w:val="00EE0B59"/>
    <w:rsid w:val="00EE23E3"/>
    <w:rsid w:val="00EE569D"/>
    <w:rsid w:val="00EF5A24"/>
    <w:rsid w:val="00EF6BD0"/>
    <w:rsid w:val="00F02D35"/>
    <w:rsid w:val="00F12C27"/>
    <w:rsid w:val="00F13DE2"/>
    <w:rsid w:val="00F21D8B"/>
    <w:rsid w:val="00F23EE1"/>
    <w:rsid w:val="00F26685"/>
    <w:rsid w:val="00F26DE0"/>
    <w:rsid w:val="00F272D6"/>
    <w:rsid w:val="00F34429"/>
    <w:rsid w:val="00F415C9"/>
    <w:rsid w:val="00F45981"/>
    <w:rsid w:val="00F45F6C"/>
    <w:rsid w:val="00F46131"/>
    <w:rsid w:val="00F51F79"/>
    <w:rsid w:val="00F54951"/>
    <w:rsid w:val="00F60A70"/>
    <w:rsid w:val="00F632E1"/>
    <w:rsid w:val="00F64FCF"/>
    <w:rsid w:val="00F66AAE"/>
    <w:rsid w:val="00F729D3"/>
    <w:rsid w:val="00F73ABC"/>
    <w:rsid w:val="00F7593A"/>
    <w:rsid w:val="00F77E78"/>
    <w:rsid w:val="00F80976"/>
    <w:rsid w:val="00F81FEA"/>
    <w:rsid w:val="00F83199"/>
    <w:rsid w:val="00F91CFE"/>
    <w:rsid w:val="00F92F91"/>
    <w:rsid w:val="00F95CFA"/>
    <w:rsid w:val="00F97145"/>
    <w:rsid w:val="00F97862"/>
    <w:rsid w:val="00FA2B42"/>
    <w:rsid w:val="00FA52FC"/>
    <w:rsid w:val="00FC12A6"/>
    <w:rsid w:val="00FC1BE4"/>
    <w:rsid w:val="00FC1D1B"/>
    <w:rsid w:val="00FC4E02"/>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B13AC-E957-430F-A0F0-9419750EB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1513</Words>
  <Characters>8630</Characters>
  <Application>Microsoft Office Word</Application>
  <DocSecurity>0</DocSecurity>
  <PresentationFormat/>
  <Lines>71</Lines>
  <Paragraphs>20</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media office gmbh</Company>
  <LinksUpToDate>false</LinksUpToDate>
  <CharactersWithSpaces>10123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Sterzinger, Nora (096)</dc:creator>
  <cp:lastModifiedBy>Mastronardi, Gabriella (183-Extern)</cp:lastModifiedBy>
  <cp:revision>2</cp:revision>
  <cp:lastPrinted>2016-08-03T11:28:00Z</cp:lastPrinted>
  <dcterms:created xsi:type="dcterms:W3CDTF">2016-08-05T09:45:00Z</dcterms:created>
  <dcterms:modified xsi:type="dcterms:W3CDTF">2016-08-05T09:45:00Z</dcterms:modified>
</cp:coreProperties>
</file>