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71A" w:rsidRPr="00C3281E" w:rsidRDefault="00EE171A" w:rsidP="00EE171A">
      <w:pPr>
        <w:jc w:val="center"/>
        <w:rPr>
          <w:b/>
          <w:color w:val="FF0000"/>
        </w:rPr>
      </w:pPr>
      <w:r w:rsidRPr="00C3281E">
        <w:rPr>
          <w:b/>
          <w:color w:val="FF0000"/>
        </w:rPr>
        <w:t>LUISS: LE STRADE DEL FUTURO PARTONO DA QUI</w:t>
      </w:r>
    </w:p>
    <w:p w:rsidR="007B261A" w:rsidRPr="000312C7" w:rsidRDefault="007B261A" w:rsidP="002819AF">
      <w:pPr>
        <w:jc w:val="center"/>
        <w:rPr>
          <w:b/>
        </w:rPr>
      </w:pPr>
      <w:r w:rsidRPr="000312C7">
        <w:rPr>
          <w:b/>
        </w:rPr>
        <w:t xml:space="preserve">La sostenibilità, che traccia la strada verso il futuro, fa </w:t>
      </w:r>
      <w:r w:rsidR="007B528F" w:rsidRPr="000312C7">
        <w:rPr>
          <w:b/>
        </w:rPr>
        <w:t xml:space="preserve">tappa alla LUISS </w:t>
      </w:r>
      <w:r w:rsidR="0002729B" w:rsidRPr="000312C7">
        <w:rPr>
          <w:b/>
        </w:rPr>
        <w:t>con</w:t>
      </w:r>
      <w:r w:rsidR="007B528F" w:rsidRPr="000312C7">
        <w:rPr>
          <w:b/>
        </w:rPr>
        <w:t xml:space="preserve"> un duplice traguardo: il lancio del primo </w:t>
      </w:r>
      <w:r w:rsidRPr="000312C7">
        <w:rPr>
          <w:b/>
        </w:rPr>
        <w:t>servizio</w:t>
      </w:r>
      <w:r w:rsidR="0002729B" w:rsidRPr="000312C7">
        <w:rPr>
          <w:b/>
        </w:rPr>
        <w:t>,</w:t>
      </w:r>
      <w:r w:rsidR="007B528F" w:rsidRPr="000312C7">
        <w:rPr>
          <w:b/>
        </w:rPr>
        <w:t xml:space="preserve"> in Europa, di mobilità elettrica, </w:t>
      </w:r>
      <w:r w:rsidRPr="000312C7">
        <w:rPr>
          <w:b/>
        </w:rPr>
        <w:t>condivisa per l’intera comunità universitaria</w:t>
      </w:r>
      <w:r w:rsidR="007B528F" w:rsidRPr="000312C7">
        <w:rPr>
          <w:b/>
        </w:rPr>
        <w:t xml:space="preserve"> ed il riconoscimento internazionale per la</w:t>
      </w:r>
      <w:r w:rsidRPr="000312C7">
        <w:rPr>
          <w:b/>
        </w:rPr>
        <w:t xml:space="preserve"> qualità ambientale</w:t>
      </w:r>
      <w:r w:rsidR="007B528F" w:rsidRPr="000312C7">
        <w:rPr>
          <w:b/>
        </w:rPr>
        <w:t xml:space="preserve"> dei suoi spazi</w:t>
      </w:r>
      <w:r w:rsidRPr="000312C7">
        <w:rPr>
          <w:b/>
        </w:rPr>
        <w:t>.</w:t>
      </w:r>
    </w:p>
    <w:p w:rsidR="000312C7" w:rsidRPr="006665F5" w:rsidRDefault="000312C7" w:rsidP="007B261A">
      <w:pPr>
        <w:jc w:val="both"/>
      </w:pPr>
    </w:p>
    <w:p w:rsidR="00595D01" w:rsidRDefault="0002729B" w:rsidP="00054D0D">
      <w:pPr>
        <w:jc w:val="both"/>
      </w:pPr>
      <w:r w:rsidRPr="006665F5">
        <w:t>Si chiama “</w:t>
      </w:r>
      <w:r w:rsidRPr="006665F5">
        <w:rPr>
          <w:b/>
        </w:rPr>
        <w:t>LUISS Green Mobility</w:t>
      </w:r>
      <w:r w:rsidRPr="006665F5">
        <w:t xml:space="preserve">” il primo </w:t>
      </w:r>
      <w:r w:rsidR="00C3281E" w:rsidRPr="006665F5">
        <w:t xml:space="preserve">servizio di </w:t>
      </w:r>
      <w:r w:rsidRPr="006665F5">
        <w:t>mobilità</w:t>
      </w:r>
      <w:r w:rsidR="005B63FA" w:rsidRPr="006665F5">
        <w:t xml:space="preserve">, </w:t>
      </w:r>
      <w:r w:rsidRPr="006665F5">
        <w:t xml:space="preserve">intelligente, connessa </w:t>
      </w:r>
      <w:r w:rsidR="00054D0D" w:rsidRPr="006665F5">
        <w:t xml:space="preserve">e condivisa </w:t>
      </w:r>
      <w:r w:rsidR="00595D01" w:rsidRPr="006665F5">
        <w:t>che trasformerà il modo di</w:t>
      </w:r>
      <w:r w:rsidRPr="006665F5">
        <w:t xml:space="preserve"> muoversi in città</w:t>
      </w:r>
      <w:r w:rsidR="00595D01" w:rsidRPr="006665F5">
        <w:t xml:space="preserve"> dell’intera comunità universitaria che da oggi, potrà </w:t>
      </w:r>
      <w:r w:rsidR="00913960" w:rsidRPr="006665F5">
        <w:t>spostarsi tra le sedi dell’</w:t>
      </w:r>
      <w:r w:rsidR="000312C7">
        <w:t>U</w:t>
      </w:r>
      <w:r w:rsidR="00913960" w:rsidRPr="006665F5">
        <w:t xml:space="preserve">niversità e tra le vie della Capitale </w:t>
      </w:r>
      <w:r w:rsidRPr="006665F5">
        <w:t>con</w:t>
      </w:r>
      <w:r w:rsidR="00913960" w:rsidRPr="006665F5">
        <w:t>:</w:t>
      </w:r>
      <w:r w:rsidRPr="006665F5">
        <w:t xml:space="preserve"> auto, biciclette e perf</w:t>
      </w:r>
      <w:r w:rsidR="00595D01" w:rsidRPr="006665F5">
        <w:t>ino scooter</w:t>
      </w:r>
      <w:r w:rsidR="00913960" w:rsidRPr="006665F5">
        <w:t xml:space="preserve"> elettrici,</w:t>
      </w:r>
      <w:r w:rsidR="008A08FA" w:rsidRPr="006665F5">
        <w:t xml:space="preserve"> integrando così la sensibilità ambientale con l'innovazione ICT </w:t>
      </w:r>
      <w:r w:rsidR="002819AF">
        <w:t>e la</w:t>
      </w:r>
      <w:r w:rsidR="00913960" w:rsidRPr="006665F5">
        <w:t xml:space="preserve"> r</w:t>
      </w:r>
      <w:r w:rsidR="000312C7">
        <w:t xml:space="preserve">icerca più avanzata nel settore </w:t>
      </w:r>
      <w:proofErr w:type="spellStart"/>
      <w:r w:rsidR="000312C7">
        <w:t>dell’automotive</w:t>
      </w:r>
      <w:proofErr w:type="spellEnd"/>
      <w:r w:rsidR="000312C7">
        <w:t xml:space="preserve">. </w:t>
      </w:r>
    </w:p>
    <w:p w:rsidR="00E61B0D" w:rsidRDefault="00E61B0D" w:rsidP="005B63FA">
      <w:pPr>
        <w:spacing w:after="0" w:line="254" w:lineRule="auto"/>
        <w:jc w:val="both"/>
        <w:rPr>
          <w:rFonts w:cs="Times New Roman"/>
          <w:i/>
          <w:lang w:eastAsia="it-IT"/>
        </w:rPr>
      </w:pPr>
    </w:p>
    <w:p w:rsidR="008A08FA" w:rsidRPr="006665F5" w:rsidRDefault="00913960" w:rsidP="005B63FA">
      <w:pPr>
        <w:spacing w:after="0" w:line="254" w:lineRule="auto"/>
        <w:jc w:val="both"/>
        <w:rPr>
          <w:rFonts w:cs="Times New Roman"/>
          <w:lang w:eastAsia="it-IT"/>
        </w:rPr>
      </w:pPr>
      <w:r w:rsidRPr="006665F5">
        <w:rPr>
          <w:rFonts w:cs="Times New Roman"/>
          <w:i/>
          <w:lang w:eastAsia="it-IT"/>
        </w:rPr>
        <w:t xml:space="preserve">“LUISS Green Mobility risponde </w:t>
      </w:r>
      <w:r w:rsidR="005B63FA" w:rsidRPr="005B63FA">
        <w:rPr>
          <w:rFonts w:cs="Times New Roman"/>
          <w:i/>
          <w:lang w:eastAsia="it-IT"/>
        </w:rPr>
        <w:t>all’esigenza</w:t>
      </w:r>
      <w:r w:rsidR="00072469" w:rsidRPr="006665F5">
        <w:rPr>
          <w:rFonts w:cs="Times New Roman"/>
          <w:i/>
          <w:lang w:eastAsia="it-IT"/>
        </w:rPr>
        <w:t xml:space="preserve"> </w:t>
      </w:r>
      <w:r w:rsidR="005B63FA" w:rsidRPr="005B63FA">
        <w:rPr>
          <w:rFonts w:cs="Times New Roman"/>
          <w:i/>
          <w:lang w:eastAsia="it-IT"/>
        </w:rPr>
        <w:t>di un’ecologia più sociale e di un ambiente più tutelato</w:t>
      </w:r>
      <w:r w:rsidRPr="006665F5">
        <w:rPr>
          <w:rFonts w:cs="Times New Roman"/>
          <w:i/>
          <w:lang w:eastAsia="it-IT"/>
        </w:rPr>
        <w:t xml:space="preserve">, nell’ottica di una formazione </w:t>
      </w:r>
      <w:r w:rsidR="00E61B0D">
        <w:rPr>
          <w:rFonts w:cs="Times New Roman"/>
          <w:i/>
          <w:lang w:eastAsia="it-IT"/>
        </w:rPr>
        <w:t xml:space="preserve">in cui </w:t>
      </w:r>
      <w:r w:rsidRPr="006665F5">
        <w:rPr>
          <w:rFonts w:cs="Times New Roman"/>
          <w:i/>
          <w:lang w:eastAsia="it-IT"/>
        </w:rPr>
        <w:t xml:space="preserve">il rispetto per la natura </w:t>
      </w:r>
      <w:r w:rsidR="00072469" w:rsidRPr="006665F5">
        <w:rPr>
          <w:rFonts w:cs="Times New Roman"/>
          <w:i/>
          <w:lang w:eastAsia="it-IT"/>
        </w:rPr>
        <w:t>e per il bene comune</w:t>
      </w:r>
      <w:r w:rsidRPr="006665F5">
        <w:rPr>
          <w:rFonts w:cs="Times New Roman"/>
          <w:i/>
          <w:lang w:eastAsia="it-IT"/>
        </w:rPr>
        <w:t xml:space="preserve"> sia</w:t>
      </w:r>
      <w:r w:rsidR="00072469" w:rsidRPr="006665F5">
        <w:rPr>
          <w:rFonts w:cs="Times New Roman"/>
          <w:i/>
          <w:lang w:eastAsia="it-IT"/>
        </w:rPr>
        <w:t>no</w:t>
      </w:r>
      <w:r w:rsidRPr="006665F5">
        <w:rPr>
          <w:rFonts w:cs="Times New Roman"/>
          <w:i/>
          <w:lang w:eastAsia="it-IT"/>
        </w:rPr>
        <w:t xml:space="preserve"> </w:t>
      </w:r>
      <w:r w:rsidR="00072469" w:rsidRPr="006665F5">
        <w:rPr>
          <w:rFonts w:cs="Times New Roman"/>
          <w:i/>
          <w:lang w:eastAsia="it-IT"/>
        </w:rPr>
        <w:t xml:space="preserve">un tassello </w:t>
      </w:r>
      <w:r w:rsidRPr="006665F5">
        <w:rPr>
          <w:rFonts w:cs="Times New Roman"/>
          <w:i/>
          <w:lang w:eastAsia="it-IT"/>
        </w:rPr>
        <w:t>imprescindibile per</w:t>
      </w:r>
      <w:r w:rsidR="00E61B0D">
        <w:rPr>
          <w:rFonts w:cs="Times New Roman"/>
          <w:i/>
          <w:lang w:eastAsia="it-IT"/>
        </w:rPr>
        <w:t xml:space="preserve"> </w:t>
      </w:r>
      <w:r w:rsidRPr="006665F5">
        <w:rPr>
          <w:rFonts w:cs="Times New Roman"/>
          <w:i/>
          <w:lang w:eastAsia="it-IT"/>
        </w:rPr>
        <w:t>la crescita di ciascun</w:t>
      </w:r>
      <w:r w:rsidR="00072469" w:rsidRPr="006665F5">
        <w:rPr>
          <w:rFonts w:cs="Times New Roman"/>
          <w:i/>
          <w:lang w:eastAsia="it-IT"/>
        </w:rPr>
        <w:t>o dei nostri</w:t>
      </w:r>
      <w:r w:rsidRPr="006665F5">
        <w:rPr>
          <w:rFonts w:cs="Times New Roman"/>
          <w:i/>
          <w:lang w:eastAsia="it-IT"/>
        </w:rPr>
        <w:t xml:space="preserve"> </w:t>
      </w:r>
      <w:proofErr w:type="gramStart"/>
      <w:r w:rsidRPr="006665F5">
        <w:rPr>
          <w:rFonts w:cs="Times New Roman"/>
          <w:i/>
          <w:lang w:eastAsia="it-IT"/>
        </w:rPr>
        <w:t>stud</w:t>
      </w:r>
      <w:r w:rsidR="00072469" w:rsidRPr="006665F5">
        <w:rPr>
          <w:rFonts w:cs="Times New Roman"/>
          <w:i/>
          <w:lang w:eastAsia="it-IT"/>
        </w:rPr>
        <w:t>enti“</w:t>
      </w:r>
      <w:r w:rsidR="00334D74">
        <w:rPr>
          <w:rFonts w:cs="Times New Roman"/>
          <w:i/>
          <w:lang w:eastAsia="it-IT"/>
        </w:rPr>
        <w:t xml:space="preserve"> </w:t>
      </w:r>
      <w:r w:rsidR="008A08FA" w:rsidRPr="008A08FA">
        <w:rPr>
          <w:rFonts w:cs="Times New Roman"/>
          <w:lang w:eastAsia="it-IT"/>
        </w:rPr>
        <w:t>dichiara</w:t>
      </w:r>
      <w:proofErr w:type="gramEnd"/>
      <w:r w:rsidR="008A08FA" w:rsidRPr="008A08FA">
        <w:rPr>
          <w:rFonts w:cs="Times New Roman"/>
          <w:lang w:eastAsia="it-IT"/>
        </w:rPr>
        <w:t xml:space="preserve"> </w:t>
      </w:r>
      <w:r w:rsidR="008A08FA" w:rsidRPr="008A08FA">
        <w:rPr>
          <w:rFonts w:cs="Times New Roman"/>
          <w:b/>
          <w:lang w:eastAsia="it-IT"/>
        </w:rPr>
        <w:t>Giovanni Lo Storto</w:t>
      </w:r>
      <w:r w:rsidR="008A08FA" w:rsidRPr="008A08FA">
        <w:rPr>
          <w:rFonts w:cs="Times New Roman"/>
          <w:lang w:eastAsia="it-IT"/>
        </w:rPr>
        <w:t xml:space="preserve"> Direttore Generale LUISS.</w:t>
      </w:r>
    </w:p>
    <w:p w:rsidR="00E61B0D" w:rsidRDefault="00E61B0D" w:rsidP="00E61B0D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E61B0D" w:rsidRPr="006665F5" w:rsidRDefault="00E61B0D" w:rsidP="00E61B0D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E61B0D">
        <w:rPr>
          <w:rFonts w:asciiTheme="minorHAnsi" w:hAnsiTheme="minorHAnsi"/>
          <w:sz w:val="22"/>
          <w:szCs w:val="22"/>
        </w:rPr>
        <w:t>L'iniziativa</w:t>
      </w:r>
      <w:r>
        <w:rPr>
          <w:rFonts w:asciiTheme="minorHAnsi" w:hAnsiTheme="minorHAnsi"/>
          <w:sz w:val="22"/>
          <w:szCs w:val="22"/>
        </w:rPr>
        <w:t xml:space="preserve">, infatti, </w:t>
      </w:r>
      <w:r w:rsidRPr="00E61B0D">
        <w:rPr>
          <w:rFonts w:asciiTheme="minorHAnsi" w:hAnsiTheme="minorHAnsi"/>
          <w:sz w:val="22"/>
          <w:szCs w:val="22"/>
        </w:rPr>
        <w:t>vuole stimolare tra le nuove generazioni la tendenza ad una circolazione ad emissioni zero,</w:t>
      </w:r>
      <w:r w:rsidRPr="006665F5">
        <w:rPr>
          <w:rFonts w:asciiTheme="minorHAnsi" w:hAnsiTheme="minorHAnsi"/>
          <w:sz w:val="22"/>
          <w:szCs w:val="22"/>
        </w:rPr>
        <w:t xml:space="preserve"> eliminando così nel tempo la mobilità urbana dalla lista delle cause principali dell'inquinamento dell'aria e soprattutto del cambiamento climatico globale.</w:t>
      </w:r>
    </w:p>
    <w:p w:rsidR="00072469" w:rsidRPr="006665F5" w:rsidRDefault="00072469" w:rsidP="00072469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E61B0D" w:rsidRDefault="00E61B0D" w:rsidP="00072469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iCs/>
          <w:sz w:val="22"/>
          <w:szCs w:val="22"/>
        </w:rPr>
      </w:pPr>
      <w:r w:rsidRPr="00E61B0D">
        <w:rPr>
          <w:rFonts w:asciiTheme="minorHAnsi" w:hAnsiTheme="minorHAnsi"/>
          <w:sz w:val="22"/>
          <w:szCs w:val="22"/>
        </w:rPr>
        <w:t>Destinato in un primo momento agli studenti, al corpo docente e al personale amministrativo dell’Ateneo, il servizio</w:t>
      </w:r>
      <w:r>
        <w:rPr>
          <w:rFonts w:asciiTheme="minorHAnsi" w:hAnsiTheme="minorHAnsi"/>
          <w:sz w:val="22"/>
          <w:szCs w:val="22"/>
        </w:rPr>
        <w:t xml:space="preserve"> </w:t>
      </w:r>
      <w:r w:rsidRPr="00E61B0D">
        <w:rPr>
          <w:rFonts w:asciiTheme="minorHAnsi" w:hAnsiTheme="minorHAnsi"/>
          <w:sz w:val="22"/>
          <w:szCs w:val="22"/>
        </w:rPr>
        <w:t xml:space="preserve">sarà esteso, nel medio termine, anche agli abitanti della Capitale e ai turisti, creando così i presupposti per un servizio di </w:t>
      </w:r>
      <w:r w:rsidRPr="00E61B0D">
        <w:rPr>
          <w:rFonts w:asciiTheme="minorHAnsi" w:hAnsiTheme="minorHAnsi"/>
          <w:iCs/>
          <w:sz w:val="22"/>
          <w:szCs w:val="22"/>
        </w:rPr>
        <w:t>mobilità condivisa e sostenibile</w:t>
      </w:r>
      <w:r>
        <w:rPr>
          <w:rFonts w:asciiTheme="minorHAnsi" w:hAnsiTheme="minorHAnsi"/>
          <w:iCs/>
          <w:sz w:val="22"/>
          <w:szCs w:val="22"/>
        </w:rPr>
        <w:t xml:space="preserve">. </w:t>
      </w:r>
    </w:p>
    <w:p w:rsidR="005B63FA" w:rsidRPr="008A08FA" w:rsidRDefault="005B63FA" w:rsidP="005B63FA">
      <w:pPr>
        <w:spacing w:after="0" w:line="254" w:lineRule="auto"/>
        <w:jc w:val="both"/>
        <w:rPr>
          <w:rFonts w:cs="Times New Roman"/>
          <w:i/>
          <w:highlight w:val="yellow"/>
          <w:lang w:eastAsia="it-IT"/>
        </w:rPr>
      </w:pPr>
    </w:p>
    <w:p w:rsidR="002819AF" w:rsidRDefault="00595D01" w:rsidP="008A08FA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 xml:space="preserve">In partnership con </w:t>
      </w:r>
      <w:proofErr w:type="spellStart"/>
      <w:r w:rsidRPr="006665F5">
        <w:rPr>
          <w:rFonts w:asciiTheme="minorHAnsi" w:hAnsiTheme="minorHAnsi"/>
          <w:b/>
          <w:sz w:val="22"/>
          <w:szCs w:val="22"/>
        </w:rPr>
        <w:t>Electric</w:t>
      </w:r>
      <w:proofErr w:type="spellEnd"/>
      <w:r w:rsidRPr="006665F5">
        <w:rPr>
          <w:rFonts w:asciiTheme="minorHAnsi" w:hAnsiTheme="minorHAnsi"/>
          <w:b/>
          <w:sz w:val="22"/>
          <w:szCs w:val="22"/>
        </w:rPr>
        <w:t xml:space="preserve"> Drive Italia</w:t>
      </w:r>
      <w:r w:rsidRPr="006665F5">
        <w:rPr>
          <w:rFonts w:asciiTheme="minorHAnsi" w:hAnsiTheme="minorHAnsi"/>
          <w:sz w:val="22"/>
          <w:szCs w:val="22"/>
        </w:rPr>
        <w:t xml:space="preserve">, </w:t>
      </w:r>
      <w:r w:rsidR="005444A6">
        <w:rPr>
          <w:rFonts w:asciiTheme="minorHAnsi" w:hAnsiTheme="minorHAnsi"/>
          <w:b/>
          <w:sz w:val="22"/>
          <w:szCs w:val="22"/>
        </w:rPr>
        <w:t>Mercedes-</w:t>
      </w:r>
      <w:r w:rsidRPr="006665F5">
        <w:rPr>
          <w:rFonts w:asciiTheme="minorHAnsi" w:hAnsiTheme="minorHAnsi"/>
          <w:b/>
          <w:sz w:val="22"/>
          <w:szCs w:val="22"/>
        </w:rPr>
        <w:t>Benz Italia</w:t>
      </w:r>
      <w:r w:rsidRPr="006665F5">
        <w:rPr>
          <w:rFonts w:asciiTheme="minorHAnsi" w:hAnsiTheme="minorHAnsi"/>
          <w:sz w:val="22"/>
          <w:szCs w:val="22"/>
        </w:rPr>
        <w:t xml:space="preserve"> e in collaborazione con </w:t>
      </w:r>
      <w:r w:rsidRPr="006665F5">
        <w:rPr>
          <w:rFonts w:asciiTheme="minorHAnsi" w:hAnsiTheme="minorHAnsi"/>
          <w:b/>
          <w:sz w:val="22"/>
          <w:szCs w:val="22"/>
        </w:rPr>
        <w:t xml:space="preserve">Intesa </w:t>
      </w:r>
      <w:proofErr w:type="spellStart"/>
      <w:r w:rsidRPr="006665F5">
        <w:rPr>
          <w:rFonts w:asciiTheme="minorHAnsi" w:hAnsiTheme="minorHAnsi"/>
          <w:b/>
          <w:sz w:val="22"/>
          <w:szCs w:val="22"/>
        </w:rPr>
        <w:t>SanPaolo</w:t>
      </w:r>
      <w:proofErr w:type="spellEnd"/>
      <w:r w:rsidRPr="006665F5">
        <w:rPr>
          <w:rFonts w:asciiTheme="minorHAnsi" w:hAnsiTheme="minorHAnsi"/>
          <w:sz w:val="22"/>
          <w:szCs w:val="22"/>
        </w:rPr>
        <w:t xml:space="preserve">, la “flotta verde LUISS” potrà essere attivata, tramite un’applicazione da smartphone e sarà, quindi, a “portata di tasca” in ogni momento. Basterà un click per prenotare una stazione di ricarica o un veicolo. </w:t>
      </w:r>
    </w:p>
    <w:p w:rsidR="00111267" w:rsidRDefault="00111267" w:rsidP="008A08FA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111267" w:rsidRDefault="00111267" w:rsidP="00111267">
      <w:pPr>
        <w:jc w:val="both"/>
      </w:pPr>
      <w:r w:rsidRPr="00F55982">
        <w:rPr>
          <w:i/>
        </w:rPr>
        <w:t>“Siamo orgogliosi di poter offrire il nostro contributo a questo nuovo importante progetto di mobilità”</w:t>
      </w:r>
      <w:r>
        <w:t xml:space="preserve">, ha detto </w:t>
      </w:r>
      <w:r w:rsidRPr="002C19D5">
        <w:rPr>
          <w:b/>
        </w:rPr>
        <w:t xml:space="preserve">Roland </w:t>
      </w:r>
      <w:proofErr w:type="spellStart"/>
      <w:r w:rsidRPr="002C19D5">
        <w:rPr>
          <w:b/>
        </w:rPr>
        <w:t>Schell</w:t>
      </w:r>
      <w:proofErr w:type="spellEnd"/>
      <w:r>
        <w:t xml:space="preserve">, Presidente di Mercedes-Benz Italia. </w:t>
      </w:r>
      <w:r w:rsidRPr="00F55982">
        <w:rPr>
          <w:i/>
        </w:rPr>
        <w:t xml:space="preserve">“Un investimento per il futuro e la cultura di una mobilità intelligente, perché connessa, integrata ed eco-sostenibile, che vede ancora una volta protagonista la nostra </w:t>
      </w:r>
      <w:proofErr w:type="spellStart"/>
      <w:r w:rsidRPr="00F55982">
        <w:rPr>
          <w:i/>
        </w:rPr>
        <w:t>smart</w:t>
      </w:r>
      <w:proofErr w:type="spellEnd"/>
      <w:r w:rsidRPr="00F55982">
        <w:rPr>
          <w:i/>
        </w:rPr>
        <w:t>, 100% elettrica e condivisa.”</w:t>
      </w:r>
    </w:p>
    <w:p w:rsidR="008A08FA" w:rsidRPr="006665F5" w:rsidRDefault="008A08FA" w:rsidP="008A08FA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Una eco-tecnologia</w:t>
      </w:r>
      <w:r w:rsidR="00072469" w:rsidRPr="006665F5">
        <w:rPr>
          <w:rFonts w:asciiTheme="minorHAnsi" w:hAnsiTheme="minorHAnsi"/>
          <w:sz w:val="22"/>
          <w:szCs w:val="22"/>
        </w:rPr>
        <w:t>, questa, che</w:t>
      </w:r>
      <w:r w:rsidRPr="006665F5">
        <w:rPr>
          <w:rFonts w:asciiTheme="minorHAnsi" w:hAnsiTheme="minorHAnsi"/>
          <w:sz w:val="22"/>
          <w:szCs w:val="22"/>
        </w:rPr>
        <w:t xml:space="preserve"> è stata arricch</w:t>
      </w:r>
      <w:r w:rsidR="00072469" w:rsidRPr="006665F5">
        <w:rPr>
          <w:rFonts w:asciiTheme="minorHAnsi" w:hAnsiTheme="minorHAnsi"/>
          <w:sz w:val="22"/>
          <w:szCs w:val="22"/>
        </w:rPr>
        <w:t xml:space="preserve">ita dal servizio di scooter </w:t>
      </w:r>
      <w:proofErr w:type="spellStart"/>
      <w:r w:rsidR="00072469" w:rsidRPr="006665F5">
        <w:rPr>
          <w:rFonts w:asciiTheme="minorHAnsi" w:hAnsiTheme="minorHAnsi"/>
          <w:sz w:val="22"/>
          <w:szCs w:val="22"/>
        </w:rPr>
        <w:t>sharing</w:t>
      </w:r>
      <w:proofErr w:type="spellEnd"/>
      <w:r w:rsidR="00072469" w:rsidRPr="006665F5">
        <w:rPr>
          <w:rFonts w:asciiTheme="minorHAnsi" w:hAnsiTheme="minorHAnsi"/>
          <w:sz w:val="22"/>
          <w:szCs w:val="22"/>
        </w:rPr>
        <w:t xml:space="preserve"> elettrico reso possibile grazie alla collaborazione e all’idea del giovane laureato</w:t>
      </w:r>
      <w:r w:rsidRPr="006665F5">
        <w:rPr>
          <w:rFonts w:asciiTheme="minorHAnsi" w:hAnsiTheme="minorHAnsi"/>
          <w:sz w:val="22"/>
          <w:szCs w:val="22"/>
        </w:rPr>
        <w:t xml:space="preserve"> LUISS, </w:t>
      </w:r>
      <w:r w:rsidRPr="006665F5">
        <w:rPr>
          <w:rFonts w:asciiTheme="minorHAnsi" w:hAnsiTheme="minorHAnsi"/>
          <w:b/>
          <w:sz w:val="22"/>
          <w:szCs w:val="22"/>
        </w:rPr>
        <w:t>Filippo Agostino</w:t>
      </w:r>
      <w:r w:rsidRPr="006665F5">
        <w:rPr>
          <w:rFonts w:asciiTheme="minorHAnsi" w:hAnsiTheme="minorHAnsi"/>
          <w:sz w:val="22"/>
          <w:szCs w:val="22"/>
        </w:rPr>
        <w:t xml:space="preserve">, CEO </w:t>
      </w:r>
      <w:proofErr w:type="gramStart"/>
      <w:r w:rsidRPr="006665F5">
        <w:rPr>
          <w:rFonts w:asciiTheme="minorHAnsi" w:hAnsiTheme="minorHAnsi"/>
          <w:sz w:val="22"/>
          <w:szCs w:val="22"/>
        </w:rPr>
        <w:t xml:space="preserve">della </w:t>
      </w:r>
      <w:r w:rsidR="00197FF4">
        <w:rPr>
          <w:rFonts w:asciiTheme="minorHAnsi" w:hAnsiTheme="minorHAnsi"/>
          <w:sz w:val="22"/>
          <w:szCs w:val="22"/>
        </w:rPr>
        <w:t xml:space="preserve"> </w:t>
      </w:r>
      <w:r w:rsidRPr="006665F5">
        <w:rPr>
          <w:rFonts w:asciiTheme="minorHAnsi" w:hAnsiTheme="minorHAnsi"/>
          <w:sz w:val="22"/>
          <w:szCs w:val="22"/>
        </w:rPr>
        <w:t>start</w:t>
      </w:r>
      <w:proofErr w:type="gramEnd"/>
      <w:r w:rsidRPr="006665F5">
        <w:rPr>
          <w:rFonts w:asciiTheme="minorHAnsi" w:hAnsiTheme="minorHAnsi"/>
          <w:sz w:val="22"/>
          <w:szCs w:val="22"/>
        </w:rPr>
        <w:t xml:space="preserve">-up </w:t>
      </w:r>
      <w:r w:rsidRPr="006665F5">
        <w:rPr>
          <w:rFonts w:asciiTheme="minorHAnsi" w:hAnsiTheme="minorHAnsi"/>
          <w:i/>
          <w:sz w:val="22"/>
          <w:szCs w:val="22"/>
        </w:rPr>
        <w:t>2Hire</w:t>
      </w:r>
      <w:r w:rsidR="00072469" w:rsidRPr="006665F5">
        <w:rPr>
          <w:rFonts w:asciiTheme="minorHAnsi" w:hAnsiTheme="minorHAnsi"/>
          <w:sz w:val="22"/>
          <w:szCs w:val="22"/>
        </w:rPr>
        <w:t>.</w:t>
      </w:r>
    </w:p>
    <w:p w:rsidR="00111267" w:rsidRDefault="00111267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5F05ED" w:rsidRPr="006665F5" w:rsidRDefault="005F05ED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Gli studenti della LUISS avranno a disposizione un totale di 18 auto elettriche, 24 e-bike e 12 ciclomotori dislocati nelle tre sedi dell’Università, dotate di infrastrutture di ricarica intelligenti.</w:t>
      </w:r>
    </w:p>
    <w:p w:rsidR="00A125E8" w:rsidRPr="006665F5" w:rsidRDefault="00A125E8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5F05ED" w:rsidRPr="006665F5" w:rsidRDefault="005F05ED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In dettaglio, ecco come si svilupperà inizialmente il LUISS Green Mobility Service:</w:t>
      </w:r>
    </w:p>
    <w:p w:rsidR="00DD18D2" w:rsidRPr="006665F5" w:rsidRDefault="00DD18D2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5F05ED" w:rsidRPr="006665F5" w:rsidRDefault="005F05ED" w:rsidP="00E240B3">
      <w:pPr>
        <w:pStyle w:val="NormaleWeb"/>
        <w:numPr>
          <w:ilvl w:val="0"/>
          <w:numId w:val="3"/>
        </w:numPr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nel campus di viale Romania 32, saranno disponibili 10 auto elettriche e 5 stazioni di ricarica;</w:t>
      </w:r>
    </w:p>
    <w:p w:rsidR="005F05ED" w:rsidRPr="006665F5" w:rsidRDefault="005F05ED" w:rsidP="00E240B3">
      <w:pPr>
        <w:pStyle w:val="NormaleWeb"/>
        <w:numPr>
          <w:ilvl w:val="0"/>
          <w:numId w:val="3"/>
        </w:numPr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nella sede storica di viale Pola 12, saranno disponibili 4 auto elettriche e 2 stazioni di ricarica;</w:t>
      </w:r>
    </w:p>
    <w:p w:rsidR="005F05ED" w:rsidRPr="006665F5" w:rsidRDefault="005F05ED" w:rsidP="00E240B3">
      <w:pPr>
        <w:pStyle w:val="NormaleWeb"/>
        <w:numPr>
          <w:ilvl w:val="0"/>
          <w:numId w:val="3"/>
        </w:numPr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nella sede di via Parenzo 11, saranno disponibili 4 auto e 2 stazioni di ricarica.</w:t>
      </w:r>
    </w:p>
    <w:p w:rsidR="00DF7119" w:rsidRPr="006665F5" w:rsidRDefault="00DF7119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F7359D" w:rsidRPr="006665F5" w:rsidRDefault="005F05ED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 xml:space="preserve">In ciascuno di questi tre punti saranno ospitate anche </w:t>
      </w:r>
      <w:r w:rsidR="00F7359D" w:rsidRPr="006665F5">
        <w:rPr>
          <w:rFonts w:asciiTheme="minorHAnsi" w:hAnsiTheme="minorHAnsi"/>
          <w:sz w:val="22"/>
          <w:szCs w:val="22"/>
        </w:rPr>
        <w:t>24</w:t>
      </w:r>
      <w:r w:rsidRPr="006665F5">
        <w:rPr>
          <w:rFonts w:asciiTheme="minorHAnsi" w:hAnsiTheme="minorHAnsi"/>
          <w:sz w:val="22"/>
          <w:szCs w:val="22"/>
        </w:rPr>
        <w:t xml:space="preserve"> biciclette a pedalata assistita e </w:t>
      </w:r>
      <w:r w:rsidR="00F7359D" w:rsidRPr="006665F5">
        <w:rPr>
          <w:rFonts w:asciiTheme="minorHAnsi" w:hAnsiTheme="minorHAnsi"/>
          <w:sz w:val="22"/>
          <w:szCs w:val="22"/>
        </w:rPr>
        <w:t>12</w:t>
      </w:r>
      <w:r w:rsidRPr="006665F5">
        <w:rPr>
          <w:rFonts w:asciiTheme="minorHAnsi" w:hAnsiTheme="minorHAnsi"/>
          <w:sz w:val="22"/>
          <w:szCs w:val="22"/>
        </w:rPr>
        <w:t xml:space="preserve"> ciclomotori elettrici.</w:t>
      </w:r>
      <w:r w:rsidR="00F7359D" w:rsidRPr="006665F5">
        <w:rPr>
          <w:rFonts w:asciiTheme="minorHAnsi" w:hAnsiTheme="minorHAnsi"/>
          <w:sz w:val="22"/>
          <w:szCs w:val="22"/>
        </w:rPr>
        <w:t xml:space="preserve"> </w:t>
      </w:r>
      <w:r w:rsidRPr="006665F5">
        <w:rPr>
          <w:rFonts w:asciiTheme="minorHAnsi" w:hAnsiTheme="minorHAnsi"/>
          <w:sz w:val="22"/>
          <w:szCs w:val="22"/>
        </w:rPr>
        <w:t>Successivamente saranno aggiunte due ulteriori postazioni strategiche (Roma, stazione Termini, e Milano, ancora da definire), che offriranno al pubblico l’utilizzo di 4/6 autovetture verdi.</w:t>
      </w:r>
      <w:r w:rsidR="00F7359D" w:rsidRPr="006665F5">
        <w:rPr>
          <w:rFonts w:asciiTheme="minorHAnsi" w:hAnsiTheme="minorHAnsi"/>
          <w:sz w:val="22"/>
          <w:szCs w:val="22"/>
        </w:rPr>
        <w:t xml:space="preserve"> </w:t>
      </w:r>
    </w:p>
    <w:p w:rsidR="00B26C8B" w:rsidRPr="006665F5" w:rsidRDefault="00B26C8B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C32A14" w:rsidRPr="006665F5" w:rsidRDefault="008A08FA" w:rsidP="00C32A14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Tutte le infrastrutture di ricarica intelligenti, saranno connesse via server 24h/24h ad una innovativa piattaforma ICT, denominata B.O.M.T.S. (</w:t>
      </w:r>
      <w:r w:rsidRPr="006665F5">
        <w:rPr>
          <w:rFonts w:asciiTheme="minorHAnsi" w:hAnsiTheme="minorHAnsi"/>
          <w:i/>
          <w:sz w:val="22"/>
          <w:szCs w:val="22"/>
        </w:rPr>
        <w:t xml:space="preserve">Banking, </w:t>
      </w:r>
      <w:proofErr w:type="spellStart"/>
      <w:r w:rsidRPr="006665F5">
        <w:rPr>
          <w:rFonts w:asciiTheme="minorHAnsi" w:hAnsiTheme="minorHAnsi"/>
          <w:i/>
          <w:sz w:val="22"/>
          <w:szCs w:val="22"/>
        </w:rPr>
        <w:t>Operation</w:t>
      </w:r>
      <w:proofErr w:type="spellEnd"/>
      <w:r w:rsidRPr="006665F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6665F5">
        <w:rPr>
          <w:rFonts w:asciiTheme="minorHAnsi" w:hAnsiTheme="minorHAnsi"/>
          <w:i/>
          <w:sz w:val="22"/>
          <w:szCs w:val="22"/>
        </w:rPr>
        <w:t>Maintenance</w:t>
      </w:r>
      <w:proofErr w:type="spellEnd"/>
      <w:r w:rsidRPr="006665F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6665F5">
        <w:rPr>
          <w:rFonts w:asciiTheme="minorHAnsi" w:hAnsiTheme="minorHAnsi"/>
          <w:i/>
          <w:sz w:val="22"/>
          <w:szCs w:val="22"/>
        </w:rPr>
        <w:t>Telematics</w:t>
      </w:r>
      <w:proofErr w:type="spellEnd"/>
      <w:r w:rsidRPr="006665F5">
        <w:rPr>
          <w:rFonts w:asciiTheme="minorHAnsi" w:hAnsiTheme="minorHAnsi"/>
          <w:i/>
          <w:sz w:val="22"/>
          <w:szCs w:val="22"/>
        </w:rPr>
        <w:t>, Security</w:t>
      </w:r>
      <w:r w:rsidRPr="006665F5">
        <w:rPr>
          <w:rFonts w:asciiTheme="minorHAnsi" w:hAnsiTheme="minorHAnsi"/>
          <w:sz w:val="22"/>
          <w:szCs w:val="22"/>
        </w:rPr>
        <w:t>), in grado di fornire l'insieme delle funzionalità propedeutiche all'utilizzo del sistema integrato di mobilità elettrica</w:t>
      </w:r>
      <w:r w:rsidR="00C32A14" w:rsidRPr="006665F5">
        <w:rPr>
          <w:rFonts w:asciiTheme="minorHAnsi" w:hAnsiTheme="minorHAnsi"/>
          <w:sz w:val="22"/>
          <w:szCs w:val="22"/>
        </w:rPr>
        <w:t xml:space="preserve"> unitamente ad una serie di servizi "</w:t>
      </w:r>
      <w:proofErr w:type="spellStart"/>
      <w:r w:rsidR="00C32A14" w:rsidRPr="006665F5">
        <w:rPr>
          <w:rFonts w:asciiTheme="minorHAnsi" w:hAnsiTheme="minorHAnsi"/>
          <w:sz w:val="22"/>
          <w:szCs w:val="22"/>
        </w:rPr>
        <w:t>smart</w:t>
      </w:r>
      <w:proofErr w:type="spellEnd"/>
      <w:r w:rsidR="00C32A14" w:rsidRPr="006665F5">
        <w:rPr>
          <w:rFonts w:asciiTheme="minorHAnsi" w:hAnsiTheme="minorHAnsi"/>
          <w:sz w:val="22"/>
          <w:szCs w:val="22"/>
        </w:rPr>
        <w:t xml:space="preserve">” fruibili on-line. </w:t>
      </w:r>
    </w:p>
    <w:p w:rsidR="005444A6" w:rsidRDefault="005444A6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DF7119" w:rsidRPr="006665F5" w:rsidRDefault="00C32A14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 xml:space="preserve">Come sottolinea </w:t>
      </w:r>
      <w:r w:rsidRPr="006665F5">
        <w:rPr>
          <w:rFonts w:asciiTheme="minorHAnsi" w:hAnsiTheme="minorHAnsi"/>
          <w:b/>
          <w:sz w:val="22"/>
          <w:szCs w:val="22"/>
        </w:rPr>
        <w:t>Daniele Del Pesce</w:t>
      </w:r>
      <w:r w:rsidRPr="006665F5">
        <w:rPr>
          <w:rFonts w:asciiTheme="minorHAnsi" w:hAnsiTheme="minorHAnsi"/>
          <w:sz w:val="22"/>
          <w:szCs w:val="22"/>
        </w:rPr>
        <w:t xml:space="preserve">, CEO di </w:t>
      </w:r>
      <w:proofErr w:type="spellStart"/>
      <w:r w:rsidRPr="006665F5">
        <w:rPr>
          <w:rFonts w:asciiTheme="minorHAnsi" w:hAnsiTheme="minorHAnsi"/>
          <w:sz w:val="22"/>
          <w:szCs w:val="22"/>
        </w:rPr>
        <w:t>Electric</w:t>
      </w:r>
      <w:proofErr w:type="spellEnd"/>
      <w:r w:rsidRPr="006665F5">
        <w:rPr>
          <w:rFonts w:asciiTheme="minorHAnsi" w:hAnsiTheme="minorHAnsi"/>
          <w:sz w:val="22"/>
          <w:szCs w:val="22"/>
        </w:rPr>
        <w:t xml:space="preserve"> Drive Italia: </w:t>
      </w:r>
      <w:r w:rsidR="00794ADF" w:rsidRPr="006665F5">
        <w:rPr>
          <w:rFonts w:asciiTheme="minorHAnsi" w:hAnsiTheme="minorHAnsi"/>
          <w:sz w:val="22"/>
          <w:szCs w:val="22"/>
        </w:rPr>
        <w:t>"</w:t>
      </w:r>
      <w:r w:rsidR="00072469" w:rsidRPr="006665F5">
        <w:rPr>
          <w:rFonts w:asciiTheme="minorHAnsi" w:hAnsiTheme="minorHAnsi"/>
          <w:i/>
          <w:sz w:val="22"/>
          <w:szCs w:val="22"/>
        </w:rPr>
        <w:t xml:space="preserve">Il progetto LUISS così </w:t>
      </w:r>
      <w:r w:rsidR="00794ADF" w:rsidRPr="006665F5">
        <w:rPr>
          <w:rFonts w:asciiTheme="minorHAnsi" w:hAnsiTheme="minorHAnsi"/>
          <w:i/>
          <w:sz w:val="22"/>
          <w:szCs w:val="22"/>
        </w:rPr>
        <w:t xml:space="preserve">ingegnerizzato rappresenta </w:t>
      </w:r>
      <w:r w:rsidR="008A08FA" w:rsidRPr="006665F5">
        <w:rPr>
          <w:rFonts w:asciiTheme="minorHAnsi" w:hAnsiTheme="minorHAnsi"/>
          <w:i/>
          <w:sz w:val="22"/>
          <w:szCs w:val="22"/>
        </w:rPr>
        <w:t>in concreto</w:t>
      </w:r>
      <w:r w:rsidR="00794ADF" w:rsidRPr="006665F5">
        <w:rPr>
          <w:rFonts w:asciiTheme="minorHAnsi" w:hAnsiTheme="minorHAnsi"/>
          <w:i/>
          <w:sz w:val="22"/>
          <w:szCs w:val="22"/>
        </w:rPr>
        <w:t xml:space="preserve"> una soluzione progettuale altamente tecnologica, </w:t>
      </w:r>
      <w:r w:rsidR="00131BEE" w:rsidRPr="006665F5">
        <w:rPr>
          <w:rFonts w:asciiTheme="minorHAnsi" w:hAnsiTheme="minorHAnsi"/>
          <w:i/>
          <w:sz w:val="22"/>
          <w:szCs w:val="22"/>
        </w:rPr>
        <w:t>con infrastrutture elettriche ed ICT,</w:t>
      </w:r>
      <w:r w:rsidR="00794ADF" w:rsidRPr="006665F5">
        <w:rPr>
          <w:rFonts w:asciiTheme="minorHAnsi" w:hAnsiTheme="minorHAnsi"/>
          <w:i/>
          <w:sz w:val="22"/>
          <w:szCs w:val="22"/>
        </w:rPr>
        <w:t xml:space="preserve"> </w:t>
      </w:r>
      <w:r w:rsidR="00131BEE" w:rsidRPr="006665F5">
        <w:rPr>
          <w:rFonts w:asciiTheme="minorHAnsi" w:hAnsiTheme="minorHAnsi"/>
          <w:i/>
          <w:sz w:val="22"/>
          <w:szCs w:val="22"/>
        </w:rPr>
        <w:t xml:space="preserve">costantemente accessibili </w:t>
      </w:r>
      <w:r w:rsidR="00794ADF" w:rsidRPr="006665F5">
        <w:rPr>
          <w:rFonts w:asciiTheme="minorHAnsi" w:hAnsiTheme="minorHAnsi"/>
          <w:i/>
          <w:sz w:val="22"/>
          <w:szCs w:val="22"/>
        </w:rPr>
        <w:t>al pubblico italiano e straniero</w:t>
      </w:r>
      <w:r w:rsidR="00131BEE" w:rsidRPr="006665F5">
        <w:rPr>
          <w:rFonts w:asciiTheme="minorHAnsi" w:hAnsiTheme="minorHAnsi"/>
          <w:i/>
          <w:sz w:val="22"/>
          <w:szCs w:val="22"/>
        </w:rPr>
        <w:t xml:space="preserve"> in tempo reale</w:t>
      </w:r>
      <w:r w:rsidRPr="006665F5">
        <w:rPr>
          <w:rFonts w:asciiTheme="minorHAnsi" w:hAnsiTheme="minorHAnsi"/>
          <w:sz w:val="22"/>
          <w:szCs w:val="22"/>
        </w:rPr>
        <w:t>".</w:t>
      </w:r>
    </w:p>
    <w:p w:rsidR="00C32A14" w:rsidRPr="006665F5" w:rsidRDefault="00894847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Innovazione e tut</w:t>
      </w:r>
      <w:r w:rsidR="00A978C5" w:rsidRPr="006665F5">
        <w:rPr>
          <w:rFonts w:asciiTheme="minorHAnsi" w:hAnsiTheme="minorHAnsi"/>
          <w:sz w:val="22"/>
          <w:szCs w:val="22"/>
        </w:rPr>
        <w:t>e</w:t>
      </w:r>
      <w:r w:rsidRPr="006665F5">
        <w:rPr>
          <w:rFonts w:asciiTheme="minorHAnsi" w:hAnsiTheme="minorHAnsi"/>
          <w:sz w:val="22"/>
          <w:szCs w:val="22"/>
        </w:rPr>
        <w:t xml:space="preserve">la dell’ambiente, due valori che anche il mondo del business sta facendo propri. </w:t>
      </w:r>
      <w:r w:rsidR="005F05ED" w:rsidRPr="006665F5">
        <w:rPr>
          <w:rFonts w:asciiTheme="minorHAnsi" w:hAnsiTheme="minorHAnsi"/>
          <w:sz w:val="22"/>
          <w:szCs w:val="22"/>
        </w:rPr>
        <w:t>Si stima</w:t>
      </w:r>
      <w:r w:rsidR="00DB6A8C">
        <w:rPr>
          <w:rFonts w:asciiTheme="minorHAnsi" w:hAnsiTheme="minorHAnsi"/>
          <w:sz w:val="22"/>
          <w:szCs w:val="22"/>
        </w:rPr>
        <w:t>,</w:t>
      </w:r>
      <w:r w:rsidR="005F05ED" w:rsidRPr="006665F5">
        <w:rPr>
          <w:rFonts w:asciiTheme="minorHAnsi" w:hAnsiTheme="minorHAnsi"/>
          <w:sz w:val="22"/>
          <w:szCs w:val="22"/>
        </w:rPr>
        <w:t xml:space="preserve"> infatti</w:t>
      </w:r>
      <w:r w:rsidR="00DB6A8C">
        <w:rPr>
          <w:rFonts w:asciiTheme="minorHAnsi" w:hAnsiTheme="minorHAnsi"/>
          <w:sz w:val="22"/>
          <w:szCs w:val="22"/>
        </w:rPr>
        <w:t>,</w:t>
      </w:r>
      <w:r w:rsidR="005F05ED" w:rsidRPr="006665F5">
        <w:rPr>
          <w:rFonts w:asciiTheme="minorHAnsi" w:hAnsiTheme="minorHAnsi"/>
          <w:sz w:val="22"/>
          <w:szCs w:val="22"/>
        </w:rPr>
        <w:t xml:space="preserve"> che </w:t>
      </w:r>
      <w:r w:rsidRPr="006665F5">
        <w:rPr>
          <w:rFonts w:asciiTheme="minorHAnsi" w:hAnsiTheme="minorHAnsi"/>
          <w:sz w:val="22"/>
          <w:szCs w:val="22"/>
        </w:rPr>
        <w:t xml:space="preserve">entro </w:t>
      </w:r>
      <w:r w:rsidR="005F05ED" w:rsidRPr="006665F5">
        <w:rPr>
          <w:rFonts w:asciiTheme="minorHAnsi" w:hAnsiTheme="minorHAnsi"/>
          <w:sz w:val="22"/>
          <w:szCs w:val="22"/>
        </w:rPr>
        <w:t>il 2023 le vendite di auto verdi aumenteranno di 1,4 milioni di unit</w:t>
      </w:r>
      <w:r w:rsidR="00A125E8" w:rsidRPr="006665F5">
        <w:rPr>
          <w:rFonts w:asciiTheme="minorHAnsi" w:hAnsiTheme="minorHAnsi"/>
          <w:sz w:val="22"/>
          <w:szCs w:val="22"/>
        </w:rPr>
        <w:t>à</w:t>
      </w:r>
      <w:r w:rsidR="005F05ED" w:rsidRPr="006665F5">
        <w:rPr>
          <w:rFonts w:asciiTheme="minorHAnsi" w:hAnsiTheme="minorHAnsi"/>
          <w:sz w:val="22"/>
          <w:szCs w:val="22"/>
        </w:rPr>
        <w:t xml:space="preserve"> l'anno, con numeri simili se non superiori nel settore dei ciclomotori</w:t>
      </w:r>
      <w:r w:rsidR="00710CD2" w:rsidRPr="006665F5">
        <w:rPr>
          <w:rFonts w:asciiTheme="minorHAnsi" w:hAnsiTheme="minorHAnsi"/>
          <w:sz w:val="22"/>
          <w:szCs w:val="22"/>
        </w:rPr>
        <w:t>*</w:t>
      </w:r>
      <w:r w:rsidR="005F05ED" w:rsidRPr="006665F5">
        <w:rPr>
          <w:rFonts w:asciiTheme="minorHAnsi" w:hAnsiTheme="minorHAnsi"/>
          <w:sz w:val="22"/>
          <w:szCs w:val="22"/>
        </w:rPr>
        <w:t xml:space="preserve">. </w:t>
      </w:r>
      <w:r w:rsidR="00C32A14" w:rsidRPr="006665F5">
        <w:rPr>
          <w:rFonts w:asciiTheme="minorHAnsi" w:hAnsiTheme="minorHAnsi"/>
          <w:sz w:val="22"/>
          <w:szCs w:val="22"/>
        </w:rPr>
        <w:t xml:space="preserve"> </w:t>
      </w:r>
      <w:r w:rsidR="005F05ED" w:rsidRPr="006665F5">
        <w:rPr>
          <w:rFonts w:asciiTheme="minorHAnsi" w:hAnsiTheme="minorHAnsi"/>
          <w:sz w:val="22"/>
          <w:szCs w:val="22"/>
        </w:rPr>
        <w:t xml:space="preserve"> </w:t>
      </w:r>
    </w:p>
    <w:p w:rsidR="00C32A14" w:rsidRPr="006665F5" w:rsidRDefault="00C32A14" w:rsidP="00E240B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6665F5" w:rsidRPr="006665F5" w:rsidRDefault="00C32A14" w:rsidP="006665F5">
      <w:pPr>
        <w:jc w:val="both"/>
      </w:pPr>
      <w:r w:rsidRPr="006665F5">
        <w:t>L’Ateneo intitolato a Guido Carli ha fatto della sostenibilità il suo tratto distintivo non solo per quanto riguarda l</w:t>
      </w:r>
      <w:r w:rsidR="009001A4" w:rsidRPr="006665F5">
        <w:t xml:space="preserve">e nuove forme di transito urbano, </w:t>
      </w:r>
      <w:r w:rsidRPr="006665F5">
        <w:t>ma anche</w:t>
      </w:r>
      <w:r w:rsidR="006665F5" w:rsidRPr="006665F5">
        <w:t xml:space="preserve"> </w:t>
      </w:r>
      <w:r w:rsidRPr="006665F5">
        <w:t>la</w:t>
      </w:r>
      <w:r w:rsidR="007E7873" w:rsidRPr="006665F5">
        <w:t xml:space="preserve"> gestione del proprio Campus</w:t>
      </w:r>
      <w:r w:rsidR="006665F5" w:rsidRPr="006665F5">
        <w:t>.</w:t>
      </w:r>
    </w:p>
    <w:p w:rsidR="006665F5" w:rsidRPr="006665F5" w:rsidRDefault="002819AF" w:rsidP="006665F5">
      <w:pPr>
        <w:jc w:val="both"/>
      </w:pPr>
      <w:r>
        <w:t>Dopo un percorso iniziato</w:t>
      </w:r>
      <w:r w:rsidR="006665F5" w:rsidRPr="006665F5">
        <w:t xml:space="preserve"> </w:t>
      </w:r>
      <w:r w:rsidR="009678AB">
        <w:t>oltre un anno fa</w:t>
      </w:r>
      <w:r w:rsidR="006665F5" w:rsidRPr="006665F5">
        <w:t>, il complesso di Viale Romania, 32</w:t>
      </w:r>
      <w:r w:rsidR="007E7873" w:rsidRPr="006665F5">
        <w:t xml:space="preserve"> ha </w:t>
      </w:r>
      <w:r w:rsidR="00ED0889" w:rsidRPr="006665F5">
        <w:t>ottenuto</w:t>
      </w:r>
      <w:r w:rsidR="006665F5" w:rsidRPr="006665F5">
        <w:t>, in questi giorni,</w:t>
      </w:r>
      <w:r w:rsidR="00ED0889" w:rsidRPr="006665F5">
        <w:t xml:space="preserve"> una delle più prestigiose certificazioni</w:t>
      </w:r>
      <w:r w:rsidR="007E7873" w:rsidRPr="006665F5">
        <w:t xml:space="preserve"> </w:t>
      </w:r>
      <w:r w:rsidR="006665F5" w:rsidRPr="006665F5">
        <w:t xml:space="preserve">al mondo </w:t>
      </w:r>
      <w:r w:rsidR="007E7873" w:rsidRPr="006665F5">
        <w:t>di qualità ambientale</w:t>
      </w:r>
      <w:r w:rsidR="00ED0889" w:rsidRPr="006665F5">
        <w:t>: la</w:t>
      </w:r>
      <w:r w:rsidR="007E7873" w:rsidRPr="006665F5">
        <w:t xml:space="preserve"> “</w:t>
      </w:r>
      <w:r w:rsidR="007E7873" w:rsidRPr="006665F5">
        <w:rPr>
          <w:b/>
        </w:rPr>
        <w:t xml:space="preserve">LEED </w:t>
      </w:r>
      <w:proofErr w:type="spellStart"/>
      <w:r w:rsidR="007E7873" w:rsidRPr="006665F5">
        <w:rPr>
          <w:b/>
        </w:rPr>
        <w:t>Existing</w:t>
      </w:r>
      <w:proofErr w:type="spellEnd"/>
      <w:r w:rsidR="007E7873" w:rsidRPr="006665F5">
        <w:rPr>
          <w:b/>
        </w:rPr>
        <w:t xml:space="preserve"> </w:t>
      </w:r>
      <w:r w:rsidR="00ED0889" w:rsidRPr="006665F5">
        <w:rPr>
          <w:b/>
        </w:rPr>
        <w:t>Building</w:t>
      </w:r>
      <w:r w:rsidR="00ED0889" w:rsidRPr="006665F5">
        <w:t>” ossia</w:t>
      </w:r>
      <w:r w:rsidR="007E7873" w:rsidRPr="006665F5">
        <w:t xml:space="preserve"> il protocollo volontario di sostenibilità che si concentra </w:t>
      </w:r>
      <w:r w:rsidR="00ED0889" w:rsidRPr="006665F5">
        <w:t>sulle prestazioni</w:t>
      </w:r>
      <w:r w:rsidR="007E7873" w:rsidRPr="006665F5">
        <w:t xml:space="preserve"> e </w:t>
      </w:r>
      <w:r w:rsidR="00ED0889" w:rsidRPr="006665F5">
        <w:t xml:space="preserve">sulla </w:t>
      </w:r>
      <w:r w:rsidR="007E7873" w:rsidRPr="006665F5">
        <w:t>gestione degli edifici e</w:t>
      </w:r>
      <w:r w:rsidR="006665F5" w:rsidRPr="006665F5">
        <w:t>sistenti.</w:t>
      </w:r>
    </w:p>
    <w:p w:rsidR="007E7873" w:rsidRPr="006665F5" w:rsidRDefault="007E7873" w:rsidP="007E787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  <w:r w:rsidRPr="006665F5">
        <w:rPr>
          <w:rFonts w:asciiTheme="minorHAnsi" w:hAnsiTheme="minorHAnsi"/>
          <w:sz w:val="22"/>
          <w:szCs w:val="22"/>
        </w:rPr>
        <w:t>La Libera Università Inte</w:t>
      </w:r>
      <w:r w:rsidR="002819AF">
        <w:rPr>
          <w:rFonts w:asciiTheme="minorHAnsi" w:hAnsiTheme="minorHAnsi"/>
          <w:sz w:val="22"/>
          <w:szCs w:val="22"/>
        </w:rPr>
        <w:t xml:space="preserve">rnazionale degli Studi Sociali </w:t>
      </w:r>
      <w:r w:rsidRPr="006665F5">
        <w:rPr>
          <w:rFonts w:asciiTheme="minorHAnsi" w:hAnsiTheme="minorHAnsi"/>
          <w:sz w:val="22"/>
          <w:szCs w:val="22"/>
        </w:rPr>
        <w:t>entra così a pieno ti</w:t>
      </w:r>
      <w:r w:rsidR="00ED0889" w:rsidRPr="006665F5">
        <w:rPr>
          <w:rFonts w:asciiTheme="minorHAnsi" w:hAnsiTheme="minorHAnsi"/>
          <w:sz w:val="22"/>
          <w:szCs w:val="22"/>
        </w:rPr>
        <w:t>t</w:t>
      </w:r>
      <w:r w:rsidRPr="006665F5">
        <w:rPr>
          <w:rFonts w:asciiTheme="minorHAnsi" w:hAnsiTheme="minorHAnsi"/>
          <w:sz w:val="22"/>
          <w:szCs w:val="22"/>
        </w:rPr>
        <w:t>olo nell’élite degli atenei premiati per gli elevati standard di riferimento nel settore della progettazione, costruzione e gestione dei propri patrimoni immobiliari e nella componentistica per l’edilizia.</w:t>
      </w:r>
    </w:p>
    <w:p w:rsidR="006665F5" w:rsidRPr="006665F5" w:rsidRDefault="006665F5" w:rsidP="007E7873">
      <w:pPr>
        <w:pStyle w:val="NormaleWeb"/>
        <w:spacing w:before="0" w:beforeAutospacing="0" w:after="0" w:afterAutospacing="0" w:line="254" w:lineRule="auto"/>
        <w:jc w:val="both"/>
        <w:rPr>
          <w:rFonts w:asciiTheme="minorHAnsi" w:hAnsiTheme="minorHAnsi"/>
          <w:sz w:val="22"/>
          <w:szCs w:val="22"/>
        </w:rPr>
      </w:pPr>
    </w:p>
    <w:p w:rsidR="00710CD2" w:rsidRDefault="006665F5" w:rsidP="00710CD2">
      <w:pPr>
        <w:jc w:val="both"/>
      </w:pPr>
      <w:bookmarkStart w:id="0" w:name="h.gjdgxs" w:colFirst="0" w:colLast="0"/>
      <w:bookmarkEnd w:id="0"/>
      <w:r w:rsidRPr="006665F5">
        <w:rPr>
          <w:i/>
        </w:rPr>
        <w:t xml:space="preserve"> </w:t>
      </w:r>
      <w:r w:rsidR="00580A55" w:rsidRPr="006665F5">
        <w:rPr>
          <w:i/>
        </w:rPr>
        <w:t>“</w:t>
      </w:r>
      <w:r w:rsidR="00710CD2" w:rsidRPr="006665F5">
        <w:rPr>
          <w:i/>
        </w:rPr>
        <w:t xml:space="preserve">Il risultato fin qui ottenuto è di straordinaria rilevanza </w:t>
      </w:r>
      <w:r w:rsidR="00710CD2" w:rsidRPr="006665F5">
        <w:t xml:space="preserve">- commenta il Direttore Generale della LUISS </w:t>
      </w:r>
      <w:r w:rsidR="00710CD2" w:rsidRPr="006665F5">
        <w:rPr>
          <w:b/>
        </w:rPr>
        <w:t xml:space="preserve">Giovanni Lo Storto – </w:t>
      </w:r>
      <w:r w:rsidR="00710CD2" w:rsidRPr="006665F5">
        <w:t>che aggiunge: “</w:t>
      </w:r>
      <w:r w:rsidR="00710CD2" w:rsidRPr="002819AF">
        <w:rPr>
          <w:i/>
        </w:rPr>
        <w:t>C</w:t>
      </w:r>
      <w:r w:rsidR="00710CD2" w:rsidRPr="006665F5">
        <w:rPr>
          <w:i/>
        </w:rPr>
        <w:t xml:space="preserve">on la certificazione, l’Ateneo disporrà di una road </w:t>
      </w:r>
      <w:proofErr w:type="spellStart"/>
      <w:r w:rsidR="00710CD2" w:rsidRPr="006665F5">
        <w:rPr>
          <w:i/>
        </w:rPr>
        <w:t>map</w:t>
      </w:r>
      <w:proofErr w:type="spellEnd"/>
      <w:r w:rsidR="00710CD2" w:rsidRPr="006665F5">
        <w:rPr>
          <w:i/>
        </w:rPr>
        <w:t xml:space="preserve"> per il costante e continuo miglioramento delle proprie performance in un contesto dove l’Università è già attiva in maniera responsabile, con importanti percorsi e progetti di sostenibilità</w:t>
      </w:r>
      <w:r w:rsidR="00580A55" w:rsidRPr="006665F5">
        <w:rPr>
          <w:i/>
        </w:rPr>
        <w:t xml:space="preserve"> che coinvolgono in prima persona</w:t>
      </w:r>
      <w:r w:rsidR="009678AB">
        <w:rPr>
          <w:i/>
        </w:rPr>
        <w:t xml:space="preserve">  tutti: dai docenti a</w:t>
      </w:r>
      <w:r w:rsidR="00710CD2" w:rsidRPr="006665F5">
        <w:rPr>
          <w:i/>
        </w:rPr>
        <w:t xml:space="preserve">gli </w:t>
      </w:r>
      <w:r w:rsidR="009678AB">
        <w:rPr>
          <w:i/>
        </w:rPr>
        <w:t>studenti</w:t>
      </w:r>
      <w:r w:rsidR="00710CD2" w:rsidRPr="006665F5">
        <w:rPr>
          <w:i/>
        </w:rPr>
        <w:t>, dal personale amministrativo ai fornitori” .</w:t>
      </w:r>
      <w:r w:rsidR="00710CD2" w:rsidRPr="006665F5">
        <w:t xml:space="preserve"> </w:t>
      </w:r>
    </w:p>
    <w:p w:rsidR="00710CD2" w:rsidRPr="006665F5" w:rsidRDefault="00710CD2" w:rsidP="00710CD2">
      <w:pPr>
        <w:jc w:val="both"/>
      </w:pPr>
      <w:r w:rsidRPr="006665F5">
        <w:t>La certificazione LEED rappresenta, infine,</w:t>
      </w:r>
      <w:r w:rsidR="005444A6">
        <w:t xml:space="preserve"> </w:t>
      </w:r>
      <w:r w:rsidRPr="006665F5">
        <w:t>una ulteriore opportunità per far "vivere" agli studenti l'applicazione pratica dei principi di sostenibi</w:t>
      </w:r>
      <w:r w:rsidR="00580A55" w:rsidRPr="006665F5">
        <w:t>lità, arricchendo il proprio</w:t>
      </w:r>
      <w:r w:rsidRPr="006665F5">
        <w:t xml:space="preserve"> </w:t>
      </w:r>
      <w:r w:rsidR="00580A55" w:rsidRPr="006665F5">
        <w:t xml:space="preserve">curriculum </w:t>
      </w:r>
      <w:r w:rsidRPr="006665F5">
        <w:t>con “</w:t>
      </w:r>
      <w:r w:rsidRPr="006665F5">
        <w:rPr>
          <w:i/>
        </w:rPr>
        <w:t>soft-</w:t>
      </w:r>
      <w:proofErr w:type="spellStart"/>
      <w:r w:rsidRPr="006665F5">
        <w:rPr>
          <w:i/>
        </w:rPr>
        <w:t>skills</w:t>
      </w:r>
      <w:proofErr w:type="spellEnd"/>
      <w:r w:rsidRPr="006665F5">
        <w:rPr>
          <w:i/>
        </w:rPr>
        <w:t xml:space="preserve">” </w:t>
      </w:r>
      <w:r w:rsidRPr="006665F5">
        <w:t>o competenze morbide</w:t>
      </w:r>
      <w:r w:rsidRPr="006665F5">
        <w:rPr>
          <w:i/>
        </w:rPr>
        <w:t xml:space="preserve">, </w:t>
      </w:r>
      <w:r w:rsidRPr="006665F5">
        <w:t xml:space="preserve">già molto richieste dal mercato del lavoro. </w:t>
      </w:r>
    </w:p>
    <w:p w:rsidR="00AC14B7" w:rsidRPr="006665F5" w:rsidRDefault="00580A55" w:rsidP="00710CD2">
      <w:pPr>
        <w:jc w:val="both"/>
      </w:pPr>
      <w:r w:rsidRPr="006665F5">
        <w:t xml:space="preserve">Gli studenti, </w:t>
      </w:r>
      <w:r w:rsidR="00710CD2" w:rsidRPr="006665F5">
        <w:t>infatti, potranno far parte in prima persona de</w:t>
      </w:r>
      <w:r w:rsidR="00AC14B7" w:rsidRPr="006665F5">
        <w:t>l percorso di mantenimento della certificazione attraverso</w:t>
      </w:r>
      <w:r w:rsidR="00B26C8B" w:rsidRPr="006665F5">
        <w:t xml:space="preserve"> corsi e </w:t>
      </w:r>
      <w:r w:rsidRPr="006665F5">
        <w:t>moduli formativi</w:t>
      </w:r>
      <w:r w:rsidR="00AC14B7" w:rsidRPr="006665F5">
        <w:t xml:space="preserve"> sui temi della sostenibilità</w:t>
      </w:r>
      <w:r w:rsidR="002819AF">
        <w:t xml:space="preserve"> e </w:t>
      </w:r>
      <w:r w:rsidR="000975CD" w:rsidRPr="006665F5">
        <w:t>un vero e proprio laboratorio</w:t>
      </w:r>
      <w:r w:rsidR="00710CD2" w:rsidRPr="006665F5">
        <w:t>, il</w:t>
      </w:r>
      <w:r w:rsidR="001B1933" w:rsidRPr="006665F5">
        <w:t xml:space="preserve"> </w:t>
      </w:r>
      <w:r w:rsidR="000975CD" w:rsidRPr="006665F5">
        <w:t>“</w:t>
      </w:r>
      <w:r w:rsidR="00B26C8B" w:rsidRPr="00DB6A8C">
        <w:rPr>
          <w:b/>
        </w:rPr>
        <w:t>LEED LAB</w:t>
      </w:r>
      <w:r w:rsidR="00B26C8B" w:rsidRPr="006665F5">
        <w:t>”</w:t>
      </w:r>
      <w:r w:rsidR="00710CD2" w:rsidRPr="006665F5">
        <w:t>,</w:t>
      </w:r>
      <w:r w:rsidR="00B26C8B" w:rsidRPr="006665F5">
        <w:t xml:space="preserve"> che prenderà il via il prossimo anno accademico</w:t>
      </w:r>
      <w:r w:rsidR="001B7D57" w:rsidRPr="006665F5">
        <w:t>.</w:t>
      </w:r>
    </w:p>
    <w:p w:rsidR="00334D74" w:rsidRPr="00C32A14" w:rsidRDefault="00334D74" w:rsidP="00334D74">
      <w:pPr>
        <w:spacing w:after="0"/>
        <w:jc w:val="both"/>
        <w:rPr>
          <w:i/>
        </w:rPr>
      </w:pPr>
      <w:r>
        <w:rPr>
          <w:i/>
        </w:rPr>
        <w:t>*</w:t>
      </w:r>
      <w:r w:rsidRPr="00C32A14">
        <w:rPr>
          <w:i/>
        </w:rPr>
        <w:t>Fonte: Green style 2016</w:t>
      </w:r>
    </w:p>
    <w:p w:rsidR="00AC14B7" w:rsidRDefault="00AC14B7" w:rsidP="00E240B3">
      <w:pPr>
        <w:spacing w:after="0"/>
        <w:jc w:val="both"/>
      </w:pPr>
    </w:p>
    <w:p w:rsidR="00AC14B7" w:rsidRDefault="00AC14B7" w:rsidP="00E240B3">
      <w:pPr>
        <w:spacing w:after="0"/>
        <w:jc w:val="both"/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p w:rsidR="00DB6A8C" w:rsidRDefault="00DB6A8C" w:rsidP="00C32A14">
      <w:pPr>
        <w:spacing w:after="0"/>
        <w:jc w:val="both"/>
        <w:rPr>
          <w:i/>
        </w:rPr>
      </w:pPr>
    </w:p>
    <w:sectPr w:rsidR="00DB6A8C" w:rsidSect="00E025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49" w:rsidRDefault="00720749" w:rsidP="00A978C5">
      <w:pPr>
        <w:spacing w:after="0" w:line="240" w:lineRule="auto"/>
      </w:pPr>
      <w:r>
        <w:separator/>
      </w:r>
    </w:p>
  </w:endnote>
  <w:endnote w:type="continuationSeparator" w:id="0">
    <w:p w:rsidR="00720749" w:rsidRDefault="00720749" w:rsidP="00A9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49" w:rsidRDefault="00720749" w:rsidP="00A978C5">
      <w:pPr>
        <w:spacing w:after="0" w:line="240" w:lineRule="auto"/>
      </w:pPr>
      <w:r>
        <w:separator/>
      </w:r>
    </w:p>
  </w:footnote>
  <w:footnote w:type="continuationSeparator" w:id="0">
    <w:p w:rsidR="00720749" w:rsidRDefault="00720749" w:rsidP="00A9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B43" w:rsidRDefault="00A67B43">
    <w:pPr>
      <w:pStyle w:val="Intestazione"/>
    </w:pPr>
    <w:r>
      <w:rPr>
        <w:noProof/>
        <w:lang w:eastAsia="it-IT"/>
      </w:rPr>
      <w:drawing>
        <wp:inline distT="0" distB="0" distL="0" distR="0">
          <wp:extent cx="1172087" cy="3238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UISS ne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236" cy="323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AB5"/>
    <w:multiLevelType w:val="multilevel"/>
    <w:tmpl w:val="084ED45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 w15:restartNumberingAfterBreak="0">
    <w:nsid w:val="17815DAF"/>
    <w:multiLevelType w:val="hybridMultilevel"/>
    <w:tmpl w:val="80582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C50D9"/>
    <w:multiLevelType w:val="hybridMultilevel"/>
    <w:tmpl w:val="B1C20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24238"/>
    <w:multiLevelType w:val="multilevel"/>
    <w:tmpl w:val="2EB0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ED"/>
    <w:rsid w:val="000146D7"/>
    <w:rsid w:val="0002729B"/>
    <w:rsid w:val="000312C7"/>
    <w:rsid w:val="00054D0D"/>
    <w:rsid w:val="00072469"/>
    <w:rsid w:val="000975CD"/>
    <w:rsid w:val="000A6FCD"/>
    <w:rsid w:val="000B1C7B"/>
    <w:rsid w:val="000F7078"/>
    <w:rsid w:val="00111267"/>
    <w:rsid w:val="00131BEE"/>
    <w:rsid w:val="00173614"/>
    <w:rsid w:val="00180D9D"/>
    <w:rsid w:val="00192192"/>
    <w:rsid w:val="00197FF4"/>
    <w:rsid w:val="001B1933"/>
    <w:rsid w:val="001B7754"/>
    <w:rsid w:val="001B7D57"/>
    <w:rsid w:val="001D25E6"/>
    <w:rsid w:val="002819AF"/>
    <w:rsid w:val="002C19D5"/>
    <w:rsid w:val="002C704E"/>
    <w:rsid w:val="003251F5"/>
    <w:rsid w:val="00334D74"/>
    <w:rsid w:val="00356CC7"/>
    <w:rsid w:val="00396B1D"/>
    <w:rsid w:val="00447304"/>
    <w:rsid w:val="004B7455"/>
    <w:rsid w:val="004F0F3D"/>
    <w:rsid w:val="00537DA1"/>
    <w:rsid w:val="005444A6"/>
    <w:rsid w:val="00580A55"/>
    <w:rsid w:val="005818E5"/>
    <w:rsid w:val="00595D01"/>
    <w:rsid w:val="005B63FA"/>
    <w:rsid w:val="005F05ED"/>
    <w:rsid w:val="006665F5"/>
    <w:rsid w:val="006B27BE"/>
    <w:rsid w:val="00710CD2"/>
    <w:rsid w:val="00713A47"/>
    <w:rsid w:val="00720749"/>
    <w:rsid w:val="00725324"/>
    <w:rsid w:val="00794ADF"/>
    <w:rsid w:val="007B261A"/>
    <w:rsid w:val="007B528F"/>
    <w:rsid w:val="007E7873"/>
    <w:rsid w:val="00894847"/>
    <w:rsid w:val="008A08FA"/>
    <w:rsid w:val="008B1D69"/>
    <w:rsid w:val="008E221D"/>
    <w:rsid w:val="009001A4"/>
    <w:rsid w:val="00913960"/>
    <w:rsid w:val="0094160E"/>
    <w:rsid w:val="00945A91"/>
    <w:rsid w:val="009678AB"/>
    <w:rsid w:val="00A125E8"/>
    <w:rsid w:val="00A22D45"/>
    <w:rsid w:val="00A34720"/>
    <w:rsid w:val="00A60627"/>
    <w:rsid w:val="00A67B43"/>
    <w:rsid w:val="00A978C5"/>
    <w:rsid w:val="00AA1364"/>
    <w:rsid w:val="00AC14B7"/>
    <w:rsid w:val="00AD0C2A"/>
    <w:rsid w:val="00B2552A"/>
    <w:rsid w:val="00B26C8B"/>
    <w:rsid w:val="00B86297"/>
    <w:rsid w:val="00BD0276"/>
    <w:rsid w:val="00C1025F"/>
    <w:rsid w:val="00C3281E"/>
    <w:rsid w:val="00C32A14"/>
    <w:rsid w:val="00CF30BA"/>
    <w:rsid w:val="00D437C1"/>
    <w:rsid w:val="00DB6A8C"/>
    <w:rsid w:val="00DB6BC3"/>
    <w:rsid w:val="00DD18D2"/>
    <w:rsid w:val="00DD24C2"/>
    <w:rsid w:val="00DF7119"/>
    <w:rsid w:val="00E02529"/>
    <w:rsid w:val="00E240B3"/>
    <w:rsid w:val="00E61B0D"/>
    <w:rsid w:val="00ED0889"/>
    <w:rsid w:val="00EE171A"/>
    <w:rsid w:val="00F361B4"/>
    <w:rsid w:val="00F55982"/>
    <w:rsid w:val="00F666AD"/>
    <w:rsid w:val="00F7359D"/>
    <w:rsid w:val="00FA1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04B94"/>
  <w15:docId w15:val="{1CFFE184-373B-45F1-9DBE-3AED9569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F05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97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8C5"/>
  </w:style>
  <w:style w:type="paragraph" w:styleId="Pidipagina">
    <w:name w:val="footer"/>
    <w:basedOn w:val="Normale"/>
    <w:link w:val="PidipaginaCarattere"/>
    <w:uiPriority w:val="99"/>
    <w:unhideWhenUsed/>
    <w:rsid w:val="00A97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8C5"/>
  </w:style>
  <w:style w:type="paragraph" w:styleId="Paragrafoelenco">
    <w:name w:val="List Paragraph"/>
    <w:basedOn w:val="Normale"/>
    <w:uiPriority w:val="34"/>
    <w:qFormat/>
    <w:rsid w:val="002C704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D027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Pacini Annalisa</dc:creator>
  <cp:lastModifiedBy>Pacini Annalisa</cp:lastModifiedBy>
  <cp:revision>2</cp:revision>
  <cp:lastPrinted>2016-07-01T20:50:00Z</cp:lastPrinted>
  <dcterms:created xsi:type="dcterms:W3CDTF">2016-07-04T13:41:00Z</dcterms:created>
  <dcterms:modified xsi:type="dcterms:W3CDTF">2016-07-04T13:41:00Z</dcterms:modified>
</cp:coreProperties>
</file>