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AC0" w:rsidRPr="003A1B8D" w:rsidRDefault="00343BF9" w:rsidP="006C2276">
      <w:pPr>
        <w:pStyle w:val="01Pressinformation"/>
        <w:framePr w:wrap="around"/>
      </w:pPr>
      <w:r w:rsidRPr="003A1B8D">
        <w:t>Comunicato stampa</w:t>
      </w:r>
    </w:p>
    <w:p w:rsidR="0091249E" w:rsidRPr="003A1B8D" w:rsidRDefault="00D2712A" w:rsidP="001B0AC0">
      <w:pPr>
        <w:pStyle w:val="02Pressinformationdate"/>
        <w:framePr w:wrap="around"/>
      </w:pPr>
      <w:r>
        <w:t>07</w:t>
      </w:r>
      <w:r w:rsidR="00DB25B2" w:rsidRPr="003A1B8D">
        <w:t xml:space="preserve"> aprile 2015</w:t>
      </w:r>
    </w:p>
    <w:p w:rsidR="007A06E1" w:rsidRDefault="00F20E06" w:rsidP="001B0AC0">
      <w:pPr>
        <w:pStyle w:val="10Headline"/>
      </w:pPr>
      <w:r w:rsidRPr="003A1B8D">
        <w:lastRenderedPageBreak/>
        <w:t>La partnership tra Daimler e l</w:t>
      </w:r>
      <w:r w:rsidR="003A1B8D">
        <w:t>’</w:t>
      </w:r>
      <w:r w:rsidRPr="003A1B8D">
        <w:t xml:space="preserve">Alleanza Renault-Nissan </w:t>
      </w:r>
      <w:r w:rsidR="0051757B">
        <w:t>si estende</w:t>
      </w:r>
      <w:r w:rsidRPr="003A1B8D">
        <w:t xml:space="preserve"> ai pick-up da una tonnellata</w:t>
      </w:r>
    </w:p>
    <w:p w:rsidR="001F07D3" w:rsidRPr="003A1B8D" w:rsidRDefault="001F07D3" w:rsidP="001B0AC0">
      <w:pPr>
        <w:pStyle w:val="10Headline"/>
      </w:pPr>
    </w:p>
    <w:p w:rsidR="003A3BC1" w:rsidRPr="003A1B8D" w:rsidRDefault="00722512" w:rsidP="00D2712A">
      <w:pPr>
        <w:pStyle w:val="11Subhead"/>
        <w:jc w:val="both"/>
      </w:pPr>
      <w:r w:rsidRPr="003A1B8D">
        <w:t xml:space="preserve">Nissan e Daimler svilupperanno insieme pick-up di medie dimensioni </w:t>
      </w:r>
    </w:p>
    <w:p w:rsidR="00540073" w:rsidRPr="003A1B8D" w:rsidRDefault="00540073" w:rsidP="00D2712A">
      <w:pPr>
        <w:pStyle w:val="11Subhead"/>
        <w:jc w:val="both"/>
      </w:pPr>
      <w:r w:rsidRPr="003A1B8D">
        <w:t xml:space="preserve">Il </w:t>
      </w:r>
      <w:r w:rsidR="001F07D3">
        <w:t>veicolo</w:t>
      </w:r>
      <w:r w:rsidRPr="003A1B8D">
        <w:t xml:space="preserve"> </w:t>
      </w:r>
      <w:r w:rsidR="00D2712A">
        <w:t>condividerà</w:t>
      </w:r>
      <w:r w:rsidRPr="003A1B8D">
        <w:t xml:space="preserve"> in parte l</w:t>
      </w:r>
      <w:r w:rsidR="003A1B8D">
        <w:t>’</w:t>
      </w:r>
      <w:r w:rsidRPr="003A1B8D">
        <w:t>architettura d</w:t>
      </w:r>
      <w:r w:rsidR="005C6C84">
        <w:t>el nuovo</w:t>
      </w:r>
      <w:r w:rsidRPr="003A1B8D">
        <w:t xml:space="preserve"> Nissan NP300</w:t>
      </w:r>
    </w:p>
    <w:p w:rsidR="00540073" w:rsidRPr="003A1B8D" w:rsidRDefault="00540073" w:rsidP="00D2712A">
      <w:pPr>
        <w:pStyle w:val="11Subhead"/>
        <w:jc w:val="both"/>
      </w:pPr>
      <w:r w:rsidRPr="003A1B8D">
        <w:t xml:space="preserve">Progettazione e ingegnerizzazione affidate a Daimler per rispondere alle </w:t>
      </w:r>
      <w:r w:rsidR="001F07D3" w:rsidRPr="003A1B8D">
        <w:t xml:space="preserve">specifiche </w:t>
      </w:r>
      <w:r w:rsidRPr="003A1B8D">
        <w:t>esigenze de</w:t>
      </w:r>
      <w:r w:rsidR="001F07D3">
        <w:t>i</w:t>
      </w:r>
      <w:r w:rsidRPr="003A1B8D">
        <w:t xml:space="preserve"> client</w:t>
      </w:r>
      <w:r w:rsidR="001F07D3">
        <w:t>i</w:t>
      </w:r>
      <w:r w:rsidR="00D2712A">
        <w:t xml:space="preserve"> Mercedes-Benz</w:t>
      </w:r>
    </w:p>
    <w:p w:rsidR="004574CD" w:rsidRPr="003A1B8D" w:rsidRDefault="001F07D3" w:rsidP="00D2712A">
      <w:pPr>
        <w:pStyle w:val="11Subhead"/>
        <w:jc w:val="both"/>
      </w:pPr>
      <w:r>
        <w:t>Principali m</w:t>
      </w:r>
      <w:r w:rsidR="00375BAC" w:rsidRPr="003A1B8D">
        <w:t>ercati: Europa, Australia, Sudafrica</w:t>
      </w:r>
      <w:r>
        <w:t xml:space="preserve"> ed</w:t>
      </w:r>
      <w:r w:rsidR="00375BAC" w:rsidRPr="003A1B8D">
        <w:t xml:space="preserve"> America Latina </w:t>
      </w:r>
    </w:p>
    <w:p w:rsidR="004E1976" w:rsidRPr="003A1B8D" w:rsidRDefault="008F65A0" w:rsidP="00D2712A">
      <w:pPr>
        <w:pStyle w:val="11Subhead"/>
        <w:jc w:val="both"/>
      </w:pPr>
      <w:r w:rsidRPr="003A1B8D">
        <w:t>I pick-up saranno prodotti a Barcellona (Spagna) e Cordoba (Argentina)</w:t>
      </w:r>
    </w:p>
    <w:p w:rsidR="00A65F0B" w:rsidRPr="003A1B8D" w:rsidRDefault="00D2712A" w:rsidP="00D2712A">
      <w:pPr>
        <w:pStyle w:val="11Subhead"/>
        <w:jc w:val="both"/>
      </w:pPr>
      <w:r>
        <w:t>Un’altra</w:t>
      </w:r>
      <w:r w:rsidR="00722589" w:rsidRPr="003A1B8D">
        <w:t xml:space="preserve"> pietra miliare d</w:t>
      </w:r>
      <w:r w:rsidR="001F07D3">
        <w:t>ella</w:t>
      </w:r>
      <w:r w:rsidR="00722589" w:rsidRPr="003A1B8D">
        <w:t xml:space="preserve"> </w:t>
      </w:r>
      <w:r w:rsidR="001F07D3" w:rsidRPr="003A1B8D">
        <w:t xml:space="preserve">quinquennale </w:t>
      </w:r>
      <w:r w:rsidR="00722589" w:rsidRPr="003A1B8D">
        <w:t xml:space="preserve">cooperazione strategica </w:t>
      </w:r>
      <w:r w:rsidR="001F07D3">
        <w:t>t</w:t>
      </w:r>
      <w:r w:rsidR="00722589" w:rsidRPr="003A1B8D">
        <w:t>ra Daimler e l</w:t>
      </w:r>
      <w:r w:rsidR="003A1B8D">
        <w:t>’</w:t>
      </w:r>
      <w:r w:rsidR="00722589" w:rsidRPr="003A1B8D">
        <w:t xml:space="preserve">Alleanza Renault-Nissan </w:t>
      </w:r>
    </w:p>
    <w:p w:rsidR="001523F5" w:rsidRPr="003A1B8D" w:rsidRDefault="001523F5" w:rsidP="00F64D9C">
      <w:pPr>
        <w:pStyle w:val="11Subhead"/>
        <w:numPr>
          <w:ilvl w:val="0"/>
          <w:numId w:val="0"/>
        </w:numPr>
        <w:ind w:left="227"/>
      </w:pPr>
    </w:p>
    <w:p w:rsidR="00C70ADB" w:rsidRPr="003A1B8D" w:rsidRDefault="00C70ADB">
      <w:pPr>
        <w:pStyle w:val="11Subhead"/>
        <w:numPr>
          <w:ilvl w:val="0"/>
          <w:numId w:val="0"/>
        </w:numPr>
        <w:sectPr w:rsidR="00C70ADB" w:rsidRPr="003A1B8D" w:rsidSect="003508BA">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119" w:bottom="1304" w:left="1418" w:header="425" w:footer="57" w:gutter="0"/>
          <w:cols w:space="720"/>
          <w:titlePg/>
          <w:docGrid w:linePitch="299"/>
        </w:sectPr>
      </w:pPr>
    </w:p>
    <w:p w:rsidR="00AE0819" w:rsidRPr="003A1B8D" w:rsidRDefault="002D5E07" w:rsidP="00D2712A">
      <w:pPr>
        <w:pStyle w:val="21Crossheading"/>
        <w:jc w:val="both"/>
        <w:rPr>
          <w:b w:val="0"/>
        </w:rPr>
      </w:pPr>
      <w:r w:rsidRPr="00D2712A">
        <w:lastRenderedPageBreak/>
        <w:t>STOCCARDA/</w:t>
      </w:r>
      <w:r w:rsidR="001F07D3">
        <w:t xml:space="preserve"> </w:t>
      </w:r>
      <w:r w:rsidRPr="00D2712A">
        <w:t>PARIGI/</w:t>
      </w:r>
      <w:r w:rsidR="001F07D3">
        <w:t xml:space="preserve"> </w:t>
      </w:r>
      <w:r w:rsidRPr="00D2712A">
        <w:t>YOKOHAMA</w:t>
      </w:r>
      <w:r w:rsidRPr="003A1B8D">
        <w:rPr>
          <w:b w:val="0"/>
        </w:rPr>
        <w:t xml:space="preserve"> – L</w:t>
      </w:r>
      <w:r w:rsidR="003A1B8D">
        <w:rPr>
          <w:b w:val="0"/>
        </w:rPr>
        <w:t>’</w:t>
      </w:r>
      <w:r w:rsidRPr="003A1B8D">
        <w:rPr>
          <w:b w:val="0"/>
        </w:rPr>
        <w:t>Alleanza</w:t>
      </w:r>
      <w:r w:rsidR="006B2CDD">
        <w:rPr>
          <w:b w:val="0"/>
        </w:rPr>
        <w:t xml:space="preserve"> Renault-Nissan e Daimler AG ha</w:t>
      </w:r>
      <w:r w:rsidR="001249B3">
        <w:rPr>
          <w:b w:val="0"/>
        </w:rPr>
        <w:t>nno</w:t>
      </w:r>
      <w:bookmarkStart w:id="0" w:name="_GoBack"/>
      <w:bookmarkEnd w:id="0"/>
      <w:r w:rsidRPr="003A1B8D">
        <w:rPr>
          <w:b w:val="0"/>
        </w:rPr>
        <w:t xml:space="preserve"> </w:t>
      </w:r>
      <w:r w:rsidR="00D2712A">
        <w:rPr>
          <w:b w:val="0"/>
        </w:rPr>
        <w:t xml:space="preserve">deciso di estendere la </w:t>
      </w:r>
      <w:r w:rsidR="001F07D3">
        <w:rPr>
          <w:b w:val="0"/>
        </w:rPr>
        <w:t xml:space="preserve">quinquennale </w:t>
      </w:r>
      <w:r w:rsidRPr="003A1B8D">
        <w:rPr>
          <w:b w:val="0"/>
        </w:rPr>
        <w:t>cooperazione strategica</w:t>
      </w:r>
      <w:r w:rsidR="00D2712A">
        <w:rPr>
          <w:b w:val="0"/>
        </w:rPr>
        <w:t xml:space="preserve"> </w:t>
      </w:r>
      <w:r w:rsidR="001F07D3">
        <w:rPr>
          <w:b w:val="0"/>
        </w:rPr>
        <w:t xml:space="preserve">già </w:t>
      </w:r>
      <w:r w:rsidR="00D2712A">
        <w:rPr>
          <w:b w:val="0"/>
        </w:rPr>
        <w:t xml:space="preserve">in essere </w:t>
      </w:r>
      <w:r w:rsidR="001F07D3">
        <w:rPr>
          <w:b w:val="0"/>
        </w:rPr>
        <w:t xml:space="preserve">anche </w:t>
      </w:r>
      <w:r w:rsidR="00D2712A">
        <w:rPr>
          <w:b w:val="0"/>
        </w:rPr>
        <w:t>a</w:t>
      </w:r>
      <w:r w:rsidRPr="003A1B8D">
        <w:rPr>
          <w:b w:val="0"/>
        </w:rPr>
        <w:t>l segmento dei pick-up.</w:t>
      </w:r>
    </w:p>
    <w:p w:rsidR="00982B23" w:rsidRPr="003A1B8D" w:rsidRDefault="00982B23" w:rsidP="00D2712A">
      <w:pPr>
        <w:pStyle w:val="21Crossheading"/>
        <w:jc w:val="both"/>
        <w:rPr>
          <w:b w:val="0"/>
        </w:rPr>
      </w:pPr>
    </w:p>
    <w:p w:rsidR="00982B23" w:rsidRPr="003A1B8D" w:rsidRDefault="002D5E07" w:rsidP="00D2712A">
      <w:pPr>
        <w:pStyle w:val="21Crossheading"/>
        <w:jc w:val="both"/>
        <w:rPr>
          <w:b w:val="0"/>
        </w:rPr>
      </w:pPr>
      <w:r w:rsidRPr="003A1B8D">
        <w:rPr>
          <w:b w:val="0"/>
        </w:rPr>
        <w:t xml:space="preserve">Nissan e Daimler svilupperanno </w:t>
      </w:r>
      <w:r w:rsidR="001F07D3">
        <w:rPr>
          <w:b w:val="0"/>
        </w:rPr>
        <w:t>insieme</w:t>
      </w:r>
      <w:r w:rsidRPr="003A1B8D">
        <w:rPr>
          <w:b w:val="0"/>
        </w:rPr>
        <w:t xml:space="preserve"> un pick-up da una tonnellata per Mercedes-Benz, che </w:t>
      </w:r>
      <w:r w:rsidR="001F07D3">
        <w:rPr>
          <w:b w:val="0"/>
        </w:rPr>
        <w:t xml:space="preserve">ha </w:t>
      </w:r>
      <w:r w:rsidR="005C6C84">
        <w:rPr>
          <w:b w:val="0"/>
        </w:rPr>
        <w:t>recente</w:t>
      </w:r>
      <w:r w:rsidR="001F07D3">
        <w:rPr>
          <w:b w:val="0"/>
        </w:rPr>
        <w:t>mente</w:t>
      </w:r>
      <w:r w:rsidR="005C6C84">
        <w:rPr>
          <w:b w:val="0"/>
        </w:rPr>
        <w:t xml:space="preserve"> an</w:t>
      </w:r>
      <w:r w:rsidR="001F07D3">
        <w:rPr>
          <w:b w:val="0"/>
        </w:rPr>
        <w:t>nunciato</w:t>
      </w:r>
      <w:r w:rsidR="005C6C84">
        <w:rPr>
          <w:b w:val="0"/>
        </w:rPr>
        <w:t xml:space="preserve"> l’ingresso nel </w:t>
      </w:r>
      <w:r w:rsidRPr="003A1B8D">
        <w:rPr>
          <w:b w:val="0"/>
        </w:rPr>
        <w:t>segmento. Basato in parte sull</w:t>
      </w:r>
      <w:r w:rsidR="003A1B8D">
        <w:rPr>
          <w:b w:val="0"/>
        </w:rPr>
        <w:t>’</w:t>
      </w:r>
      <w:r w:rsidRPr="003A1B8D">
        <w:rPr>
          <w:b w:val="0"/>
        </w:rPr>
        <w:t>architettura di Nissan NP300, il nuovo veicolo sarà progettato e ingegnerizzato da Daimler per conformarsi alle esigenze specifiche della clientela Mercedes-Benz</w:t>
      </w:r>
      <w:r w:rsidR="001F07D3">
        <w:rPr>
          <w:b w:val="0"/>
        </w:rPr>
        <w:t>,</w:t>
      </w:r>
      <w:r w:rsidRPr="003A1B8D">
        <w:rPr>
          <w:b w:val="0"/>
        </w:rPr>
        <w:t xml:space="preserve"> dal punto di vista delle caratteristiche e delle dotazioni.</w:t>
      </w:r>
      <w:r w:rsidR="003A1B8D">
        <w:rPr>
          <w:b w:val="0"/>
        </w:rPr>
        <w:t xml:space="preserve"> </w:t>
      </w:r>
    </w:p>
    <w:p w:rsidR="00982B23" w:rsidRPr="003A1B8D" w:rsidRDefault="00982B23" w:rsidP="00D2712A">
      <w:pPr>
        <w:pStyle w:val="21Crossheading"/>
        <w:jc w:val="both"/>
        <w:rPr>
          <w:b w:val="0"/>
        </w:rPr>
      </w:pPr>
    </w:p>
    <w:p w:rsidR="007F086B" w:rsidRPr="003A1B8D" w:rsidRDefault="007F086B" w:rsidP="00D2712A">
      <w:pPr>
        <w:pStyle w:val="21Crossheading"/>
        <w:jc w:val="both"/>
        <w:rPr>
          <w:b w:val="0"/>
          <w:szCs w:val="24"/>
        </w:rPr>
      </w:pPr>
      <w:r w:rsidRPr="003A1B8D">
        <w:rPr>
          <w:b w:val="0"/>
        </w:rPr>
        <w:t xml:space="preserve">Il pick-up </w:t>
      </w:r>
      <w:r w:rsidR="001F07D3">
        <w:rPr>
          <w:b w:val="0"/>
        </w:rPr>
        <w:t xml:space="preserve">avrà </w:t>
      </w:r>
      <w:r w:rsidRPr="003A1B8D">
        <w:rPr>
          <w:b w:val="0"/>
        </w:rPr>
        <w:t xml:space="preserve">doppia cabina e sarà rivolto a clienti privati </w:t>
      </w:r>
      <w:r w:rsidR="001F07D3">
        <w:rPr>
          <w:b w:val="0"/>
        </w:rPr>
        <w:t>e</w:t>
      </w:r>
      <w:r w:rsidRPr="003A1B8D">
        <w:rPr>
          <w:b w:val="0"/>
        </w:rPr>
        <w:t xml:space="preserve"> professionali di Europa, Australia, Sudafrica e</w:t>
      </w:r>
      <w:r w:rsidR="001F07D3">
        <w:rPr>
          <w:b w:val="0"/>
        </w:rPr>
        <w:t>d</w:t>
      </w:r>
      <w:r w:rsidRPr="003A1B8D">
        <w:rPr>
          <w:b w:val="0"/>
        </w:rPr>
        <w:t xml:space="preserve"> America Latina.</w:t>
      </w:r>
    </w:p>
    <w:p w:rsidR="007F086B" w:rsidRPr="003A1B8D" w:rsidRDefault="007F086B" w:rsidP="00D2712A">
      <w:pPr>
        <w:pStyle w:val="21Crossheading"/>
        <w:jc w:val="both"/>
        <w:rPr>
          <w:b w:val="0"/>
        </w:rPr>
      </w:pPr>
    </w:p>
    <w:p w:rsidR="007F086B" w:rsidRPr="003A1B8D" w:rsidRDefault="003A1B8D" w:rsidP="00D2712A">
      <w:pPr>
        <w:pStyle w:val="21Crossheading"/>
        <w:jc w:val="both"/>
        <w:rPr>
          <w:b w:val="0"/>
        </w:rPr>
      </w:pPr>
      <w:r>
        <w:rPr>
          <w:b w:val="0"/>
          <w:i/>
        </w:rPr>
        <w:t>“</w:t>
      </w:r>
      <w:r w:rsidR="007F086B" w:rsidRPr="003A1B8D">
        <w:rPr>
          <w:b w:val="0"/>
          <w:i/>
        </w:rPr>
        <w:t>Mercedes-Benz sta vivendo una crescita senza eguali a livello globale</w:t>
      </w:r>
      <w:r>
        <w:rPr>
          <w:b w:val="0"/>
          <w:i/>
        </w:rPr>
        <w:t>”</w:t>
      </w:r>
      <w:r w:rsidR="007F086B" w:rsidRPr="003A1B8D">
        <w:rPr>
          <w:b w:val="0"/>
        </w:rPr>
        <w:t xml:space="preserve">, ha commentato Dieter Zetsche, Presidente di Daimler e Responsabile Mercedes-Benz </w:t>
      </w:r>
      <w:proofErr w:type="spellStart"/>
      <w:r w:rsidR="007F086B" w:rsidRPr="003A1B8D">
        <w:rPr>
          <w:b w:val="0"/>
        </w:rPr>
        <w:t>Cars</w:t>
      </w:r>
      <w:proofErr w:type="spellEnd"/>
      <w:r w:rsidR="007F086B" w:rsidRPr="003A1B8D">
        <w:rPr>
          <w:b w:val="0"/>
        </w:rPr>
        <w:t xml:space="preserve">. E aggiunge: </w:t>
      </w:r>
      <w:r>
        <w:rPr>
          <w:b w:val="0"/>
        </w:rPr>
        <w:t>“</w:t>
      </w:r>
      <w:r w:rsidR="007F086B" w:rsidRPr="003A1B8D">
        <w:rPr>
          <w:b w:val="0"/>
          <w:i/>
        </w:rPr>
        <w:t xml:space="preserve">Cavalcare il successo del segmento dei pick-up medi è fondamentale per proseguire </w:t>
      </w:r>
      <w:r w:rsidR="001F07D3">
        <w:rPr>
          <w:b w:val="0"/>
          <w:i/>
        </w:rPr>
        <w:t xml:space="preserve">in </w:t>
      </w:r>
      <w:r w:rsidR="007F086B" w:rsidRPr="003A1B8D">
        <w:rPr>
          <w:b w:val="0"/>
          <w:i/>
        </w:rPr>
        <w:t xml:space="preserve">questo ambizioso cammino e, </w:t>
      </w:r>
      <w:r w:rsidR="007F086B" w:rsidRPr="003A1B8D">
        <w:rPr>
          <w:b w:val="0"/>
          <w:i/>
        </w:rPr>
        <w:lastRenderedPageBreak/>
        <w:t>grazie alla solida partnership con l</w:t>
      </w:r>
      <w:r>
        <w:rPr>
          <w:b w:val="0"/>
          <w:i/>
        </w:rPr>
        <w:t>’</w:t>
      </w:r>
      <w:r w:rsidR="007F086B" w:rsidRPr="003A1B8D">
        <w:rPr>
          <w:b w:val="0"/>
          <w:i/>
        </w:rPr>
        <w:t xml:space="preserve">Alleanza Renault-Nissan, </w:t>
      </w:r>
      <w:r w:rsidR="00BA60B1">
        <w:rPr>
          <w:b w:val="0"/>
          <w:i/>
        </w:rPr>
        <w:t>contiamo di</w:t>
      </w:r>
      <w:r w:rsidR="007F086B" w:rsidRPr="003A1B8D">
        <w:rPr>
          <w:b w:val="0"/>
          <w:i/>
        </w:rPr>
        <w:t xml:space="preserve"> ridurre i tempi e</w:t>
      </w:r>
      <w:r w:rsidR="001F07D3">
        <w:rPr>
          <w:b w:val="0"/>
          <w:i/>
        </w:rPr>
        <w:t>d</w:t>
      </w:r>
      <w:r w:rsidR="007F086B" w:rsidRPr="003A1B8D">
        <w:rPr>
          <w:b w:val="0"/>
          <w:i/>
        </w:rPr>
        <w:t xml:space="preserve"> i costi richiesti per riuscire nell</w:t>
      </w:r>
      <w:r>
        <w:rPr>
          <w:b w:val="0"/>
          <w:i/>
        </w:rPr>
        <w:t>’</w:t>
      </w:r>
      <w:r w:rsidR="007F086B" w:rsidRPr="003A1B8D">
        <w:rPr>
          <w:b w:val="0"/>
          <w:i/>
        </w:rPr>
        <w:t>impresa</w:t>
      </w:r>
      <w:r>
        <w:rPr>
          <w:b w:val="0"/>
          <w:i/>
        </w:rPr>
        <w:t>”</w:t>
      </w:r>
      <w:r w:rsidR="007F086B" w:rsidRPr="003A1B8D">
        <w:rPr>
          <w:b w:val="0"/>
          <w:i/>
        </w:rPr>
        <w:t>.</w:t>
      </w:r>
      <w:r>
        <w:rPr>
          <w:b w:val="0"/>
          <w:i/>
        </w:rPr>
        <w:t xml:space="preserve"> </w:t>
      </w:r>
    </w:p>
    <w:p w:rsidR="008F2B41" w:rsidRPr="003A1B8D" w:rsidRDefault="008F2B41" w:rsidP="00D2712A">
      <w:pPr>
        <w:pStyle w:val="21Crossheading"/>
        <w:jc w:val="both"/>
        <w:rPr>
          <w:b w:val="0"/>
        </w:rPr>
      </w:pPr>
    </w:p>
    <w:p w:rsidR="00ED12BC" w:rsidRPr="003A1B8D" w:rsidRDefault="00A706EC" w:rsidP="00D2712A">
      <w:pPr>
        <w:pStyle w:val="21Crossheading"/>
        <w:jc w:val="both"/>
        <w:rPr>
          <w:b w:val="0"/>
        </w:rPr>
      </w:pPr>
      <w:r w:rsidRPr="003A1B8D">
        <w:rPr>
          <w:b w:val="0"/>
        </w:rPr>
        <w:t>Nissan è il secondo produttore al mondo di pick-up</w:t>
      </w:r>
      <w:r w:rsidR="00D2712A">
        <w:rPr>
          <w:b w:val="0"/>
        </w:rPr>
        <w:t xml:space="preserve"> da una tonnellata</w:t>
      </w:r>
      <w:r w:rsidRPr="003A1B8D">
        <w:rPr>
          <w:b w:val="0"/>
        </w:rPr>
        <w:t xml:space="preserve">, che realizza e vende dal lontano 1933: in oltre 80 anni di storia, circa 14 milioni </w:t>
      </w:r>
      <w:r w:rsidR="00EF3249">
        <w:rPr>
          <w:b w:val="0"/>
        </w:rPr>
        <w:t xml:space="preserve">di </w:t>
      </w:r>
      <w:r w:rsidRPr="003A1B8D">
        <w:rPr>
          <w:b w:val="0"/>
        </w:rPr>
        <w:t xml:space="preserve"> </w:t>
      </w:r>
      <w:proofErr w:type="spellStart"/>
      <w:r w:rsidR="00D2712A">
        <w:rPr>
          <w:b w:val="0"/>
        </w:rPr>
        <w:t>pick</w:t>
      </w:r>
      <w:proofErr w:type="spellEnd"/>
      <w:r w:rsidR="00D2712A">
        <w:rPr>
          <w:b w:val="0"/>
        </w:rPr>
        <w:t xml:space="preserve"> up Nissan da una tonnellata </w:t>
      </w:r>
      <w:r w:rsidRPr="003A1B8D">
        <w:rPr>
          <w:b w:val="0"/>
        </w:rPr>
        <w:t xml:space="preserve">hanno trasportato carichi e passeggeri anche nelle condizioni più avverse. </w:t>
      </w:r>
      <w:r w:rsidR="003B268C">
        <w:rPr>
          <w:b w:val="0"/>
        </w:rPr>
        <w:t xml:space="preserve">Il veicolo </w:t>
      </w:r>
      <w:r w:rsidRPr="003A1B8D">
        <w:rPr>
          <w:b w:val="0"/>
        </w:rPr>
        <w:t>NP300</w:t>
      </w:r>
      <w:r w:rsidR="003B268C">
        <w:rPr>
          <w:b w:val="0"/>
        </w:rPr>
        <w:t>, commercializzato, a seconda del mercato, con il nome</w:t>
      </w:r>
      <w:r w:rsidRPr="003A1B8D">
        <w:rPr>
          <w:b w:val="0"/>
        </w:rPr>
        <w:t xml:space="preserve"> </w:t>
      </w:r>
      <w:r w:rsidR="003B268C">
        <w:rPr>
          <w:b w:val="0"/>
        </w:rPr>
        <w:t xml:space="preserve">NP300 </w:t>
      </w:r>
      <w:proofErr w:type="spellStart"/>
      <w:r w:rsidRPr="003A1B8D">
        <w:rPr>
          <w:b w:val="0"/>
        </w:rPr>
        <w:t>Navara</w:t>
      </w:r>
      <w:proofErr w:type="spellEnd"/>
      <w:r w:rsidRPr="003A1B8D">
        <w:rPr>
          <w:b w:val="0"/>
        </w:rPr>
        <w:t xml:space="preserve"> </w:t>
      </w:r>
      <w:r w:rsidR="003B268C">
        <w:rPr>
          <w:b w:val="0"/>
        </w:rPr>
        <w:t xml:space="preserve">e NP300 </w:t>
      </w:r>
      <w:proofErr w:type="spellStart"/>
      <w:r w:rsidRPr="003A1B8D">
        <w:rPr>
          <w:b w:val="0"/>
        </w:rPr>
        <w:t>Frontier</w:t>
      </w:r>
      <w:proofErr w:type="spellEnd"/>
      <w:r w:rsidR="003B268C">
        <w:rPr>
          <w:b w:val="0"/>
        </w:rPr>
        <w:t>,</w:t>
      </w:r>
      <w:r w:rsidRPr="003A1B8D">
        <w:rPr>
          <w:b w:val="0"/>
        </w:rPr>
        <w:t xml:space="preserve"> </w:t>
      </w:r>
      <w:r w:rsidR="003B268C">
        <w:rPr>
          <w:b w:val="0"/>
        </w:rPr>
        <w:t xml:space="preserve">è stato lanciato </w:t>
      </w:r>
      <w:r w:rsidR="00575669">
        <w:rPr>
          <w:b w:val="0"/>
        </w:rPr>
        <w:t>a Giugno 2014 e</w:t>
      </w:r>
      <w:r w:rsidR="001F07D3">
        <w:rPr>
          <w:b w:val="0"/>
        </w:rPr>
        <w:t>d è</w:t>
      </w:r>
      <w:r w:rsidR="00575669">
        <w:rPr>
          <w:b w:val="0"/>
        </w:rPr>
        <w:t xml:space="preserve"> attualmente</w:t>
      </w:r>
      <w:r w:rsidRPr="003A1B8D">
        <w:rPr>
          <w:b w:val="0"/>
        </w:rPr>
        <w:t xml:space="preserve"> assemblato in </w:t>
      </w:r>
      <w:proofErr w:type="spellStart"/>
      <w:r w:rsidRPr="003A1B8D">
        <w:rPr>
          <w:b w:val="0"/>
        </w:rPr>
        <w:t>Thailandia</w:t>
      </w:r>
      <w:proofErr w:type="spellEnd"/>
      <w:r w:rsidRPr="003A1B8D">
        <w:rPr>
          <w:b w:val="0"/>
        </w:rPr>
        <w:t xml:space="preserve"> e Messico. </w:t>
      </w:r>
    </w:p>
    <w:p w:rsidR="00886D2E" w:rsidRPr="003A1B8D" w:rsidRDefault="00886D2E" w:rsidP="00D2712A">
      <w:pPr>
        <w:pStyle w:val="21Crossheading"/>
        <w:jc w:val="both"/>
        <w:rPr>
          <w:b w:val="0"/>
        </w:rPr>
      </w:pPr>
    </w:p>
    <w:p w:rsidR="009F649B" w:rsidRPr="003A1B8D" w:rsidRDefault="00575669" w:rsidP="00D2712A">
      <w:pPr>
        <w:pStyle w:val="21Crossheading"/>
        <w:jc w:val="both"/>
        <w:rPr>
          <w:b w:val="0"/>
        </w:rPr>
      </w:pPr>
      <w:r w:rsidRPr="003A1B8D">
        <w:rPr>
          <w:b w:val="0"/>
        </w:rPr>
        <w:t xml:space="preserve">Nissan </w:t>
      </w:r>
      <w:r>
        <w:rPr>
          <w:b w:val="0"/>
        </w:rPr>
        <w:t xml:space="preserve">e </w:t>
      </w:r>
      <w:r w:rsidR="00523815" w:rsidRPr="003A1B8D">
        <w:rPr>
          <w:b w:val="0"/>
        </w:rPr>
        <w:t xml:space="preserve">Renault </w:t>
      </w:r>
      <w:r>
        <w:rPr>
          <w:b w:val="0"/>
        </w:rPr>
        <w:t>s</w:t>
      </w:r>
      <w:r w:rsidR="00523815" w:rsidRPr="003A1B8D">
        <w:rPr>
          <w:b w:val="0"/>
        </w:rPr>
        <w:t xml:space="preserve">tanno </w:t>
      </w:r>
      <w:r w:rsidR="00782E0E">
        <w:rPr>
          <w:b w:val="0"/>
        </w:rPr>
        <w:t>già</w:t>
      </w:r>
      <w:r w:rsidR="00523815" w:rsidRPr="003A1B8D">
        <w:rPr>
          <w:b w:val="0"/>
        </w:rPr>
        <w:t xml:space="preserve"> sviluppando un pick-up di una tonnellata a marchio Renault che, come il futuro Mercedes-Benz, condivide alcuni elementi strutturali di Nissan NP300, pur rispettando i canoni estetici del </w:t>
      </w:r>
      <w:r w:rsidR="005219A1">
        <w:rPr>
          <w:b w:val="0"/>
        </w:rPr>
        <w:t>marchio</w:t>
      </w:r>
      <w:r w:rsidR="00523815" w:rsidRPr="003A1B8D">
        <w:rPr>
          <w:b w:val="0"/>
        </w:rPr>
        <w:t xml:space="preserve"> francese. L</w:t>
      </w:r>
      <w:r w:rsidR="003A1B8D">
        <w:rPr>
          <w:b w:val="0"/>
        </w:rPr>
        <w:t>’</w:t>
      </w:r>
      <w:r w:rsidR="00523815" w:rsidRPr="003A1B8D">
        <w:rPr>
          <w:b w:val="0"/>
        </w:rPr>
        <w:t xml:space="preserve">autocarro è il primo di questa portata per Renault e sarà </w:t>
      </w:r>
      <w:r w:rsidR="00782E0E">
        <w:rPr>
          <w:b w:val="0"/>
        </w:rPr>
        <w:t>lanciato</w:t>
      </w:r>
      <w:r w:rsidR="00523815" w:rsidRPr="003A1B8D">
        <w:rPr>
          <w:b w:val="0"/>
        </w:rPr>
        <w:t xml:space="preserve"> nel 2016</w:t>
      </w:r>
      <w:r w:rsidR="005C6C84">
        <w:rPr>
          <w:b w:val="0"/>
        </w:rPr>
        <w:t xml:space="preserve">. La produzione del pick-up di una tonnellata a marchio Renault inizierà nel 2016 </w:t>
      </w:r>
      <w:r w:rsidR="001F07D3">
        <w:rPr>
          <w:b w:val="0"/>
        </w:rPr>
        <w:t>nel</w:t>
      </w:r>
      <w:r w:rsidR="005C6C84">
        <w:rPr>
          <w:b w:val="0"/>
        </w:rPr>
        <w:t>la fabbrica Nissan di Cuernavaca in Messico. Il pick-up di una tonnellata rappresenta il secondo veicolo Renault nel segmento dei pick-up</w:t>
      </w:r>
      <w:r w:rsidR="001F07D3">
        <w:rPr>
          <w:b w:val="0"/>
        </w:rPr>
        <w:t>,</w:t>
      </w:r>
      <w:r w:rsidR="005C6C84">
        <w:rPr>
          <w:b w:val="0"/>
        </w:rPr>
        <w:t xml:space="preserve"> </w:t>
      </w:r>
      <w:r w:rsidR="00782E0E">
        <w:rPr>
          <w:b w:val="0"/>
        </w:rPr>
        <w:t>dopo l’introduzione</w:t>
      </w:r>
      <w:r w:rsidR="00523815" w:rsidRPr="003A1B8D">
        <w:rPr>
          <w:b w:val="0"/>
        </w:rPr>
        <w:t xml:space="preserve"> di un modello da </w:t>
      </w:r>
      <w:r w:rsidR="00782E0E">
        <w:rPr>
          <w:b w:val="0"/>
        </w:rPr>
        <w:t>mezza tonnellata, prevista nel corso di quest’anno.</w:t>
      </w:r>
    </w:p>
    <w:p w:rsidR="009F649B" w:rsidRPr="003A1B8D" w:rsidRDefault="009F649B" w:rsidP="00D2712A">
      <w:pPr>
        <w:pStyle w:val="21Crossheading"/>
        <w:jc w:val="both"/>
        <w:rPr>
          <w:b w:val="0"/>
        </w:rPr>
      </w:pPr>
    </w:p>
    <w:p w:rsidR="004609BD" w:rsidRPr="003A1B8D" w:rsidRDefault="005C6C84" w:rsidP="00D2712A">
      <w:pPr>
        <w:pStyle w:val="21Crossheading"/>
        <w:jc w:val="both"/>
        <w:rPr>
          <w:b w:val="0"/>
        </w:rPr>
      </w:pPr>
      <w:r>
        <w:rPr>
          <w:b w:val="0"/>
        </w:rPr>
        <w:t>Il</w:t>
      </w:r>
      <w:r w:rsidR="004609BD" w:rsidRPr="003A1B8D">
        <w:rPr>
          <w:b w:val="0"/>
        </w:rPr>
        <w:t xml:space="preserve"> pick-up </w:t>
      </w:r>
      <w:r>
        <w:rPr>
          <w:b w:val="0"/>
        </w:rPr>
        <w:t xml:space="preserve">di una tonnellata a marchio </w:t>
      </w:r>
      <w:r w:rsidR="004609BD" w:rsidRPr="003A1B8D">
        <w:rPr>
          <w:b w:val="0"/>
        </w:rPr>
        <w:t>Mercedes-Benz</w:t>
      </w:r>
      <w:r>
        <w:rPr>
          <w:b w:val="0"/>
        </w:rPr>
        <w:t xml:space="preserve"> sarà assemblato da Nissan nell’impianto Renault di Cordoba in Argentina, insieme </w:t>
      </w:r>
      <w:r w:rsidR="001F07D3">
        <w:rPr>
          <w:b w:val="0"/>
        </w:rPr>
        <w:t>a</w:t>
      </w:r>
      <w:r>
        <w:rPr>
          <w:b w:val="0"/>
        </w:rPr>
        <w:t>l Nissan NP300 e</w:t>
      </w:r>
      <w:r w:rsidR="001F07D3">
        <w:rPr>
          <w:b w:val="0"/>
        </w:rPr>
        <w:t>d</w:t>
      </w:r>
      <w:r>
        <w:rPr>
          <w:b w:val="0"/>
        </w:rPr>
        <w:t xml:space="preserve"> </w:t>
      </w:r>
      <w:r w:rsidR="001F07D3">
        <w:rPr>
          <w:b w:val="0"/>
        </w:rPr>
        <w:t>a</w:t>
      </w:r>
      <w:r>
        <w:rPr>
          <w:b w:val="0"/>
        </w:rPr>
        <w:t xml:space="preserve">l veicolo a marchio Renault </w:t>
      </w:r>
      <w:r w:rsidR="004609BD" w:rsidRPr="003A1B8D">
        <w:rPr>
          <w:b w:val="0"/>
        </w:rPr>
        <w:t>destinat</w:t>
      </w:r>
      <w:r>
        <w:rPr>
          <w:b w:val="0"/>
        </w:rPr>
        <w:t>o</w:t>
      </w:r>
      <w:r w:rsidR="004609BD" w:rsidRPr="003A1B8D">
        <w:rPr>
          <w:b w:val="0"/>
        </w:rPr>
        <w:t xml:space="preserve"> all</w:t>
      </w:r>
      <w:r w:rsidR="003A1B8D">
        <w:rPr>
          <w:b w:val="0"/>
        </w:rPr>
        <w:t>’</w:t>
      </w:r>
      <w:r w:rsidR="004609BD" w:rsidRPr="003A1B8D">
        <w:rPr>
          <w:b w:val="0"/>
        </w:rPr>
        <w:t>America Latina</w:t>
      </w:r>
      <w:r>
        <w:rPr>
          <w:b w:val="0"/>
        </w:rPr>
        <w:t xml:space="preserve">. I tre veicoli </w:t>
      </w:r>
      <w:r w:rsidRPr="003A1B8D">
        <w:rPr>
          <w:b w:val="0"/>
        </w:rPr>
        <w:t xml:space="preserve">usciranno </w:t>
      </w:r>
      <w:r>
        <w:rPr>
          <w:b w:val="0"/>
        </w:rPr>
        <w:t xml:space="preserve">anche </w:t>
      </w:r>
      <w:r w:rsidRPr="003A1B8D">
        <w:rPr>
          <w:b w:val="0"/>
        </w:rPr>
        <w:t xml:space="preserve">dalle </w:t>
      </w:r>
      <w:r>
        <w:rPr>
          <w:b w:val="0"/>
        </w:rPr>
        <w:t xml:space="preserve">linee di Barcellona, in Spagna, </w:t>
      </w:r>
      <w:r w:rsidR="004609BD" w:rsidRPr="003A1B8D">
        <w:rPr>
          <w:b w:val="0"/>
        </w:rPr>
        <w:t>per gli altri mercati (ad eccezione del Nord America)</w:t>
      </w:r>
      <w:r w:rsidR="00C6720F">
        <w:rPr>
          <w:b w:val="0"/>
        </w:rPr>
        <w:t>.</w:t>
      </w:r>
      <w:r w:rsidR="004609BD" w:rsidRPr="003A1B8D">
        <w:rPr>
          <w:b w:val="0"/>
        </w:rPr>
        <w:t xml:space="preserve"> La produzione </w:t>
      </w:r>
      <w:r w:rsidR="00C6720F">
        <w:rPr>
          <w:b w:val="0"/>
        </w:rPr>
        <w:t xml:space="preserve">presso i due stabilimenti </w:t>
      </w:r>
      <w:r w:rsidR="001F07D3">
        <w:rPr>
          <w:b w:val="0"/>
        </w:rPr>
        <w:t>sa</w:t>
      </w:r>
      <w:r w:rsidR="005219A1">
        <w:rPr>
          <w:b w:val="0"/>
        </w:rPr>
        <w:t>rà avviata entro il 2020</w:t>
      </w:r>
      <w:r w:rsidR="004609BD" w:rsidRPr="003A1B8D">
        <w:rPr>
          <w:b w:val="0"/>
        </w:rPr>
        <w:t>.</w:t>
      </w:r>
    </w:p>
    <w:p w:rsidR="00886D2E" w:rsidRPr="003A1B8D" w:rsidRDefault="00886D2E" w:rsidP="00D2712A">
      <w:pPr>
        <w:pStyle w:val="21Crossheading"/>
        <w:jc w:val="both"/>
        <w:rPr>
          <w:b w:val="0"/>
        </w:rPr>
      </w:pPr>
    </w:p>
    <w:p w:rsidR="00B864E2" w:rsidRPr="003A1B8D" w:rsidRDefault="009312D0" w:rsidP="00D2712A">
      <w:pPr>
        <w:pStyle w:val="21Crossheading"/>
        <w:jc w:val="both"/>
        <w:rPr>
          <w:b w:val="0"/>
        </w:rPr>
      </w:pPr>
      <w:r w:rsidRPr="003A1B8D">
        <w:rPr>
          <w:b w:val="0"/>
        </w:rPr>
        <w:t>L</w:t>
      </w:r>
      <w:r w:rsidR="003A1B8D">
        <w:rPr>
          <w:b w:val="0"/>
        </w:rPr>
        <w:t>’</w:t>
      </w:r>
      <w:r w:rsidRPr="003A1B8D">
        <w:rPr>
          <w:b w:val="0"/>
        </w:rPr>
        <w:t xml:space="preserve">impianto di Barcellona </w:t>
      </w:r>
      <w:r w:rsidR="005219A1">
        <w:rPr>
          <w:b w:val="0"/>
        </w:rPr>
        <w:t>produrrà</w:t>
      </w:r>
      <w:r w:rsidRPr="003A1B8D">
        <w:rPr>
          <w:b w:val="0"/>
        </w:rPr>
        <w:t xml:space="preserve"> circa 120.000 </w:t>
      </w:r>
      <w:r w:rsidR="00C6720F">
        <w:rPr>
          <w:b w:val="0"/>
        </w:rPr>
        <w:t>veicoli</w:t>
      </w:r>
      <w:r w:rsidRPr="003A1B8D">
        <w:rPr>
          <w:b w:val="0"/>
        </w:rPr>
        <w:t xml:space="preserve"> all</w:t>
      </w:r>
      <w:r w:rsidR="003A1B8D">
        <w:rPr>
          <w:b w:val="0"/>
        </w:rPr>
        <w:t>’</w:t>
      </w:r>
      <w:r w:rsidRPr="003A1B8D">
        <w:rPr>
          <w:b w:val="0"/>
        </w:rPr>
        <w:t xml:space="preserve">anno per </w:t>
      </w:r>
      <w:r w:rsidR="005219A1">
        <w:rPr>
          <w:b w:val="0"/>
        </w:rPr>
        <w:t>i</w:t>
      </w:r>
      <w:r w:rsidRPr="003A1B8D">
        <w:rPr>
          <w:b w:val="0"/>
        </w:rPr>
        <w:t xml:space="preserve"> tre partner, </w:t>
      </w:r>
      <w:r w:rsidR="005219A1">
        <w:rPr>
          <w:b w:val="0"/>
        </w:rPr>
        <w:t>mentre dalla fabbrica di Cordoba annualmente ne usciranno 7</w:t>
      </w:r>
      <w:r w:rsidRPr="003A1B8D">
        <w:rPr>
          <w:b w:val="0"/>
        </w:rPr>
        <w:t>0.000. È prevista la forte localizzazione dei componenti per ampliare considerevolmente l</w:t>
      </w:r>
      <w:r w:rsidR="003A1B8D">
        <w:rPr>
          <w:b w:val="0"/>
        </w:rPr>
        <w:t>’</w:t>
      </w:r>
      <w:r w:rsidRPr="003A1B8D">
        <w:rPr>
          <w:b w:val="0"/>
        </w:rPr>
        <w:t>indotto spagnolo e argentino.</w:t>
      </w:r>
    </w:p>
    <w:p w:rsidR="00A65F0B" w:rsidRPr="003A1B8D" w:rsidRDefault="00A65F0B" w:rsidP="00D2712A">
      <w:pPr>
        <w:pStyle w:val="21Crossheading"/>
        <w:jc w:val="both"/>
        <w:rPr>
          <w:b w:val="0"/>
        </w:rPr>
      </w:pPr>
    </w:p>
    <w:p w:rsidR="0092062C" w:rsidRPr="003A1B8D" w:rsidRDefault="003A1B8D" w:rsidP="00D2712A">
      <w:pPr>
        <w:pStyle w:val="21Crossheading"/>
        <w:jc w:val="both"/>
        <w:rPr>
          <w:b w:val="0"/>
        </w:rPr>
      </w:pPr>
      <w:r>
        <w:rPr>
          <w:b w:val="0"/>
          <w:i/>
        </w:rPr>
        <w:t>“</w:t>
      </w:r>
      <w:r w:rsidR="00800CE7" w:rsidRPr="003A1B8D">
        <w:rPr>
          <w:b w:val="0"/>
          <w:i/>
        </w:rPr>
        <w:t>La collaborazione di Daimler consentirà all</w:t>
      </w:r>
      <w:r>
        <w:rPr>
          <w:b w:val="0"/>
          <w:i/>
        </w:rPr>
        <w:t>’</w:t>
      </w:r>
      <w:r w:rsidR="00800CE7" w:rsidRPr="003A1B8D">
        <w:rPr>
          <w:b w:val="0"/>
          <w:i/>
        </w:rPr>
        <w:t>Alleanza non solo di ripartire i costi d</w:t>
      </w:r>
      <w:r>
        <w:rPr>
          <w:b w:val="0"/>
          <w:i/>
        </w:rPr>
        <w:t>’</w:t>
      </w:r>
      <w:r w:rsidR="00800CE7" w:rsidRPr="003A1B8D">
        <w:rPr>
          <w:b w:val="0"/>
          <w:i/>
        </w:rPr>
        <w:t xml:space="preserve">investimento che gravano su Cordoba, ma anche di esplorare nuovi mercati </w:t>
      </w:r>
      <w:r w:rsidR="00C64DD7">
        <w:rPr>
          <w:b w:val="0"/>
          <w:i/>
        </w:rPr>
        <w:t>nella regione dell’America Latina</w:t>
      </w:r>
      <w:r>
        <w:rPr>
          <w:b w:val="0"/>
          <w:i/>
        </w:rPr>
        <w:t>”</w:t>
      </w:r>
      <w:r w:rsidR="00800CE7" w:rsidRPr="003A1B8D">
        <w:rPr>
          <w:b w:val="0"/>
          <w:i/>
        </w:rPr>
        <w:t>,</w:t>
      </w:r>
      <w:r w:rsidR="00800CE7" w:rsidRPr="003A1B8D">
        <w:rPr>
          <w:b w:val="0"/>
        </w:rPr>
        <w:t xml:space="preserve"> </w:t>
      </w:r>
      <w:r w:rsidR="00C64DD7">
        <w:rPr>
          <w:b w:val="0"/>
        </w:rPr>
        <w:t xml:space="preserve">ha dichiarato </w:t>
      </w:r>
      <w:r w:rsidR="00800CE7" w:rsidRPr="003A1B8D">
        <w:rPr>
          <w:b w:val="0"/>
        </w:rPr>
        <w:t xml:space="preserve">Carlos </w:t>
      </w:r>
      <w:proofErr w:type="spellStart"/>
      <w:r w:rsidR="00800CE7" w:rsidRPr="003A1B8D">
        <w:rPr>
          <w:b w:val="0"/>
        </w:rPr>
        <w:t>Ghosn</w:t>
      </w:r>
      <w:proofErr w:type="spellEnd"/>
      <w:r w:rsidR="00800CE7" w:rsidRPr="003A1B8D">
        <w:rPr>
          <w:b w:val="0"/>
        </w:rPr>
        <w:t>, Presidente e CEO di Renault-Nissan.</w:t>
      </w:r>
      <w:r w:rsidR="00800CE7" w:rsidRPr="003A1B8D">
        <w:rPr>
          <w:b w:val="0"/>
          <w:i/>
        </w:rPr>
        <w:t xml:space="preserve"> </w:t>
      </w:r>
      <w:r>
        <w:rPr>
          <w:b w:val="0"/>
          <w:i/>
        </w:rPr>
        <w:t>“</w:t>
      </w:r>
      <w:r w:rsidR="00800CE7" w:rsidRPr="003A1B8D">
        <w:rPr>
          <w:b w:val="0"/>
          <w:i/>
        </w:rPr>
        <w:t xml:space="preserve">Inoltre, il progetto </w:t>
      </w:r>
      <w:r w:rsidR="00C64DD7">
        <w:rPr>
          <w:b w:val="0"/>
          <w:i/>
        </w:rPr>
        <w:t>consentirà</w:t>
      </w:r>
      <w:r w:rsidR="00800CE7" w:rsidRPr="003A1B8D">
        <w:rPr>
          <w:b w:val="0"/>
          <w:i/>
        </w:rPr>
        <w:t xml:space="preserve"> di ottimizzare la capacità produttiva a Barcellona e render</w:t>
      </w:r>
      <w:r w:rsidR="00000EFB">
        <w:rPr>
          <w:b w:val="0"/>
          <w:i/>
        </w:rPr>
        <w:t xml:space="preserve">ci </w:t>
      </w:r>
      <w:r w:rsidR="00C64DD7">
        <w:rPr>
          <w:b w:val="0"/>
          <w:i/>
        </w:rPr>
        <w:t xml:space="preserve">ancora </w:t>
      </w:r>
      <w:r w:rsidR="00000EFB">
        <w:rPr>
          <w:b w:val="0"/>
          <w:i/>
        </w:rPr>
        <w:t>più competitivi nel segmento.</w:t>
      </w:r>
      <w:r>
        <w:rPr>
          <w:b w:val="0"/>
          <w:i/>
        </w:rPr>
        <w:t>”</w:t>
      </w:r>
      <w:r w:rsidR="00800CE7" w:rsidRPr="003A1B8D">
        <w:rPr>
          <w:b w:val="0"/>
        </w:rPr>
        <w:t xml:space="preserve"> </w:t>
      </w:r>
    </w:p>
    <w:p w:rsidR="00800CE7" w:rsidRPr="003A1B8D" w:rsidRDefault="00800CE7" w:rsidP="00D2712A">
      <w:pPr>
        <w:pStyle w:val="21Crossheading"/>
        <w:jc w:val="both"/>
        <w:rPr>
          <w:b w:val="0"/>
        </w:rPr>
      </w:pPr>
    </w:p>
    <w:p w:rsidR="0092062C" w:rsidRPr="003A1B8D" w:rsidRDefault="004D3E63" w:rsidP="00D2712A">
      <w:pPr>
        <w:pStyle w:val="21Crossheading"/>
        <w:jc w:val="both"/>
        <w:rPr>
          <w:b w:val="0"/>
        </w:rPr>
      </w:pPr>
      <w:r w:rsidRPr="003A1B8D">
        <w:rPr>
          <w:b w:val="0"/>
        </w:rPr>
        <w:t xml:space="preserve">Questa </w:t>
      </w:r>
      <w:r w:rsidR="00E56808">
        <w:rPr>
          <w:b w:val="0"/>
        </w:rPr>
        <w:t>iniziativa rappresenta</w:t>
      </w:r>
      <w:r w:rsidRPr="003A1B8D">
        <w:rPr>
          <w:b w:val="0"/>
        </w:rPr>
        <w:t xml:space="preserve"> </w:t>
      </w:r>
      <w:r w:rsidR="00C64DD7">
        <w:rPr>
          <w:b w:val="0"/>
        </w:rPr>
        <w:t>la più recente pietra miliare della</w:t>
      </w:r>
      <w:r w:rsidRPr="003A1B8D">
        <w:rPr>
          <w:b w:val="0"/>
        </w:rPr>
        <w:t xml:space="preserve"> partnership strategica con Daimler che a breve, il 10 aprile, festeggerà il 5° anniversario. Partita da tre progetti focalizzati sull</w:t>
      </w:r>
      <w:r w:rsidR="003A1B8D">
        <w:rPr>
          <w:b w:val="0"/>
        </w:rPr>
        <w:t>’</w:t>
      </w:r>
      <w:r w:rsidRPr="003A1B8D">
        <w:rPr>
          <w:b w:val="0"/>
        </w:rPr>
        <w:t xml:space="preserve">Europa, la collaborazione si è più che quadruplicata nel tempo, raggiungendo un portafoglio di ben 13 progetti distribuiti fra Europa, Asia e </w:t>
      </w:r>
      <w:r w:rsidR="00C6720F">
        <w:rPr>
          <w:b w:val="0"/>
        </w:rPr>
        <w:t xml:space="preserve">le </w:t>
      </w:r>
      <w:r w:rsidRPr="003A1B8D">
        <w:rPr>
          <w:b w:val="0"/>
        </w:rPr>
        <w:t>Americ</w:t>
      </w:r>
      <w:r w:rsidR="00C6720F">
        <w:rPr>
          <w:b w:val="0"/>
        </w:rPr>
        <w:t>he</w:t>
      </w:r>
      <w:r w:rsidRPr="003A1B8D">
        <w:rPr>
          <w:b w:val="0"/>
        </w:rPr>
        <w:t>.</w:t>
      </w:r>
    </w:p>
    <w:p w:rsidR="002E0CA2" w:rsidRPr="003A1B8D" w:rsidRDefault="002E0CA2" w:rsidP="00D2712A">
      <w:pPr>
        <w:pStyle w:val="21Crossheading"/>
        <w:jc w:val="both"/>
        <w:rPr>
          <w:b w:val="0"/>
        </w:rPr>
      </w:pPr>
    </w:p>
    <w:p w:rsidR="004609BD" w:rsidRPr="003A1B8D" w:rsidRDefault="003A1B8D" w:rsidP="00D2712A">
      <w:pPr>
        <w:pStyle w:val="21Crossheading"/>
        <w:jc w:val="both"/>
        <w:rPr>
          <w:b w:val="0"/>
        </w:rPr>
      </w:pPr>
      <w:r w:rsidRPr="00830A66">
        <w:rPr>
          <w:b w:val="0"/>
          <w:i/>
        </w:rPr>
        <w:t>“</w:t>
      </w:r>
      <w:r w:rsidR="008F77D3" w:rsidRPr="00830A66">
        <w:rPr>
          <w:b w:val="0"/>
          <w:i/>
        </w:rPr>
        <w:t>Dopo questi cinque anni di cooperazione con l</w:t>
      </w:r>
      <w:r w:rsidRPr="00830A66">
        <w:rPr>
          <w:b w:val="0"/>
          <w:i/>
        </w:rPr>
        <w:t>’</w:t>
      </w:r>
      <w:r w:rsidR="008F77D3" w:rsidRPr="00830A66">
        <w:rPr>
          <w:b w:val="0"/>
          <w:i/>
        </w:rPr>
        <w:t xml:space="preserve">Alleanza Renault-Nissan, non posso che </w:t>
      </w:r>
      <w:r w:rsidR="00830A66">
        <w:rPr>
          <w:b w:val="0"/>
          <w:i/>
        </w:rPr>
        <w:t>essere</w:t>
      </w:r>
      <w:r w:rsidR="008F77D3" w:rsidRPr="00830A66">
        <w:rPr>
          <w:b w:val="0"/>
          <w:i/>
        </w:rPr>
        <w:t xml:space="preserve"> soddisfatto</w:t>
      </w:r>
      <w:r w:rsidRPr="00830A66">
        <w:rPr>
          <w:b w:val="0"/>
          <w:i/>
        </w:rPr>
        <w:t>”</w:t>
      </w:r>
      <w:r w:rsidR="008F77D3" w:rsidRPr="003A1B8D">
        <w:rPr>
          <w:b w:val="0"/>
        </w:rPr>
        <w:t xml:space="preserve">, ha </w:t>
      </w:r>
      <w:proofErr w:type="spellStart"/>
      <w:r w:rsidR="008F77D3" w:rsidRPr="003A1B8D">
        <w:rPr>
          <w:b w:val="0"/>
        </w:rPr>
        <w:t>dichiarto</w:t>
      </w:r>
      <w:proofErr w:type="spellEnd"/>
      <w:r w:rsidR="008F77D3" w:rsidRPr="003A1B8D">
        <w:rPr>
          <w:b w:val="0"/>
        </w:rPr>
        <w:t xml:space="preserve"> </w:t>
      </w:r>
      <w:proofErr w:type="spellStart"/>
      <w:r w:rsidR="008F77D3" w:rsidRPr="003A1B8D">
        <w:rPr>
          <w:b w:val="0"/>
        </w:rPr>
        <w:t>Zetsche</w:t>
      </w:r>
      <w:proofErr w:type="spellEnd"/>
      <w:r w:rsidR="008F77D3" w:rsidRPr="003A1B8D">
        <w:rPr>
          <w:b w:val="0"/>
        </w:rPr>
        <w:t xml:space="preserve">. </w:t>
      </w:r>
      <w:r w:rsidRPr="00830A66">
        <w:rPr>
          <w:b w:val="0"/>
          <w:i/>
        </w:rPr>
        <w:t>“</w:t>
      </w:r>
      <w:r w:rsidR="008F77D3" w:rsidRPr="00830A66">
        <w:rPr>
          <w:b w:val="0"/>
          <w:i/>
        </w:rPr>
        <w:t xml:space="preserve">I piani che abbiamo elaborato e concretizzato si sono rivelati vantaggiosi per i nostri </w:t>
      </w:r>
      <w:r w:rsidR="00830A66">
        <w:rPr>
          <w:b w:val="0"/>
          <w:i/>
        </w:rPr>
        <w:t>marchi</w:t>
      </w:r>
      <w:r w:rsidR="008F77D3" w:rsidRPr="00830A66">
        <w:rPr>
          <w:b w:val="0"/>
          <w:i/>
        </w:rPr>
        <w:t>.</w:t>
      </w:r>
      <w:r w:rsidRPr="00830A66">
        <w:rPr>
          <w:b w:val="0"/>
          <w:i/>
        </w:rPr>
        <w:t>”</w:t>
      </w:r>
      <w:r w:rsidR="008F77D3" w:rsidRPr="003A1B8D">
        <w:rPr>
          <w:b w:val="0"/>
        </w:rPr>
        <w:t xml:space="preserve"> </w:t>
      </w:r>
    </w:p>
    <w:p w:rsidR="001D1533" w:rsidRPr="003A1B8D" w:rsidRDefault="003A1B8D" w:rsidP="00D2712A">
      <w:pPr>
        <w:pStyle w:val="21Crossheading"/>
        <w:jc w:val="both"/>
        <w:rPr>
          <w:b w:val="0"/>
        </w:rPr>
      </w:pPr>
      <w:r w:rsidRPr="00830A66">
        <w:rPr>
          <w:b w:val="0"/>
          <w:i/>
        </w:rPr>
        <w:t>“</w:t>
      </w:r>
      <w:r w:rsidR="004609BD" w:rsidRPr="00830A66">
        <w:rPr>
          <w:b w:val="0"/>
          <w:i/>
        </w:rPr>
        <w:t>Questa cooperazione è tra le più produttive nel settore automobilistico e consente a noi partner di incrementare le economie di scala mantenendo comunque ben distinti i nostri brand e prodotti</w:t>
      </w:r>
      <w:r w:rsidRPr="00830A66">
        <w:rPr>
          <w:b w:val="0"/>
          <w:i/>
        </w:rPr>
        <w:t>”</w:t>
      </w:r>
      <w:r w:rsidR="004609BD" w:rsidRPr="003A1B8D">
        <w:rPr>
          <w:b w:val="0"/>
        </w:rPr>
        <w:t xml:space="preserve">, conclude </w:t>
      </w:r>
      <w:proofErr w:type="spellStart"/>
      <w:r w:rsidR="004609BD" w:rsidRPr="003A1B8D">
        <w:rPr>
          <w:b w:val="0"/>
        </w:rPr>
        <w:t>Ghosn</w:t>
      </w:r>
      <w:proofErr w:type="spellEnd"/>
      <w:r w:rsidR="004609BD" w:rsidRPr="003A1B8D">
        <w:rPr>
          <w:b w:val="0"/>
        </w:rPr>
        <w:t xml:space="preserve">. </w:t>
      </w:r>
    </w:p>
    <w:p w:rsidR="00830A66" w:rsidRPr="003A1B8D" w:rsidRDefault="00830A66" w:rsidP="00D2712A">
      <w:pPr>
        <w:pStyle w:val="21Crossheading"/>
        <w:spacing w:line="240" w:lineRule="auto"/>
        <w:jc w:val="both"/>
        <w:rPr>
          <w:b w:val="0"/>
        </w:rPr>
      </w:pPr>
    </w:p>
    <w:p w:rsidR="00C64DD7" w:rsidRDefault="00C64DD7" w:rsidP="00C64DD7">
      <w:pPr>
        <w:spacing w:line="360" w:lineRule="auto"/>
        <w:ind w:right="666"/>
        <w:rPr>
          <w:rFonts w:ascii="Arial" w:hAnsi="Arial" w:cs="Arial"/>
          <w:b/>
          <w:sz w:val="22"/>
          <w:szCs w:val="22"/>
        </w:rPr>
      </w:pPr>
      <w:r>
        <w:rPr>
          <w:rFonts w:ascii="Arial" w:hAnsi="Arial" w:cs="Arial"/>
          <w:b/>
          <w:sz w:val="22"/>
          <w:szCs w:val="22"/>
        </w:rPr>
        <w:t>Contatti stampa</w:t>
      </w:r>
    </w:p>
    <w:p w:rsidR="00C64DD7" w:rsidRDefault="00C64DD7" w:rsidP="00830A66">
      <w:pPr>
        <w:spacing w:after="0" w:line="240" w:lineRule="auto"/>
        <w:ind w:left="11" w:right="663"/>
        <w:rPr>
          <w:rFonts w:ascii="Arial" w:hAnsi="Arial" w:cs="Arial"/>
          <w:b/>
          <w:sz w:val="22"/>
          <w:szCs w:val="22"/>
        </w:rPr>
      </w:pPr>
      <w:r>
        <w:rPr>
          <w:rFonts w:ascii="Arial" w:hAnsi="Arial" w:cs="Arial"/>
          <w:b/>
          <w:sz w:val="22"/>
          <w:szCs w:val="22"/>
        </w:rPr>
        <w:t>Nissan Italia</w:t>
      </w:r>
    </w:p>
    <w:p w:rsidR="00C64DD7" w:rsidRDefault="00C64DD7" w:rsidP="00830A66">
      <w:pPr>
        <w:spacing w:after="0" w:line="240" w:lineRule="auto"/>
        <w:ind w:left="11" w:right="663"/>
        <w:rPr>
          <w:rFonts w:ascii="Arial" w:hAnsi="Arial" w:cs="Arial"/>
          <w:sz w:val="22"/>
          <w:szCs w:val="22"/>
        </w:rPr>
      </w:pPr>
      <w:r>
        <w:rPr>
          <w:rFonts w:ascii="Arial" w:hAnsi="Arial" w:cs="Arial"/>
          <w:sz w:val="22"/>
          <w:szCs w:val="22"/>
        </w:rPr>
        <w:t>Fulvio Ferrari - Brand Communications Manager</w:t>
      </w:r>
    </w:p>
    <w:p w:rsidR="00C64DD7" w:rsidRDefault="00C64DD7" w:rsidP="00830A66">
      <w:pPr>
        <w:spacing w:after="0" w:line="240" w:lineRule="auto"/>
        <w:ind w:left="11" w:right="663"/>
        <w:rPr>
          <w:rFonts w:ascii="Arial" w:hAnsi="Arial" w:cs="Arial"/>
          <w:sz w:val="22"/>
          <w:szCs w:val="22"/>
        </w:rPr>
      </w:pPr>
      <w:r>
        <w:rPr>
          <w:rFonts w:ascii="Arial" w:hAnsi="Arial" w:cs="Arial"/>
          <w:sz w:val="22"/>
          <w:szCs w:val="22"/>
        </w:rPr>
        <w:t xml:space="preserve">E-mail: </w:t>
      </w:r>
      <w:hyperlink r:id="rId15" w:history="1">
        <w:r w:rsidRPr="00830A66">
          <w:rPr>
            <w:rFonts w:ascii="Arial" w:hAnsi="Arial" w:cs="Arial"/>
            <w:sz w:val="22"/>
            <w:szCs w:val="22"/>
          </w:rPr>
          <w:t>f.ferrari@nissan.it</w:t>
        </w:r>
      </w:hyperlink>
    </w:p>
    <w:p w:rsidR="00C64DD7" w:rsidRPr="001F07D3" w:rsidRDefault="00C64DD7" w:rsidP="00830A66">
      <w:pPr>
        <w:spacing w:after="0" w:line="240" w:lineRule="auto"/>
        <w:ind w:left="11" w:right="663"/>
        <w:rPr>
          <w:rFonts w:ascii="Arial" w:hAnsi="Arial" w:cs="Arial"/>
          <w:sz w:val="22"/>
          <w:szCs w:val="22"/>
        </w:rPr>
      </w:pPr>
      <w:r w:rsidRPr="001F07D3">
        <w:rPr>
          <w:rFonts w:ascii="Arial" w:hAnsi="Arial" w:cs="Arial"/>
          <w:sz w:val="22"/>
          <w:szCs w:val="22"/>
        </w:rPr>
        <w:t>Tel. +39 06 90808430</w:t>
      </w:r>
    </w:p>
    <w:p w:rsidR="00C64DD7" w:rsidRPr="00830A66" w:rsidRDefault="00C64DD7" w:rsidP="00830A66">
      <w:pPr>
        <w:spacing w:after="0" w:line="240" w:lineRule="auto"/>
        <w:ind w:left="11" w:right="663"/>
        <w:rPr>
          <w:rFonts w:ascii="Arial" w:hAnsi="Arial" w:cs="Arial"/>
          <w:sz w:val="22"/>
          <w:szCs w:val="22"/>
        </w:rPr>
      </w:pPr>
      <w:r w:rsidRPr="00830A66">
        <w:rPr>
          <w:rFonts w:ascii="Arial" w:hAnsi="Arial" w:cs="Arial"/>
          <w:sz w:val="22"/>
          <w:szCs w:val="22"/>
        </w:rPr>
        <w:t xml:space="preserve">Website: </w:t>
      </w:r>
      <w:hyperlink r:id="rId16" w:history="1">
        <w:r w:rsidRPr="00830A66">
          <w:rPr>
            <w:rFonts w:ascii="Arial" w:hAnsi="Arial" w:cs="Arial"/>
            <w:sz w:val="22"/>
            <w:szCs w:val="22"/>
          </w:rPr>
          <w:t>www.newsroom.nissan-europe.com/it</w:t>
        </w:r>
      </w:hyperlink>
      <w:r w:rsidRPr="00830A66">
        <w:rPr>
          <w:rFonts w:ascii="Arial" w:hAnsi="Arial" w:cs="Arial"/>
          <w:sz w:val="22"/>
          <w:szCs w:val="22"/>
        </w:rPr>
        <w:t xml:space="preserve"> </w:t>
      </w:r>
    </w:p>
    <w:p w:rsidR="00830A66" w:rsidRDefault="00830A66" w:rsidP="00830A66">
      <w:pPr>
        <w:spacing w:after="0" w:line="240" w:lineRule="auto"/>
        <w:ind w:right="666"/>
        <w:rPr>
          <w:rFonts w:ascii="Arial" w:hAnsi="Arial" w:cs="Arial"/>
          <w:b/>
          <w:sz w:val="22"/>
          <w:szCs w:val="22"/>
        </w:rPr>
      </w:pPr>
    </w:p>
    <w:p w:rsidR="00C64DD7" w:rsidRDefault="00C64DD7" w:rsidP="00830A66">
      <w:pPr>
        <w:spacing w:after="0" w:line="240" w:lineRule="auto"/>
        <w:ind w:right="666"/>
        <w:rPr>
          <w:rFonts w:ascii="Arial" w:hAnsi="Arial" w:cs="Arial"/>
          <w:b/>
          <w:sz w:val="22"/>
          <w:szCs w:val="22"/>
        </w:rPr>
      </w:pPr>
      <w:r>
        <w:rPr>
          <w:rFonts w:ascii="Arial" w:hAnsi="Arial" w:cs="Arial"/>
          <w:b/>
          <w:sz w:val="22"/>
          <w:szCs w:val="22"/>
        </w:rPr>
        <w:t>Renault Italia</w:t>
      </w:r>
    </w:p>
    <w:p w:rsidR="00C64DD7" w:rsidRPr="00830A66" w:rsidRDefault="00C64DD7" w:rsidP="00830A66">
      <w:pPr>
        <w:spacing w:after="0" w:line="240" w:lineRule="auto"/>
        <w:ind w:left="11" w:right="663"/>
        <w:rPr>
          <w:rFonts w:ascii="Arial" w:hAnsi="Arial" w:cs="Arial"/>
          <w:sz w:val="22"/>
          <w:szCs w:val="22"/>
        </w:rPr>
      </w:pPr>
      <w:r w:rsidRPr="00830A66">
        <w:rPr>
          <w:rFonts w:ascii="Arial" w:hAnsi="Arial" w:cs="Arial"/>
          <w:sz w:val="22"/>
          <w:szCs w:val="22"/>
        </w:rPr>
        <w:t>Paola REPACI - Corporate Communication Manager</w:t>
      </w:r>
    </w:p>
    <w:p w:rsidR="00C64DD7" w:rsidRPr="00830A66" w:rsidRDefault="00C64DD7" w:rsidP="00830A66">
      <w:pPr>
        <w:spacing w:after="0" w:line="240" w:lineRule="auto"/>
        <w:ind w:left="11" w:right="663"/>
        <w:rPr>
          <w:rFonts w:ascii="Arial" w:hAnsi="Arial" w:cs="Arial"/>
          <w:sz w:val="22"/>
          <w:szCs w:val="22"/>
        </w:rPr>
      </w:pPr>
      <w:r w:rsidRPr="00830A66">
        <w:rPr>
          <w:rFonts w:ascii="Arial" w:hAnsi="Arial" w:cs="Arial"/>
          <w:sz w:val="22"/>
          <w:szCs w:val="22"/>
        </w:rPr>
        <w:t xml:space="preserve">E-mail: </w:t>
      </w:r>
      <w:hyperlink r:id="rId17" w:history="1">
        <w:r w:rsidRPr="00830A66">
          <w:rPr>
            <w:rFonts w:ascii="Arial" w:hAnsi="Arial" w:cs="Arial"/>
            <w:sz w:val="22"/>
            <w:szCs w:val="22"/>
          </w:rPr>
          <w:t>paola.repaci@renault.it</w:t>
        </w:r>
      </w:hyperlink>
      <w:r w:rsidRPr="00830A66">
        <w:rPr>
          <w:rFonts w:ascii="Arial" w:hAnsi="Arial" w:cs="Arial"/>
          <w:sz w:val="22"/>
          <w:szCs w:val="22"/>
        </w:rPr>
        <w:t xml:space="preserve"> </w:t>
      </w:r>
    </w:p>
    <w:p w:rsidR="00C64DD7" w:rsidRPr="006B2CDD" w:rsidRDefault="00C64DD7" w:rsidP="00830A66">
      <w:pPr>
        <w:spacing w:after="0" w:line="240" w:lineRule="auto"/>
        <w:ind w:left="11" w:right="663"/>
        <w:rPr>
          <w:rFonts w:ascii="Arial" w:hAnsi="Arial" w:cs="Arial"/>
          <w:sz w:val="22"/>
          <w:szCs w:val="22"/>
          <w:lang w:val="en-US"/>
        </w:rPr>
      </w:pPr>
      <w:r w:rsidRPr="006B2CDD">
        <w:rPr>
          <w:rFonts w:ascii="Arial" w:hAnsi="Arial" w:cs="Arial"/>
          <w:sz w:val="22"/>
          <w:szCs w:val="22"/>
          <w:lang w:val="en-US"/>
        </w:rPr>
        <w:t>Tel. +39 06 4156965</w:t>
      </w:r>
    </w:p>
    <w:p w:rsidR="00C64DD7" w:rsidRPr="006B2CDD" w:rsidRDefault="00C64DD7" w:rsidP="00830A66">
      <w:pPr>
        <w:spacing w:after="0" w:line="240" w:lineRule="auto"/>
        <w:ind w:left="11" w:right="663"/>
        <w:rPr>
          <w:rFonts w:ascii="Arial" w:hAnsi="Arial" w:cs="Arial"/>
          <w:sz w:val="22"/>
          <w:szCs w:val="22"/>
          <w:lang w:val="en-US"/>
        </w:rPr>
      </w:pPr>
      <w:r w:rsidRPr="006B2CDD">
        <w:rPr>
          <w:rFonts w:ascii="Arial" w:hAnsi="Arial" w:cs="Arial"/>
          <w:sz w:val="22"/>
          <w:szCs w:val="22"/>
          <w:lang w:val="en-US"/>
        </w:rPr>
        <w:t xml:space="preserve">Website: </w:t>
      </w:r>
      <w:hyperlink r:id="rId18" w:history="1">
        <w:r w:rsidRPr="006B2CDD">
          <w:rPr>
            <w:rFonts w:ascii="Arial" w:hAnsi="Arial" w:cs="Arial"/>
            <w:sz w:val="22"/>
            <w:szCs w:val="22"/>
            <w:lang w:val="en-US"/>
          </w:rPr>
          <w:t>www.media.renault.com</w:t>
        </w:r>
      </w:hyperlink>
      <w:r w:rsidRPr="006B2CDD">
        <w:rPr>
          <w:rFonts w:ascii="Arial" w:hAnsi="Arial" w:cs="Arial"/>
          <w:sz w:val="22"/>
          <w:szCs w:val="22"/>
          <w:lang w:val="en-US"/>
        </w:rPr>
        <w:t xml:space="preserve"> - </w:t>
      </w:r>
      <w:hyperlink r:id="rId19" w:tooltip="http://www.media.renault.it" w:history="1">
        <w:r w:rsidRPr="006B2CDD">
          <w:rPr>
            <w:rFonts w:ascii="Arial" w:hAnsi="Arial" w:cs="Arial"/>
            <w:sz w:val="22"/>
            <w:szCs w:val="22"/>
            <w:lang w:val="en-US"/>
          </w:rPr>
          <w:t>www.media.renault.it</w:t>
        </w:r>
      </w:hyperlink>
    </w:p>
    <w:p w:rsidR="00830A66" w:rsidRDefault="00830A66" w:rsidP="00830A66">
      <w:pPr>
        <w:spacing w:after="0" w:line="240" w:lineRule="auto"/>
        <w:ind w:left="12" w:right="666"/>
        <w:rPr>
          <w:rFonts w:ascii="Arial" w:hAnsi="Arial" w:cs="Arial"/>
          <w:b/>
          <w:sz w:val="22"/>
          <w:szCs w:val="22"/>
          <w:lang w:val="nl-NL"/>
        </w:rPr>
      </w:pPr>
    </w:p>
    <w:p w:rsidR="00C64DD7" w:rsidRDefault="00C64DD7" w:rsidP="00830A66">
      <w:pPr>
        <w:spacing w:after="0" w:line="240" w:lineRule="auto"/>
        <w:ind w:left="12" w:right="666"/>
        <w:rPr>
          <w:rFonts w:ascii="Arial" w:hAnsi="Arial" w:cs="Arial"/>
          <w:b/>
          <w:sz w:val="22"/>
          <w:szCs w:val="22"/>
          <w:lang w:val="nl-NL"/>
        </w:rPr>
      </w:pPr>
      <w:r>
        <w:rPr>
          <w:rFonts w:ascii="Arial" w:hAnsi="Arial" w:cs="Arial"/>
          <w:b/>
          <w:sz w:val="22"/>
          <w:szCs w:val="22"/>
          <w:lang w:val="nl-NL"/>
        </w:rPr>
        <w:t>Mercedes-Benz Italia</w:t>
      </w:r>
    </w:p>
    <w:p w:rsidR="00C64DD7" w:rsidRPr="006B2CDD" w:rsidRDefault="00C64DD7" w:rsidP="00830A66">
      <w:pPr>
        <w:spacing w:after="0" w:line="240" w:lineRule="auto"/>
        <w:ind w:left="11" w:right="663"/>
        <w:rPr>
          <w:rFonts w:ascii="Arial" w:hAnsi="Arial" w:cs="Arial"/>
          <w:sz w:val="22"/>
          <w:szCs w:val="22"/>
          <w:lang w:val="en-US"/>
        </w:rPr>
      </w:pPr>
      <w:r w:rsidRPr="006B2CDD">
        <w:rPr>
          <w:rFonts w:ascii="Arial" w:hAnsi="Arial" w:cs="Arial"/>
          <w:sz w:val="22"/>
          <w:szCs w:val="22"/>
          <w:lang w:val="en-US"/>
        </w:rPr>
        <w:t>Paolo Lanzoni - Press Relations and Communication Manager</w:t>
      </w:r>
    </w:p>
    <w:p w:rsidR="00C64DD7" w:rsidRPr="00830A66" w:rsidRDefault="00C64DD7" w:rsidP="00830A66">
      <w:pPr>
        <w:spacing w:after="0" w:line="240" w:lineRule="auto"/>
        <w:ind w:left="11" w:right="663"/>
        <w:rPr>
          <w:rFonts w:ascii="Arial" w:hAnsi="Arial" w:cs="Arial"/>
          <w:sz w:val="22"/>
          <w:szCs w:val="22"/>
        </w:rPr>
      </w:pPr>
      <w:r>
        <w:rPr>
          <w:rFonts w:ascii="Arial" w:hAnsi="Arial" w:cs="Arial"/>
          <w:sz w:val="22"/>
          <w:szCs w:val="22"/>
        </w:rPr>
        <w:t xml:space="preserve">E-mail: </w:t>
      </w:r>
      <w:hyperlink r:id="rId20" w:history="1">
        <w:r w:rsidRPr="00830A66">
          <w:rPr>
            <w:rFonts w:ascii="Arial" w:hAnsi="Arial" w:cs="Arial"/>
            <w:sz w:val="22"/>
            <w:szCs w:val="22"/>
          </w:rPr>
          <w:t>paolo.lanzoni@daimler.com</w:t>
        </w:r>
      </w:hyperlink>
      <w:r>
        <w:rPr>
          <w:rFonts w:ascii="Arial" w:hAnsi="Arial" w:cs="Arial"/>
          <w:sz w:val="22"/>
          <w:szCs w:val="22"/>
        </w:rPr>
        <w:t xml:space="preserve"> </w:t>
      </w:r>
    </w:p>
    <w:p w:rsidR="00C64DD7" w:rsidRPr="00830A66" w:rsidRDefault="00C64DD7" w:rsidP="00830A66">
      <w:pPr>
        <w:spacing w:after="0" w:line="240" w:lineRule="auto"/>
        <w:ind w:left="11" w:right="663"/>
        <w:rPr>
          <w:rFonts w:ascii="Arial" w:hAnsi="Arial" w:cs="Arial"/>
          <w:sz w:val="22"/>
          <w:szCs w:val="22"/>
        </w:rPr>
      </w:pPr>
      <w:r w:rsidRPr="00830A66">
        <w:rPr>
          <w:rFonts w:ascii="Arial" w:hAnsi="Arial" w:cs="Arial"/>
          <w:sz w:val="22"/>
          <w:szCs w:val="22"/>
        </w:rPr>
        <w:t>Tel. +39 06 4144.3260</w:t>
      </w:r>
    </w:p>
    <w:p w:rsidR="00C64DD7" w:rsidRPr="00830A66" w:rsidRDefault="00C64DD7" w:rsidP="00830A66">
      <w:pPr>
        <w:spacing w:after="0" w:line="240" w:lineRule="auto"/>
        <w:ind w:left="11" w:right="663"/>
        <w:rPr>
          <w:rFonts w:ascii="Arial" w:hAnsi="Arial" w:cs="Arial"/>
          <w:sz w:val="22"/>
          <w:szCs w:val="22"/>
        </w:rPr>
      </w:pPr>
      <w:r w:rsidRPr="00830A66">
        <w:rPr>
          <w:rFonts w:ascii="Arial" w:hAnsi="Arial" w:cs="Arial"/>
          <w:sz w:val="22"/>
          <w:szCs w:val="22"/>
        </w:rPr>
        <w:t xml:space="preserve">Website: </w:t>
      </w:r>
      <w:r w:rsidR="00830A66">
        <w:rPr>
          <w:rFonts w:ascii="Arial" w:hAnsi="Arial" w:cs="Arial"/>
          <w:sz w:val="22"/>
          <w:szCs w:val="22"/>
        </w:rPr>
        <w:t>media.mercedes-benz.it e</w:t>
      </w:r>
      <w:r w:rsidRPr="00830A66">
        <w:rPr>
          <w:rFonts w:ascii="Arial" w:hAnsi="Arial" w:cs="Arial"/>
          <w:sz w:val="22"/>
          <w:szCs w:val="22"/>
        </w:rPr>
        <w:t xml:space="preserve"> </w:t>
      </w:r>
      <w:hyperlink r:id="rId21" w:tooltip="blocked::http://www.media.daimler.com/" w:history="1">
        <w:r w:rsidRPr="00830A66">
          <w:rPr>
            <w:rFonts w:ascii="Arial" w:hAnsi="Arial" w:cs="Arial"/>
            <w:sz w:val="22"/>
            <w:szCs w:val="22"/>
          </w:rPr>
          <w:t>media.daimler.com</w:t>
        </w:r>
      </w:hyperlink>
      <w:r w:rsidRPr="00830A66">
        <w:rPr>
          <w:rFonts w:ascii="Arial" w:hAnsi="Arial" w:cs="Arial"/>
          <w:sz w:val="22"/>
          <w:szCs w:val="22"/>
        </w:rPr>
        <w:br/>
      </w:r>
    </w:p>
    <w:p w:rsidR="00C64DD7" w:rsidRPr="00C64DD7" w:rsidRDefault="00C64DD7" w:rsidP="00C64DD7">
      <w:pPr>
        <w:pStyle w:val="21Crossheading"/>
        <w:jc w:val="both"/>
        <w:rPr>
          <w:rFonts w:ascii="Arial" w:hAnsi="Arial"/>
          <w:sz w:val="16"/>
        </w:rPr>
      </w:pPr>
      <w:r w:rsidRPr="00C64DD7">
        <w:rPr>
          <w:rFonts w:ascii="Arial" w:hAnsi="Arial"/>
          <w:sz w:val="16"/>
        </w:rPr>
        <w:t>Alleanza Renault-Nissan</w:t>
      </w:r>
    </w:p>
    <w:p w:rsidR="00C64DD7" w:rsidRPr="00C64DD7" w:rsidRDefault="00C64DD7" w:rsidP="00C64DD7">
      <w:pPr>
        <w:pStyle w:val="21Crossheading"/>
        <w:spacing w:line="240" w:lineRule="auto"/>
        <w:jc w:val="both"/>
        <w:rPr>
          <w:rFonts w:ascii="Arial" w:hAnsi="Arial"/>
          <w:b w:val="0"/>
          <w:sz w:val="16"/>
        </w:rPr>
      </w:pPr>
      <w:r w:rsidRPr="00C64DD7">
        <w:rPr>
          <w:rFonts w:ascii="Arial" w:hAnsi="Arial"/>
          <w:b w:val="0"/>
          <w:sz w:val="16"/>
        </w:rPr>
        <w:t xml:space="preserve">L’Alleanza Renault-Nissan è una partnership strategica creata nel 1999 tra la francese Renault (la cui sede è a Parigi) e la giapponese Nissan (con sede a Yokohama), che insieme vendono 1/10 delle auto in tutto il mondo. Partner strategici dal 1999, le due aziende hanno venduto nel 2014 8,5 milioni di veicoli in quasi 200 paesi. Oltre ad AVTOVAZ, l’Alleanza ha avviato collaborazioni strategiche con altre Case automobilistiche, tra cui Daimler in Germania, Mitsubishi in Giappone, </w:t>
      </w:r>
      <w:proofErr w:type="spellStart"/>
      <w:r w:rsidRPr="00C64DD7">
        <w:rPr>
          <w:rFonts w:ascii="Arial" w:hAnsi="Arial"/>
          <w:b w:val="0"/>
          <w:sz w:val="16"/>
        </w:rPr>
        <w:t>Dong</w:t>
      </w:r>
      <w:proofErr w:type="spellEnd"/>
      <w:r w:rsidRPr="00C64DD7">
        <w:rPr>
          <w:rFonts w:ascii="Arial" w:hAnsi="Arial"/>
          <w:b w:val="0"/>
          <w:sz w:val="16"/>
        </w:rPr>
        <w:t xml:space="preserve"> Feng in Cina e </w:t>
      </w:r>
      <w:proofErr w:type="spellStart"/>
      <w:r w:rsidRPr="00C64DD7">
        <w:rPr>
          <w:rFonts w:ascii="Arial" w:hAnsi="Arial"/>
          <w:b w:val="0"/>
          <w:sz w:val="16"/>
        </w:rPr>
        <w:t>Ashok</w:t>
      </w:r>
      <w:proofErr w:type="spellEnd"/>
      <w:r w:rsidRPr="00C64DD7">
        <w:rPr>
          <w:rFonts w:ascii="Arial" w:hAnsi="Arial"/>
          <w:b w:val="0"/>
          <w:sz w:val="16"/>
        </w:rPr>
        <w:t xml:space="preserve"> </w:t>
      </w:r>
      <w:proofErr w:type="spellStart"/>
      <w:r w:rsidRPr="00C64DD7">
        <w:rPr>
          <w:rFonts w:ascii="Arial" w:hAnsi="Arial"/>
          <w:b w:val="0"/>
          <w:sz w:val="16"/>
        </w:rPr>
        <w:t>Leyland</w:t>
      </w:r>
      <w:proofErr w:type="spellEnd"/>
      <w:r w:rsidRPr="00C64DD7">
        <w:rPr>
          <w:rFonts w:ascii="Arial" w:hAnsi="Arial"/>
          <w:b w:val="0"/>
          <w:sz w:val="16"/>
        </w:rPr>
        <w:t xml:space="preserve"> in India.</w:t>
      </w:r>
    </w:p>
    <w:p w:rsidR="00C64DD7" w:rsidRPr="00C64DD7" w:rsidRDefault="001249B3" w:rsidP="00C64DD7">
      <w:pPr>
        <w:spacing w:after="0" w:line="240" w:lineRule="auto"/>
        <w:jc w:val="both"/>
        <w:rPr>
          <w:sz w:val="20"/>
        </w:rPr>
      </w:pPr>
      <w:hyperlink r:id="rId22">
        <w:r w:rsidR="00C64DD7" w:rsidRPr="00C64DD7">
          <w:rPr>
            <w:sz w:val="20"/>
          </w:rPr>
          <w:t>www.media.blog.alliance-renault-nissan.com</w:t>
        </w:r>
      </w:hyperlink>
    </w:p>
    <w:p w:rsidR="00C64DD7" w:rsidRPr="00C64DD7" w:rsidRDefault="001249B3" w:rsidP="00C64DD7">
      <w:pPr>
        <w:spacing w:after="0" w:line="240" w:lineRule="auto"/>
        <w:jc w:val="both"/>
        <w:rPr>
          <w:sz w:val="20"/>
        </w:rPr>
      </w:pPr>
      <w:hyperlink r:id="rId23">
        <w:r w:rsidR="00C64DD7" w:rsidRPr="00C64DD7">
          <w:rPr>
            <w:sz w:val="20"/>
          </w:rPr>
          <w:t>www.media.renault.com</w:t>
        </w:r>
      </w:hyperlink>
      <w:r w:rsidR="00617D8D">
        <w:rPr>
          <w:sz w:val="20"/>
        </w:rPr>
        <w:t xml:space="preserve"> e </w:t>
      </w:r>
      <w:hyperlink r:id="rId24">
        <w:r w:rsidR="00C64DD7" w:rsidRPr="00C64DD7">
          <w:rPr>
            <w:sz w:val="20"/>
          </w:rPr>
          <w:t>www.nissan-newsroom.com</w:t>
        </w:r>
      </w:hyperlink>
    </w:p>
    <w:p w:rsidR="00830A66" w:rsidRDefault="00830A66" w:rsidP="00C64DD7">
      <w:pPr>
        <w:pStyle w:val="40DisclaimerBoilerplate"/>
        <w:jc w:val="both"/>
        <w:rPr>
          <w:rFonts w:ascii="Arial" w:hAnsi="Arial"/>
          <w:b/>
        </w:rPr>
      </w:pPr>
    </w:p>
    <w:p w:rsidR="00C16584" w:rsidRPr="00617D8D" w:rsidRDefault="00C64DD7" w:rsidP="00617D8D">
      <w:pPr>
        <w:pStyle w:val="40DisclaimerBoilerplate"/>
        <w:jc w:val="both"/>
        <w:rPr>
          <w:rFonts w:ascii="Arial" w:eastAsia="Times New Roman" w:hAnsi="Arial" w:cs="Arial"/>
        </w:rPr>
      </w:pPr>
      <w:r>
        <w:rPr>
          <w:rFonts w:ascii="Arial" w:hAnsi="Arial"/>
          <w:b/>
        </w:rPr>
        <w:t>Daimler</w:t>
      </w:r>
      <w:r>
        <w:rPr>
          <w:rFonts w:ascii="Arial" w:hAnsi="Arial" w:cs="Arial"/>
        </w:rPr>
        <w:br/>
      </w:r>
      <w:proofErr w:type="spellStart"/>
      <w:r>
        <w:rPr>
          <w:rFonts w:ascii="Arial" w:hAnsi="Arial"/>
        </w:rPr>
        <w:t>Daimler</w:t>
      </w:r>
      <w:proofErr w:type="spellEnd"/>
      <w:r>
        <w:rPr>
          <w:rFonts w:ascii="Arial" w:hAnsi="Arial"/>
        </w:rPr>
        <w:t xml:space="preserve"> AG è tra le aziende automobilistiche di maggior successo al mondo. Con le sue divisioni Mercedes-Benz </w:t>
      </w:r>
      <w:proofErr w:type="spellStart"/>
      <w:r>
        <w:rPr>
          <w:rFonts w:ascii="Arial" w:hAnsi="Arial"/>
        </w:rPr>
        <w:t>Cars</w:t>
      </w:r>
      <w:proofErr w:type="spellEnd"/>
      <w:r>
        <w:rPr>
          <w:rFonts w:ascii="Arial" w:hAnsi="Arial"/>
        </w:rPr>
        <w:t xml:space="preserve">, Daimler </w:t>
      </w:r>
      <w:proofErr w:type="spellStart"/>
      <w:r>
        <w:rPr>
          <w:rFonts w:ascii="Arial" w:hAnsi="Arial"/>
        </w:rPr>
        <w:t>Trucks</w:t>
      </w:r>
      <w:proofErr w:type="spellEnd"/>
      <w:r>
        <w:rPr>
          <w:rFonts w:ascii="Arial" w:hAnsi="Arial"/>
        </w:rPr>
        <w:t xml:space="preserve">, Mercedes-Benz </w:t>
      </w:r>
      <w:proofErr w:type="spellStart"/>
      <w:r>
        <w:rPr>
          <w:rFonts w:ascii="Arial" w:hAnsi="Arial"/>
        </w:rPr>
        <w:t>Vans</w:t>
      </w:r>
      <w:proofErr w:type="spellEnd"/>
      <w:r>
        <w:rPr>
          <w:rFonts w:ascii="Arial" w:hAnsi="Arial"/>
        </w:rPr>
        <w:t xml:space="preserve">, Daimler </w:t>
      </w:r>
      <w:proofErr w:type="spellStart"/>
      <w:r>
        <w:rPr>
          <w:rFonts w:ascii="Arial" w:hAnsi="Arial"/>
        </w:rPr>
        <w:t>Buses</w:t>
      </w:r>
      <w:proofErr w:type="spellEnd"/>
      <w:r>
        <w:rPr>
          <w:rFonts w:ascii="Arial" w:hAnsi="Arial"/>
        </w:rPr>
        <w:t xml:space="preserve"> e Daimler Financial Services, il Gruppo Daimler è uno dei principali produttori di vetture di fascia alta e il maggior costruttore al mondo di veicoli commerciali di portata globale. Daimler Financial Services offre finanziamenti, leasing, gestione flotte, assicurazioni e servizi di mobilità innovativa. I fondatori della società, </w:t>
      </w:r>
      <w:proofErr w:type="spellStart"/>
      <w:r>
        <w:rPr>
          <w:rFonts w:ascii="Arial" w:hAnsi="Arial"/>
        </w:rPr>
        <w:t>Gottlieb</w:t>
      </w:r>
      <w:proofErr w:type="spellEnd"/>
      <w:r>
        <w:rPr>
          <w:rFonts w:ascii="Arial" w:hAnsi="Arial"/>
        </w:rPr>
        <w:t xml:space="preserve"> Daimler e Carl Benz, sono passati alla storia con l’invenzione dell’automobile nel 1886. Quale pioniere dell’ingegneria automobilistica, Daimler continua tuttora a forgiare il futuro della mobilità. L’attenzione del Gruppo è rivolta alle tecnologie innovative e verdi, oltre che all’offerta di vetture sicure e di qualità superiore in grado di esercitare un forte richiamo e fascino sui clienti. Daimler investe già da molti anni nello sviluppo di sistemi di trasmissione alternativi, allo scopo di rendere possibile nel lungo periodo la guida a emissioni zero . Quindi, oltre ai veicoli ibridi, Daimler possiede oggi la più ampia gamma di veicoli elettrici locali a emissioni zero alimentati da batterie e da celle a combustibile (</w:t>
      </w:r>
      <w:proofErr w:type="spellStart"/>
      <w:r>
        <w:rPr>
          <w:rFonts w:ascii="Arial" w:hAnsi="Arial"/>
        </w:rPr>
        <w:t>fuel</w:t>
      </w:r>
      <w:proofErr w:type="spellEnd"/>
      <w:r>
        <w:rPr>
          <w:rFonts w:ascii="Arial" w:hAnsi="Arial"/>
        </w:rPr>
        <w:t xml:space="preserve"> </w:t>
      </w:r>
      <w:proofErr w:type="spellStart"/>
      <w:r>
        <w:rPr>
          <w:rFonts w:ascii="Arial" w:hAnsi="Arial"/>
        </w:rPr>
        <w:t>cell</w:t>
      </w:r>
      <w:proofErr w:type="spellEnd"/>
      <w:r>
        <w:rPr>
          <w:rFonts w:ascii="Arial" w:hAnsi="Arial"/>
        </w:rPr>
        <w:t xml:space="preserve">). E questo è solo un esempio di come Daimler accetti volentieri la sfida di far fronte alle sue responsabilità nei confronti della società e dell’ambiente. Daimler vende i propri veicoli e servizi in quasi tutti i paesi del mondo e dispone di stabilimenti produttivi nei cinque continenti. L’attuale portafoglio dell’azienda annovera, oltre al brand automobilistico più prestigioso al mondo, ovvero Mercedes-Benz, anche i marchi </w:t>
      </w:r>
      <w:proofErr w:type="spellStart"/>
      <w:r>
        <w:rPr>
          <w:rFonts w:ascii="Arial" w:hAnsi="Arial"/>
        </w:rPr>
        <w:t>smart</w:t>
      </w:r>
      <w:proofErr w:type="spellEnd"/>
      <w:r>
        <w:rPr>
          <w:rFonts w:ascii="Arial" w:hAnsi="Arial"/>
        </w:rPr>
        <w:t xml:space="preserve">, </w:t>
      </w:r>
      <w:proofErr w:type="spellStart"/>
      <w:r>
        <w:rPr>
          <w:rFonts w:ascii="Arial" w:hAnsi="Arial"/>
        </w:rPr>
        <w:t>Freightliner</w:t>
      </w:r>
      <w:proofErr w:type="spellEnd"/>
      <w:r>
        <w:rPr>
          <w:rFonts w:ascii="Arial" w:hAnsi="Arial"/>
        </w:rPr>
        <w:t xml:space="preserve">, Western Star, </w:t>
      </w:r>
      <w:proofErr w:type="spellStart"/>
      <w:r>
        <w:rPr>
          <w:rFonts w:ascii="Arial" w:hAnsi="Arial"/>
        </w:rPr>
        <w:t>BharatBenz</w:t>
      </w:r>
      <w:proofErr w:type="spellEnd"/>
      <w:r>
        <w:rPr>
          <w:rFonts w:ascii="Arial" w:hAnsi="Arial"/>
        </w:rPr>
        <w:t xml:space="preserve">, Fuso, </w:t>
      </w:r>
      <w:proofErr w:type="spellStart"/>
      <w:r>
        <w:rPr>
          <w:rFonts w:ascii="Arial" w:hAnsi="Arial"/>
        </w:rPr>
        <w:t>Setra</w:t>
      </w:r>
      <w:proofErr w:type="spellEnd"/>
      <w:r>
        <w:rPr>
          <w:rFonts w:ascii="Arial" w:hAnsi="Arial"/>
        </w:rPr>
        <w:t xml:space="preserve"> e Thomas </w:t>
      </w:r>
      <w:proofErr w:type="spellStart"/>
      <w:r>
        <w:rPr>
          <w:rFonts w:ascii="Arial" w:hAnsi="Arial"/>
        </w:rPr>
        <w:t>Built</w:t>
      </w:r>
      <w:proofErr w:type="spellEnd"/>
      <w:r>
        <w:rPr>
          <w:rFonts w:ascii="Arial" w:hAnsi="Arial"/>
        </w:rPr>
        <w:t xml:space="preserve"> </w:t>
      </w:r>
      <w:proofErr w:type="spellStart"/>
      <w:r>
        <w:rPr>
          <w:rFonts w:ascii="Arial" w:hAnsi="Arial"/>
        </w:rPr>
        <w:t>Buses</w:t>
      </w:r>
      <w:proofErr w:type="spellEnd"/>
      <w:r>
        <w:rPr>
          <w:rFonts w:ascii="Arial" w:hAnsi="Arial"/>
        </w:rPr>
        <w:t>. L’azienda è quotata alle borse valori di Francoforte e Stoccarda (simbolo in borsa DAI). Nel 2013, il Gruppo ha venduto 2,35 milioni di veicoli; con 274.616 dipendenti, ha registrato un fatturato di 118,0 miliardi di euro, con un EBIT pari a 10,8 miliardi di euro.</w:t>
      </w:r>
    </w:p>
    <w:sectPr w:rsidR="00C16584" w:rsidRPr="00617D8D" w:rsidSect="007453F4">
      <w:headerReference w:type="first" r:id="rId2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EB" w:rsidRDefault="007F2DEB">
      <w:r>
        <w:separator/>
      </w:r>
    </w:p>
    <w:p w:rsidR="007F2DEB" w:rsidRDefault="007F2DEB"/>
    <w:p w:rsidR="007F2DEB" w:rsidRDefault="007F2DEB"/>
    <w:p w:rsidR="007F2DEB" w:rsidRDefault="007F2DEB"/>
    <w:p w:rsidR="007F2DEB" w:rsidRDefault="007F2DEB"/>
    <w:p w:rsidR="007F2DEB" w:rsidRDefault="007F2DEB"/>
    <w:p w:rsidR="007F2DEB" w:rsidRDefault="007F2DEB"/>
  </w:endnote>
  <w:endnote w:type="continuationSeparator" w:id="0">
    <w:p w:rsidR="007F2DEB" w:rsidRDefault="007F2DEB">
      <w:r>
        <w:continuationSeparator/>
      </w:r>
    </w:p>
    <w:p w:rsidR="007F2DEB" w:rsidRDefault="007F2DEB"/>
    <w:p w:rsidR="007F2DEB" w:rsidRDefault="007F2DEB"/>
    <w:p w:rsidR="007F2DEB" w:rsidRDefault="007F2DEB"/>
    <w:p w:rsidR="007F2DEB" w:rsidRDefault="007F2DEB"/>
    <w:p w:rsidR="007F2DEB" w:rsidRDefault="007F2DEB"/>
    <w:p w:rsidR="007F2DEB" w:rsidRDefault="007F2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rpoS">
    <w:altName w:val="Times New Roman"/>
    <w:panose1 w:val="00000000000000000000"/>
    <w:charset w:val="00"/>
    <w:family w:val="auto"/>
    <w:pitch w:val="variable"/>
    <w:sig w:usb0="800000AF" w:usb1="1000204A"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C0" w:rsidRDefault="006220C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220C0" w:rsidRDefault="00371ED9" w:rsidP="006220C0">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EB" w:rsidRDefault="007F2DEB">
      <w:r>
        <w:separator/>
      </w:r>
    </w:p>
    <w:p w:rsidR="007F2DEB" w:rsidRDefault="007F2DEB"/>
    <w:p w:rsidR="007F2DEB" w:rsidRDefault="007F2DEB"/>
    <w:p w:rsidR="007F2DEB" w:rsidRDefault="007F2DEB"/>
    <w:p w:rsidR="007F2DEB" w:rsidRDefault="007F2DEB"/>
    <w:p w:rsidR="007F2DEB" w:rsidRDefault="007F2DEB"/>
    <w:p w:rsidR="007F2DEB" w:rsidRDefault="007F2DEB"/>
  </w:footnote>
  <w:footnote w:type="continuationSeparator" w:id="0">
    <w:p w:rsidR="007F2DEB" w:rsidRDefault="007F2DEB">
      <w:r>
        <w:continuationSeparator/>
      </w:r>
    </w:p>
    <w:p w:rsidR="007F2DEB" w:rsidRDefault="007F2DEB"/>
    <w:p w:rsidR="007F2DEB" w:rsidRDefault="007F2DEB"/>
    <w:p w:rsidR="007F2DEB" w:rsidRDefault="007F2DEB"/>
    <w:p w:rsidR="007F2DEB" w:rsidRDefault="007F2DEB"/>
    <w:p w:rsidR="007F2DEB" w:rsidRDefault="007F2DEB"/>
    <w:p w:rsidR="007F2DEB" w:rsidRDefault="007F2D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C0" w:rsidRDefault="006220C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94D03" w:rsidP="00685E79">
    <w:pPr>
      <w:pStyle w:val="05PageNumber"/>
      <w:framePr w:wrap="around"/>
    </w:pPr>
    <w:r>
      <w:t xml:space="preserve">Pag. </w:t>
    </w:r>
    <w:r w:rsidR="00922248">
      <w:fldChar w:fldCharType="begin"/>
    </w:r>
    <w:r w:rsidR="00685E79">
      <w:instrText>PAGE   \* MERGEFORMAT</w:instrText>
    </w:r>
    <w:r w:rsidR="00922248">
      <w:fldChar w:fldCharType="separate"/>
    </w:r>
    <w:r w:rsidR="006B2CDD">
      <w:t>3</w:t>
    </w:r>
    <w:r w:rsidR="00922248">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3D09EF">
    <w:pPr>
      <w:pStyle w:val="Intestazione"/>
    </w:pPr>
    <w:r>
      <w:rPr>
        <w:noProof/>
        <w:lang w:bidi="ar-SA"/>
      </w:rPr>
      <w:drawing>
        <wp:anchor distT="0" distB="0" distL="114300" distR="114300" simplePos="0" relativeHeight="251658240" behindDoc="0" locked="0" layoutInCell="1" allowOverlap="1">
          <wp:simplePos x="0" y="0"/>
          <wp:positionH relativeFrom="page">
            <wp:posOffset>1414476</wp:posOffset>
          </wp:positionH>
          <wp:positionV relativeFrom="page">
            <wp:posOffset>-201930</wp:posOffset>
          </wp:positionV>
          <wp:extent cx="4733925" cy="1363980"/>
          <wp:effectExtent l="0" t="0" r="9525" b="762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4733925" cy="136398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rsidR="00922248">
      <w:fldChar w:fldCharType="begin"/>
    </w:r>
    <w:r>
      <w:instrText>PAGE   \* MERGEFORMAT</w:instrText>
    </w:r>
    <w:r w:rsidR="00922248">
      <w:fldChar w:fldCharType="separate"/>
    </w:r>
    <w:r w:rsidR="00C70ADB">
      <w:t>1</w:t>
    </w:r>
    <w:r w:rsidR="00922248">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52A0423"/>
    <w:multiLevelType w:val="hybridMultilevel"/>
    <w:tmpl w:val="597E9D2C"/>
    <w:lvl w:ilvl="0" w:tplc="4828B6F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1"/>
  </w:num>
  <w:num w:numId="19">
    <w:abstractNumId w:val="12"/>
  </w:num>
  <w:num w:numId="20">
    <w:abstractNumId w:val="1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D67C0"/>
    <w:rsid w:val="00000EFB"/>
    <w:rsid w:val="0000132B"/>
    <w:rsid w:val="00001CA2"/>
    <w:rsid w:val="00003272"/>
    <w:rsid w:val="0000438D"/>
    <w:rsid w:val="00010A71"/>
    <w:rsid w:val="000141AB"/>
    <w:rsid w:val="000207DC"/>
    <w:rsid w:val="00024306"/>
    <w:rsid w:val="000243A7"/>
    <w:rsid w:val="00025774"/>
    <w:rsid w:val="000277A5"/>
    <w:rsid w:val="00030CE7"/>
    <w:rsid w:val="00034F26"/>
    <w:rsid w:val="00036BF9"/>
    <w:rsid w:val="00037D79"/>
    <w:rsid w:val="0004246E"/>
    <w:rsid w:val="00045B07"/>
    <w:rsid w:val="00046C57"/>
    <w:rsid w:val="00047B90"/>
    <w:rsid w:val="00047E11"/>
    <w:rsid w:val="00047E2A"/>
    <w:rsid w:val="00050A84"/>
    <w:rsid w:val="00053BCF"/>
    <w:rsid w:val="00057D99"/>
    <w:rsid w:val="00070501"/>
    <w:rsid w:val="00072140"/>
    <w:rsid w:val="000722E4"/>
    <w:rsid w:val="00072670"/>
    <w:rsid w:val="000828C7"/>
    <w:rsid w:val="00084BEA"/>
    <w:rsid w:val="000861F6"/>
    <w:rsid w:val="00091328"/>
    <w:rsid w:val="00092079"/>
    <w:rsid w:val="00095158"/>
    <w:rsid w:val="000976C7"/>
    <w:rsid w:val="000A4D1B"/>
    <w:rsid w:val="000A65B8"/>
    <w:rsid w:val="000B2392"/>
    <w:rsid w:val="000B3F07"/>
    <w:rsid w:val="000B3FEF"/>
    <w:rsid w:val="000B7CBE"/>
    <w:rsid w:val="000C31B9"/>
    <w:rsid w:val="000C6032"/>
    <w:rsid w:val="000C7462"/>
    <w:rsid w:val="000C7D7E"/>
    <w:rsid w:val="000D1EE0"/>
    <w:rsid w:val="000E10E6"/>
    <w:rsid w:val="000E16F9"/>
    <w:rsid w:val="000E6E53"/>
    <w:rsid w:val="000F1049"/>
    <w:rsid w:val="000F23A1"/>
    <w:rsid w:val="000F25E0"/>
    <w:rsid w:val="000F3D2C"/>
    <w:rsid w:val="000F46A0"/>
    <w:rsid w:val="000F548E"/>
    <w:rsid w:val="00100E6D"/>
    <w:rsid w:val="001076F5"/>
    <w:rsid w:val="00114920"/>
    <w:rsid w:val="00114A9F"/>
    <w:rsid w:val="00114BDD"/>
    <w:rsid w:val="00121A8F"/>
    <w:rsid w:val="001249B3"/>
    <w:rsid w:val="00127275"/>
    <w:rsid w:val="001314A6"/>
    <w:rsid w:val="0013281D"/>
    <w:rsid w:val="001329D8"/>
    <w:rsid w:val="001333B0"/>
    <w:rsid w:val="001345EC"/>
    <w:rsid w:val="001356C3"/>
    <w:rsid w:val="00137157"/>
    <w:rsid w:val="001429C7"/>
    <w:rsid w:val="00144215"/>
    <w:rsid w:val="0014454E"/>
    <w:rsid w:val="001523F5"/>
    <w:rsid w:val="00155867"/>
    <w:rsid w:val="00157585"/>
    <w:rsid w:val="00164AEF"/>
    <w:rsid w:val="00165A8A"/>
    <w:rsid w:val="00166AA6"/>
    <w:rsid w:val="00170E32"/>
    <w:rsid w:val="00176A28"/>
    <w:rsid w:val="0018067E"/>
    <w:rsid w:val="00183266"/>
    <w:rsid w:val="001863A1"/>
    <w:rsid w:val="0019145C"/>
    <w:rsid w:val="00191F4F"/>
    <w:rsid w:val="00194CD6"/>
    <w:rsid w:val="001972CA"/>
    <w:rsid w:val="00197CB6"/>
    <w:rsid w:val="001A1C9D"/>
    <w:rsid w:val="001A3B87"/>
    <w:rsid w:val="001B0AC0"/>
    <w:rsid w:val="001B12F5"/>
    <w:rsid w:val="001B3A25"/>
    <w:rsid w:val="001C26EC"/>
    <w:rsid w:val="001C49B5"/>
    <w:rsid w:val="001D1533"/>
    <w:rsid w:val="001D568F"/>
    <w:rsid w:val="001E0868"/>
    <w:rsid w:val="001E0EBF"/>
    <w:rsid w:val="001E1A90"/>
    <w:rsid w:val="001E3821"/>
    <w:rsid w:val="001E6FE6"/>
    <w:rsid w:val="001E70B0"/>
    <w:rsid w:val="001E73BE"/>
    <w:rsid w:val="001F0387"/>
    <w:rsid w:val="001F07D3"/>
    <w:rsid w:val="001F2B82"/>
    <w:rsid w:val="001F3F3F"/>
    <w:rsid w:val="001F4A8B"/>
    <w:rsid w:val="001F6FD2"/>
    <w:rsid w:val="00206903"/>
    <w:rsid w:val="00207F45"/>
    <w:rsid w:val="00211132"/>
    <w:rsid w:val="00214FA1"/>
    <w:rsid w:val="00220711"/>
    <w:rsid w:val="00231CDA"/>
    <w:rsid w:val="00235E76"/>
    <w:rsid w:val="00236713"/>
    <w:rsid w:val="002368CF"/>
    <w:rsid w:val="00241D08"/>
    <w:rsid w:val="00253ACC"/>
    <w:rsid w:val="00254B69"/>
    <w:rsid w:val="00262240"/>
    <w:rsid w:val="00263154"/>
    <w:rsid w:val="0026339E"/>
    <w:rsid w:val="00270342"/>
    <w:rsid w:val="00270652"/>
    <w:rsid w:val="002712C0"/>
    <w:rsid w:val="00275CE7"/>
    <w:rsid w:val="00281D26"/>
    <w:rsid w:val="0028620E"/>
    <w:rsid w:val="00290B82"/>
    <w:rsid w:val="00291391"/>
    <w:rsid w:val="00291D82"/>
    <w:rsid w:val="00291F06"/>
    <w:rsid w:val="00296DDC"/>
    <w:rsid w:val="00296F61"/>
    <w:rsid w:val="00297273"/>
    <w:rsid w:val="002A122F"/>
    <w:rsid w:val="002A2ADC"/>
    <w:rsid w:val="002A3FE9"/>
    <w:rsid w:val="002A749C"/>
    <w:rsid w:val="002B0B74"/>
    <w:rsid w:val="002B1182"/>
    <w:rsid w:val="002B22FB"/>
    <w:rsid w:val="002B2CD8"/>
    <w:rsid w:val="002B3A4C"/>
    <w:rsid w:val="002B4150"/>
    <w:rsid w:val="002B4625"/>
    <w:rsid w:val="002B61B4"/>
    <w:rsid w:val="002B7F07"/>
    <w:rsid w:val="002C00CD"/>
    <w:rsid w:val="002C0C73"/>
    <w:rsid w:val="002C4607"/>
    <w:rsid w:val="002C48D4"/>
    <w:rsid w:val="002C5151"/>
    <w:rsid w:val="002C6FA8"/>
    <w:rsid w:val="002C7427"/>
    <w:rsid w:val="002C7959"/>
    <w:rsid w:val="002D0164"/>
    <w:rsid w:val="002D39C3"/>
    <w:rsid w:val="002D5E07"/>
    <w:rsid w:val="002E0C30"/>
    <w:rsid w:val="002E0CA2"/>
    <w:rsid w:val="002E12C3"/>
    <w:rsid w:val="002E1CAA"/>
    <w:rsid w:val="002E2C88"/>
    <w:rsid w:val="002E4130"/>
    <w:rsid w:val="002F00C7"/>
    <w:rsid w:val="002F05E1"/>
    <w:rsid w:val="002F168F"/>
    <w:rsid w:val="002F5C6B"/>
    <w:rsid w:val="003007F3"/>
    <w:rsid w:val="00301273"/>
    <w:rsid w:val="003018E6"/>
    <w:rsid w:val="00302E35"/>
    <w:rsid w:val="0030347F"/>
    <w:rsid w:val="003049CF"/>
    <w:rsid w:val="00311880"/>
    <w:rsid w:val="0031373F"/>
    <w:rsid w:val="00315083"/>
    <w:rsid w:val="0031585D"/>
    <w:rsid w:val="00315D24"/>
    <w:rsid w:val="00317295"/>
    <w:rsid w:val="00317580"/>
    <w:rsid w:val="00326040"/>
    <w:rsid w:val="003272BD"/>
    <w:rsid w:val="00330767"/>
    <w:rsid w:val="003335AB"/>
    <w:rsid w:val="00336547"/>
    <w:rsid w:val="003433F3"/>
    <w:rsid w:val="00343BF9"/>
    <w:rsid w:val="00344371"/>
    <w:rsid w:val="003452B8"/>
    <w:rsid w:val="003453B1"/>
    <w:rsid w:val="00346552"/>
    <w:rsid w:val="003508BA"/>
    <w:rsid w:val="003518A8"/>
    <w:rsid w:val="003519A9"/>
    <w:rsid w:val="0035393F"/>
    <w:rsid w:val="00354260"/>
    <w:rsid w:val="00355800"/>
    <w:rsid w:val="00355F62"/>
    <w:rsid w:val="00356111"/>
    <w:rsid w:val="00357349"/>
    <w:rsid w:val="0035793F"/>
    <w:rsid w:val="003600E0"/>
    <w:rsid w:val="0036223D"/>
    <w:rsid w:val="003636EE"/>
    <w:rsid w:val="00371ED9"/>
    <w:rsid w:val="00373A53"/>
    <w:rsid w:val="00373D11"/>
    <w:rsid w:val="00374825"/>
    <w:rsid w:val="00375427"/>
    <w:rsid w:val="00375BAC"/>
    <w:rsid w:val="00380ED1"/>
    <w:rsid w:val="00383040"/>
    <w:rsid w:val="0038481E"/>
    <w:rsid w:val="0038545A"/>
    <w:rsid w:val="0039060F"/>
    <w:rsid w:val="00392161"/>
    <w:rsid w:val="00392241"/>
    <w:rsid w:val="00394012"/>
    <w:rsid w:val="003A1B8D"/>
    <w:rsid w:val="003A3BC1"/>
    <w:rsid w:val="003A3BFD"/>
    <w:rsid w:val="003A4605"/>
    <w:rsid w:val="003A59CD"/>
    <w:rsid w:val="003A631A"/>
    <w:rsid w:val="003A68B4"/>
    <w:rsid w:val="003B041F"/>
    <w:rsid w:val="003B060D"/>
    <w:rsid w:val="003B268C"/>
    <w:rsid w:val="003B4408"/>
    <w:rsid w:val="003B7986"/>
    <w:rsid w:val="003C110A"/>
    <w:rsid w:val="003C2786"/>
    <w:rsid w:val="003C30AF"/>
    <w:rsid w:val="003C475D"/>
    <w:rsid w:val="003C6402"/>
    <w:rsid w:val="003C664A"/>
    <w:rsid w:val="003D0064"/>
    <w:rsid w:val="003D09EF"/>
    <w:rsid w:val="003D0F24"/>
    <w:rsid w:val="003D234D"/>
    <w:rsid w:val="003D422C"/>
    <w:rsid w:val="003D4DDA"/>
    <w:rsid w:val="003E0165"/>
    <w:rsid w:val="003E0D46"/>
    <w:rsid w:val="003E0DDA"/>
    <w:rsid w:val="003E1D09"/>
    <w:rsid w:val="003E4A67"/>
    <w:rsid w:val="003F02C0"/>
    <w:rsid w:val="003F0E39"/>
    <w:rsid w:val="003F58E0"/>
    <w:rsid w:val="0040148D"/>
    <w:rsid w:val="00403988"/>
    <w:rsid w:val="00403B49"/>
    <w:rsid w:val="00403E7F"/>
    <w:rsid w:val="00406D53"/>
    <w:rsid w:val="0040769C"/>
    <w:rsid w:val="00410E48"/>
    <w:rsid w:val="00411B5B"/>
    <w:rsid w:val="00412939"/>
    <w:rsid w:val="00413FB8"/>
    <w:rsid w:val="00415B2E"/>
    <w:rsid w:val="00424D2D"/>
    <w:rsid w:val="00425A3D"/>
    <w:rsid w:val="004302EC"/>
    <w:rsid w:val="00430AE9"/>
    <w:rsid w:val="00434786"/>
    <w:rsid w:val="00435753"/>
    <w:rsid w:val="00441EEC"/>
    <w:rsid w:val="004501EB"/>
    <w:rsid w:val="0045027D"/>
    <w:rsid w:val="00452AF0"/>
    <w:rsid w:val="00456018"/>
    <w:rsid w:val="004574CD"/>
    <w:rsid w:val="00457930"/>
    <w:rsid w:val="004609BD"/>
    <w:rsid w:val="00461E64"/>
    <w:rsid w:val="0046283C"/>
    <w:rsid w:val="00462F96"/>
    <w:rsid w:val="0046356A"/>
    <w:rsid w:val="00466BAE"/>
    <w:rsid w:val="00473AF9"/>
    <w:rsid w:val="0047540E"/>
    <w:rsid w:val="004769BD"/>
    <w:rsid w:val="00486A03"/>
    <w:rsid w:val="0048718A"/>
    <w:rsid w:val="0048779C"/>
    <w:rsid w:val="00490011"/>
    <w:rsid w:val="00496FEA"/>
    <w:rsid w:val="00497B0B"/>
    <w:rsid w:val="00497DE8"/>
    <w:rsid w:val="004A1EB0"/>
    <w:rsid w:val="004A330F"/>
    <w:rsid w:val="004A46D1"/>
    <w:rsid w:val="004A4F1E"/>
    <w:rsid w:val="004A4FCA"/>
    <w:rsid w:val="004A69B4"/>
    <w:rsid w:val="004B16F1"/>
    <w:rsid w:val="004B4400"/>
    <w:rsid w:val="004B63D7"/>
    <w:rsid w:val="004C56FA"/>
    <w:rsid w:val="004D1A41"/>
    <w:rsid w:val="004D23D0"/>
    <w:rsid w:val="004D3E63"/>
    <w:rsid w:val="004D54CB"/>
    <w:rsid w:val="004D6576"/>
    <w:rsid w:val="004D72BA"/>
    <w:rsid w:val="004E0BB8"/>
    <w:rsid w:val="004E1976"/>
    <w:rsid w:val="004E39E5"/>
    <w:rsid w:val="004E437F"/>
    <w:rsid w:val="004E5335"/>
    <w:rsid w:val="004E7D56"/>
    <w:rsid w:val="004F42C2"/>
    <w:rsid w:val="004F7B42"/>
    <w:rsid w:val="0050200C"/>
    <w:rsid w:val="005100DD"/>
    <w:rsid w:val="00511140"/>
    <w:rsid w:val="00511CBB"/>
    <w:rsid w:val="00514CF1"/>
    <w:rsid w:val="00517387"/>
    <w:rsid w:val="0051757B"/>
    <w:rsid w:val="00517661"/>
    <w:rsid w:val="005219A1"/>
    <w:rsid w:val="00523815"/>
    <w:rsid w:val="005254A8"/>
    <w:rsid w:val="00525752"/>
    <w:rsid w:val="0053051E"/>
    <w:rsid w:val="00532881"/>
    <w:rsid w:val="0053375B"/>
    <w:rsid w:val="00534AF9"/>
    <w:rsid w:val="00540073"/>
    <w:rsid w:val="00540D8B"/>
    <w:rsid w:val="005440F3"/>
    <w:rsid w:val="005453BB"/>
    <w:rsid w:val="00552B2A"/>
    <w:rsid w:val="00553031"/>
    <w:rsid w:val="0055667E"/>
    <w:rsid w:val="00563F88"/>
    <w:rsid w:val="00564C1F"/>
    <w:rsid w:val="00565AD8"/>
    <w:rsid w:val="00567FB2"/>
    <w:rsid w:val="00573252"/>
    <w:rsid w:val="00574152"/>
    <w:rsid w:val="00574402"/>
    <w:rsid w:val="005749B2"/>
    <w:rsid w:val="00574C11"/>
    <w:rsid w:val="00575669"/>
    <w:rsid w:val="00582408"/>
    <w:rsid w:val="00582794"/>
    <w:rsid w:val="00583748"/>
    <w:rsid w:val="00586121"/>
    <w:rsid w:val="005876A9"/>
    <w:rsid w:val="00587A68"/>
    <w:rsid w:val="00591531"/>
    <w:rsid w:val="005920CE"/>
    <w:rsid w:val="00593A60"/>
    <w:rsid w:val="005952C5"/>
    <w:rsid w:val="00596987"/>
    <w:rsid w:val="00597557"/>
    <w:rsid w:val="005A0433"/>
    <w:rsid w:val="005A213A"/>
    <w:rsid w:val="005A26F4"/>
    <w:rsid w:val="005A3523"/>
    <w:rsid w:val="005A5083"/>
    <w:rsid w:val="005A5431"/>
    <w:rsid w:val="005B1321"/>
    <w:rsid w:val="005B1571"/>
    <w:rsid w:val="005B3118"/>
    <w:rsid w:val="005B3AC7"/>
    <w:rsid w:val="005B6CD5"/>
    <w:rsid w:val="005B756E"/>
    <w:rsid w:val="005C07D4"/>
    <w:rsid w:val="005C322A"/>
    <w:rsid w:val="005C4C1B"/>
    <w:rsid w:val="005C6C84"/>
    <w:rsid w:val="005C7B1F"/>
    <w:rsid w:val="005D082B"/>
    <w:rsid w:val="005D4C35"/>
    <w:rsid w:val="005E102D"/>
    <w:rsid w:val="005E2B2E"/>
    <w:rsid w:val="005F0574"/>
    <w:rsid w:val="005F0D32"/>
    <w:rsid w:val="005F0FFC"/>
    <w:rsid w:val="005F47FC"/>
    <w:rsid w:val="006013CB"/>
    <w:rsid w:val="00603FA8"/>
    <w:rsid w:val="00604A11"/>
    <w:rsid w:val="00604DE6"/>
    <w:rsid w:val="00606A3F"/>
    <w:rsid w:val="006079DD"/>
    <w:rsid w:val="00611BDC"/>
    <w:rsid w:val="00612232"/>
    <w:rsid w:val="00614429"/>
    <w:rsid w:val="00617D8D"/>
    <w:rsid w:val="006220C0"/>
    <w:rsid w:val="00622CEE"/>
    <w:rsid w:val="00623BF0"/>
    <w:rsid w:val="00624BB6"/>
    <w:rsid w:val="006268F2"/>
    <w:rsid w:val="00627413"/>
    <w:rsid w:val="00630E95"/>
    <w:rsid w:val="00640ACD"/>
    <w:rsid w:val="00646293"/>
    <w:rsid w:val="00652822"/>
    <w:rsid w:val="00653058"/>
    <w:rsid w:val="00653DE2"/>
    <w:rsid w:val="00653F2A"/>
    <w:rsid w:val="00663567"/>
    <w:rsid w:val="0066389A"/>
    <w:rsid w:val="00665A7B"/>
    <w:rsid w:val="00671666"/>
    <w:rsid w:val="00674282"/>
    <w:rsid w:val="00675014"/>
    <w:rsid w:val="00681193"/>
    <w:rsid w:val="006812E8"/>
    <w:rsid w:val="006840BF"/>
    <w:rsid w:val="00685E79"/>
    <w:rsid w:val="00686AE7"/>
    <w:rsid w:val="006876E9"/>
    <w:rsid w:val="00687812"/>
    <w:rsid w:val="0068783D"/>
    <w:rsid w:val="006913F1"/>
    <w:rsid w:val="006927E6"/>
    <w:rsid w:val="00696275"/>
    <w:rsid w:val="006A0BA2"/>
    <w:rsid w:val="006A2274"/>
    <w:rsid w:val="006A35D7"/>
    <w:rsid w:val="006B118B"/>
    <w:rsid w:val="006B2448"/>
    <w:rsid w:val="006B2CDD"/>
    <w:rsid w:val="006B2D3F"/>
    <w:rsid w:val="006B3B95"/>
    <w:rsid w:val="006B6CA3"/>
    <w:rsid w:val="006C0EE2"/>
    <w:rsid w:val="006C1089"/>
    <w:rsid w:val="006C1624"/>
    <w:rsid w:val="006C2276"/>
    <w:rsid w:val="006C58AC"/>
    <w:rsid w:val="006C5CB5"/>
    <w:rsid w:val="006D15FF"/>
    <w:rsid w:val="006D1DF2"/>
    <w:rsid w:val="006D4E3C"/>
    <w:rsid w:val="006E051A"/>
    <w:rsid w:val="006E690B"/>
    <w:rsid w:val="006E7345"/>
    <w:rsid w:val="006E7771"/>
    <w:rsid w:val="006F1B11"/>
    <w:rsid w:val="006F44DD"/>
    <w:rsid w:val="00703333"/>
    <w:rsid w:val="00705EB2"/>
    <w:rsid w:val="00710E73"/>
    <w:rsid w:val="007144BB"/>
    <w:rsid w:val="007145F2"/>
    <w:rsid w:val="00715814"/>
    <w:rsid w:val="00716971"/>
    <w:rsid w:val="00716B3F"/>
    <w:rsid w:val="00720D09"/>
    <w:rsid w:val="007215C2"/>
    <w:rsid w:val="00722512"/>
    <w:rsid w:val="00722589"/>
    <w:rsid w:val="00723C19"/>
    <w:rsid w:val="00724FEA"/>
    <w:rsid w:val="007251D5"/>
    <w:rsid w:val="00726CFF"/>
    <w:rsid w:val="00727609"/>
    <w:rsid w:val="0072775E"/>
    <w:rsid w:val="00730ECF"/>
    <w:rsid w:val="00733E85"/>
    <w:rsid w:val="0073597E"/>
    <w:rsid w:val="00736514"/>
    <w:rsid w:val="007400C5"/>
    <w:rsid w:val="00741CB8"/>
    <w:rsid w:val="00744421"/>
    <w:rsid w:val="007453F4"/>
    <w:rsid w:val="007462E6"/>
    <w:rsid w:val="00746D18"/>
    <w:rsid w:val="00750B47"/>
    <w:rsid w:val="007518F4"/>
    <w:rsid w:val="00761269"/>
    <w:rsid w:val="00763A34"/>
    <w:rsid w:val="00763C79"/>
    <w:rsid w:val="0077228F"/>
    <w:rsid w:val="00773EEE"/>
    <w:rsid w:val="0077657F"/>
    <w:rsid w:val="00776600"/>
    <w:rsid w:val="007767A1"/>
    <w:rsid w:val="00777275"/>
    <w:rsid w:val="00781506"/>
    <w:rsid w:val="00782E0E"/>
    <w:rsid w:val="00783EFF"/>
    <w:rsid w:val="0078561A"/>
    <w:rsid w:val="007922C7"/>
    <w:rsid w:val="00796C09"/>
    <w:rsid w:val="007A06E1"/>
    <w:rsid w:val="007A2672"/>
    <w:rsid w:val="007A7F06"/>
    <w:rsid w:val="007B42F3"/>
    <w:rsid w:val="007B5610"/>
    <w:rsid w:val="007B6040"/>
    <w:rsid w:val="007B6809"/>
    <w:rsid w:val="007B76A6"/>
    <w:rsid w:val="007B7A4F"/>
    <w:rsid w:val="007C0418"/>
    <w:rsid w:val="007C203D"/>
    <w:rsid w:val="007C32A8"/>
    <w:rsid w:val="007C3796"/>
    <w:rsid w:val="007C3DED"/>
    <w:rsid w:val="007C48E6"/>
    <w:rsid w:val="007C6555"/>
    <w:rsid w:val="007C71A7"/>
    <w:rsid w:val="007D48D9"/>
    <w:rsid w:val="007D5012"/>
    <w:rsid w:val="007D57E9"/>
    <w:rsid w:val="007D6E3E"/>
    <w:rsid w:val="007D7D40"/>
    <w:rsid w:val="007E1634"/>
    <w:rsid w:val="007E1A11"/>
    <w:rsid w:val="007E30B2"/>
    <w:rsid w:val="007E7C5D"/>
    <w:rsid w:val="007F086B"/>
    <w:rsid w:val="007F2DEB"/>
    <w:rsid w:val="007F48EB"/>
    <w:rsid w:val="007F54A9"/>
    <w:rsid w:val="008008C3"/>
    <w:rsid w:val="00800CE7"/>
    <w:rsid w:val="0080766D"/>
    <w:rsid w:val="00811010"/>
    <w:rsid w:val="00812BBD"/>
    <w:rsid w:val="00812C24"/>
    <w:rsid w:val="0081594D"/>
    <w:rsid w:val="00816B0C"/>
    <w:rsid w:val="0082058D"/>
    <w:rsid w:val="00821333"/>
    <w:rsid w:val="008213C1"/>
    <w:rsid w:val="00825A65"/>
    <w:rsid w:val="008268E3"/>
    <w:rsid w:val="00830A66"/>
    <w:rsid w:val="00831767"/>
    <w:rsid w:val="00835816"/>
    <w:rsid w:val="00836FF0"/>
    <w:rsid w:val="00847B71"/>
    <w:rsid w:val="00851F7D"/>
    <w:rsid w:val="00857C74"/>
    <w:rsid w:val="00857E76"/>
    <w:rsid w:val="008610BC"/>
    <w:rsid w:val="008619E3"/>
    <w:rsid w:val="00862BCC"/>
    <w:rsid w:val="00862D7D"/>
    <w:rsid w:val="008632F1"/>
    <w:rsid w:val="00865710"/>
    <w:rsid w:val="008662D1"/>
    <w:rsid w:val="00883399"/>
    <w:rsid w:val="00886D2E"/>
    <w:rsid w:val="008877CF"/>
    <w:rsid w:val="008905FE"/>
    <w:rsid w:val="00896BD3"/>
    <w:rsid w:val="00896DC3"/>
    <w:rsid w:val="008A0300"/>
    <w:rsid w:val="008A0A6B"/>
    <w:rsid w:val="008A1FE5"/>
    <w:rsid w:val="008A3066"/>
    <w:rsid w:val="008A4367"/>
    <w:rsid w:val="008A4CE3"/>
    <w:rsid w:val="008A6FD9"/>
    <w:rsid w:val="008B4B04"/>
    <w:rsid w:val="008B5417"/>
    <w:rsid w:val="008C09D6"/>
    <w:rsid w:val="008C1837"/>
    <w:rsid w:val="008C1B7B"/>
    <w:rsid w:val="008C2224"/>
    <w:rsid w:val="008C2950"/>
    <w:rsid w:val="008C70D0"/>
    <w:rsid w:val="008D2021"/>
    <w:rsid w:val="008D3391"/>
    <w:rsid w:val="008D3F0C"/>
    <w:rsid w:val="008D4661"/>
    <w:rsid w:val="008D4AC9"/>
    <w:rsid w:val="008D50E2"/>
    <w:rsid w:val="008E2BAB"/>
    <w:rsid w:val="008E42B5"/>
    <w:rsid w:val="008E7A39"/>
    <w:rsid w:val="008E7C82"/>
    <w:rsid w:val="008F2B41"/>
    <w:rsid w:val="008F57DB"/>
    <w:rsid w:val="008F65A0"/>
    <w:rsid w:val="008F77D3"/>
    <w:rsid w:val="0090394E"/>
    <w:rsid w:val="009055C2"/>
    <w:rsid w:val="0091249E"/>
    <w:rsid w:val="00912A09"/>
    <w:rsid w:val="00916781"/>
    <w:rsid w:val="00916E5A"/>
    <w:rsid w:val="0091792F"/>
    <w:rsid w:val="0092062C"/>
    <w:rsid w:val="00920DE4"/>
    <w:rsid w:val="00922248"/>
    <w:rsid w:val="00925E67"/>
    <w:rsid w:val="00926418"/>
    <w:rsid w:val="00927051"/>
    <w:rsid w:val="009303C5"/>
    <w:rsid w:val="009312D0"/>
    <w:rsid w:val="0093284F"/>
    <w:rsid w:val="00936E4F"/>
    <w:rsid w:val="00937135"/>
    <w:rsid w:val="00937F8C"/>
    <w:rsid w:val="00943E85"/>
    <w:rsid w:val="009503CD"/>
    <w:rsid w:val="00951F20"/>
    <w:rsid w:val="009525D4"/>
    <w:rsid w:val="00952F6C"/>
    <w:rsid w:val="00953877"/>
    <w:rsid w:val="00957CDB"/>
    <w:rsid w:val="00962164"/>
    <w:rsid w:val="00970098"/>
    <w:rsid w:val="0097172A"/>
    <w:rsid w:val="00972775"/>
    <w:rsid w:val="00973D3E"/>
    <w:rsid w:val="009756EC"/>
    <w:rsid w:val="00977C42"/>
    <w:rsid w:val="009806B5"/>
    <w:rsid w:val="00981018"/>
    <w:rsid w:val="00982B23"/>
    <w:rsid w:val="00982C63"/>
    <w:rsid w:val="0098341F"/>
    <w:rsid w:val="00991781"/>
    <w:rsid w:val="00992AA1"/>
    <w:rsid w:val="00992E34"/>
    <w:rsid w:val="00994053"/>
    <w:rsid w:val="00994D03"/>
    <w:rsid w:val="009A1632"/>
    <w:rsid w:val="009C5A09"/>
    <w:rsid w:val="009D1675"/>
    <w:rsid w:val="009D5C58"/>
    <w:rsid w:val="009D6C08"/>
    <w:rsid w:val="009E019B"/>
    <w:rsid w:val="009E4BD3"/>
    <w:rsid w:val="009E6C9E"/>
    <w:rsid w:val="009E6DE5"/>
    <w:rsid w:val="009E751C"/>
    <w:rsid w:val="009E7C0B"/>
    <w:rsid w:val="009F0854"/>
    <w:rsid w:val="009F2900"/>
    <w:rsid w:val="009F32A1"/>
    <w:rsid w:val="009F3C8B"/>
    <w:rsid w:val="009F51B5"/>
    <w:rsid w:val="009F649B"/>
    <w:rsid w:val="009F7378"/>
    <w:rsid w:val="00A04AF5"/>
    <w:rsid w:val="00A053CB"/>
    <w:rsid w:val="00A10336"/>
    <w:rsid w:val="00A10CF0"/>
    <w:rsid w:val="00A12729"/>
    <w:rsid w:val="00A161E7"/>
    <w:rsid w:val="00A22C34"/>
    <w:rsid w:val="00A23057"/>
    <w:rsid w:val="00A23102"/>
    <w:rsid w:val="00A25C1A"/>
    <w:rsid w:val="00A36C19"/>
    <w:rsid w:val="00A37A42"/>
    <w:rsid w:val="00A40F62"/>
    <w:rsid w:val="00A4288D"/>
    <w:rsid w:val="00A44F7E"/>
    <w:rsid w:val="00A503D5"/>
    <w:rsid w:val="00A5257B"/>
    <w:rsid w:val="00A52A4B"/>
    <w:rsid w:val="00A541F4"/>
    <w:rsid w:val="00A6385E"/>
    <w:rsid w:val="00A64BE1"/>
    <w:rsid w:val="00A65D37"/>
    <w:rsid w:val="00A65F0B"/>
    <w:rsid w:val="00A66D1C"/>
    <w:rsid w:val="00A706EC"/>
    <w:rsid w:val="00A7173B"/>
    <w:rsid w:val="00A71C5E"/>
    <w:rsid w:val="00A7390F"/>
    <w:rsid w:val="00A761BE"/>
    <w:rsid w:val="00A8048A"/>
    <w:rsid w:val="00A82091"/>
    <w:rsid w:val="00A847F3"/>
    <w:rsid w:val="00A91139"/>
    <w:rsid w:val="00AA1883"/>
    <w:rsid w:val="00AA53A0"/>
    <w:rsid w:val="00AA697F"/>
    <w:rsid w:val="00AA6B7A"/>
    <w:rsid w:val="00AB09B5"/>
    <w:rsid w:val="00AB1E99"/>
    <w:rsid w:val="00AB4D1F"/>
    <w:rsid w:val="00AC027B"/>
    <w:rsid w:val="00AC09BA"/>
    <w:rsid w:val="00AC11B2"/>
    <w:rsid w:val="00AC149F"/>
    <w:rsid w:val="00AC3D8A"/>
    <w:rsid w:val="00AC4DAF"/>
    <w:rsid w:val="00AD0450"/>
    <w:rsid w:val="00AD4C21"/>
    <w:rsid w:val="00AD5C48"/>
    <w:rsid w:val="00AE0819"/>
    <w:rsid w:val="00AE22A0"/>
    <w:rsid w:val="00AE38DF"/>
    <w:rsid w:val="00AE5666"/>
    <w:rsid w:val="00AE57FA"/>
    <w:rsid w:val="00AF7DA1"/>
    <w:rsid w:val="00B033A7"/>
    <w:rsid w:val="00B04322"/>
    <w:rsid w:val="00B06925"/>
    <w:rsid w:val="00B072F2"/>
    <w:rsid w:val="00B10552"/>
    <w:rsid w:val="00B1300A"/>
    <w:rsid w:val="00B137DE"/>
    <w:rsid w:val="00B14B82"/>
    <w:rsid w:val="00B173F4"/>
    <w:rsid w:val="00B200AB"/>
    <w:rsid w:val="00B264BA"/>
    <w:rsid w:val="00B26B35"/>
    <w:rsid w:val="00B27ADD"/>
    <w:rsid w:val="00B3066C"/>
    <w:rsid w:val="00B33F8B"/>
    <w:rsid w:val="00B4084A"/>
    <w:rsid w:val="00B44827"/>
    <w:rsid w:val="00B60413"/>
    <w:rsid w:val="00B6374B"/>
    <w:rsid w:val="00B65ACB"/>
    <w:rsid w:val="00B70E97"/>
    <w:rsid w:val="00B70F25"/>
    <w:rsid w:val="00B71501"/>
    <w:rsid w:val="00B72173"/>
    <w:rsid w:val="00B752D4"/>
    <w:rsid w:val="00B776C9"/>
    <w:rsid w:val="00B800FB"/>
    <w:rsid w:val="00B83257"/>
    <w:rsid w:val="00B83393"/>
    <w:rsid w:val="00B85900"/>
    <w:rsid w:val="00B8593A"/>
    <w:rsid w:val="00B864E2"/>
    <w:rsid w:val="00B86B0D"/>
    <w:rsid w:val="00B90961"/>
    <w:rsid w:val="00B90CAD"/>
    <w:rsid w:val="00B91385"/>
    <w:rsid w:val="00B93197"/>
    <w:rsid w:val="00B9657B"/>
    <w:rsid w:val="00BA3CCA"/>
    <w:rsid w:val="00BA6087"/>
    <w:rsid w:val="00BA60B1"/>
    <w:rsid w:val="00BA612A"/>
    <w:rsid w:val="00BA7B0E"/>
    <w:rsid w:val="00BA7B6C"/>
    <w:rsid w:val="00BB1726"/>
    <w:rsid w:val="00BB48EB"/>
    <w:rsid w:val="00BB58CF"/>
    <w:rsid w:val="00BB6D76"/>
    <w:rsid w:val="00BC30EA"/>
    <w:rsid w:val="00BC3636"/>
    <w:rsid w:val="00BC3D4F"/>
    <w:rsid w:val="00BC5005"/>
    <w:rsid w:val="00BC512A"/>
    <w:rsid w:val="00BC695D"/>
    <w:rsid w:val="00BD25ED"/>
    <w:rsid w:val="00BD297D"/>
    <w:rsid w:val="00BD2B0A"/>
    <w:rsid w:val="00BD3E7B"/>
    <w:rsid w:val="00BD40AA"/>
    <w:rsid w:val="00BD6B78"/>
    <w:rsid w:val="00BE0860"/>
    <w:rsid w:val="00BE0980"/>
    <w:rsid w:val="00BE2545"/>
    <w:rsid w:val="00BE4C95"/>
    <w:rsid w:val="00BF330E"/>
    <w:rsid w:val="00BF45C0"/>
    <w:rsid w:val="00BF7156"/>
    <w:rsid w:val="00BF7748"/>
    <w:rsid w:val="00C00832"/>
    <w:rsid w:val="00C018C1"/>
    <w:rsid w:val="00C019FD"/>
    <w:rsid w:val="00C02C67"/>
    <w:rsid w:val="00C0529C"/>
    <w:rsid w:val="00C11319"/>
    <w:rsid w:val="00C123B6"/>
    <w:rsid w:val="00C13A8F"/>
    <w:rsid w:val="00C16584"/>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4DD7"/>
    <w:rsid w:val="00C65A29"/>
    <w:rsid w:val="00C6720F"/>
    <w:rsid w:val="00C675D6"/>
    <w:rsid w:val="00C67D90"/>
    <w:rsid w:val="00C67EA1"/>
    <w:rsid w:val="00C70357"/>
    <w:rsid w:val="00C70ADB"/>
    <w:rsid w:val="00C73C3C"/>
    <w:rsid w:val="00C74CEE"/>
    <w:rsid w:val="00C74D3C"/>
    <w:rsid w:val="00C80B8D"/>
    <w:rsid w:val="00C82895"/>
    <w:rsid w:val="00C8377A"/>
    <w:rsid w:val="00C8410D"/>
    <w:rsid w:val="00C86443"/>
    <w:rsid w:val="00C878EE"/>
    <w:rsid w:val="00C9198D"/>
    <w:rsid w:val="00C92A7E"/>
    <w:rsid w:val="00C9338F"/>
    <w:rsid w:val="00C93D15"/>
    <w:rsid w:val="00C96580"/>
    <w:rsid w:val="00C96CA4"/>
    <w:rsid w:val="00C96CB7"/>
    <w:rsid w:val="00C977BA"/>
    <w:rsid w:val="00C97E22"/>
    <w:rsid w:val="00CA227A"/>
    <w:rsid w:val="00CA5233"/>
    <w:rsid w:val="00CB1F32"/>
    <w:rsid w:val="00CB5CF5"/>
    <w:rsid w:val="00CB6F71"/>
    <w:rsid w:val="00CC34AB"/>
    <w:rsid w:val="00CD1410"/>
    <w:rsid w:val="00CD2DCB"/>
    <w:rsid w:val="00CD2F09"/>
    <w:rsid w:val="00CD67C5"/>
    <w:rsid w:val="00CD6CF2"/>
    <w:rsid w:val="00CE0D4E"/>
    <w:rsid w:val="00CE364C"/>
    <w:rsid w:val="00CE37A2"/>
    <w:rsid w:val="00CE49C2"/>
    <w:rsid w:val="00CE60F0"/>
    <w:rsid w:val="00CE7867"/>
    <w:rsid w:val="00CF3A06"/>
    <w:rsid w:val="00D01798"/>
    <w:rsid w:val="00D03191"/>
    <w:rsid w:val="00D04DF0"/>
    <w:rsid w:val="00D06F8C"/>
    <w:rsid w:val="00D07C6F"/>
    <w:rsid w:val="00D1343C"/>
    <w:rsid w:val="00D166A3"/>
    <w:rsid w:val="00D16F51"/>
    <w:rsid w:val="00D20184"/>
    <w:rsid w:val="00D20911"/>
    <w:rsid w:val="00D20E68"/>
    <w:rsid w:val="00D245FE"/>
    <w:rsid w:val="00D2465E"/>
    <w:rsid w:val="00D2587A"/>
    <w:rsid w:val="00D2712A"/>
    <w:rsid w:val="00D27B1C"/>
    <w:rsid w:val="00D27F9B"/>
    <w:rsid w:val="00D33347"/>
    <w:rsid w:val="00D36875"/>
    <w:rsid w:val="00D4009A"/>
    <w:rsid w:val="00D402BA"/>
    <w:rsid w:val="00D414A5"/>
    <w:rsid w:val="00D41AD1"/>
    <w:rsid w:val="00D47282"/>
    <w:rsid w:val="00D612D3"/>
    <w:rsid w:val="00D62A25"/>
    <w:rsid w:val="00D64221"/>
    <w:rsid w:val="00D65B08"/>
    <w:rsid w:val="00D704FF"/>
    <w:rsid w:val="00D72AF3"/>
    <w:rsid w:val="00D72DA4"/>
    <w:rsid w:val="00D75821"/>
    <w:rsid w:val="00D75CD9"/>
    <w:rsid w:val="00D80935"/>
    <w:rsid w:val="00D818FC"/>
    <w:rsid w:val="00D81D4C"/>
    <w:rsid w:val="00D83051"/>
    <w:rsid w:val="00D83DA0"/>
    <w:rsid w:val="00D851D9"/>
    <w:rsid w:val="00D85A4A"/>
    <w:rsid w:val="00D906DF"/>
    <w:rsid w:val="00D90B3D"/>
    <w:rsid w:val="00D95572"/>
    <w:rsid w:val="00DA430B"/>
    <w:rsid w:val="00DA470B"/>
    <w:rsid w:val="00DA4C2B"/>
    <w:rsid w:val="00DA5141"/>
    <w:rsid w:val="00DA710E"/>
    <w:rsid w:val="00DB022B"/>
    <w:rsid w:val="00DB0250"/>
    <w:rsid w:val="00DB2106"/>
    <w:rsid w:val="00DB25B2"/>
    <w:rsid w:val="00DB2C02"/>
    <w:rsid w:val="00DB5069"/>
    <w:rsid w:val="00DB57C9"/>
    <w:rsid w:val="00DB7B42"/>
    <w:rsid w:val="00DC1C0B"/>
    <w:rsid w:val="00DD15F0"/>
    <w:rsid w:val="00DD41D9"/>
    <w:rsid w:val="00DD6439"/>
    <w:rsid w:val="00DD67C0"/>
    <w:rsid w:val="00DE0714"/>
    <w:rsid w:val="00DE096C"/>
    <w:rsid w:val="00DE1220"/>
    <w:rsid w:val="00DE2B7F"/>
    <w:rsid w:val="00DF29BB"/>
    <w:rsid w:val="00DF38D5"/>
    <w:rsid w:val="00DF53E4"/>
    <w:rsid w:val="00DF5C41"/>
    <w:rsid w:val="00DF669C"/>
    <w:rsid w:val="00DF6EA8"/>
    <w:rsid w:val="00E000B0"/>
    <w:rsid w:val="00E00992"/>
    <w:rsid w:val="00E02470"/>
    <w:rsid w:val="00E041DC"/>
    <w:rsid w:val="00E04D93"/>
    <w:rsid w:val="00E1461B"/>
    <w:rsid w:val="00E159C9"/>
    <w:rsid w:val="00E24D03"/>
    <w:rsid w:val="00E30AF2"/>
    <w:rsid w:val="00E30C39"/>
    <w:rsid w:val="00E33C8C"/>
    <w:rsid w:val="00E35734"/>
    <w:rsid w:val="00E41764"/>
    <w:rsid w:val="00E51AE3"/>
    <w:rsid w:val="00E529E0"/>
    <w:rsid w:val="00E534FD"/>
    <w:rsid w:val="00E53DC7"/>
    <w:rsid w:val="00E56808"/>
    <w:rsid w:val="00E602F6"/>
    <w:rsid w:val="00E6066B"/>
    <w:rsid w:val="00E63649"/>
    <w:rsid w:val="00E638F4"/>
    <w:rsid w:val="00E64775"/>
    <w:rsid w:val="00E6500D"/>
    <w:rsid w:val="00E6682B"/>
    <w:rsid w:val="00E71FF9"/>
    <w:rsid w:val="00E74D7F"/>
    <w:rsid w:val="00E77655"/>
    <w:rsid w:val="00E8138A"/>
    <w:rsid w:val="00E84ADA"/>
    <w:rsid w:val="00E87251"/>
    <w:rsid w:val="00E9000B"/>
    <w:rsid w:val="00E90E5F"/>
    <w:rsid w:val="00E91647"/>
    <w:rsid w:val="00E917FC"/>
    <w:rsid w:val="00E93489"/>
    <w:rsid w:val="00E94938"/>
    <w:rsid w:val="00E94F66"/>
    <w:rsid w:val="00E97B37"/>
    <w:rsid w:val="00EA0157"/>
    <w:rsid w:val="00EA0865"/>
    <w:rsid w:val="00EA0C54"/>
    <w:rsid w:val="00EA2920"/>
    <w:rsid w:val="00EA3255"/>
    <w:rsid w:val="00EA344C"/>
    <w:rsid w:val="00EA548D"/>
    <w:rsid w:val="00EA5717"/>
    <w:rsid w:val="00EA6271"/>
    <w:rsid w:val="00EA6857"/>
    <w:rsid w:val="00EA7804"/>
    <w:rsid w:val="00EB38A7"/>
    <w:rsid w:val="00EB3DC1"/>
    <w:rsid w:val="00EC140F"/>
    <w:rsid w:val="00EC309A"/>
    <w:rsid w:val="00EC312B"/>
    <w:rsid w:val="00EC593E"/>
    <w:rsid w:val="00EC6F23"/>
    <w:rsid w:val="00ED0423"/>
    <w:rsid w:val="00ED12BC"/>
    <w:rsid w:val="00ED4BA4"/>
    <w:rsid w:val="00EE00D4"/>
    <w:rsid w:val="00EE0B59"/>
    <w:rsid w:val="00EE23E3"/>
    <w:rsid w:val="00EE569D"/>
    <w:rsid w:val="00EE65E2"/>
    <w:rsid w:val="00EF04EC"/>
    <w:rsid w:val="00EF2422"/>
    <w:rsid w:val="00EF2B51"/>
    <w:rsid w:val="00EF3249"/>
    <w:rsid w:val="00EF5A24"/>
    <w:rsid w:val="00EF6BD0"/>
    <w:rsid w:val="00F02D35"/>
    <w:rsid w:val="00F0722E"/>
    <w:rsid w:val="00F12C27"/>
    <w:rsid w:val="00F13DE2"/>
    <w:rsid w:val="00F1549F"/>
    <w:rsid w:val="00F20E06"/>
    <w:rsid w:val="00F21D8B"/>
    <w:rsid w:val="00F23EE1"/>
    <w:rsid w:val="00F26685"/>
    <w:rsid w:val="00F26D5F"/>
    <w:rsid w:val="00F26DE0"/>
    <w:rsid w:val="00F272D6"/>
    <w:rsid w:val="00F33A61"/>
    <w:rsid w:val="00F34429"/>
    <w:rsid w:val="00F36175"/>
    <w:rsid w:val="00F415C9"/>
    <w:rsid w:val="00F415E2"/>
    <w:rsid w:val="00F45981"/>
    <w:rsid w:val="00F45F6C"/>
    <w:rsid w:val="00F46131"/>
    <w:rsid w:val="00F51F79"/>
    <w:rsid w:val="00F54951"/>
    <w:rsid w:val="00F60B0C"/>
    <w:rsid w:val="00F61F57"/>
    <w:rsid w:val="00F632E1"/>
    <w:rsid w:val="00F64D9C"/>
    <w:rsid w:val="00F64FCF"/>
    <w:rsid w:val="00F65088"/>
    <w:rsid w:val="00F66AAE"/>
    <w:rsid w:val="00F729D3"/>
    <w:rsid w:val="00F73184"/>
    <w:rsid w:val="00F73ABC"/>
    <w:rsid w:val="00F7593A"/>
    <w:rsid w:val="00F77582"/>
    <w:rsid w:val="00F77E78"/>
    <w:rsid w:val="00F80976"/>
    <w:rsid w:val="00F81FEA"/>
    <w:rsid w:val="00F83199"/>
    <w:rsid w:val="00F91CFE"/>
    <w:rsid w:val="00F92F91"/>
    <w:rsid w:val="00F95CFA"/>
    <w:rsid w:val="00F97145"/>
    <w:rsid w:val="00F97862"/>
    <w:rsid w:val="00FA2B42"/>
    <w:rsid w:val="00FA4D4E"/>
    <w:rsid w:val="00FA52FC"/>
    <w:rsid w:val="00FC12A6"/>
    <w:rsid w:val="00FC1BE4"/>
    <w:rsid w:val="00FC1D1B"/>
    <w:rsid w:val="00FC3AB1"/>
    <w:rsid w:val="00FC47DF"/>
    <w:rsid w:val="00FC4E02"/>
    <w:rsid w:val="00FC4E87"/>
    <w:rsid w:val="00FD4419"/>
    <w:rsid w:val="00FD4D55"/>
    <w:rsid w:val="00FD65C1"/>
    <w:rsid w:val="00FE135B"/>
    <w:rsid w:val="00FE4512"/>
    <w:rsid w:val="00FE64E6"/>
    <w:rsid w:val="00FE705A"/>
    <w:rsid w:val="00FE7F3C"/>
    <w:rsid w:val="00FF228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it-IT" w:eastAsia="it-IT" w:bidi="it-IT"/>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rsid w:val="00922248"/>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922248"/>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191F4F"/>
    <w:pPr>
      <w:framePr w:wrap="around"/>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Paragrafoelenco">
    <w:name w:val="List Paragraph"/>
    <w:basedOn w:val="Normale"/>
    <w:uiPriority w:val="34"/>
    <w:qFormat/>
    <w:rsid w:val="007D5012"/>
    <w:pPr>
      <w:spacing w:after="0" w:line="240" w:lineRule="auto"/>
      <w:ind w:left="720"/>
    </w:pPr>
    <w:rPr>
      <w:rFonts w:asciiTheme="minorHAnsi" w:eastAsiaTheme="minorHAnsi" w:hAnsiTheme="minorHAnsi" w:cstheme="minorBidi"/>
      <w:sz w:val="22"/>
      <w:szCs w:val="22"/>
    </w:rPr>
  </w:style>
  <w:style w:type="paragraph" w:styleId="Revisione">
    <w:name w:val="Revision"/>
    <w:hidden/>
    <w:uiPriority w:val="99"/>
    <w:semiHidden/>
    <w:rsid w:val="003E0165"/>
    <w:rPr>
      <w:rFonts w:ascii="CorpoS" w:hAnsi="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it-IT" w:eastAsia="it-IT" w:bidi="it-IT"/>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rsid w:val="00922248"/>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922248"/>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191F4F"/>
    <w:pPr>
      <w:framePr w:wrap="around"/>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styleId="Paragrafoelenco">
    <w:name w:val="List Paragraph"/>
    <w:basedOn w:val="Normale"/>
    <w:uiPriority w:val="34"/>
    <w:qFormat/>
    <w:rsid w:val="007D5012"/>
    <w:pPr>
      <w:spacing w:after="0" w:line="240" w:lineRule="auto"/>
      <w:ind w:left="720"/>
    </w:pPr>
    <w:rPr>
      <w:rFonts w:asciiTheme="minorHAnsi" w:eastAsiaTheme="minorHAnsi" w:hAnsiTheme="minorHAnsi" w:cstheme="minorBidi"/>
      <w:sz w:val="22"/>
      <w:szCs w:val="22"/>
    </w:rPr>
  </w:style>
  <w:style w:type="paragraph" w:styleId="Revisione">
    <w:name w:val="Revision"/>
    <w:hidden/>
    <w:uiPriority w:val="99"/>
    <w:semiHidden/>
    <w:rsid w:val="003E0165"/>
    <w:rPr>
      <w:rFonts w:ascii="CorpoS" w:hAnsi="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8015">
      <w:bodyDiv w:val="1"/>
      <w:marLeft w:val="0"/>
      <w:marRight w:val="0"/>
      <w:marTop w:val="0"/>
      <w:marBottom w:val="0"/>
      <w:divBdr>
        <w:top w:val="none" w:sz="0" w:space="0" w:color="auto"/>
        <w:left w:val="none" w:sz="0" w:space="0" w:color="auto"/>
        <w:bottom w:val="none" w:sz="0" w:space="0" w:color="auto"/>
        <w:right w:val="none" w:sz="0" w:space="0" w:color="auto"/>
      </w:divBdr>
    </w:div>
    <w:div w:id="497235894">
      <w:bodyDiv w:val="1"/>
      <w:marLeft w:val="0"/>
      <w:marRight w:val="0"/>
      <w:marTop w:val="0"/>
      <w:marBottom w:val="0"/>
      <w:divBdr>
        <w:top w:val="none" w:sz="0" w:space="0" w:color="auto"/>
        <w:left w:val="none" w:sz="0" w:space="0" w:color="auto"/>
        <w:bottom w:val="none" w:sz="0" w:space="0" w:color="auto"/>
        <w:right w:val="none" w:sz="0" w:space="0" w:color="auto"/>
      </w:divBdr>
    </w:div>
    <w:div w:id="756244849">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57038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edia.renault.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edia.daimler.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paola.repaci@renault.it"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newsroom.nissan-europe.com/it" TargetMode="External"/><Relationship Id="rId20" Type="http://schemas.openxmlformats.org/officeDocument/2006/relationships/hyperlink" Target="mailto:paolo.lanzoni@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nissan-newsroom.com/" TargetMode="External"/><Relationship Id="rId5" Type="http://schemas.openxmlformats.org/officeDocument/2006/relationships/settings" Target="settings.xml"/><Relationship Id="rId15" Type="http://schemas.openxmlformats.org/officeDocument/2006/relationships/hyperlink" Target="mailto:f.ferrari@nissan.it" TargetMode="External"/><Relationship Id="rId23" Type="http://schemas.openxmlformats.org/officeDocument/2006/relationships/hyperlink" Target="http://www.media.renault.com/" TargetMode="External"/><Relationship Id="rId10" Type="http://schemas.openxmlformats.org/officeDocument/2006/relationships/header" Target="header2.xml"/><Relationship Id="rId19" Type="http://schemas.openxmlformats.org/officeDocument/2006/relationships/hyperlink" Target="http://www.media.renault.it"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edia.blog.alliance-renault-nissan.com/"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uerr\Desktop\20140627_P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AEE37-146E-48B9-8D7F-B59AC4E5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20140627_PI.dotx</Template>
  <TotalTime>0</TotalTime>
  <Pages>3</Pages>
  <Words>1266</Words>
  <Characters>7217</Characters>
  <Application>Microsoft Office Word</Application>
  <DocSecurity>0</DocSecurity>
  <PresentationFormat/>
  <Lines>60</Lines>
  <Paragraphs>16</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Press Information</vt:lpstr>
      <vt:lpstr>Press Information</vt:lpstr>
      <vt:lpstr>Press Information</vt:lpstr>
      <vt:lpstr>Press Information</vt:lpstr>
    </vt:vector>
  </TitlesOfParts>
  <Company>media office gmbh</Company>
  <LinksUpToDate>false</LinksUpToDate>
  <CharactersWithSpaces>8467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Duerr, Bianca Isabel (096)</dc:creator>
  <cp:lastModifiedBy>Sgroi, Giulia (183-Extern)</cp:lastModifiedBy>
  <cp:revision>8</cp:revision>
  <cp:lastPrinted>2015-03-31T15:15:00Z</cp:lastPrinted>
  <dcterms:created xsi:type="dcterms:W3CDTF">2015-04-07T08:11:00Z</dcterms:created>
  <dcterms:modified xsi:type="dcterms:W3CDTF">2015-04-07T15:14:00Z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