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147A0" w:rsidRPr="00E26D77" w:rsidRDefault="00072D01" w:rsidP="00141FC7">
      <w:pPr>
        <w:pStyle w:val="00Information"/>
        <w:framePr w:wrap="around" w:x="9045" w:y="4140"/>
        <w:spacing w:after="340" w:line="240" w:lineRule="auto"/>
      </w:pPr>
      <w:r>
        <w:rPr>
          <w:b w:val="0"/>
          <w:noProof/>
          <w:lang w:eastAsia="it-IT"/>
        </w:rPr>
        <w:drawing>
          <wp:anchor distT="0" distB="0" distL="114300" distR="114300" simplePos="0" relativeHeight="251658240" behindDoc="1" locked="0" layoutInCell="1" allowOverlap="1" wp14:anchorId="0FDA0784" wp14:editId="3A5F1411">
            <wp:simplePos x="0" y="0"/>
            <wp:positionH relativeFrom="page">
              <wp:posOffset>3420745</wp:posOffset>
            </wp:positionH>
            <wp:positionV relativeFrom="page">
              <wp:posOffset>71755</wp:posOffset>
            </wp:positionV>
            <wp:extent cx="4140200" cy="894715"/>
            <wp:effectExtent l="19050" t="0" r="0" b="0"/>
            <wp:wrapNone/>
            <wp:docPr id="4" name="Bild 3" descr="mb_brief_v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3" descr="mb_brief_v2"/>
                    <pic:cNvPicPr>
                      <a:picLocks noChangeAspect="1" noChangeArrowheads="1"/>
                    </pic:cNvPicPr>
                  </pic:nvPicPr>
                  <pic:blipFill>
                    <a:blip r:embed="rId9"/>
                    <a:srcRect/>
                    <a:stretch>
                      <a:fillRect/>
                    </a:stretch>
                  </pic:blipFill>
                  <pic:spPr bwMode="auto">
                    <a:xfrm>
                      <a:off x="0" y="0"/>
                      <a:ext cx="4140200" cy="894715"/>
                    </a:xfrm>
                    <a:prstGeom prst="rect">
                      <a:avLst/>
                    </a:prstGeom>
                    <a:noFill/>
                  </pic:spPr>
                </pic:pic>
              </a:graphicData>
            </a:graphic>
          </wp:anchor>
        </w:drawing>
      </w:r>
      <w:r>
        <w:t>Informazione stampa</w:t>
      </w:r>
    </w:p>
    <w:p w:rsidR="001B57FA" w:rsidRPr="00E26D77" w:rsidRDefault="00E609D3" w:rsidP="001B57FA">
      <w:pPr>
        <w:pStyle w:val="40Continoustext11pt"/>
        <w:suppressAutoHyphens w:val="0"/>
        <w:rPr>
          <w:b/>
          <w:szCs w:val="22"/>
        </w:rPr>
        <w:sectPr w:rsidR="001B57FA" w:rsidRPr="00E26D77" w:rsidSect="001B57FA">
          <w:headerReference w:type="default" r:id="rId10"/>
          <w:footerReference w:type="default" r:id="rId11"/>
          <w:footerReference w:type="first" r:id="rId12"/>
          <w:type w:val="continuous"/>
          <w:pgSz w:w="11906" w:h="16838" w:code="9"/>
          <w:pgMar w:top="3289" w:right="3090" w:bottom="1191" w:left="1389" w:header="425" w:footer="57" w:gutter="0"/>
          <w:cols w:space="720"/>
          <w:titlePg/>
          <w:docGrid w:linePitch="299"/>
        </w:sectPr>
      </w:pPr>
      <w:r>
        <w:rPr>
          <w:b/>
          <w:noProof/>
          <w:color w:val="FF0000"/>
          <w:lang w:eastAsia="it-IT"/>
        </w:rPr>
        <w:lastRenderedPageBreak/>
        <mc:AlternateContent>
          <mc:Choice Requires="wps">
            <w:drawing>
              <wp:anchor distT="0" distB="0" distL="114300" distR="114300" simplePos="0" relativeHeight="251657216" behindDoc="0" locked="1" layoutInCell="1" allowOverlap="1" wp14:anchorId="583A1795" wp14:editId="47A7A345">
                <wp:simplePos x="0" y="0"/>
                <wp:positionH relativeFrom="page">
                  <wp:posOffset>5742940</wp:posOffset>
                </wp:positionH>
                <wp:positionV relativeFrom="page">
                  <wp:posOffset>2987040</wp:posOffset>
                </wp:positionV>
                <wp:extent cx="1727835" cy="617855"/>
                <wp:effectExtent l="0" t="0" r="5715" b="1079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7835" cy="6178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B3217" w:rsidRPr="003F3C7D" w:rsidRDefault="0093697A" w:rsidP="002C3F64">
                            <w:pPr>
                              <w:pStyle w:val="MLStat"/>
                              <w:spacing w:line="380" w:lineRule="atLeast"/>
                              <w:ind w:left="0" w:right="-51" w:firstLine="0"/>
                              <w:rPr>
                                <w:noProof/>
                              </w:rPr>
                            </w:pPr>
                            <w:r>
                              <w:rPr>
                                <w:noProof/>
                              </w:rPr>
                              <w:t>2</w:t>
                            </w:r>
                            <w:r w:rsidR="00BD4323">
                              <w:rPr>
                                <w:noProof/>
                              </w:rPr>
                              <w:t>9</w:t>
                            </w:r>
                            <w:r>
                              <w:rPr>
                                <w:noProof/>
                              </w:rPr>
                              <w:t xml:space="preserve"> settembre 2014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452.2pt;margin-top:235.2pt;width:136.05pt;height:48.6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rPUyqwIAAKkFAAAOAAAAZHJzL2Uyb0RvYy54bWysVG1vmzAQ/j5p/8Hyd8pLIQFUUrUhTJO6&#10;F6ndD3DABGtgM9sJdNP++84mpGmrSdM2PliHfX7unrvHd3U9di06UKmY4Bn2LzyMKC9Fxfguw18e&#10;CifGSGnCK9IKTjP8SBW+Xr19czX0KQ1EI9qKSgQgXKVDn+FG6z51XVU2tCPqQvSUw2EtZEc0/Mqd&#10;W0kyAHrXuoHnLdxByKqXoqRKwW4+HeKVxa9rWupPda2oRm2GITdtV2nXrVnd1RVJd5L0DSuPaZC/&#10;yKIjjEPQE1RONEF7yV5BdayUQolaX5Sic0Vds5JaDsDG916wuW9ITy0XKI7qT2VS/w+2/Hj4LBGr&#10;oHcYcdJBix7oqNGtGFFgqjP0KgWn+x7c9AjbxtMwVf2dKL8qxMW6IXxHb6QUQ0NJBdn55qZ7dnXC&#10;UQZkO3wQFYQhey0s0FjLzgBCMRCgQ5ceT50xqZQm5DJYxpcRRiWcLfxlHEU2BEnn271U+h0VHTJG&#10;hiV03qKTw53SJhuSzi4mGBcFa1vb/ZY/2wDHaQdiw1VzZrKwzfyReMkm3sShEwaLjRN6ee7cFOvQ&#10;WRT+Msov8/U693+auH6YNqyqKDdhZmH54Z817ijxSRInaSnRssrAmZSU3G3XrUQHAsIu7HcsyJmb&#10;+zwNWwTg8oKSH4TebZA4xSJeOmERRk6y9GLH85PbZOGFSZgXzyndMU7/nRIaMpxEQTSJ6bfcPPu9&#10;5kbSjmkYHS3rMhyfnEhqJLjhlW2tJqyd7LNSmPSfSgHtnhttBWs0OqlVj9sRUIyKt6J6BOlKAcoC&#10;fcK8A6MR8jtGA8yODKtveyIpRu17DvI3g2Y25GxsZ4PwEq5mWGM0mWs9DaR9L9muAeTpgXFxA0+k&#10;Zla9T1kcHxbMA0viOLvMwDn/t15PE3b1CwAA//8DAFBLAwQUAAYACAAAACEA0YXtsuEAAAAMAQAA&#10;DwAAAGRycy9kb3ducmV2LnhtbEyPwU7DMAyG70i8Q2QkbiwZ6lpW6k4TghMSoisHjmmTtdEapzTZ&#10;Vt6e7DRutvzp9/cXm9kO7KQnbxwhLBcCmKbWKUMdwlf99vAEzAdJSg6ONMKv9rApb28KmSt3pkqf&#10;dqFjMYR8LhH6EMacc9/22kq/cKOmeNu7ycoQ16njapLnGG4H/ihEyq00FD/0ctQvvW4Pu6NF2H5T&#10;9Wp+PprPal+Zul4Lek8PiPd38/YZWNBzuMJw0Y/qUEanxh1JeTYgrEWSRBQhyUQcLsQyS1fAGoRV&#10;mmXAy4L/L1H+AQAA//8DAFBLAQItABQABgAIAAAAIQC2gziS/gAAAOEBAAATAAAAAAAAAAAAAAAA&#10;AAAAAABbQ29udGVudF9UeXBlc10ueG1sUEsBAi0AFAAGAAgAAAAhADj9If/WAAAAlAEAAAsAAAAA&#10;AAAAAAAAAAAALwEAAF9yZWxzLy5yZWxzUEsBAi0AFAAGAAgAAAAhAPOs9TKrAgAAqQUAAA4AAAAA&#10;AAAAAAAAAAAALgIAAGRycy9lMm9Eb2MueG1sUEsBAi0AFAAGAAgAAAAhANGF7bLhAAAADAEAAA8A&#10;AAAAAAAAAAAAAAAABQUAAGRycy9kb3ducmV2LnhtbFBLBQYAAAAABAAEAPMAAAATBgAAAAA=&#10;" filled="f" stroked="f">
                <v:textbox inset="0,0,0,0">
                  <w:txbxContent>
                    <w:p w:rsidR="00EB3217" w:rsidRPr="003F3C7D" w:rsidRDefault="0093697A" w:rsidP="002C3F64">
                      <w:pPr>
                        <w:pStyle w:val="MLStat"/>
                        <w:spacing w:line="380" w:lineRule="atLeast"/>
                        <w:ind w:left="0" w:right="-51" w:firstLine="0"/>
                        <w:rPr>
                          <w:noProof/>
                        </w:rPr>
                      </w:pPr>
                      <w:r>
                        <w:rPr>
                          <w:noProof/>
                        </w:rPr>
                        <w:t>2</w:t>
                      </w:r>
                      <w:r w:rsidR="00BD4323">
                        <w:rPr>
                          <w:noProof/>
                        </w:rPr>
                        <w:t>9</w:t>
                      </w:r>
                      <w:r>
                        <w:rPr>
                          <w:noProof/>
                        </w:rPr>
                        <w:t xml:space="preserve"> settembre 2014</w:t>
                      </w:r>
                    </w:p>
                  </w:txbxContent>
                </v:textbox>
                <w10:wrap anchorx="page" anchory="page"/>
                <w10:anchorlock/>
              </v:shape>
            </w:pict>
          </mc:Fallback>
        </mc:AlternateContent>
      </w:r>
    </w:p>
    <w:p w:rsidR="007F7C45" w:rsidRPr="00E26D77" w:rsidRDefault="00A147A0" w:rsidP="00136665">
      <w:pPr>
        <w:pStyle w:val="Titolo1"/>
        <w:spacing w:before="0" w:after="340" w:line="340" w:lineRule="exact"/>
        <w:rPr>
          <w:rFonts w:ascii="CorpoA" w:hAnsi="CorpoA"/>
          <w:b w:val="0"/>
          <w:sz w:val="22"/>
          <w:szCs w:val="22"/>
          <w:u w:val="single"/>
        </w:rPr>
      </w:pPr>
      <w:r>
        <w:rPr>
          <w:rFonts w:ascii="CorpoA" w:hAnsi="CorpoA"/>
          <w:b w:val="0"/>
          <w:sz w:val="22"/>
          <w:u w:val="single"/>
        </w:rPr>
        <w:lastRenderedPageBreak/>
        <w:t xml:space="preserve">La nuova Mercedes-AMG C 63 </w:t>
      </w:r>
    </w:p>
    <w:p w:rsidR="003A1F5A" w:rsidRPr="00E26D77" w:rsidRDefault="000C7956" w:rsidP="00136665">
      <w:pPr>
        <w:pStyle w:val="20Headline"/>
        <w:spacing w:after="340" w:line="340" w:lineRule="exact"/>
        <w:outlineLvl w:val="0"/>
        <w:rPr>
          <w:noProof w:val="0"/>
          <w:sz w:val="32"/>
          <w:szCs w:val="32"/>
        </w:rPr>
      </w:pPr>
      <w:r>
        <w:rPr>
          <w:noProof w:val="0"/>
          <w:sz w:val="32"/>
        </w:rPr>
        <w:t>Carattere sportivo, potenza e prestazioni superiori</w:t>
      </w:r>
    </w:p>
    <w:p w:rsidR="00A147A0" w:rsidRPr="00E26D77" w:rsidRDefault="00E26D77" w:rsidP="00136665">
      <w:pPr>
        <w:pStyle w:val="Subhead"/>
        <w:numPr>
          <w:ilvl w:val="0"/>
          <w:numId w:val="0"/>
        </w:numPr>
        <w:spacing w:after="340" w:line="340" w:lineRule="exact"/>
        <w:ind w:right="0"/>
        <w:contextualSpacing w:val="0"/>
      </w:pPr>
      <w:r>
        <w:t>Affalterbach. Puro fascino ed una dinamica straordinaria: la nuova Mercedes-AMG C 63 è pronta a definire nuovi standard. La propulsione high-tech, la dinamica di marcia tipica di AMG e la massima personalizzazione a livello di allestimenti garantiscono un</w:t>
      </w:r>
      <w:r w:rsidR="00E05EC6">
        <w:t>’</w:t>
      </w:r>
      <w:r>
        <w:t xml:space="preserve">esperienza di guida unica nel suo genere. Il modello </w:t>
      </w:r>
      <w:r w:rsidR="00BD4323">
        <w:t>al vertice della</w:t>
      </w:r>
      <w:r>
        <w:t xml:space="preserve"> gamma di Classe C è </w:t>
      </w:r>
      <w:r w:rsidR="00BD4323">
        <w:t xml:space="preserve">equipaggiato con </w:t>
      </w:r>
      <w:r>
        <w:t>un</w:t>
      </w:r>
      <w:r>
        <w:rPr>
          <w:kern w:val="16"/>
        </w:rPr>
        <w:t xml:space="preserve"> motore biturbo V8 da 4 litri, che ricorda da vicino </w:t>
      </w:r>
      <w:r>
        <w:t>il propulsore dalla spinta mozzafiato montato sulla Mercedes-AMG GT. Le</w:t>
      </w:r>
      <w:r>
        <w:rPr>
          <w:kern w:val="16"/>
        </w:rPr>
        <w:t xml:space="preserve"> prestazioni </w:t>
      </w:r>
      <w:r w:rsidR="00BD4323">
        <w:rPr>
          <w:kern w:val="16"/>
        </w:rPr>
        <w:t>vanno</w:t>
      </w:r>
      <w:r>
        <w:rPr>
          <w:kern w:val="16"/>
        </w:rPr>
        <w:t xml:space="preserve"> dai 350 kW (476 CV) della C 63 ai 375 kW (510 CV) della C 63 S. Con un consumo senza pari di soli 8,2 litri ogni 100 km (ciclo combinato NEDC) la C 63 è la vettura 8 cilindri </w:t>
      </w:r>
      <w:r w:rsidR="00BD4323">
        <w:rPr>
          <w:kern w:val="16"/>
        </w:rPr>
        <w:t>dai</w:t>
      </w:r>
      <w:r>
        <w:rPr>
          <w:kern w:val="16"/>
        </w:rPr>
        <w:t xml:space="preserve"> consumi </w:t>
      </w:r>
      <w:r w:rsidR="00BD4323">
        <w:rPr>
          <w:kern w:val="16"/>
        </w:rPr>
        <w:t xml:space="preserve">più contenuti </w:t>
      </w:r>
      <w:r>
        <w:rPr>
          <w:kern w:val="16"/>
        </w:rPr>
        <w:t>del segmento high performance. L</w:t>
      </w:r>
      <w:r w:rsidR="00E05EC6">
        <w:rPr>
          <w:kern w:val="16"/>
        </w:rPr>
        <w:t>’</w:t>
      </w:r>
      <w:r>
        <w:rPr>
          <w:kern w:val="16"/>
        </w:rPr>
        <w:t xml:space="preserve">assetto sportivo </w:t>
      </w:r>
      <w:r>
        <w:rPr>
          <w:rFonts w:eastAsia="Calibri"/>
        </w:rPr>
        <w:t>AMG RIDE CONTROL con ammortizzatori a gestione elettronica, il bloccaggio meccanico del differenziale sull</w:t>
      </w:r>
      <w:r w:rsidR="00E05EC6">
        <w:rPr>
          <w:rFonts w:eastAsia="Calibri"/>
        </w:rPr>
        <w:t>’</w:t>
      </w:r>
      <w:r>
        <w:rPr>
          <w:rFonts w:eastAsia="Calibri"/>
        </w:rPr>
        <w:t xml:space="preserve">asse posteriore ed il programma di marcia </w:t>
      </w:r>
      <w:r>
        <w:rPr>
          <w:kern w:val="16"/>
        </w:rPr>
        <w:t>AMG DYNAMIC SELECT sono inclusi nell</w:t>
      </w:r>
      <w:r w:rsidR="00E05EC6">
        <w:rPr>
          <w:kern w:val="16"/>
        </w:rPr>
        <w:t>’</w:t>
      </w:r>
      <w:r>
        <w:rPr>
          <w:kern w:val="16"/>
        </w:rPr>
        <w:t>ampia dotazione di serie</w:t>
      </w:r>
      <w:r>
        <w:rPr>
          <w:rFonts w:eastAsia="Calibri"/>
        </w:rPr>
        <w:t xml:space="preserve">. </w:t>
      </w:r>
      <w:r w:rsidR="00F37016">
        <w:rPr>
          <w:rFonts w:eastAsia="Calibri"/>
        </w:rPr>
        <w:br/>
      </w:r>
      <w:r>
        <w:rPr>
          <w:rFonts w:eastAsia="Calibri"/>
        </w:rPr>
        <w:t>L</w:t>
      </w:r>
      <w:r w:rsidR="00E05EC6">
        <w:rPr>
          <w:rFonts w:eastAsia="Calibri"/>
        </w:rPr>
        <w:t>’</w:t>
      </w:r>
      <w:r>
        <w:rPr>
          <w:rFonts w:eastAsia="Calibri"/>
        </w:rPr>
        <w:t>esclusiva “</w:t>
      </w:r>
      <w:r>
        <w:t>Edition 1” è disponibile a partire dal lancio sul mercato.</w:t>
      </w:r>
    </w:p>
    <w:p w:rsidR="00771A0A" w:rsidRPr="00E26D77" w:rsidRDefault="00961A5C" w:rsidP="00136665">
      <w:pPr>
        <w:pStyle w:val="40Continoustext11pt"/>
        <w:spacing w:after="340" w:line="340" w:lineRule="exact"/>
        <w:rPr>
          <w:szCs w:val="22"/>
        </w:rPr>
      </w:pPr>
      <w:r>
        <w:t>Dinamismo e comfort nei lunghi viaggi: la nuova Mercedes-AMG C 63, in versione berlina sportiva e carismatica station-wagon high performance, offre motori con dati tecnici senza uguali, consumi ridotti al minimo, un</w:t>
      </w:r>
      <w:r w:rsidR="00E05EC6">
        <w:t>’</w:t>
      </w:r>
      <w:r>
        <w:t>eccezionale dinamica longitudinale e trasversale ed un</w:t>
      </w:r>
      <w:r w:rsidR="00E05EC6">
        <w:t>’</w:t>
      </w:r>
      <w:r>
        <w:t>elevata adattabilità all</w:t>
      </w:r>
      <w:r w:rsidR="00E05EC6">
        <w:t>’</w:t>
      </w:r>
      <w:r>
        <w:t>impiego quotidiano. Il design all</w:t>
      </w:r>
      <w:r w:rsidR="00E05EC6">
        <w:t>’</w:t>
      </w:r>
      <w:r>
        <w:t>interno ed all</w:t>
      </w:r>
      <w:r w:rsidR="00E05EC6">
        <w:t>’</w:t>
      </w:r>
      <w:r>
        <w:t>esterno è più distintivo che mai.</w:t>
      </w:r>
    </w:p>
    <w:p w:rsidR="003A1F5A" w:rsidRPr="00E26D77" w:rsidRDefault="00565DF6" w:rsidP="00136665">
      <w:pPr>
        <w:pStyle w:val="40Continoustext11pt"/>
        <w:spacing w:after="340" w:line="340" w:lineRule="exact"/>
        <w:rPr>
          <w:kern w:val="16"/>
        </w:rPr>
      </w:pPr>
      <w:r>
        <w:t xml:space="preserve">Il modello V8 </w:t>
      </w:r>
      <w:r w:rsidR="00BD4323">
        <w:t>al vertice della</w:t>
      </w:r>
      <w:r>
        <w:t xml:space="preserve"> gamma d</w:t>
      </w:r>
      <w:r w:rsidR="00BD4323">
        <w:t>i</w:t>
      </w:r>
      <w:r>
        <w:t xml:space="preserve"> Classe C è proposto in quattro varianti: berlina e station-wagon sono disponibili come </w:t>
      </w:r>
      <w:r>
        <w:rPr>
          <w:kern w:val="16"/>
        </w:rPr>
        <w:t xml:space="preserve">Mercedes-AMG </w:t>
      </w:r>
      <w:r>
        <w:t xml:space="preserve">C 63 S e C 63. </w:t>
      </w:r>
      <w:r w:rsidR="00F37016">
        <w:br/>
      </w:r>
      <w:r>
        <w:t xml:space="preserve">La C 63 S offre una dinamica di marcia ancora maggiore. </w:t>
      </w:r>
      <w:r>
        <w:rPr>
          <w:kern w:val="16"/>
        </w:rPr>
        <w:t xml:space="preserve">La Mercedes-AMG </w:t>
      </w:r>
      <w:r w:rsidR="00F37016">
        <w:rPr>
          <w:kern w:val="16"/>
        </w:rPr>
        <w:br/>
      </w:r>
      <w:r>
        <w:rPr>
          <w:kern w:val="16"/>
        </w:rPr>
        <w:t>C 63 sarà presentata in anteprima mondiale il 2 ottobre, in</w:t>
      </w:r>
      <w:r w:rsidR="00BD4323">
        <w:rPr>
          <w:kern w:val="16"/>
        </w:rPr>
        <w:t xml:space="preserve"> occasione del</w:t>
      </w:r>
      <w:r>
        <w:rPr>
          <w:kern w:val="16"/>
        </w:rPr>
        <w:t xml:space="preserve"> debutto </w:t>
      </w:r>
      <w:r w:rsidR="00BD4323">
        <w:rPr>
          <w:kern w:val="16"/>
        </w:rPr>
        <w:t>al pubblico</w:t>
      </w:r>
      <w:r>
        <w:rPr>
          <w:kern w:val="16"/>
        </w:rPr>
        <w:t xml:space="preserve"> della Mercedes-AMG GT, al Salone dell</w:t>
      </w:r>
      <w:r w:rsidR="00E05EC6">
        <w:rPr>
          <w:kern w:val="16"/>
        </w:rPr>
        <w:t>’</w:t>
      </w:r>
      <w:r>
        <w:rPr>
          <w:kern w:val="16"/>
        </w:rPr>
        <w:t xml:space="preserve">Automobile di Parigi. Il lancio sul mercato è previsto per febbraio 2015 con la potente C 63 S da </w:t>
      </w:r>
      <w:r>
        <w:rPr>
          <w:b/>
          <w:kern w:val="16"/>
        </w:rPr>
        <w:t>375 kW</w:t>
      </w:r>
      <w:r>
        <w:rPr>
          <w:kern w:val="16"/>
        </w:rPr>
        <w:t xml:space="preserve"> (510 CV), mentre la C 63 da </w:t>
      </w:r>
      <w:r>
        <w:rPr>
          <w:b/>
          <w:kern w:val="16"/>
        </w:rPr>
        <w:t>350 kW</w:t>
      </w:r>
      <w:r>
        <w:rPr>
          <w:kern w:val="16"/>
        </w:rPr>
        <w:t xml:space="preserve"> (476 CV) e la C 63 S station-wagon seguiranno ad aprile 2015. </w:t>
      </w:r>
    </w:p>
    <w:p w:rsidR="006121AE" w:rsidRPr="00E26D77" w:rsidRDefault="006121AE" w:rsidP="00136665">
      <w:pPr>
        <w:pStyle w:val="40Continoustext11pt"/>
        <w:spacing w:after="340" w:line="340" w:lineRule="exact"/>
        <w:rPr>
          <w:kern w:val="16"/>
        </w:rPr>
      </w:pPr>
      <w:r>
        <w:rPr>
          <w:kern w:val="16"/>
        </w:rPr>
        <w:lastRenderedPageBreak/>
        <w:t>“Con le nuove denominazioni dei modelli vogliamo sottolineare l</w:t>
      </w:r>
      <w:r w:rsidR="00E05EC6">
        <w:rPr>
          <w:kern w:val="16"/>
        </w:rPr>
        <w:t>’</w:t>
      </w:r>
      <w:r>
        <w:rPr>
          <w:kern w:val="16"/>
        </w:rPr>
        <w:t>avvento di una nuova era: il successore della Mercedes</w:t>
      </w:r>
      <w:r>
        <w:rPr>
          <w:kern w:val="16"/>
        </w:rPr>
        <w:noBreakHyphen/>
        <w:t>Benz C 63 AMG, un modello che ha riscosso un notevole consenso a livello globale, si chiamerà da subito Mercedes-AMG C 63”, ha dichiarato Tobias Moers, Presidente del Board of Management di Mercedes-AMG. “Con 40.000 unità, la C 63 AMG serie 204 si è confermata il modello AMG più venduto. Con la nuova Mercedes-AMG C 63 vogliamo continuare sull</w:t>
      </w:r>
      <w:r w:rsidR="00E05EC6">
        <w:rPr>
          <w:kern w:val="16"/>
        </w:rPr>
        <w:t>’</w:t>
      </w:r>
      <w:r>
        <w:rPr>
          <w:kern w:val="16"/>
        </w:rPr>
        <w:t xml:space="preserve">onda di questo successo. Trazione, dinamica di marcia </w:t>
      </w:r>
      <w:r w:rsidR="0096295C">
        <w:rPr>
          <w:kern w:val="16"/>
        </w:rPr>
        <w:t>e</w:t>
      </w:r>
      <w:r>
        <w:rPr>
          <w:kern w:val="16"/>
        </w:rPr>
        <w:t xml:space="preserve"> allestimenti: da </w:t>
      </w:r>
      <w:r w:rsidR="0096295C">
        <w:rPr>
          <w:kern w:val="16"/>
        </w:rPr>
        <w:t>ogni</w:t>
      </w:r>
      <w:r>
        <w:rPr>
          <w:kern w:val="16"/>
        </w:rPr>
        <w:t xml:space="preserve"> prospettiva la Mercedes</w:t>
      </w:r>
      <w:r>
        <w:rPr>
          <w:kern w:val="16"/>
        </w:rPr>
        <w:noBreakHyphen/>
        <w:t>AMG C 63 definisce nuovi standard, grazie ai quali consoliderà ulteriormente la promessa del m</w:t>
      </w:r>
      <w:r w:rsidR="0096295C">
        <w:rPr>
          <w:kern w:val="16"/>
        </w:rPr>
        <w:t xml:space="preserve">archio </w:t>
      </w:r>
      <w:r w:rsidR="00E05EC6">
        <w:rPr>
          <w:kern w:val="16"/>
        </w:rPr>
        <w:t>‘</w:t>
      </w:r>
      <w:proofErr w:type="spellStart"/>
      <w:r>
        <w:rPr>
          <w:kern w:val="16"/>
        </w:rPr>
        <w:t>Driving</w:t>
      </w:r>
      <w:proofErr w:type="spellEnd"/>
      <w:r>
        <w:rPr>
          <w:kern w:val="16"/>
        </w:rPr>
        <w:t xml:space="preserve"> Performance</w:t>
      </w:r>
      <w:r w:rsidR="00E05EC6">
        <w:rPr>
          <w:kern w:val="16"/>
        </w:rPr>
        <w:t>’</w:t>
      </w:r>
      <w:r>
        <w:rPr>
          <w:kern w:val="16"/>
        </w:rPr>
        <w:t>: la promessa di un</w:t>
      </w:r>
      <w:r w:rsidR="00E05EC6">
        <w:rPr>
          <w:kern w:val="16"/>
        </w:rPr>
        <w:t>’</w:t>
      </w:r>
      <w:r>
        <w:rPr>
          <w:kern w:val="16"/>
        </w:rPr>
        <w:t>esperienza di guida straordinariamente dinamica per i Clienti AMG”.</w:t>
      </w:r>
    </w:p>
    <w:p w:rsidR="00EA4732" w:rsidRPr="00E26D77" w:rsidRDefault="0096295C" w:rsidP="00136665">
      <w:pPr>
        <w:spacing w:after="340" w:line="340" w:lineRule="exact"/>
        <w:rPr>
          <w:kern w:val="16"/>
          <w:sz w:val="22"/>
        </w:rPr>
      </w:pPr>
      <w:r>
        <w:rPr>
          <w:kern w:val="16"/>
          <w:sz w:val="22"/>
        </w:rPr>
        <w:t>Panoramica dei modelli</w:t>
      </w:r>
    </w:p>
    <w:tbl>
      <w:tblPr>
        <w:tblW w:w="7216" w:type="dxa"/>
        <w:tblInd w:w="42" w:type="dxa"/>
        <w:tblBorders>
          <w:top w:val="single" w:sz="4" w:space="0" w:color="auto"/>
          <w:bottom w:val="single" w:sz="4" w:space="0" w:color="auto"/>
          <w:insideH w:val="single" w:sz="4" w:space="0" w:color="auto"/>
          <w:insideV w:val="single" w:sz="4" w:space="0" w:color="auto"/>
        </w:tblBorders>
        <w:tblCellMar>
          <w:left w:w="57" w:type="dxa"/>
          <w:right w:w="57" w:type="dxa"/>
        </w:tblCellMar>
        <w:tblLook w:val="01E0" w:firstRow="1" w:lastRow="1" w:firstColumn="1" w:lastColumn="1" w:noHBand="0" w:noVBand="0"/>
      </w:tblPr>
      <w:tblGrid>
        <w:gridCol w:w="2538"/>
        <w:gridCol w:w="2410"/>
        <w:gridCol w:w="2268"/>
      </w:tblGrid>
      <w:tr w:rsidR="00EA4732" w:rsidRPr="00E26D77" w:rsidTr="00E26D77">
        <w:trPr>
          <w:trHeight w:hRule="exact" w:val="450"/>
        </w:trPr>
        <w:tc>
          <w:tcPr>
            <w:tcW w:w="2538" w:type="dxa"/>
            <w:tcBorders>
              <w:left w:val="nil"/>
              <w:bottom w:val="single" w:sz="4" w:space="0" w:color="auto"/>
            </w:tcBorders>
            <w:tcMar>
              <w:left w:w="28" w:type="dxa"/>
              <w:right w:w="28" w:type="dxa"/>
            </w:tcMar>
          </w:tcPr>
          <w:p w:rsidR="00EA4732" w:rsidRPr="00E26D77" w:rsidRDefault="00EA4732" w:rsidP="00F13091">
            <w:pPr>
              <w:pStyle w:val="DCNormal"/>
              <w:spacing w:after="0" w:line="280" w:lineRule="exact"/>
              <w:ind w:left="14" w:right="-35"/>
              <w:rPr>
                <w:kern w:val="16"/>
                <w:sz w:val="20"/>
              </w:rPr>
            </w:pPr>
          </w:p>
        </w:tc>
        <w:tc>
          <w:tcPr>
            <w:tcW w:w="2410" w:type="dxa"/>
          </w:tcPr>
          <w:p w:rsidR="00EA4732" w:rsidRPr="00E26D77" w:rsidRDefault="00EA4732" w:rsidP="00F13091">
            <w:pPr>
              <w:pStyle w:val="DCNormal"/>
              <w:spacing w:after="0" w:line="280" w:lineRule="exact"/>
              <w:ind w:right="-43"/>
              <w:rPr>
                <w:b/>
                <w:kern w:val="16"/>
                <w:sz w:val="20"/>
              </w:rPr>
            </w:pPr>
            <w:r>
              <w:rPr>
                <w:b/>
                <w:kern w:val="16"/>
                <w:sz w:val="20"/>
              </w:rPr>
              <w:t>Mercedes-AMG C 63 S</w:t>
            </w:r>
          </w:p>
        </w:tc>
        <w:tc>
          <w:tcPr>
            <w:tcW w:w="2268" w:type="dxa"/>
            <w:tcMar>
              <w:left w:w="28" w:type="dxa"/>
              <w:right w:w="28" w:type="dxa"/>
            </w:tcMar>
          </w:tcPr>
          <w:p w:rsidR="00EA4732" w:rsidRPr="00E26D77" w:rsidRDefault="00EA4732" w:rsidP="00F13091">
            <w:pPr>
              <w:pStyle w:val="DCNormal"/>
              <w:spacing w:after="0" w:line="280" w:lineRule="exact"/>
              <w:ind w:right="-43"/>
              <w:rPr>
                <w:b/>
                <w:kern w:val="16"/>
                <w:sz w:val="20"/>
              </w:rPr>
            </w:pPr>
            <w:r>
              <w:rPr>
                <w:b/>
                <w:kern w:val="16"/>
                <w:sz w:val="20"/>
              </w:rPr>
              <w:t>Mercedes-AMG C 63</w:t>
            </w:r>
          </w:p>
        </w:tc>
      </w:tr>
      <w:tr w:rsidR="00EA4732" w:rsidRPr="00E26D77" w:rsidTr="00E26D77">
        <w:trPr>
          <w:trHeight w:val="220"/>
        </w:trPr>
        <w:tc>
          <w:tcPr>
            <w:tcW w:w="2538" w:type="dxa"/>
            <w:tcBorders>
              <w:left w:val="nil"/>
            </w:tcBorders>
            <w:tcMar>
              <w:left w:w="28" w:type="dxa"/>
              <w:right w:w="28" w:type="dxa"/>
            </w:tcMar>
          </w:tcPr>
          <w:p w:rsidR="00EA4732" w:rsidRPr="00E26D77" w:rsidRDefault="00EA4732" w:rsidP="00F13091">
            <w:pPr>
              <w:pStyle w:val="DCNormal"/>
              <w:spacing w:after="0" w:line="280" w:lineRule="exact"/>
              <w:ind w:left="14" w:right="-35"/>
              <w:rPr>
                <w:b/>
                <w:kern w:val="16"/>
                <w:sz w:val="20"/>
              </w:rPr>
            </w:pPr>
            <w:r>
              <w:rPr>
                <w:b/>
                <w:kern w:val="16"/>
                <w:sz w:val="20"/>
              </w:rPr>
              <w:t>Cilindrata</w:t>
            </w:r>
          </w:p>
        </w:tc>
        <w:tc>
          <w:tcPr>
            <w:tcW w:w="2410" w:type="dxa"/>
          </w:tcPr>
          <w:p w:rsidR="00EA4732" w:rsidRPr="00E26D77" w:rsidRDefault="00EA4732" w:rsidP="00F13091">
            <w:pPr>
              <w:pStyle w:val="DCNormal"/>
              <w:spacing w:after="0" w:line="280" w:lineRule="exact"/>
              <w:ind w:right="-43"/>
              <w:rPr>
                <w:kern w:val="16"/>
                <w:sz w:val="20"/>
              </w:rPr>
            </w:pPr>
            <w:r>
              <w:rPr>
                <w:kern w:val="16"/>
                <w:sz w:val="20"/>
              </w:rPr>
              <w:t>3982 cm</w:t>
            </w:r>
            <w:r>
              <w:rPr>
                <w:kern w:val="16"/>
                <w:sz w:val="20"/>
                <w:vertAlign w:val="superscript"/>
              </w:rPr>
              <w:t>3</w:t>
            </w:r>
          </w:p>
        </w:tc>
        <w:tc>
          <w:tcPr>
            <w:tcW w:w="2268" w:type="dxa"/>
            <w:tcMar>
              <w:left w:w="28" w:type="dxa"/>
              <w:right w:w="28" w:type="dxa"/>
            </w:tcMar>
          </w:tcPr>
          <w:p w:rsidR="00EA4732" w:rsidRPr="00E26D77" w:rsidRDefault="00EA4732" w:rsidP="00F13091">
            <w:pPr>
              <w:pStyle w:val="DCNormal"/>
              <w:spacing w:after="0" w:line="280" w:lineRule="exact"/>
              <w:ind w:right="-43"/>
              <w:rPr>
                <w:kern w:val="16"/>
                <w:sz w:val="20"/>
              </w:rPr>
            </w:pPr>
            <w:r>
              <w:rPr>
                <w:kern w:val="16"/>
                <w:sz w:val="20"/>
              </w:rPr>
              <w:t>3982 cm</w:t>
            </w:r>
            <w:r>
              <w:rPr>
                <w:kern w:val="16"/>
                <w:sz w:val="20"/>
                <w:vertAlign w:val="superscript"/>
              </w:rPr>
              <w:t>3</w:t>
            </w:r>
          </w:p>
        </w:tc>
      </w:tr>
      <w:tr w:rsidR="00EA4732" w:rsidRPr="00E26D77" w:rsidTr="00E26D77">
        <w:trPr>
          <w:trHeight w:val="460"/>
        </w:trPr>
        <w:tc>
          <w:tcPr>
            <w:tcW w:w="2538" w:type="dxa"/>
            <w:tcBorders>
              <w:left w:val="nil"/>
            </w:tcBorders>
            <w:tcMar>
              <w:left w:w="28" w:type="dxa"/>
              <w:right w:w="28" w:type="dxa"/>
            </w:tcMar>
          </w:tcPr>
          <w:p w:rsidR="00EA4732" w:rsidRPr="00E26D77" w:rsidRDefault="00EA4732" w:rsidP="00F13091">
            <w:pPr>
              <w:pStyle w:val="DCNormal"/>
              <w:spacing w:after="0" w:line="280" w:lineRule="exact"/>
              <w:ind w:left="14" w:right="-35"/>
              <w:rPr>
                <w:b/>
                <w:kern w:val="16"/>
                <w:sz w:val="20"/>
              </w:rPr>
            </w:pPr>
            <w:r>
              <w:rPr>
                <w:b/>
                <w:kern w:val="16"/>
                <w:sz w:val="20"/>
              </w:rPr>
              <w:t>Potenza</w:t>
            </w:r>
          </w:p>
        </w:tc>
        <w:tc>
          <w:tcPr>
            <w:tcW w:w="2410" w:type="dxa"/>
          </w:tcPr>
          <w:p w:rsidR="00EA4732" w:rsidRPr="00E26D77" w:rsidRDefault="00EA4732" w:rsidP="00F13091">
            <w:pPr>
              <w:pStyle w:val="DCNormal"/>
              <w:spacing w:after="0" w:line="280" w:lineRule="exact"/>
              <w:ind w:right="-43"/>
              <w:rPr>
                <w:b/>
                <w:kern w:val="16"/>
                <w:sz w:val="20"/>
              </w:rPr>
            </w:pPr>
            <w:r>
              <w:rPr>
                <w:b/>
                <w:kern w:val="16"/>
                <w:sz w:val="20"/>
              </w:rPr>
              <w:t>375 kW</w:t>
            </w:r>
            <w:r>
              <w:rPr>
                <w:kern w:val="16"/>
                <w:sz w:val="20"/>
              </w:rPr>
              <w:t xml:space="preserve"> (510 CV) </w:t>
            </w:r>
            <w:r>
              <w:rPr>
                <w:kern w:val="16"/>
                <w:sz w:val="20"/>
              </w:rPr>
              <w:br/>
              <w:t>a 5</w:t>
            </w:r>
            <w:r w:rsidR="0096295C">
              <w:rPr>
                <w:kern w:val="16"/>
                <w:sz w:val="20"/>
              </w:rPr>
              <w:t>.</w:t>
            </w:r>
            <w:r>
              <w:rPr>
                <w:kern w:val="16"/>
                <w:sz w:val="20"/>
              </w:rPr>
              <w:t>500-6</w:t>
            </w:r>
            <w:r w:rsidR="0096295C">
              <w:rPr>
                <w:kern w:val="16"/>
                <w:sz w:val="20"/>
              </w:rPr>
              <w:t>.</w:t>
            </w:r>
            <w:r>
              <w:rPr>
                <w:kern w:val="16"/>
                <w:sz w:val="20"/>
              </w:rPr>
              <w:t>250 giri/</w:t>
            </w:r>
            <w:proofErr w:type="spellStart"/>
            <w:r>
              <w:rPr>
                <w:kern w:val="16"/>
                <w:sz w:val="20"/>
              </w:rPr>
              <w:t>min</w:t>
            </w:r>
            <w:proofErr w:type="spellEnd"/>
            <w:r>
              <w:rPr>
                <w:kern w:val="16"/>
                <w:sz w:val="20"/>
              </w:rPr>
              <w:t xml:space="preserve"> </w:t>
            </w:r>
          </w:p>
        </w:tc>
        <w:tc>
          <w:tcPr>
            <w:tcW w:w="2268" w:type="dxa"/>
            <w:tcMar>
              <w:left w:w="28" w:type="dxa"/>
              <w:right w:w="28" w:type="dxa"/>
            </w:tcMar>
          </w:tcPr>
          <w:p w:rsidR="00EA4732" w:rsidRPr="00E26D77" w:rsidRDefault="00EA4732" w:rsidP="00F13091">
            <w:pPr>
              <w:pStyle w:val="DCNormal"/>
              <w:spacing w:after="0" w:line="280" w:lineRule="exact"/>
              <w:ind w:right="-43"/>
              <w:rPr>
                <w:kern w:val="16"/>
                <w:sz w:val="20"/>
              </w:rPr>
            </w:pPr>
            <w:r>
              <w:rPr>
                <w:b/>
                <w:kern w:val="16"/>
                <w:sz w:val="20"/>
              </w:rPr>
              <w:t>350 kW</w:t>
            </w:r>
            <w:r>
              <w:rPr>
                <w:kern w:val="16"/>
                <w:sz w:val="20"/>
              </w:rPr>
              <w:t xml:space="preserve"> (476 CV) </w:t>
            </w:r>
            <w:r>
              <w:rPr>
                <w:kern w:val="16"/>
                <w:sz w:val="20"/>
              </w:rPr>
              <w:br/>
              <w:t>a 5</w:t>
            </w:r>
            <w:r w:rsidR="0096295C">
              <w:rPr>
                <w:kern w:val="16"/>
                <w:sz w:val="20"/>
              </w:rPr>
              <w:t>.</w:t>
            </w:r>
            <w:r>
              <w:rPr>
                <w:kern w:val="16"/>
                <w:sz w:val="20"/>
              </w:rPr>
              <w:t>500-6</w:t>
            </w:r>
            <w:r w:rsidR="0096295C">
              <w:rPr>
                <w:kern w:val="16"/>
                <w:sz w:val="20"/>
              </w:rPr>
              <w:t>.</w:t>
            </w:r>
            <w:r>
              <w:rPr>
                <w:kern w:val="16"/>
                <w:sz w:val="20"/>
              </w:rPr>
              <w:t>250 giri/</w:t>
            </w:r>
            <w:proofErr w:type="spellStart"/>
            <w:r>
              <w:rPr>
                <w:kern w:val="16"/>
                <w:sz w:val="20"/>
              </w:rPr>
              <w:t>min</w:t>
            </w:r>
            <w:proofErr w:type="spellEnd"/>
          </w:p>
        </w:tc>
      </w:tr>
      <w:tr w:rsidR="00EA4732" w:rsidRPr="00E26D77" w:rsidTr="00E26D77">
        <w:trPr>
          <w:trHeight w:val="460"/>
        </w:trPr>
        <w:tc>
          <w:tcPr>
            <w:tcW w:w="2538" w:type="dxa"/>
            <w:tcBorders>
              <w:left w:val="nil"/>
            </w:tcBorders>
            <w:tcMar>
              <w:left w:w="28" w:type="dxa"/>
              <w:right w:w="28" w:type="dxa"/>
            </w:tcMar>
          </w:tcPr>
          <w:p w:rsidR="00EA4732" w:rsidRPr="00E26D77" w:rsidRDefault="00EA4732" w:rsidP="00F13091">
            <w:pPr>
              <w:pStyle w:val="DCNormal"/>
              <w:spacing w:after="0" w:line="280" w:lineRule="exact"/>
              <w:ind w:left="14" w:right="-35"/>
              <w:rPr>
                <w:b/>
                <w:kern w:val="16"/>
                <w:sz w:val="20"/>
              </w:rPr>
            </w:pPr>
            <w:r>
              <w:rPr>
                <w:b/>
                <w:kern w:val="16"/>
                <w:sz w:val="20"/>
              </w:rPr>
              <w:t>Coppia max.</w:t>
            </w:r>
          </w:p>
        </w:tc>
        <w:tc>
          <w:tcPr>
            <w:tcW w:w="2410" w:type="dxa"/>
          </w:tcPr>
          <w:p w:rsidR="00EA4732" w:rsidRPr="00E26D77" w:rsidRDefault="007900DB" w:rsidP="00F13091">
            <w:pPr>
              <w:pStyle w:val="DCNormal"/>
              <w:spacing w:after="0" w:line="280" w:lineRule="exact"/>
              <w:ind w:right="-43"/>
              <w:rPr>
                <w:kern w:val="16"/>
                <w:sz w:val="20"/>
              </w:rPr>
            </w:pPr>
            <w:r>
              <w:rPr>
                <w:kern w:val="16"/>
                <w:sz w:val="20"/>
              </w:rPr>
              <w:t xml:space="preserve">700 Nm </w:t>
            </w:r>
            <w:r>
              <w:rPr>
                <w:kern w:val="16"/>
                <w:sz w:val="20"/>
              </w:rPr>
              <w:br/>
              <w:t>a 1</w:t>
            </w:r>
            <w:r w:rsidR="0096295C">
              <w:rPr>
                <w:kern w:val="16"/>
                <w:sz w:val="20"/>
              </w:rPr>
              <w:t>.</w:t>
            </w:r>
            <w:r>
              <w:rPr>
                <w:kern w:val="16"/>
                <w:sz w:val="20"/>
              </w:rPr>
              <w:t>750-4</w:t>
            </w:r>
            <w:r w:rsidR="0096295C">
              <w:rPr>
                <w:kern w:val="16"/>
                <w:sz w:val="20"/>
              </w:rPr>
              <w:t>.</w:t>
            </w:r>
            <w:r>
              <w:rPr>
                <w:kern w:val="16"/>
                <w:sz w:val="20"/>
              </w:rPr>
              <w:t>500 giri/</w:t>
            </w:r>
            <w:proofErr w:type="spellStart"/>
            <w:r>
              <w:rPr>
                <w:kern w:val="16"/>
                <w:sz w:val="20"/>
              </w:rPr>
              <w:t>min</w:t>
            </w:r>
            <w:proofErr w:type="spellEnd"/>
            <w:r>
              <w:rPr>
                <w:kern w:val="16"/>
                <w:sz w:val="20"/>
              </w:rPr>
              <w:t xml:space="preserve"> </w:t>
            </w:r>
          </w:p>
        </w:tc>
        <w:tc>
          <w:tcPr>
            <w:tcW w:w="2268" w:type="dxa"/>
            <w:tcMar>
              <w:left w:w="28" w:type="dxa"/>
              <w:right w:w="28" w:type="dxa"/>
            </w:tcMar>
          </w:tcPr>
          <w:p w:rsidR="00EA4732" w:rsidRPr="00E26D77" w:rsidRDefault="00EA4732" w:rsidP="00F13091">
            <w:pPr>
              <w:pStyle w:val="DCNormal"/>
              <w:spacing w:after="0" w:line="280" w:lineRule="exact"/>
              <w:ind w:right="-43"/>
              <w:rPr>
                <w:kern w:val="16"/>
                <w:sz w:val="20"/>
              </w:rPr>
            </w:pPr>
            <w:r>
              <w:rPr>
                <w:kern w:val="16"/>
                <w:sz w:val="20"/>
              </w:rPr>
              <w:t xml:space="preserve">650 Nm </w:t>
            </w:r>
            <w:r>
              <w:rPr>
                <w:kern w:val="16"/>
                <w:sz w:val="20"/>
              </w:rPr>
              <w:br/>
              <w:t>a 1</w:t>
            </w:r>
            <w:r w:rsidR="0096295C">
              <w:rPr>
                <w:kern w:val="16"/>
                <w:sz w:val="20"/>
              </w:rPr>
              <w:t>.</w:t>
            </w:r>
            <w:r>
              <w:rPr>
                <w:kern w:val="16"/>
                <w:sz w:val="20"/>
              </w:rPr>
              <w:t>750-4</w:t>
            </w:r>
            <w:r w:rsidR="0096295C">
              <w:rPr>
                <w:kern w:val="16"/>
                <w:sz w:val="20"/>
              </w:rPr>
              <w:t>.</w:t>
            </w:r>
            <w:r>
              <w:rPr>
                <w:kern w:val="16"/>
                <w:sz w:val="20"/>
              </w:rPr>
              <w:t>500 giri/</w:t>
            </w:r>
            <w:proofErr w:type="spellStart"/>
            <w:r>
              <w:rPr>
                <w:kern w:val="16"/>
                <w:sz w:val="20"/>
              </w:rPr>
              <w:t>min</w:t>
            </w:r>
            <w:proofErr w:type="spellEnd"/>
          </w:p>
        </w:tc>
      </w:tr>
      <w:tr w:rsidR="00EA4732" w:rsidRPr="00E26D77" w:rsidTr="00E26D77">
        <w:trPr>
          <w:trHeight w:val="460"/>
        </w:trPr>
        <w:tc>
          <w:tcPr>
            <w:tcW w:w="2538" w:type="dxa"/>
            <w:tcBorders>
              <w:left w:val="nil"/>
            </w:tcBorders>
            <w:tcMar>
              <w:left w:w="28" w:type="dxa"/>
              <w:right w:w="28" w:type="dxa"/>
            </w:tcMar>
          </w:tcPr>
          <w:p w:rsidR="00EA4732" w:rsidRPr="00E26D77" w:rsidRDefault="00EA4732" w:rsidP="00F37016">
            <w:pPr>
              <w:pStyle w:val="DCNormal"/>
              <w:spacing w:after="0" w:line="280" w:lineRule="exact"/>
              <w:ind w:left="14" w:right="-35"/>
              <w:rPr>
                <w:b/>
                <w:kern w:val="16"/>
                <w:sz w:val="20"/>
              </w:rPr>
            </w:pPr>
            <w:r>
              <w:rPr>
                <w:b/>
                <w:kern w:val="16"/>
                <w:sz w:val="20"/>
              </w:rPr>
              <w:t>Consumo di carburante ciclo NEDC combinato</w:t>
            </w:r>
            <w:r>
              <w:t xml:space="preserve"> </w:t>
            </w:r>
          </w:p>
        </w:tc>
        <w:tc>
          <w:tcPr>
            <w:tcW w:w="2410" w:type="dxa"/>
          </w:tcPr>
          <w:p w:rsidR="00EA4732" w:rsidRPr="00E26D77" w:rsidRDefault="00F21771" w:rsidP="00F13091">
            <w:pPr>
              <w:pStyle w:val="DCNormal"/>
              <w:spacing w:after="0" w:line="280" w:lineRule="exact"/>
              <w:ind w:right="-43"/>
              <w:rPr>
                <w:kern w:val="16"/>
                <w:sz w:val="20"/>
              </w:rPr>
            </w:pPr>
            <w:r>
              <w:rPr>
                <w:kern w:val="16"/>
                <w:sz w:val="20"/>
              </w:rPr>
              <w:t>8,4-8,2 l/100 km</w:t>
            </w:r>
            <w:r>
              <w:rPr>
                <w:kern w:val="16"/>
                <w:sz w:val="20"/>
              </w:rPr>
              <w:br/>
              <w:t>(8,6-8,4 l/100 km)</w:t>
            </w:r>
          </w:p>
        </w:tc>
        <w:tc>
          <w:tcPr>
            <w:tcW w:w="2268" w:type="dxa"/>
            <w:tcMar>
              <w:left w:w="28" w:type="dxa"/>
              <w:right w:w="28" w:type="dxa"/>
            </w:tcMar>
          </w:tcPr>
          <w:p w:rsidR="007900DB" w:rsidRPr="00E26D77" w:rsidRDefault="00F21771" w:rsidP="00F13091">
            <w:pPr>
              <w:pStyle w:val="DCNormal"/>
              <w:spacing w:after="0" w:line="280" w:lineRule="exact"/>
              <w:ind w:right="-43"/>
              <w:rPr>
                <w:kern w:val="16"/>
                <w:sz w:val="20"/>
              </w:rPr>
            </w:pPr>
            <w:r>
              <w:rPr>
                <w:kern w:val="16"/>
                <w:sz w:val="20"/>
              </w:rPr>
              <w:t>8,2 l/100 km</w:t>
            </w:r>
            <w:r>
              <w:rPr>
                <w:kern w:val="16"/>
                <w:sz w:val="20"/>
              </w:rPr>
              <w:br/>
              <w:t>(8,4 l/100 km)</w:t>
            </w:r>
          </w:p>
        </w:tc>
      </w:tr>
      <w:tr w:rsidR="00EA4732" w:rsidRPr="00E26D77" w:rsidTr="00E26D77">
        <w:trPr>
          <w:trHeight w:val="460"/>
        </w:trPr>
        <w:tc>
          <w:tcPr>
            <w:tcW w:w="2538" w:type="dxa"/>
            <w:tcBorders>
              <w:left w:val="nil"/>
            </w:tcBorders>
            <w:tcMar>
              <w:left w:w="28" w:type="dxa"/>
              <w:right w:w="28" w:type="dxa"/>
            </w:tcMar>
          </w:tcPr>
          <w:p w:rsidR="00EA4732" w:rsidRPr="00E26D77" w:rsidRDefault="00EA4732" w:rsidP="00F13091">
            <w:pPr>
              <w:pStyle w:val="DCNormal"/>
              <w:spacing w:after="0" w:line="280" w:lineRule="exact"/>
              <w:ind w:left="14" w:right="-35"/>
              <w:rPr>
                <w:b/>
                <w:kern w:val="16"/>
                <w:sz w:val="20"/>
              </w:rPr>
            </w:pPr>
            <w:r>
              <w:rPr>
                <w:b/>
                <w:kern w:val="16"/>
                <w:sz w:val="20"/>
              </w:rPr>
              <w:t>Emissioni di CO</w:t>
            </w:r>
            <w:r>
              <w:rPr>
                <w:b/>
                <w:kern w:val="16"/>
                <w:sz w:val="20"/>
                <w:vertAlign w:val="subscript"/>
              </w:rPr>
              <w:t>2</w:t>
            </w:r>
          </w:p>
        </w:tc>
        <w:tc>
          <w:tcPr>
            <w:tcW w:w="2410" w:type="dxa"/>
          </w:tcPr>
          <w:p w:rsidR="00EA4732" w:rsidRPr="00E26D77" w:rsidRDefault="00F21771" w:rsidP="00F13091">
            <w:pPr>
              <w:pStyle w:val="DCNormal"/>
              <w:spacing w:after="0" w:line="280" w:lineRule="exact"/>
              <w:ind w:right="-43"/>
              <w:rPr>
                <w:kern w:val="16"/>
                <w:sz w:val="20"/>
              </w:rPr>
            </w:pPr>
            <w:r>
              <w:rPr>
                <w:kern w:val="16"/>
                <w:sz w:val="20"/>
              </w:rPr>
              <w:t>195-192 g/km</w:t>
            </w:r>
          </w:p>
          <w:p w:rsidR="007900DB" w:rsidRPr="00E26D77" w:rsidRDefault="007900DB" w:rsidP="00F13091">
            <w:pPr>
              <w:pStyle w:val="DCNormal"/>
              <w:spacing w:after="0" w:line="280" w:lineRule="exact"/>
              <w:ind w:right="-43"/>
              <w:rPr>
                <w:kern w:val="16"/>
                <w:sz w:val="20"/>
              </w:rPr>
            </w:pPr>
            <w:r>
              <w:rPr>
                <w:kern w:val="16"/>
                <w:sz w:val="20"/>
              </w:rPr>
              <w:t>(200-196 g/km)</w:t>
            </w:r>
          </w:p>
        </w:tc>
        <w:tc>
          <w:tcPr>
            <w:tcW w:w="2268" w:type="dxa"/>
            <w:tcMar>
              <w:left w:w="28" w:type="dxa"/>
              <w:right w:w="28" w:type="dxa"/>
            </w:tcMar>
          </w:tcPr>
          <w:p w:rsidR="00EA4732" w:rsidRPr="00E26D77" w:rsidRDefault="00F21771" w:rsidP="00F13091">
            <w:pPr>
              <w:pStyle w:val="DCNormal"/>
              <w:spacing w:after="0" w:line="280" w:lineRule="exact"/>
              <w:ind w:right="-43"/>
              <w:rPr>
                <w:kern w:val="16"/>
                <w:sz w:val="20"/>
              </w:rPr>
            </w:pPr>
            <w:r>
              <w:rPr>
                <w:kern w:val="16"/>
                <w:sz w:val="20"/>
              </w:rPr>
              <w:t>192 g/km</w:t>
            </w:r>
          </w:p>
          <w:p w:rsidR="007900DB" w:rsidRPr="00E26D77" w:rsidRDefault="007900DB" w:rsidP="00F13091">
            <w:pPr>
              <w:pStyle w:val="DCNormal"/>
              <w:spacing w:after="0" w:line="280" w:lineRule="exact"/>
              <w:ind w:right="-43"/>
              <w:rPr>
                <w:kern w:val="16"/>
                <w:sz w:val="20"/>
              </w:rPr>
            </w:pPr>
            <w:r>
              <w:rPr>
                <w:kern w:val="16"/>
                <w:sz w:val="20"/>
              </w:rPr>
              <w:t>(196 g/km)</w:t>
            </w:r>
          </w:p>
        </w:tc>
      </w:tr>
      <w:tr w:rsidR="007900DB" w:rsidRPr="00E26D77" w:rsidTr="00E26D77">
        <w:trPr>
          <w:trHeight w:val="460"/>
        </w:trPr>
        <w:tc>
          <w:tcPr>
            <w:tcW w:w="2538" w:type="dxa"/>
            <w:tcBorders>
              <w:left w:val="nil"/>
            </w:tcBorders>
            <w:tcMar>
              <w:left w:w="28" w:type="dxa"/>
              <w:right w:w="28" w:type="dxa"/>
            </w:tcMar>
          </w:tcPr>
          <w:p w:rsidR="007900DB" w:rsidRPr="00E26D77" w:rsidRDefault="007900DB" w:rsidP="00F13091">
            <w:pPr>
              <w:pStyle w:val="DCNormal"/>
              <w:spacing w:after="0" w:line="280" w:lineRule="exact"/>
              <w:ind w:left="14" w:right="-35"/>
              <w:rPr>
                <w:b/>
                <w:kern w:val="16"/>
                <w:sz w:val="20"/>
              </w:rPr>
            </w:pPr>
            <w:r>
              <w:rPr>
                <w:b/>
                <w:kern w:val="16"/>
                <w:sz w:val="20"/>
              </w:rPr>
              <w:t>Classe di efficienza</w:t>
            </w:r>
          </w:p>
        </w:tc>
        <w:tc>
          <w:tcPr>
            <w:tcW w:w="2410" w:type="dxa"/>
          </w:tcPr>
          <w:p w:rsidR="007900DB" w:rsidRPr="00E26D77" w:rsidRDefault="00F21771" w:rsidP="00F13091">
            <w:pPr>
              <w:pStyle w:val="DCNormal"/>
              <w:spacing w:after="0" w:line="280" w:lineRule="exact"/>
              <w:ind w:right="-43"/>
              <w:rPr>
                <w:kern w:val="16"/>
                <w:sz w:val="20"/>
              </w:rPr>
            </w:pPr>
            <w:r>
              <w:rPr>
                <w:kern w:val="16"/>
                <w:sz w:val="20"/>
              </w:rPr>
              <w:t xml:space="preserve">E </w:t>
            </w:r>
            <w:r>
              <w:rPr>
                <w:kern w:val="16"/>
                <w:sz w:val="20"/>
              </w:rPr>
              <w:br/>
              <w:t>(E)</w:t>
            </w:r>
          </w:p>
        </w:tc>
        <w:tc>
          <w:tcPr>
            <w:tcW w:w="2268" w:type="dxa"/>
            <w:tcMar>
              <w:left w:w="28" w:type="dxa"/>
              <w:right w:w="28" w:type="dxa"/>
            </w:tcMar>
          </w:tcPr>
          <w:p w:rsidR="007900DB" w:rsidRPr="00E26D77" w:rsidRDefault="00F21771" w:rsidP="00F13091">
            <w:pPr>
              <w:pStyle w:val="DCNormal"/>
              <w:spacing w:after="0" w:line="280" w:lineRule="exact"/>
              <w:ind w:right="-43"/>
              <w:rPr>
                <w:kern w:val="16"/>
                <w:sz w:val="20"/>
              </w:rPr>
            </w:pPr>
            <w:r>
              <w:rPr>
                <w:kern w:val="16"/>
                <w:sz w:val="20"/>
              </w:rPr>
              <w:t>E</w:t>
            </w:r>
            <w:r>
              <w:rPr>
                <w:kern w:val="16"/>
                <w:sz w:val="20"/>
              </w:rPr>
              <w:br/>
              <w:t>(E)</w:t>
            </w:r>
          </w:p>
        </w:tc>
      </w:tr>
      <w:tr w:rsidR="007900DB" w:rsidRPr="00E26D77" w:rsidTr="00E26D77">
        <w:trPr>
          <w:trHeight w:val="452"/>
        </w:trPr>
        <w:tc>
          <w:tcPr>
            <w:tcW w:w="2538" w:type="dxa"/>
            <w:tcBorders>
              <w:left w:val="nil"/>
            </w:tcBorders>
            <w:tcMar>
              <w:left w:w="28" w:type="dxa"/>
              <w:right w:w="28" w:type="dxa"/>
            </w:tcMar>
          </w:tcPr>
          <w:p w:rsidR="007900DB" w:rsidRPr="00E26D77" w:rsidRDefault="007900DB" w:rsidP="00F13091">
            <w:pPr>
              <w:pStyle w:val="DCNormal"/>
              <w:spacing w:after="0" w:line="280" w:lineRule="exact"/>
              <w:ind w:left="14" w:right="-35"/>
              <w:rPr>
                <w:b/>
                <w:kern w:val="16"/>
                <w:sz w:val="20"/>
              </w:rPr>
            </w:pPr>
            <w:r>
              <w:rPr>
                <w:b/>
                <w:kern w:val="16"/>
                <w:sz w:val="20"/>
              </w:rPr>
              <w:t>Peso a vuoto (in conformità alle normative CE)</w:t>
            </w:r>
          </w:p>
        </w:tc>
        <w:tc>
          <w:tcPr>
            <w:tcW w:w="2410" w:type="dxa"/>
          </w:tcPr>
          <w:p w:rsidR="007900DB" w:rsidRPr="00E26D77" w:rsidRDefault="00D33A8F" w:rsidP="00F13091">
            <w:pPr>
              <w:pStyle w:val="DCNormal"/>
              <w:spacing w:after="0" w:line="280" w:lineRule="exact"/>
              <w:ind w:right="-43"/>
              <w:rPr>
                <w:kern w:val="16"/>
                <w:sz w:val="20"/>
              </w:rPr>
            </w:pPr>
            <w:r>
              <w:rPr>
                <w:kern w:val="16"/>
                <w:sz w:val="20"/>
              </w:rPr>
              <w:t>1</w:t>
            </w:r>
            <w:r w:rsidR="0096295C">
              <w:rPr>
                <w:kern w:val="16"/>
                <w:sz w:val="20"/>
              </w:rPr>
              <w:t>.</w:t>
            </w:r>
            <w:r>
              <w:rPr>
                <w:kern w:val="16"/>
                <w:sz w:val="20"/>
              </w:rPr>
              <w:t>655 kg* / 1</w:t>
            </w:r>
            <w:r w:rsidR="0096295C">
              <w:rPr>
                <w:kern w:val="16"/>
                <w:sz w:val="20"/>
              </w:rPr>
              <w:t>.</w:t>
            </w:r>
            <w:r>
              <w:rPr>
                <w:kern w:val="16"/>
                <w:sz w:val="20"/>
              </w:rPr>
              <w:t>730 kg**</w:t>
            </w:r>
            <w:r>
              <w:rPr>
                <w:kern w:val="16"/>
                <w:sz w:val="20"/>
              </w:rPr>
              <w:br/>
              <w:t>(1</w:t>
            </w:r>
            <w:r w:rsidR="0096295C">
              <w:rPr>
                <w:kern w:val="16"/>
                <w:sz w:val="20"/>
              </w:rPr>
              <w:t>.</w:t>
            </w:r>
            <w:r>
              <w:rPr>
                <w:kern w:val="16"/>
                <w:sz w:val="20"/>
              </w:rPr>
              <w:t>725 kg* / 1</w:t>
            </w:r>
            <w:r w:rsidR="0096295C">
              <w:rPr>
                <w:kern w:val="16"/>
                <w:sz w:val="20"/>
              </w:rPr>
              <w:t>.</w:t>
            </w:r>
            <w:r>
              <w:rPr>
                <w:kern w:val="16"/>
                <w:sz w:val="20"/>
              </w:rPr>
              <w:t>800 kg**)</w:t>
            </w:r>
          </w:p>
        </w:tc>
        <w:tc>
          <w:tcPr>
            <w:tcW w:w="2268" w:type="dxa"/>
            <w:tcMar>
              <w:left w:w="28" w:type="dxa"/>
              <w:right w:w="28" w:type="dxa"/>
            </w:tcMar>
          </w:tcPr>
          <w:p w:rsidR="007900DB" w:rsidRPr="00E26D77" w:rsidRDefault="005C42DC" w:rsidP="00F13091">
            <w:pPr>
              <w:pStyle w:val="DCNormal"/>
              <w:spacing w:after="0" w:line="280" w:lineRule="exact"/>
              <w:rPr>
                <w:kern w:val="16"/>
                <w:sz w:val="20"/>
              </w:rPr>
            </w:pPr>
            <w:r>
              <w:rPr>
                <w:kern w:val="16"/>
                <w:sz w:val="20"/>
              </w:rPr>
              <w:t>1</w:t>
            </w:r>
            <w:r w:rsidR="0096295C">
              <w:rPr>
                <w:kern w:val="16"/>
                <w:sz w:val="20"/>
              </w:rPr>
              <w:t>.</w:t>
            </w:r>
            <w:r>
              <w:rPr>
                <w:kern w:val="16"/>
                <w:sz w:val="20"/>
              </w:rPr>
              <w:t>640 kg* / 1</w:t>
            </w:r>
            <w:r w:rsidR="0096295C">
              <w:rPr>
                <w:kern w:val="16"/>
                <w:sz w:val="20"/>
              </w:rPr>
              <w:t>.</w:t>
            </w:r>
            <w:r>
              <w:rPr>
                <w:kern w:val="16"/>
                <w:sz w:val="20"/>
              </w:rPr>
              <w:t>715 kg**</w:t>
            </w:r>
            <w:r>
              <w:rPr>
                <w:kern w:val="16"/>
                <w:sz w:val="20"/>
              </w:rPr>
              <w:br/>
              <w:t>(1</w:t>
            </w:r>
            <w:r w:rsidR="0096295C">
              <w:rPr>
                <w:kern w:val="16"/>
                <w:sz w:val="20"/>
              </w:rPr>
              <w:t>.</w:t>
            </w:r>
            <w:r>
              <w:rPr>
                <w:kern w:val="16"/>
                <w:sz w:val="20"/>
              </w:rPr>
              <w:t>710 kg* / 1</w:t>
            </w:r>
            <w:r w:rsidR="0096295C">
              <w:rPr>
                <w:kern w:val="16"/>
                <w:sz w:val="20"/>
              </w:rPr>
              <w:t>.</w:t>
            </w:r>
            <w:r>
              <w:rPr>
                <w:kern w:val="16"/>
                <w:sz w:val="20"/>
              </w:rPr>
              <w:t>785 kg**)</w:t>
            </w:r>
          </w:p>
        </w:tc>
      </w:tr>
      <w:tr w:rsidR="007900DB" w:rsidRPr="00E26D77" w:rsidTr="00E26D77">
        <w:trPr>
          <w:trHeight w:val="536"/>
        </w:trPr>
        <w:tc>
          <w:tcPr>
            <w:tcW w:w="2538" w:type="dxa"/>
            <w:tcBorders>
              <w:left w:val="nil"/>
            </w:tcBorders>
            <w:tcMar>
              <w:left w:w="28" w:type="dxa"/>
              <w:right w:w="28" w:type="dxa"/>
            </w:tcMar>
          </w:tcPr>
          <w:p w:rsidR="007900DB" w:rsidRPr="00E26D77" w:rsidRDefault="007900DB" w:rsidP="00F13091">
            <w:pPr>
              <w:pStyle w:val="DCNormal"/>
              <w:spacing w:after="0" w:line="280" w:lineRule="exact"/>
              <w:ind w:left="14" w:right="-35"/>
              <w:rPr>
                <w:b/>
                <w:kern w:val="16"/>
                <w:sz w:val="20"/>
              </w:rPr>
            </w:pPr>
            <w:r>
              <w:rPr>
                <w:b/>
                <w:kern w:val="16"/>
                <w:sz w:val="20"/>
              </w:rPr>
              <w:t xml:space="preserve">Accelerazione </w:t>
            </w:r>
            <w:r>
              <w:rPr>
                <w:b/>
                <w:kern w:val="16"/>
                <w:sz w:val="20"/>
              </w:rPr>
              <w:br/>
              <w:t xml:space="preserve">0-100 km/h </w:t>
            </w:r>
          </w:p>
        </w:tc>
        <w:tc>
          <w:tcPr>
            <w:tcW w:w="2410" w:type="dxa"/>
          </w:tcPr>
          <w:p w:rsidR="007900DB" w:rsidRPr="00E26D77" w:rsidRDefault="00F21771" w:rsidP="00F13091">
            <w:pPr>
              <w:pStyle w:val="DCNormal"/>
              <w:spacing w:after="0" w:line="280" w:lineRule="exact"/>
              <w:ind w:right="-43"/>
              <w:rPr>
                <w:kern w:val="16"/>
                <w:sz w:val="20"/>
              </w:rPr>
            </w:pPr>
            <w:r>
              <w:rPr>
                <w:kern w:val="16"/>
                <w:sz w:val="20"/>
              </w:rPr>
              <w:t xml:space="preserve">4,0 </w:t>
            </w:r>
            <w:r>
              <w:rPr>
                <w:kern w:val="16"/>
                <w:sz w:val="20"/>
              </w:rPr>
              <w:br/>
              <w:t>(4,1) s</w:t>
            </w:r>
          </w:p>
        </w:tc>
        <w:tc>
          <w:tcPr>
            <w:tcW w:w="2268" w:type="dxa"/>
            <w:tcMar>
              <w:left w:w="28" w:type="dxa"/>
              <w:right w:w="28" w:type="dxa"/>
            </w:tcMar>
          </w:tcPr>
          <w:p w:rsidR="007900DB" w:rsidRPr="00E26D77" w:rsidRDefault="00F21771" w:rsidP="00F13091">
            <w:pPr>
              <w:pStyle w:val="DCNormal"/>
              <w:spacing w:after="0" w:line="280" w:lineRule="exact"/>
              <w:ind w:right="-43"/>
              <w:rPr>
                <w:kern w:val="16"/>
                <w:sz w:val="20"/>
              </w:rPr>
            </w:pPr>
            <w:r>
              <w:rPr>
                <w:kern w:val="16"/>
                <w:sz w:val="20"/>
              </w:rPr>
              <w:t xml:space="preserve">4,1 </w:t>
            </w:r>
            <w:r>
              <w:rPr>
                <w:kern w:val="16"/>
                <w:sz w:val="20"/>
              </w:rPr>
              <w:br/>
              <w:t>(4,2) s</w:t>
            </w:r>
          </w:p>
        </w:tc>
      </w:tr>
      <w:tr w:rsidR="007900DB" w:rsidRPr="00E26D77" w:rsidTr="00E26D77">
        <w:trPr>
          <w:trHeight w:val="294"/>
        </w:trPr>
        <w:tc>
          <w:tcPr>
            <w:tcW w:w="2538" w:type="dxa"/>
            <w:tcBorders>
              <w:left w:val="nil"/>
            </w:tcBorders>
            <w:tcMar>
              <w:left w:w="28" w:type="dxa"/>
              <w:right w:w="28" w:type="dxa"/>
            </w:tcMar>
          </w:tcPr>
          <w:p w:rsidR="007900DB" w:rsidRPr="00E26D77" w:rsidRDefault="007900DB" w:rsidP="00F13091">
            <w:pPr>
              <w:pStyle w:val="DCNormal"/>
              <w:spacing w:after="0" w:line="280" w:lineRule="exact"/>
              <w:ind w:left="14" w:right="-35"/>
              <w:rPr>
                <w:b/>
                <w:spacing w:val="-2"/>
                <w:kern w:val="16"/>
                <w:sz w:val="20"/>
              </w:rPr>
            </w:pPr>
            <w:r>
              <w:rPr>
                <w:b/>
                <w:spacing w:val="-2"/>
                <w:kern w:val="16"/>
                <w:sz w:val="20"/>
              </w:rPr>
              <w:t>Velocità massima</w:t>
            </w:r>
          </w:p>
        </w:tc>
        <w:tc>
          <w:tcPr>
            <w:tcW w:w="2410" w:type="dxa"/>
          </w:tcPr>
          <w:p w:rsidR="007900DB" w:rsidRPr="00E26D77" w:rsidRDefault="007900DB" w:rsidP="00F13091">
            <w:pPr>
              <w:pStyle w:val="DCNormal"/>
              <w:spacing w:after="0" w:line="280" w:lineRule="exact"/>
              <w:ind w:right="-43"/>
              <w:rPr>
                <w:kern w:val="16"/>
                <w:sz w:val="20"/>
              </w:rPr>
            </w:pPr>
            <w:r>
              <w:rPr>
                <w:kern w:val="16"/>
                <w:sz w:val="20"/>
              </w:rPr>
              <w:t>250 km/h***</w:t>
            </w:r>
          </w:p>
        </w:tc>
        <w:tc>
          <w:tcPr>
            <w:tcW w:w="2268" w:type="dxa"/>
            <w:tcMar>
              <w:left w:w="28" w:type="dxa"/>
              <w:right w:w="28" w:type="dxa"/>
            </w:tcMar>
          </w:tcPr>
          <w:p w:rsidR="007900DB" w:rsidRPr="00E26D77" w:rsidRDefault="007900DB" w:rsidP="00F13091">
            <w:pPr>
              <w:pStyle w:val="DCNormal"/>
              <w:spacing w:after="0" w:line="280" w:lineRule="exact"/>
              <w:ind w:right="-43"/>
              <w:rPr>
                <w:kern w:val="16"/>
                <w:sz w:val="20"/>
              </w:rPr>
            </w:pPr>
            <w:r>
              <w:rPr>
                <w:kern w:val="16"/>
                <w:sz w:val="20"/>
              </w:rPr>
              <w:t>250 km/h***</w:t>
            </w:r>
          </w:p>
        </w:tc>
      </w:tr>
    </w:tbl>
    <w:p w:rsidR="005C42DC" w:rsidRPr="00E26D77" w:rsidRDefault="005C42DC" w:rsidP="005C42DC">
      <w:pPr>
        <w:pStyle w:val="DCNormal"/>
        <w:spacing w:after="0" w:line="240" w:lineRule="auto"/>
        <w:rPr>
          <w:kern w:val="16"/>
          <w:sz w:val="16"/>
          <w:szCs w:val="16"/>
        </w:rPr>
      </w:pPr>
    </w:p>
    <w:p w:rsidR="00EA4732" w:rsidRPr="00E26D77" w:rsidRDefault="007900DB" w:rsidP="00EA4732">
      <w:pPr>
        <w:pStyle w:val="DCNormal"/>
        <w:spacing w:line="180" w:lineRule="exact"/>
        <w:rPr>
          <w:kern w:val="16"/>
          <w:sz w:val="16"/>
          <w:szCs w:val="16"/>
        </w:rPr>
      </w:pPr>
      <w:r>
        <w:rPr>
          <w:kern w:val="16"/>
          <w:sz w:val="16"/>
        </w:rPr>
        <w:t xml:space="preserve">I valori tra parentesi si riferiscono alla versione station-wagon; </w:t>
      </w:r>
      <w:r w:rsidR="000E07DA">
        <w:rPr>
          <w:kern w:val="16"/>
          <w:sz w:val="16"/>
        </w:rPr>
        <w:br/>
      </w:r>
      <w:r>
        <w:rPr>
          <w:kern w:val="16"/>
          <w:sz w:val="16"/>
        </w:rPr>
        <w:t xml:space="preserve">* in ordine di marcia (serbatoio pieno al 90%, senza guidatore e bagaglio); </w:t>
      </w:r>
      <w:r w:rsidR="000E07DA">
        <w:rPr>
          <w:kern w:val="16"/>
          <w:sz w:val="16"/>
        </w:rPr>
        <w:br/>
      </w:r>
      <w:r>
        <w:rPr>
          <w:kern w:val="16"/>
          <w:sz w:val="16"/>
        </w:rPr>
        <w:t xml:space="preserve">** in ordine di marcia (serbatoio pieno al 90%, con guidatore (68 kg) e bagaglio (7 kg); </w:t>
      </w:r>
      <w:r w:rsidR="000E07DA">
        <w:rPr>
          <w:kern w:val="16"/>
          <w:sz w:val="16"/>
        </w:rPr>
        <w:br/>
      </w:r>
      <w:r>
        <w:rPr>
          <w:kern w:val="16"/>
          <w:sz w:val="16"/>
        </w:rPr>
        <w:t>*** limitata elettronicamente</w:t>
      </w:r>
    </w:p>
    <w:p w:rsidR="005C42DC" w:rsidRPr="00E26D77" w:rsidRDefault="00F13091" w:rsidP="00136665">
      <w:pPr>
        <w:pStyle w:val="40Continoustext11pt"/>
        <w:spacing w:after="340" w:line="340" w:lineRule="exact"/>
        <w:rPr>
          <w:b/>
          <w:szCs w:val="22"/>
        </w:rPr>
      </w:pPr>
      <w:r>
        <w:rPr>
          <w:b/>
        </w:rPr>
        <w:t>Al top nei consumi, al top nelle prestazioni</w:t>
      </w:r>
    </w:p>
    <w:p w:rsidR="00C47B39" w:rsidRPr="00E26D77" w:rsidRDefault="00961A5C" w:rsidP="00136665">
      <w:pPr>
        <w:pStyle w:val="40Continoustext11pt"/>
        <w:spacing w:after="340" w:line="340" w:lineRule="exact"/>
        <w:rPr>
          <w:szCs w:val="22"/>
        </w:rPr>
      </w:pPr>
      <w:r>
        <w:t>Tra i concorrenti la C 63 rappresenta un</w:t>
      </w:r>
      <w:r w:rsidR="00E05EC6">
        <w:t>’</w:t>
      </w:r>
      <w:r>
        <w:t>eccezione. Il motore biturbo otto cilindri rende le nuove vetture high performance di Affalterbach uniche nel segmento. Il risultato: un</w:t>
      </w:r>
      <w:r w:rsidR="00E05EC6">
        <w:t>’</w:t>
      </w:r>
      <w:r>
        <w:t xml:space="preserve">erogazione di potenza sportiva ed un sound del motore accattivante, un connubio che porta la tipica firma AMG. Il guidatore può così godere di prestazioni di marcia senza uguali grazie ad una potenza ed </w:t>
      </w:r>
      <w:r>
        <w:lastRenderedPageBreak/>
        <w:t xml:space="preserve">a una coppia superiori: </w:t>
      </w:r>
      <w:r>
        <w:rPr>
          <w:kern w:val="16"/>
        </w:rPr>
        <w:t>la C 63 S offre un</w:t>
      </w:r>
      <w:r w:rsidR="00E05EC6">
        <w:rPr>
          <w:kern w:val="16"/>
        </w:rPr>
        <w:t>’</w:t>
      </w:r>
      <w:r>
        <w:rPr>
          <w:kern w:val="16"/>
        </w:rPr>
        <w:t>accelerazione da 0 a 100 km/h in 4,0 secondi, la C 63 in 4,1 secondi (station</w:t>
      </w:r>
      <w:r w:rsidR="0096295C">
        <w:rPr>
          <w:kern w:val="16"/>
        </w:rPr>
        <w:t xml:space="preserve"> </w:t>
      </w:r>
      <w:r>
        <w:rPr>
          <w:kern w:val="16"/>
        </w:rPr>
        <w:t xml:space="preserve">wagon: 4,1 e 4,2 secondi). La velocità massima è di </w:t>
      </w:r>
      <w:r>
        <w:rPr>
          <w:spacing w:val="-2"/>
          <w:kern w:val="16"/>
        </w:rPr>
        <w:t>250 km/h</w:t>
      </w:r>
      <w:r>
        <w:rPr>
          <w:kern w:val="16"/>
          <w:sz w:val="16"/>
        </w:rPr>
        <w:t xml:space="preserve"> </w:t>
      </w:r>
      <w:r>
        <w:rPr>
          <w:spacing w:val="-2"/>
          <w:kern w:val="16"/>
        </w:rPr>
        <w:t xml:space="preserve">(limitata elettronicamente). </w:t>
      </w:r>
      <w:r>
        <w:t>Con un rapporto potenza/</w:t>
      </w:r>
      <w:r w:rsidR="000E07DA">
        <w:t xml:space="preserve"> </w:t>
      </w:r>
      <w:r>
        <w:t>peso di 3,4 kg/</w:t>
      </w:r>
      <w:r w:rsidR="0096295C">
        <w:t xml:space="preserve"> </w:t>
      </w:r>
      <w:r>
        <w:t>CV (C 63 S) e 3,6 kg/</w:t>
      </w:r>
      <w:r w:rsidR="0096295C">
        <w:t xml:space="preserve"> </w:t>
      </w:r>
      <w:r>
        <w:t>CV (C 63) i nuovi modelli top di gamma AMG V8 si attestano ai massimi livelli.</w:t>
      </w:r>
    </w:p>
    <w:p w:rsidR="00875941" w:rsidRPr="00E26D77" w:rsidRDefault="00875941" w:rsidP="00136665">
      <w:pPr>
        <w:spacing w:after="340" w:line="340" w:lineRule="exact"/>
        <w:ind w:right="-170"/>
        <w:rPr>
          <w:bCs/>
          <w:iCs/>
          <w:sz w:val="22"/>
          <w:szCs w:val="24"/>
        </w:rPr>
      </w:pPr>
      <w:r>
        <w:rPr>
          <w:sz w:val="22"/>
        </w:rPr>
        <w:t>“</w:t>
      </w:r>
      <w:r w:rsidR="0096295C">
        <w:rPr>
          <w:sz w:val="22"/>
        </w:rPr>
        <w:t>L</w:t>
      </w:r>
      <w:r>
        <w:rPr>
          <w:sz w:val="22"/>
        </w:rPr>
        <w:t>a nuova Mercedes-AMG C 63 monta di nuovo un motore a 8 cilindri. Il nostro motore biturbo V8 da 4 litri seduce grazie all</w:t>
      </w:r>
      <w:r w:rsidR="00E05EC6">
        <w:rPr>
          <w:sz w:val="22"/>
        </w:rPr>
        <w:t>’</w:t>
      </w:r>
      <w:r>
        <w:rPr>
          <w:sz w:val="22"/>
        </w:rPr>
        <w:t>accattivante erogazione di potenza ed al sound del motore entusiasmante. Il nostro ruolo di leader è assicurato per quanto riguarda il tema fondamentale dell</w:t>
      </w:r>
      <w:r w:rsidR="00E05EC6">
        <w:rPr>
          <w:sz w:val="22"/>
        </w:rPr>
        <w:t>’</w:t>
      </w:r>
      <w:r>
        <w:rPr>
          <w:sz w:val="22"/>
        </w:rPr>
        <w:t xml:space="preserve">efficienza. Non esiste auto V8 high performance più parca nei consumi della nuova C 63”, afferma Christian Enderle, Responsabile Development Engine and </w:t>
      </w:r>
      <w:proofErr w:type="spellStart"/>
      <w:r>
        <w:rPr>
          <w:sz w:val="22"/>
        </w:rPr>
        <w:t>Drivetrain</w:t>
      </w:r>
      <w:proofErr w:type="spellEnd"/>
      <w:r>
        <w:rPr>
          <w:sz w:val="22"/>
        </w:rPr>
        <w:t xml:space="preserve"> di Mercedes-AMG.</w:t>
      </w:r>
    </w:p>
    <w:p w:rsidR="00B92B73" w:rsidRPr="00E26D77" w:rsidRDefault="00B43601" w:rsidP="00136665">
      <w:pPr>
        <w:pStyle w:val="40Continoustext11pt"/>
        <w:spacing w:after="340" w:line="340" w:lineRule="exact"/>
        <w:rPr>
          <w:kern w:val="16"/>
        </w:rPr>
      </w:pPr>
      <w:r>
        <w:rPr>
          <w:spacing w:val="-2"/>
          <w:kern w:val="16"/>
        </w:rPr>
        <w:t xml:space="preserve">La C 63 non solo vanta una posizione di spicco per i </w:t>
      </w:r>
      <w:r>
        <w:t>dati riguardanti il motore e le</w:t>
      </w:r>
      <w:r>
        <w:rPr>
          <w:spacing w:val="-2"/>
          <w:kern w:val="16"/>
        </w:rPr>
        <w:t xml:space="preserve"> </w:t>
      </w:r>
      <w:r>
        <w:t xml:space="preserve">prestazioni di marcia, ma definisce nuovi standard anche </w:t>
      </w:r>
      <w:r w:rsidR="00ED3548">
        <w:t>in tema di consumi</w:t>
      </w:r>
      <w:r>
        <w:rPr>
          <w:kern w:val="16"/>
        </w:rPr>
        <w:t>: con un valore di 8,2 litri ogni 100 km (ciclo combinato NEDC, pari a 192 g CO</w:t>
      </w:r>
      <w:r>
        <w:rPr>
          <w:kern w:val="16"/>
          <w:vertAlign w:val="subscript"/>
        </w:rPr>
        <w:t>2</w:t>
      </w:r>
      <w:r>
        <w:rPr>
          <w:kern w:val="16"/>
        </w:rPr>
        <w:t xml:space="preserve">/km), questa vettura high performance </w:t>
      </w:r>
      <w:r w:rsidR="00E05EC6">
        <w:rPr>
          <w:kern w:val="16"/>
        </w:rPr>
        <w:t>‘</w:t>
      </w:r>
      <w:r w:rsidR="00ED3548">
        <w:rPr>
          <w:kern w:val="16"/>
        </w:rPr>
        <w:t>made in</w:t>
      </w:r>
      <w:r>
        <w:rPr>
          <w:kern w:val="16"/>
        </w:rPr>
        <w:t xml:space="preserve"> </w:t>
      </w:r>
      <w:proofErr w:type="spellStart"/>
      <w:r>
        <w:rPr>
          <w:kern w:val="16"/>
        </w:rPr>
        <w:t>Affalterbach</w:t>
      </w:r>
      <w:proofErr w:type="spellEnd"/>
      <w:r w:rsidR="00E05EC6">
        <w:rPr>
          <w:kern w:val="16"/>
        </w:rPr>
        <w:t>’</w:t>
      </w:r>
      <w:r>
        <w:rPr>
          <w:kern w:val="16"/>
        </w:rPr>
        <w:t xml:space="preserve"> offre la massima efficienza andando a posizionarsi </w:t>
      </w:r>
      <w:r>
        <w:rPr>
          <w:spacing w:val="-2"/>
          <w:kern w:val="16"/>
        </w:rPr>
        <w:t xml:space="preserve">al </w:t>
      </w:r>
      <w:r w:rsidR="00ED3548">
        <w:rPr>
          <w:spacing w:val="-2"/>
          <w:kern w:val="16"/>
        </w:rPr>
        <w:t>vertice</w:t>
      </w:r>
      <w:r>
        <w:rPr>
          <w:spacing w:val="-2"/>
          <w:kern w:val="16"/>
        </w:rPr>
        <w:t xml:space="preserve"> del segmento. Ma non è ancora tutto: la C 63 è l</w:t>
      </w:r>
      <w:r w:rsidR="00E05EC6">
        <w:rPr>
          <w:spacing w:val="-2"/>
          <w:kern w:val="16"/>
        </w:rPr>
        <w:t>’</w:t>
      </w:r>
      <w:r>
        <w:rPr>
          <w:spacing w:val="-2"/>
          <w:kern w:val="16"/>
        </w:rPr>
        <w:t xml:space="preserve">auto high performance a otto cilindri più parca nei consumi al mondo. </w:t>
      </w:r>
      <w:r>
        <w:rPr>
          <w:kern w:val="16"/>
        </w:rPr>
        <w:t>Rispetto al</w:t>
      </w:r>
      <w:r>
        <w:t xml:space="preserve"> </w:t>
      </w:r>
      <w:r>
        <w:rPr>
          <w:kern w:val="16"/>
        </w:rPr>
        <w:t>modello precedente C 63 AMG il consumo di carburante è stato notevolmente ridotto: la nuova</w:t>
      </w:r>
      <w:r w:rsidR="00ED3548">
        <w:rPr>
          <w:kern w:val="16"/>
        </w:rPr>
        <w:t xml:space="preserve"> Mercedes</w:t>
      </w:r>
      <w:r w:rsidR="00ED3548">
        <w:rPr>
          <w:kern w:val="16"/>
        </w:rPr>
        <w:noBreakHyphen/>
        <w:t xml:space="preserve">AMG C 63 consuma </w:t>
      </w:r>
      <w:r>
        <w:rPr>
          <w:kern w:val="16"/>
        </w:rPr>
        <w:t xml:space="preserve">circa il 32% di carburante in meno rispetto al modello precedente con motore V8 aspirato da 6,3 litri, pur offrendo prestazioni superiori ed </w:t>
      </w:r>
      <w:r w:rsidR="00ED3548">
        <w:rPr>
          <w:kern w:val="16"/>
        </w:rPr>
        <w:t>un sound entusiasmante tipico del V8 firmato AMG</w:t>
      </w:r>
      <w:r>
        <w:rPr>
          <w:kern w:val="16"/>
        </w:rPr>
        <w:t>.</w:t>
      </w:r>
    </w:p>
    <w:p w:rsidR="00C47B39" w:rsidRPr="00E26D77" w:rsidRDefault="00E01A4B" w:rsidP="00136665">
      <w:pPr>
        <w:pStyle w:val="40Continoustext11pt"/>
        <w:spacing w:after="340" w:line="340" w:lineRule="exact"/>
        <w:rPr>
          <w:szCs w:val="22"/>
        </w:rPr>
      </w:pPr>
      <w:r>
        <w:rPr>
          <w:b/>
        </w:rPr>
        <w:t xml:space="preserve">Nuovo biturbo V8, parente stretto del motore della Mercedes-AMG GT </w:t>
      </w:r>
    </w:p>
    <w:p w:rsidR="009469DE" w:rsidRPr="00E26D77" w:rsidRDefault="00F63842" w:rsidP="00136665">
      <w:pPr>
        <w:pStyle w:val="Subhead"/>
        <w:numPr>
          <w:ilvl w:val="0"/>
          <w:numId w:val="0"/>
        </w:numPr>
        <w:spacing w:after="340" w:line="340" w:lineRule="exact"/>
        <w:ind w:right="-31"/>
        <w:rPr>
          <w:b w:val="0"/>
          <w:szCs w:val="22"/>
        </w:rPr>
      </w:pPr>
      <w:r>
        <w:rPr>
          <w:b w:val="0"/>
        </w:rPr>
        <w:t>Il notevole miglioramento dell</w:t>
      </w:r>
      <w:r w:rsidR="00E05EC6">
        <w:rPr>
          <w:b w:val="0"/>
        </w:rPr>
        <w:t>’</w:t>
      </w:r>
      <w:r>
        <w:rPr>
          <w:b w:val="0"/>
        </w:rPr>
        <w:t xml:space="preserve">efficienza ha origine nel nuovo propulsore: il </w:t>
      </w:r>
      <w:r>
        <w:rPr>
          <w:b w:val="0"/>
          <w:kern w:val="16"/>
        </w:rPr>
        <w:t xml:space="preserve">motore biturbo V8 da 4,0 litri </w:t>
      </w:r>
      <w:r>
        <w:rPr>
          <w:b w:val="0"/>
        </w:rPr>
        <w:t>M177, l</w:t>
      </w:r>
      <w:r w:rsidR="00E05EC6">
        <w:rPr>
          <w:b w:val="0"/>
        </w:rPr>
        <w:t>’</w:t>
      </w:r>
      <w:r>
        <w:rPr>
          <w:b w:val="0"/>
        </w:rPr>
        <w:t>ultimo arrivato della famiglia di propulsori BlueDIRECT, è stretto parente del M178, il cuore sportivo della nuova Mercedes-AMG GT. L</w:t>
      </w:r>
      <w:r w:rsidR="00E05EC6">
        <w:rPr>
          <w:b w:val="0"/>
        </w:rPr>
        <w:t>’</w:t>
      </w:r>
      <w:r>
        <w:rPr>
          <w:b w:val="0"/>
        </w:rPr>
        <w:t>innovativo otto cilindri si distingue per un</w:t>
      </w:r>
      <w:r w:rsidR="00E05EC6">
        <w:rPr>
          <w:b w:val="0"/>
        </w:rPr>
        <w:t>’</w:t>
      </w:r>
      <w:r>
        <w:rPr>
          <w:b w:val="0"/>
        </w:rPr>
        <w:t>eccezionale erogazione di potenza, una struttura leggera intelligente, elevata efficienza e compatibilità ambientale. Inoltre</w:t>
      </w:r>
      <w:r w:rsidR="002E6573">
        <w:rPr>
          <w:b w:val="0"/>
        </w:rPr>
        <w:t>,</w:t>
      </w:r>
      <w:r>
        <w:rPr>
          <w:b w:val="0"/>
        </w:rPr>
        <w:t xml:space="preserve"> soddisfa i massimi requisiti di comfort per quanto riguarda rumorosità e vibrazioni.</w:t>
      </w:r>
    </w:p>
    <w:p w:rsidR="009469DE" w:rsidRPr="00E26D77" w:rsidRDefault="009469DE" w:rsidP="00136665">
      <w:pPr>
        <w:spacing w:after="340" w:line="340" w:lineRule="exact"/>
        <w:rPr>
          <w:bCs/>
          <w:sz w:val="22"/>
          <w:szCs w:val="22"/>
        </w:rPr>
      </w:pPr>
      <w:r>
        <w:rPr>
          <w:sz w:val="22"/>
        </w:rPr>
        <w:t>Nell</w:t>
      </w:r>
      <w:r w:rsidR="00E05EC6">
        <w:rPr>
          <w:sz w:val="22"/>
        </w:rPr>
        <w:t>’</w:t>
      </w:r>
      <w:r>
        <w:rPr>
          <w:sz w:val="22"/>
        </w:rPr>
        <w:t>otto cilindri di nuovo sviluppo viene impiegata una sovralimentazione biturbo con la quale i due compressori non si trovano all</w:t>
      </w:r>
      <w:r w:rsidR="00E05EC6">
        <w:rPr>
          <w:sz w:val="22"/>
        </w:rPr>
        <w:t>’</w:t>
      </w:r>
      <w:r>
        <w:rPr>
          <w:sz w:val="22"/>
        </w:rPr>
        <w:t>esterno, sulle bancate di cilindri, bensì tra di esse, nella V dei cilindri – in gergo tecni</w:t>
      </w:r>
      <w:r w:rsidR="002E6573">
        <w:rPr>
          <w:sz w:val="22"/>
        </w:rPr>
        <w:t xml:space="preserve">co si parla di </w:t>
      </w:r>
      <w:r w:rsidR="00E05EC6">
        <w:rPr>
          <w:sz w:val="22"/>
        </w:rPr>
        <w:t>‘</w:t>
      </w:r>
      <w:r w:rsidR="002E6573">
        <w:rPr>
          <w:sz w:val="22"/>
        </w:rPr>
        <w:t>V interna calda</w:t>
      </w:r>
      <w:r w:rsidR="00E05EC6">
        <w:rPr>
          <w:sz w:val="22"/>
        </w:rPr>
        <w:t>’</w:t>
      </w:r>
      <w:r>
        <w:rPr>
          <w:sz w:val="22"/>
        </w:rPr>
        <w:t>. I vantaggi sono una struttura compatta del motore, ottimi tempi di risposta e basse emissioni allo scarico.</w:t>
      </w:r>
    </w:p>
    <w:p w:rsidR="001D677D" w:rsidRPr="00E26D77" w:rsidRDefault="001D677D" w:rsidP="00136665">
      <w:pPr>
        <w:spacing w:after="340" w:line="340" w:lineRule="exact"/>
        <w:rPr>
          <w:b/>
          <w:bCs/>
          <w:sz w:val="22"/>
          <w:szCs w:val="22"/>
        </w:rPr>
      </w:pPr>
      <w:r>
        <w:rPr>
          <w:b/>
          <w:sz w:val="22"/>
        </w:rPr>
        <w:lastRenderedPageBreak/>
        <w:t>Iniezione di benzina diretta con iniettori piezoelettrici e processo di combustione a getto guidato</w:t>
      </w:r>
    </w:p>
    <w:p w:rsidR="009469DE" w:rsidRPr="00E26D77" w:rsidRDefault="009469DE" w:rsidP="00136665">
      <w:pPr>
        <w:spacing w:after="340" w:line="340" w:lineRule="exact"/>
        <w:rPr>
          <w:bCs/>
          <w:sz w:val="22"/>
          <w:szCs w:val="22"/>
        </w:rPr>
      </w:pPr>
      <w:r>
        <w:rPr>
          <w:sz w:val="22"/>
        </w:rPr>
        <w:t>Provvede alla preparazione della miscela l</w:t>
      </w:r>
      <w:r w:rsidR="00E05EC6">
        <w:rPr>
          <w:sz w:val="22"/>
        </w:rPr>
        <w:t>’</w:t>
      </w:r>
      <w:r>
        <w:rPr>
          <w:sz w:val="22"/>
        </w:rPr>
        <w:t>iniezione diretta di benzina con iniettori piezoelettrici utilizzata esclusivamente da Mercedes. Il processo di combustione a getto guidato è stato ottimizzato con la terza generazione in vista d</w:t>
      </w:r>
      <w:r w:rsidR="00D81CAA">
        <w:rPr>
          <w:sz w:val="22"/>
        </w:rPr>
        <w:t>e</w:t>
      </w:r>
      <w:r>
        <w:rPr>
          <w:sz w:val="22"/>
        </w:rPr>
        <w:t xml:space="preserve">i </w:t>
      </w:r>
      <w:r w:rsidR="00D81CAA">
        <w:rPr>
          <w:sz w:val="22"/>
        </w:rPr>
        <w:t>futuri</w:t>
      </w:r>
      <w:r>
        <w:rPr>
          <w:sz w:val="22"/>
        </w:rPr>
        <w:t xml:space="preserve"> requisit</w:t>
      </w:r>
      <w:r w:rsidR="00D81CAA">
        <w:rPr>
          <w:sz w:val="22"/>
        </w:rPr>
        <w:t>i</w:t>
      </w:r>
      <w:r>
        <w:rPr>
          <w:sz w:val="22"/>
        </w:rPr>
        <w:t xml:space="preserve"> di legge. Il motore biturbo V8 da 4 litri AMG è estremamente efficiente e pulito, soddisfa la norma sui gas di scarico Euro 6 e perfino il regolamento che limiterà l</w:t>
      </w:r>
      <w:r w:rsidR="00E05EC6">
        <w:rPr>
          <w:sz w:val="22"/>
        </w:rPr>
        <w:t>’</w:t>
      </w:r>
      <w:r>
        <w:rPr>
          <w:sz w:val="22"/>
        </w:rPr>
        <w:t>emissione massima di particolato a partire dal 2016. Un sofisticato sistema di raffreddamento del motore garantisce un</w:t>
      </w:r>
      <w:r w:rsidR="00E05EC6">
        <w:rPr>
          <w:sz w:val="22"/>
        </w:rPr>
        <w:t>’</w:t>
      </w:r>
      <w:r>
        <w:rPr>
          <w:sz w:val="22"/>
        </w:rPr>
        <w:t>elevata resa anche ad ambiziose velocità da gara.</w:t>
      </w:r>
    </w:p>
    <w:p w:rsidR="009469DE" w:rsidRPr="00E26D77" w:rsidRDefault="009469DE" w:rsidP="00136665">
      <w:pPr>
        <w:pStyle w:val="40Continoustext11pt"/>
        <w:spacing w:after="340" w:line="340" w:lineRule="exact"/>
        <w:rPr>
          <w:b/>
          <w:bCs/>
          <w:szCs w:val="22"/>
        </w:rPr>
      </w:pPr>
      <w:r>
        <w:rPr>
          <w:b/>
        </w:rPr>
        <w:t>Impianto di scarico ad alte prestazioni disponibile a richiesta</w:t>
      </w:r>
    </w:p>
    <w:p w:rsidR="009469DE" w:rsidRPr="00E26D77" w:rsidRDefault="009469DE" w:rsidP="00136665">
      <w:pPr>
        <w:pStyle w:val="40Continoustext11pt"/>
        <w:spacing w:after="340" w:line="340" w:lineRule="exact"/>
        <w:rPr>
          <w:bCs/>
          <w:szCs w:val="22"/>
        </w:rPr>
      </w:pPr>
      <w:r>
        <w:t>Fascino, emozion</w:t>
      </w:r>
      <w:r w:rsidR="00915945">
        <w:t>e</w:t>
      </w:r>
      <w:r>
        <w:t xml:space="preserve"> ed immediata riconoscibilità: il sound del motore rappresenta un obiettivo importante nello sviluppo di queste vetture. La C 63 e la C 63 S sono dotate di un impianto di scarico sportivo con farfalla di scarico. A seconda del programma di marcia AMG DYNAMIC SELECT</w:t>
      </w:r>
      <w:r w:rsidR="00915945">
        <w:t>,</w:t>
      </w:r>
      <w:r>
        <w:t xml:space="preserve"> il sound del motore varia da discreto ed adatto ai lunghi viaggi ad energico ed </w:t>
      </w:r>
      <w:r w:rsidR="00915945">
        <w:t>emozionante</w:t>
      </w:r>
      <w:r>
        <w:t xml:space="preserve">. </w:t>
      </w:r>
      <w:r w:rsidR="000E07DA">
        <w:br/>
      </w:r>
      <w:r>
        <w:t xml:space="preserve">La farfalla dei gas di scarico è posizionata nel terzo anteriore, punto di interfaccia tra i due tubi, e viene azionata in continuo in base ad un diagramma caratteristico a seconda del programma di marcia, delle prestazioni richieste dal guidatore e del numero di giri del motore. </w:t>
      </w:r>
    </w:p>
    <w:p w:rsidR="009469DE" w:rsidRPr="00E26D77" w:rsidRDefault="00E01A4B" w:rsidP="00136665">
      <w:pPr>
        <w:spacing w:after="340" w:line="340" w:lineRule="exact"/>
        <w:rPr>
          <w:rFonts w:eastAsia="Calibri"/>
          <w:sz w:val="22"/>
          <w:szCs w:val="22"/>
          <w:lang w:eastAsia="en-US"/>
        </w:rPr>
      </w:pPr>
      <w:r>
        <w:rPr>
          <w:sz w:val="22"/>
        </w:rPr>
        <w:t>Per entrambe le motorizzazioni è disponibile a richiesta un impianto di scarico ad alte prestazioni con farfalle di scarico commutabili, in grado di offrire al guidatore un</w:t>
      </w:r>
      <w:r w:rsidR="00E05EC6">
        <w:rPr>
          <w:sz w:val="22"/>
        </w:rPr>
        <w:t>’</w:t>
      </w:r>
      <w:r>
        <w:rPr>
          <w:sz w:val="22"/>
        </w:rPr>
        <w:t xml:space="preserve">estensione ancora maggiore: con il programma di marcia </w:t>
      </w:r>
      <w:r>
        <w:rPr>
          <w:rFonts w:eastAsia="Calibri"/>
          <w:sz w:val="22"/>
        </w:rPr>
        <w:t>Comfort il motore si presenta ancora più confortevole e silenzioso, ment</w:t>
      </w:r>
      <w:r w:rsidR="00495DA7">
        <w:rPr>
          <w:rFonts w:eastAsia="Calibri"/>
          <w:sz w:val="22"/>
        </w:rPr>
        <w:t>re il sound del V8 in modalità Sport</w:t>
      </w:r>
      <w:r>
        <w:rPr>
          <w:rFonts w:eastAsia="Calibri"/>
          <w:sz w:val="22"/>
        </w:rPr>
        <w:t>+</w:t>
      </w:r>
      <w:r w:rsidR="00495DA7">
        <w:rPr>
          <w:rFonts w:eastAsia="Calibri"/>
          <w:sz w:val="22"/>
        </w:rPr>
        <w:t xml:space="preserve"> e </w:t>
      </w:r>
      <w:r>
        <w:rPr>
          <w:rFonts w:eastAsia="Calibri"/>
          <w:sz w:val="22"/>
        </w:rPr>
        <w:t xml:space="preserve">Race è ancora più dominante e ricorda quello di </w:t>
      </w:r>
      <w:r>
        <w:rPr>
          <w:sz w:val="22"/>
        </w:rPr>
        <w:t>una vettura da corsa</w:t>
      </w:r>
      <w:r>
        <w:rPr>
          <w:rFonts w:eastAsia="Calibri"/>
          <w:sz w:val="22"/>
        </w:rPr>
        <w:t>, compresi il rombo del passaggio alla marcia</w:t>
      </w:r>
      <w:r w:rsidR="00495DA7">
        <w:rPr>
          <w:rFonts w:eastAsia="Calibri"/>
          <w:sz w:val="22"/>
        </w:rPr>
        <w:t xml:space="preserve"> superiore ed i caratteristici </w:t>
      </w:r>
      <w:r>
        <w:rPr>
          <w:rFonts w:eastAsia="Calibri"/>
          <w:sz w:val="22"/>
        </w:rPr>
        <w:t>colpi della doppietta. Oltre alla regolazione con il programma di marcia, il sound del motore può essere personalizzato in qualsiasi momento premendo un pulsante.</w:t>
      </w:r>
    </w:p>
    <w:p w:rsidR="00031F00" w:rsidRPr="00E26D77" w:rsidRDefault="00031F00" w:rsidP="00136665">
      <w:pPr>
        <w:spacing w:after="340" w:line="340" w:lineRule="exact"/>
        <w:rPr>
          <w:b/>
          <w:color w:val="000000"/>
          <w:sz w:val="22"/>
          <w:szCs w:val="22"/>
        </w:rPr>
      </w:pPr>
      <w:r>
        <w:rPr>
          <w:b/>
          <w:color w:val="000000"/>
          <w:sz w:val="22"/>
        </w:rPr>
        <w:t>C 63 S di serie con cuscinetti motore dinamici</w:t>
      </w:r>
    </w:p>
    <w:p w:rsidR="000573B8" w:rsidRPr="00E26D77" w:rsidRDefault="00031F00" w:rsidP="00136665">
      <w:pPr>
        <w:spacing w:after="340" w:line="340" w:lineRule="exact"/>
        <w:rPr>
          <w:color w:val="000000"/>
          <w:sz w:val="22"/>
          <w:szCs w:val="22"/>
        </w:rPr>
      </w:pPr>
      <w:r>
        <w:rPr>
          <w:color w:val="000000"/>
          <w:sz w:val="22"/>
        </w:rPr>
        <w:t xml:space="preserve">Come novità esclusiva nel panorama della concorrenza, la C 63 S, così come la Mercedes-AMG GT, è dotata di cuscinetti motore dinamici, mirati ad eliminare il conflitto di interessi tra comfort e dinamica di marcia attraverso la riduzione delle vibrazioni di motore e cambio. I cuscinetti dinamici possono adattare la </w:t>
      </w:r>
      <w:r>
        <w:rPr>
          <w:color w:val="000000"/>
          <w:sz w:val="22"/>
        </w:rPr>
        <w:lastRenderedPageBreak/>
        <w:t>propria rigidità in modo continuo ed in una frazione di secondo in base alle condizioni ed al comportamento di marcia.</w:t>
      </w:r>
      <w:r>
        <w:rPr>
          <w:spacing w:val="-2"/>
          <w:kern w:val="16"/>
        </w:rPr>
        <w:t xml:space="preserve"> </w:t>
      </w:r>
      <w:r>
        <w:rPr>
          <w:color w:val="000000"/>
          <w:sz w:val="22"/>
        </w:rPr>
        <w:t xml:space="preserve">I cuscinetti motore morbidi migliorano il comfort, isolando in modo </w:t>
      </w:r>
      <w:r w:rsidR="00495DA7">
        <w:rPr>
          <w:color w:val="000000"/>
          <w:sz w:val="22"/>
        </w:rPr>
        <w:t>ideale</w:t>
      </w:r>
      <w:r>
        <w:rPr>
          <w:color w:val="000000"/>
          <w:sz w:val="22"/>
        </w:rPr>
        <w:t xml:space="preserve"> rumorosità e vibrazioni. Maneggevolezza ed agilità traggono</w:t>
      </w:r>
      <w:r w:rsidR="00495DA7">
        <w:rPr>
          <w:color w:val="000000"/>
          <w:sz w:val="22"/>
        </w:rPr>
        <w:t>,</w:t>
      </w:r>
      <w:r>
        <w:rPr>
          <w:color w:val="000000"/>
          <w:sz w:val="22"/>
        </w:rPr>
        <w:t xml:space="preserve"> invece</w:t>
      </w:r>
      <w:r w:rsidR="00495DA7">
        <w:rPr>
          <w:color w:val="000000"/>
          <w:sz w:val="22"/>
        </w:rPr>
        <w:t>,</w:t>
      </w:r>
      <w:r>
        <w:rPr>
          <w:color w:val="000000"/>
          <w:sz w:val="22"/>
        </w:rPr>
        <w:t xml:space="preserve"> vantaggio da cuscinetti tendenzialmente più rigidi. Con uno stile di guida più dinamico il</w:t>
      </w:r>
      <w:r>
        <w:rPr>
          <w:spacing w:val="-2"/>
          <w:kern w:val="16"/>
        </w:rPr>
        <w:t xml:space="preserve"> </w:t>
      </w:r>
      <w:r>
        <w:rPr>
          <w:color w:val="000000"/>
          <w:sz w:val="22"/>
        </w:rPr>
        <w:t>guidatore avverte una maggiore sintonia con la vettura grazie ad una risposta più decisa, oltre ad una reazione dello sterzo più diretta. In generale</w:t>
      </w:r>
      <w:r w:rsidR="00495DA7">
        <w:rPr>
          <w:color w:val="000000"/>
          <w:sz w:val="22"/>
        </w:rPr>
        <w:t>,</w:t>
      </w:r>
      <w:r>
        <w:rPr>
          <w:color w:val="000000"/>
          <w:sz w:val="22"/>
        </w:rPr>
        <w:t xml:space="preserve"> la sensazione di guida è più precisa</w:t>
      </w:r>
      <w:r w:rsidR="00495DA7">
        <w:rPr>
          <w:color w:val="000000"/>
          <w:sz w:val="22"/>
        </w:rPr>
        <w:t xml:space="preserve"> ed</w:t>
      </w:r>
      <w:r>
        <w:rPr>
          <w:color w:val="000000"/>
          <w:sz w:val="22"/>
        </w:rPr>
        <w:t xml:space="preserve"> i movimenti ridotti al minimo della massa del propulsore richiedono al guidatore uno sforzo minore per correggere la sterzata. </w:t>
      </w:r>
    </w:p>
    <w:p w:rsidR="009469DE" w:rsidRPr="00E26D77" w:rsidRDefault="009469DE" w:rsidP="00136665">
      <w:pPr>
        <w:pStyle w:val="40Continoustext11pt"/>
        <w:spacing w:after="340" w:line="340" w:lineRule="exact"/>
        <w:rPr>
          <w:b/>
          <w:bCs/>
          <w:szCs w:val="22"/>
        </w:rPr>
      </w:pPr>
      <w:r>
        <w:rPr>
          <w:b/>
        </w:rPr>
        <w:t>Prod</w:t>
      </w:r>
      <w:r w:rsidR="00355E78">
        <w:rPr>
          <w:b/>
        </w:rPr>
        <w:t xml:space="preserve">uzione artigianale dei motori: </w:t>
      </w:r>
      <w:r w:rsidR="00E05EC6">
        <w:rPr>
          <w:b/>
        </w:rPr>
        <w:t>‘</w:t>
      </w:r>
      <w:proofErr w:type="spellStart"/>
      <w:r w:rsidR="00355E78">
        <w:rPr>
          <w:b/>
        </w:rPr>
        <w:t>One</w:t>
      </w:r>
      <w:proofErr w:type="spellEnd"/>
      <w:r w:rsidR="00355E78">
        <w:rPr>
          <w:b/>
        </w:rPr>
        <w:t xml:space="preserve"> man, </w:t>
      </w:r>
      <w:proofErr w:type="spellStart"/>
      <w:r w:rsidR="00355E78">
        <w:rPr>
          <w:b/>
        </w:rPr>
        <w:t>one</w:t>
      </w:r>
      <w:proofErr w:type="spellEnd"/>
      <w:r w:rsidR="00355E78">
        <w:rPr>
          <w:b/>
        </w:rPr>
        <w:t xml:space="preserve"> </w:t>
      </w:r>
      <w:proofErr w:type="spellStart"/>
      <w:r w:rsidR="00355E78">
        <w:rPr>
          <w:b/>
        </w:rPr>
        <w:t>engine</w:t>
      </w:r>
      <w:proofErr w:type="spellEnd"/>
      <w:r w:rsidR="00E05EC6">
        <w:rPr>
          <w:b/>
        </w:rPr>
        <w:t>’</w:t>
      </w:r>
    </w:p>
    <w:p w:rsidR="009469DE" w:rsidRPr="00E26D77" w:rsidRDefault="001D677D" w:rsidP="00136665">
      <w:pPr>
        <w:pStyle w:val="40Continoustext11pt"/>
        <w:spacing w:after="340" w:line="340" w:lineRule="exact"/>
        <w:rPr>
          <w:szCs w:val="22"/>
        </w:rPr>
      </w:pPr>
      <w:r>
        <w:rPr>
          <w:kern w:val="16"/>
        </w:rPr>
        <w:t xml:space="preserve">I potenti motori V8 sono da sempre una delle principali competenze di AMG, il marchio high performance di Mercedes-Benz. Mercedes-AMG è completamente responsabile del loro sviluppo e della loro produzione. </w:t>
      </w:r>
      <w:r>
        <w:t>Il motore biturbo V8 da 4 litri viene costruito nel reparto produzione motori di Aff</w:t>
      </w:r>
      <w:r w:rsidR="00355E78">
        <w:t xml:space="preserve">alterbach secondo la filosofia </w:t>
      </w:r>
      <w:r w:rsidR="00E05EC6">
        <w:t>‘</w:t>
      </w:r>
      <w:proofErr w:type="spellStart"/>
      <w:r>
        <w:t>One</w:t>
      </w:r>
      <w:proofErr w:type="spellEnd"/>
      <w:r>
        <w:t xml:space="preserve"> man, </w:t>
      </w:r>
      <w:proofErr w:type="spellStart"/>
      <w:r>
        <w:t>one</w:t>
      </w:r>
      <w:proofErr w:type="spellEnd"/>
      <w:r>
        <w:t xml:space="preserve"> </w:t>
      </w:r>
      <w:proofErr w:type="spellStart"/>
      <w:r>
        <w:t>engine</w:t>
      </w:r>
      <w:proofErr w:type="spellEnd"/>
      <w:r w:rsidR="00E05EC6">
        <w:t>’</w:t>
      </w:r>
      <w:r>
        <w:t xml:space="preserve">. </w:t>
      </w:r>
    </w:p>
    <w:p w:rsidR="009469DE" w:rsidRPr="00E26D77" w:rsidRDefault="001D677D" w:rsidP="00136665">
      <w:pPr>
        <w:spacing w:after="340" w:line="340" w:lineRule="exact"/>
        <w:rPr>
          <w:b/>
          <w:color w:val="000000"/>
          <w:sz w:val="22"/>
          <w:szCs w:val="22"/>
        </w:rPr>
      </w:pPr>
      <w:r>
        <w:rPr>
          <w:rFonts w:eastAsia="Calibri"/>
          <w:b/>
          <w:sz w:val="22"/>
        </w:rPr>
        <w:t xml:space="preserve">Dinamica variabile: il cambio sportivo a 7 marce AMG SPEEDSHIFT MCT </w:t>
      </w:r>
    </w:p>
    <w:p w:rsidR="009469DE" w:rsidRPr="00E26D77" w:rsidRDefault="009469DE" w:rsidP="00136665">
      <w:pPr>
        <w:spacing w:after="340" w:line="340" w:lineRule="exact"/>
        <w:rPr>
          <w:rFonts w:eastAsia="Calibri"/>
          <w:sz w:val="22"/>
          <w:szCs w:val="22"/>
          <w:lang w:eastAsia="en-US"/>
        </w:rPr>
      </w:pPr>
      <w:r>
        <w:rPr>
          <w:rFonts w:eastAsia="Calibri"/>
          <w:sz w:val="22"/>
        </w:rPr>
        <w:t>Il carattere diretto e sportivo della nuova Mercedes-AMG C 63 è in gran parte dovuto al cambio. Il cambio sportivo a 7 marce AMG SPEEDSHIFT MCT offre una dinamica studiata su misura ed un</w:t>
      </w:r>
      <w:r w:rsidR="00E05EC6">
        <w:rPr>
          <w:rFonts w:eastAsia="Calibri"/>
          <w:sz w:val="22"/>
        </w:rPr>
        <w:t>’</w:t>
      </w:r>
      <w:r>
        <w:rPr>
          <w:rFonts w:eastAsia="Calibri"/>
          <w:sz w:val="22"/>
        </w:rPr>
        <w:t>elevata variabilità. Per l</w:t>
      </w:r>
      <w:r w:rsidR="00E05EC6">
        <w:rPr>
          <w:rFonts w:eastAsia="Calibri"/>
          <w:sz w:val="22"/>
        </w:rPr>
        <w:t>’</w:t>
      </w:r>
      <w:r>
        <w:rPr>
          <w:rFonts w:eastAsia="Calibri"/>
          <w:sz w:val="22"/>
        </w:rPr>
        <w:t xml:space="preserve">impiego sulla </w:t>
      </w:r>
      <w:r w:rsidR="000E07DA">
        <w:rPr>
          <w:rFonts w:eastAsia="Calibri"/>
          <w:sz w:val="22"/>
        </w:rPr>
        <w:br/>
      </w:r>
      <w:r>
        <w:rPr>
          <w:rFonts w:eastAsia="Calibri"/>
          <w:sz w:val="22"/>
        </w:rPr>
        <w:t xml:space="preserve">C 63 il cambio MCT è stato completamente rielaborato ed ora si presenta ancora più reattivo. </w:t>
      </w:r>
    </w:p>
    <w:p w:rsidR="009469DE" w:rsidRPr="00F8003B" w:rsidRDefault="00B53DB9" w:rsidP="00F8003B">
      <w:pPr>
        <w:pStyle w:val="Subhead"/>
        <w:numPr>
          <w:ilvl w:val="0"/>
          <w:numId w:val="0"/>
        </w:numPr>
        <w:spacing w:after="340" w:line="340" w:lineRule="exact"/>
        <w:ind w:right="-31"/>
        <w:contextualSpacing w:val="0"/>
        <w:rPr>
          <w:b w:val="0"/>
        </w:rPr>
      </w:pPr>
      <w:r>
        <w:rPr>
          <w:b w:val="0"/>
        </w:rPr>
        <w:t>Automatico o attivato dal guidatore con i comandi al volante: il passaggio al rapporto superiore o inferiore è sensibilmente più rapido rispetto al modello precedente. In particol</w:t>
      </w:r>
      <w:r w:rsidR="00336F42">
        <w:rPr>
          <w:b w:val="0"/>
        </w:rPr>
        <w:t>are con il programma di marcia Sport+</w:t>
      </w:r>
      <w:r>
        <w:rPr>
          <w:b w:val="0"/>
        </w:rPr>
        <w:t xml:space="preserve"> ed in modalità manuale il cambio è ora molto più spontaneo, grazie all</w:t>
      </w:r>
      <w:r w:rsidR="00E05EC6">
        <w:rPr>
          <w:b w:val="0"/>
        </w:rPr>
        <w:t>’</w:t>
      </w:r>
      <w:r>
        <w:rPr>
          <w:b w:val="0"/>
        </w:rPr>
        <w:t>ottimizzazione del software e dell</w:t>
      </w:r>
      <w:r w:rsidR="00E05EC6">
        <w:rPr>
          <w:b w:val="0"/>
        </w:rPr>
        <w:t>’</w:t>
      </w:r>
      <w:r>
        <w:rPr>
          <w:b w:val="0"/>
        </w:rPr>
        <w:t>hardware. I paddle in alluminio del nuovo volante Performance possono inoltre trasmettere l</w:t>
      </w:r>
      <w:r w:rsidR="00E05EC6">
        <w:rPr>
          <w:b w:val="0"/>
        </w:rPr>
        <w:t>’</w:t>
      </w:r>
      <w:r>
        <w:rPr>
          <w:b w:val="0"/>
        </w:rPr>
        <w:t>impulso di cambio marcia inviato dal guidatore con una velocità ancora maggiore, a tutto vantaggio della dinamica di marcia ancora più accattivante.</w:t>
      </w:r>
      <w:r w:rsidR="00F8003B">
        <w:rPr>
          <w:b w:val="0"/>
        </w:rPr>
        <w:t xml:space="preserve"> </w:t>
      </w:r>
      <w:r w:rsidR="009469DE" w:rsidRPr="00F8003B">
        <w:rPr>
          <w:b w:val="0"/>
        </w:rPr>
        <w:t>I programmi di marcia danno un</w:t>
      </w:r>
      <w:r w:rsidR="00E05EC6" w:rsidRPr="00F8003B">
        <w:rPr>
          <w:b w:val="0"/>
        </w:rPr>
        <w:t>’</w:t>
      </w:r>
      <w:r w:rsidR="009469DE" w:rsidRPr="00F8003B">
        <w:rPr>
          <w:b w:val="0"/>
        </w:rPr>
        <w:t>idea dell</w:t>
      </w:r>
      <w:r w:rsidR="00E05EC6" w:rsidRPr="00F8003B">
        <w:rPr>
          <w:b w:val="0"/>
        </w:rPr>
        <w:t>’</w:t>
      </w:r>
      <w:r w:rsidR="009469DE" w:rsidRPr="00F8003B">
        <w:rPr>
          <w:b w:val="0"/>
        </w:rPr>
        <w:t>elevata variabilità del cambio sportivo a 7 marce AMG SPEEDSHIFT MCT, che offre una scelt</w:t>
      </w:r>
      <w:r w:rsidR="00336F42" w:rsidRPr="00F8003B">
        <w:rPr>
          <w:b w:val="0"/>
        </w:rPr>
        <w:t xml:space="preserve">a tra </w:t>
      </w:r>
      <w:proofErr w:type="spellStart"/>
      <w:r w:rsidR="00336F42" w:rsidRPr="00F8003B">
        <w:rPr>
          <w:b w:val="0"/>
        </w:rPr>
        <w:t>Controlled</w:t>
      </w:r>
      <w:proofErr w:type="spellEnd"/>
      <w:r w:rsidR="00336F42" w:rsidRPr="00F8003B">
        <w:rPr>
          <w:b w:val="0"/>
        </w:rPr>
        <w:t xml:space="preserve"> </w:t>
      </w:r>
      <w:proofErr w:type="spellStart"/>
      <w:r w:rsidR="00336F42" w:rsidRPr="00F8003B">
        <w:rPr>
          <w:b w:val="0"/>
        </w:rPr>
        <w:t>Efficiency</w:t>
      </w:r>
      <w:proofErr w:type="spellEnd"/>
      <w:r w:rsidR="00336F42" w:rsidRPr="00F8003B">
        <w:rPr>
          <w:b w:val="0"/>
        </w:rPr>
        <w:t xml:space="preserve">, </w:t>
      </w:r>
      <w:r w:rsidR="009469DE" w:rsidRPr="00F8003B">
        <w:rPr>
          <w:b w:val="0"/>
        </w:rPr>
        <w:t>Sport</w:t>
      </w:r>
      <w:r w:rsidR="00336F42" w:rsidRPr="00F8003B">
        <w:rPr>
          <w:b w:val="0"/>
        </w:rPr>
        <w:t xml:space="preserve"> e </w:t>
      </w:r>
      <w:r w:rsidR="009469DE" w:rsidRPr="00F8003B">
        <w:rPr>
          <w:b w:val="0"/>
        </w:rPr>
        <w:t>Sport</w:t>
      </w:r>
      <w:r w:rsidR="00336F42" w:rsidRPr="00F8003B">
        <w:rPr>
          <w:b w:val="0"/>
        </w:rPr>
        <w:t>+, oltre a Race</w:t>
      </w:r>
      <w:r w:rsidR="009469DE" w:rsidRPr="00F8003B">
        <w:rPr>
          <w:b w:val="0"/>
        </w:rPr>
        <w:t xml:space="preserve">, in esclusiva con la C 63 S. Il guidatore può scegliere tra i diversi programmi di marcia grazie al selettore AMG DYNAMIC SELECT. La funzione M temporanea, attivata attraverso i comandi al volante, consente un ulteriore aumento della dinamicità. </w:t>
      </w:r>
    </w:p>
    <w:p w:rsidR="001D677D" w:rsidRPr="00E26D77" w:rsidRDefault="001D677D" w:rsidP="00136665">
      <w:pPr>
        <w:spacing w:after="340" w:line="340" w:lineRule="exact"/>
        <w:rPr>
          <w:b/>
          <w:sz w:val="22"/>
          <w:szCs w:val="22"/>
        </w:rPr>
      </w:pPr>
      <w:r>
        <w:rPr>
          <w:rFonts w:eastAsia="Calibri"/>
          <w:b/>
          <w:sz w:val="22"/>
        </w:rPr>
        <w:lastRenderedPageBreak/>
        <w:t xml:space="preserve">Assetto sportivo AMG RIDE CONTROL con regolazione degli ammortizzatori a 3 stadi </w:t>
      </w:r>
    </w:p>
    <w:p w:rsidR="009469DE" w:rsidRPr="00E26D77" w:rsidRDefault="005A6877" w:rsidP="00136665">
      <w:pPr>
        <w:spacing w:after="340" w:line="340" w:lineRule="exact"/>
        <w:rPr>
          <w:rFonts w:eastAsia="Calibri"/>
          <w:sz w:val="22"/>
          <w:szCs w:val="22"/>
          <w:lang w:eastAsia="en-US"/>
        </w:rPr>
      </w:pPr>
      <w:r>
        <w:rPr>
          <w:rFonts w:eastAsia="Calibri"/>
          <w:sz w:val="22"/>
        </w:rPr>
        <w:t>Agilità accattivante, elevata velocità in curva e neutralità ottimale: la C 63 è dotata di assi indipendenti con un</w:t>
      </w:r>
      <w:r w:rsidR="00E05EC6">
        <w:rPr>
          <w:rFonts w:eastAsia="Calibri"/>
          <w:sz w:val="22"/>
        </w:rPr>
        <w:t>’</w:t>
      </w:r>
      <w:r>
        <w:rPr>
          <w:rFonts w:eastAsia="Calibri"/>
          <w:sz w:val="22"/>
        </w:rPr>
        <w:t>elevata percentuale di alluminio, una cinematica orientata alla dinamica, ammortizzatori a gestione elettronica ed un</w:t>
      </w:r>
      <w:r w:rsidR="00E05EC6">
        <w:rPr>
          <w:rFonts w:eastAsia="Calibri"/>
          <w:sz w:val="22"/>
        </w:rPr>
        <w:t>’</w:t>
      </w:r>
      <w:proofErr w:type="spellStart"/>
      <w:r>
        <w:rPr>
          <w:rFonts w:eastAsia="Calibri"/>
          <w:sz w:val="22"/>
        </w:rPr>
        <w:t>elastocinematica</w:t>
      </w:r>
      <w:proofErr w:type="spellEnd"/>
      <w:r>
        <w:rPr>
          <w:rFonts w:eastAsia="Calibri"/>
          <w:sz w:val="22"/>
        </w:rPr>
        <w:t xml:space="preserve"> specifica AMG. Con l</w:t>
      </w:r>
      <w:r w:rsidR="00E05EC6">
        <w:rPr>
          <w:rFonts w:eastAsia="Calibri"/>
          <w:sz w:val="22"/>
        </w:rPr>
        <w:t>’</w:t>
      </w:r>
      <w:r>
        <w:rPr>
          <w:rFonts w:eastAsia="Calibri"/>
          <w:sz w:val="22"/>
        </w:rPr>
        <w:t xml:space="preserve">assetto sportivo AMG RIDE CONTROL il Cliente può scegliere tra tre posizioni che variano dalla massima sportività ad un comfort ideale per i lunghi viaggi, il tutto premendo un pulsante. </w:t>
      </w:r>
    </w:p>
    <w:p w:rsidR="009469DE" w:rsidRPr="00E26D77" w:rsidRDefault="009469DE" w:rsidP="00136665">
      <w:pPr>
        <w:spacing w:after="340" w:line="340" w:lineRule="exact"/>
        <w:rPr>
          <w:rFonts w:eastAsia="Calibri"/>
          <w:bCs/>
          <w:sz w:val="22"/>
          <w:szCs w:val="22"/>
          <w:lang w:eastAsia="en-US"/>
        </w:rPr>
      </w:pPr>
      <w:r>
        <w:rPr>
          <w:rFonts w:eastAsia="Calibri"/>
          <w:sz w:val="22"/>
        </w:rPr>
        <w:t>L</w:t>
      </w:r>
      <w:r w:rsidR="00E05EC6">
        <w:rPr>
          <w:rFonts w:eastAsia="Calibri"/>
          <w:sz w:val="22"/>
        </w:rPr>
        <w:t>’</w:t>
      </w:r>
      <w:r>
        <w:rPr>
          <w:rFonts w:eastAsia="Calibri"/>
          <w:sz w:val="22"/>
        </w:rPr>
        <w:t xml:space="preserve">asse anteriore della C 63 è dotato di sospensioni a quattro bracci con attacco dei freni radiale, una caratteristica tipica degli sport motoristici. Fuso a snodo indipendente e carreggiata più ampia consentono una maggiore accelerazione trasversale. Le </w:t>
      </w:r>
      <w:r>
        <w:rPr>
          <w:sz w:val="22"/>
        </w:rPr>
        <w:t xml:space="preserve">sospensioni posteriori multilink con supporti ruota indipendenti </w:t>
      </w:r>
      <w:r>
        <w:rPr>
          <w:rFonts w:eastAsia="Calibri"/>
          <w:sz w:val="22"/>
        </w:rPr>
        <w:t>presentano una maggiore campanatura negativa. Per migliorare la trazione e la dinamica di marcia la C 63 è dotata di bloccaggio meccanico del differenziale sull</w:t>
      </w:r>
      <w:r w:rsidR="00E05EC6">
        <w:rPr>
          <w:rFonts w:eastAsia="Calibri"/>
          <w:sz w:val="22"/>
        </w:rPr>
        <w:t>’</w:t>
      </w:r>
      <w:r>
        <w:rPr>
          <w:rFonts w:eastAsia="Calibri"/>
          <w:sz w:val="22"/>
        </w:rPr>
        <w:t>asse posteriore, la C 63 S di bloccaggio elettronico del differenziale sull</w:t>
      </w:r>
      <w:r w:rsidR="00E05EC6">
        <w:rPr>
          <w:rFonts w:eastAsia="Calibri"/>
          <w:sz w:val="22"/>
        </w:rPr>
        <w:t>’</w:t>
      </w:r>
      <w:r>
        <w:rPr>
          <w:rFonts w:eastAsia="Calibri"/>
          <w:sz w:val="22"/>
        </w:rPr>
        <w:t>asse posteriore. Entrambi i bloccaggi del differenziale riducono lo slittamento della ruota interna alla curva senza alcun intervento di regolazione dei freni, consentendo di conseguenza al guidatore di accelerare prima in uscita dalle curve. Nelle frenate da una velocità elevata la vettura rimane più stabile, inoltre il bloccaggio del differenziale migliora la trazione anche in partenza. Il vantaggio del bloccaggio elettronico del differenziale sull</w:t>
      </w:r>
      <w:r w:rsidR="00E05EC6">
        <w:rPr>
          <w:rFonts w:eastAsia="Calibri"/>
          <w:sz w:val="22"/>
        </w:rPr>
        <w:t>’</w:t>
      </w:r>
      <w:r>
        <w:rPr>
          <w:rFonts w:eastAsia="Calibri"/>
          <w:sz w:val="22"/>
        </w:rPr>
        <w:t>asse posteriore di serie sulla C 63 S rispetto alla soluzione meccanica consiste nella regolazione ancora più sensibile e rapida, che sposta i limiti fisici della guida ancora più in alto.</w:t>
      </w:r>
      <w:r>
        <w:rPr>
          <w:kern w:val="16"/>
        </w:rPr>
        <w:t xml:space="preserve"> </w:t>
      </w:r>
      <w:r>
        <w:rPr>
          <w:rFonts w:eastAsia="Calibri"/>
          <w:sz w:val="22"/>
        </w:rPr>
        <w:t>L</w:t>
      </w:r>
      <w:r w:rsidR="00E05EC6">
        <w:rPr>
          <w:rFonts w:eastAsia="Calibri"/>
          <w:sz w:val="22"/>
        </w:rPr>
        <w:t>’</w:t>
      </w:r>
      <w:r>
        <w:rPr>
          <w:rFonts w:eastAsia="Calibri"/>
          <w:sz w:val="22"/>
        </w:rPr>
        <w:t>ESP</w:t>
      </w:r>
      <w:r>
        <w:rPr>
          <w:rFonts w:eastAsia="Calibri"/>
          <w:sz w:val="22"/>
          <w:vertAlign w:val="superscript"/>
        </w:rPr>
        <w:t>®</w:t>
      </w:r>
      <w:r>
        <w:rPr>
          <w:rFonts w:eastAsia="Calibri"/>
          <w:sz w:val="22"/>
        </w:rPr>
        <w:t xml:space="preserve"> a 3 s</w:t>
      </w:r>
      <w:r w:rsidR="00336F42">
        <w:rPr>
          <w:rFonts w:eastAsia="Calibri"/>
          <w:sz w:val="22"/>
        </w:rPr>
        <w:t xml:space="preserve">tadi di serie, con le funzioni </w:t>
      </w:r>
      <w:r>
        <w:rPr>
          <w:rFonts w:eastAsia="Calibri"/>
          <w:sz w:val="22"/>
        </w:rPr>
        <w:t>ESP ON</w:t>
      </w:r>
      <w:r w:rsidR="00336F42">
        <w:rPr>
          <w:rFonts w:eastAsia="Calibri"/>
          <w:sz w:val="22"/>
        </w:rPr>
        <w:t xml:space="preserve">, </w:t>
      </w:r>
      <w:r>
        <w:rPr>
          <w:rFonts w:eastAsia="Calibri"/>
          <w:sz w:val="22"/>
        </w:rPr>
        <w:t>SPORT Handling Mode ed ESP OFF, è perfettamente collegato con il bloccaggio del differenziale posteriore ed armonizzato in maniera ottimale con l</w:t>
      </w:r>
      <w:r w:rsidR="00E05EC6">
        <w:rPr>
          <w:rFonts w:eastAsia="Calibri"/>
          <w:sz w:val="22"/>
        </w:rPr>
        <w:t>’</w:t>
      </w:r>
      <w:r>
        <w:rPr>
          <w:rFonts w:eastAsia="Calibri"/>
          <w:sz w:val="22"/>
        </w:rPr>
        <w:t xml:space="preserve">elevata dinamicità. </w:t>
      </w:r>
    </w:p>
    <w:p w:rsidR="009469DE" w:rsidRPr="00E26D77" w:rsidRDefault="005A6877" w:rsidP="00136665">
      <w:pPr>
        <w:spacing w:after="340" w:line="340" w:lineRule="exact"/>
        <w:rPr>
          <w:rFonts w:eastAsia="Calibri"/>
          <w:bCs/>
          <w:sz w:val="22"/>
          <w:szCs w:val="22"/>
          <w:lang w:eastAsia="en-US"/>
        </w:rPr>
      </w:pPr>
      <w:r>
        <w:rPr>
          <w:rFonts w:eastAsia="Calibri"/>
          <w:sz w:val="22"/>
        </w:rPr>
        <w:t>Lo sterzo elettromeccanico con parametri sportivi garantisce una maneggevolezza agile e precisa. Il guidatore può contare infatti su un rapporto di trasmissione diretto e su un tempo di risposta ottimizzato. Lo sterzo è inoltre dotato di servoassistenza variabile, che adegua elettronicamente la forza della sterzata a seconda della velocità della vettura. La servoassistenza agisce non soltanto a seconda della velocità della vettura, ma anche a seconda dell</w:t>
      </w:r>
      <w:r w:rsidR="00E05EC6">
        <w:rPr>
          <w:rFonts w:eastAsia="Calibri"/>
          <w:sz w:val="22"/>
        </w:rPr>
        <w:t>’</w:t>
      </w:r>
      <w:r>
        <w:rPr>
          <w:rFonts w:eastAsia="Calibri"/>
          <w:sz w:val="22"/>
        </w:rPr>
        <w:t>accelerazione trasversale del momento e del programma di marcia AMG DYNAMIC SELECT selezionato.</w:t>
      </w:r>
    </w:p>
    <w:p w:rsidR="008E3280" w:rsidRPr="00E26D77" w:rsidRDefault="009469DE" w:rsidP="00136665">
      <w:pPr>
        <w:spacing w:after="340" w:line="340" w:lineRule="exact"/>
        <w:rPr>
          <w:rFonts w:eastAsia="Calibri"/>
          <w:sz w:val="22"/>
          <w:szCs w:val="22"/>
          <w:lang w:eastAsia="en-US"/>
        </w:rPr>
      </w:pPr>
      <w:r>
        <w:rPr>
          <w:rFonts w:eastAsia="Calibri"/>
          <w:sz w:val="22"/>
        </w:rPr>
        <w:lastRenderedPageBreak/>
        <w:t>La C 63 è dotata di serie di cerchi in lega leggera verniciati in grigio titanio e torniti a specchio da 8,5x18 (</w:t>
      </w:r>
      <w:proofErr w:type="spellStart"/>
      <w:r w:rsidR="00336F42">
        <w:rPr>
          <w:rFonts w:eastAsia="Calibri"/>
          <w:sz w:val="22"/>
        </w:rPr>
        <w:t>ant</w:t>
      </w:r>
      <w:proofErr w:type="spellEnd"/>
      <w:r w:rsidR="00336F42">
        <w:rPr>
          <w:rFonts w:eastAsia="Calibri"/>
          <w:sz w:val="22"/>
        </w:rPr>
        <w:t>.</w:t>
      </w:r>
      <w:r>
        <w:rPr>
          <w:rFonts w:eastAsia="Calibri"/>
          <w:sz w:val="22"/>
        </w:rPr>
        <w:t>) e 9,5x18 (</w:t>
      </w:r>
      <w:r w:rsidR="00336F42">
        <w:rPr>
          <w:rFonts w:eastAsia="Calibri"/>
          <w:sz w:val="22"/>
        </w:rPr>
        <w:t>post.</w:t>
      </w:r>
      <w:r>
        <w:rPr>
          <w:rFonts w:eastAsia="Calibri"/>
          <w:sz w:val="22"/>
        </w:rPr>
        <w:t>), con design a 10 razze e pneumatici da 245/</w:t>
      </w:r>
      <w:r w:rsidR="00336F42">
        <w:rPr>
          <w:rFonts w:eastAsia="Calibri"/>
          <w:sz w:val="22"/>
        </w:rPr>
        <w:t xml:space="preserve"> </w:t>
      </w:r>
      <w:r>
        <w:rPr>
          <w:rFonts w:eastAsia="Calibri"/>
          <w:sz w:val="22"/>
        </w:rPr>
        <w:t>40 R 18 (</w:t>
      </w:r>
      <w:proofErr w:type="spellStart"/>
      <w:r w:rsidR="00336F42" w:rsidRPr="00336F42">
        <w:rPr>
          <w:rFonts w:eastAsia="Calibri"/>
          <w:sz w:val="22"/>
        </w:rPr>
        <w:t>ant</w:t>
      </w:r>
      <w:proofErr w:type="spellEnd"/>
      <w:r w:rsidR="00336F42" w:rsidRPr="00336F42">
        <w:rPr>
          <w:rFonts w:eastAsia="Calibri"/>
          <w:sz w:val="22"/>
        </w:rPr>
        <w:t>.</w:t>
      </w:r>
      <w:r>
        <w:rPr>
          <w:rFonts w:eastAsia="Calibri"/>
          <w:sz w:val="22"/>
        </w:rPr>
        <w:t>) e 265/</w:t>
      </w:r>
      <w:r w:rsidR="00336F42">
        <w:rPr>
          <w:rFonts w:eastAsia="Calibri"/>
          <w:sz w:val="22"/>
        </w:rPr>
        <w:t xml:space="preserve"> </w:t>
      </w:r>
      <w:r>
        <w:rPr>
          <w:rFonts w:eastAsia="Calibri"/>
          <w:sz w:val="22"/>
        </w:rPr>
        <w:t>40 R 18 (</w:t>
      </w:r>
      <w:r w:rsidR="00336F42" w:rsidRPr="00336F42">
        <w:rPr>
          <w:rFonts w:eastAsia="Calibri"/>
          <w:sz w:val="22"/>
        </w:rPr>
        <w:t>post.</w:t>
      </w:r>
      <w:r>
        <w:rPr>
          <w:rFonts w:eastAsia="Calibri"/>
          <w:sz w:val="22"/>
        </w:rPr>
        <w:t>). Per la C 63 S le dimensioni passano a 245/</w:t>
      </w:r>
      <w:r w:rsidR="00336F42">
        <w:rPr>
          <w:rFonts w:eastAsia="Calibri"/>
          <w:sz w:val="22"/>
        </w:rPr>
        <w:t xml:space="preserve"> </w:t>
      </w:r>
      <w:r>
        <w:rPr>
          <w:rFonts w:eastAsia="Calibri"/>
          <w:sz w:val="22"/>
        </w:rPr>
        <w:t>35 R 19 (</w:t>
      </w:r>
      <w:proofErr w:type="spellStart"/>
      <w:r w:rsidR="00336F42" w:rsidRPr="00336F42">
        <w:rPr>
          <w:rFonts w:eastAsia="Calibri"/>
          <w:sz w:val="22"/>
        </w:rPr>
        <w:t>ant</w:t>
      </w:r>
      <w:proofErr w:type="spellEnd"/>
      <w:r w:rsidR="00336F42" w:rsidRPr="00336F42">
        <w:rPr>
          <w:rFonts w:eastAsia="Calibri"/>
          <w:sz w:val="22"/>
        </w:rPr>
        <w:t>.</w:t>
      </w:r>
      <w:r>
        <w:rPr>
          <w:rFonts w:eastAsia="Calibri"/>
          <w:sz w:val="22"/>
        </w:rPr>
        <w:t>) e 265/</w:t>
      </w:r>
      <w:r w:rsidR="00336F42">
        <w:rPr>
          <w:rFonts w:eastAsia="Calibri"/>
          <w:sz w:val="22"/>
        </w:rPr>
        <w:t xml:space="preserve"> </w:t>
      </w:r>
      <w:r>
        <w:rPr>
          <w:rFonts w:eastAsia="Calibri"/>
          <w:sz w:val="22"/>
        </w:rPr>
        <w:t>35 R 19 (</w:t>
      </w:r>
      <w:r w:rsidR="00336F42" w:rsidRPr="00336F42">
        <w:rPr>
          <w:rFonts w:eastAsia="Calibri"/>
          <w:sz w:val="22"/>
        </w:rPr>
        <w:t>post.</w:t>
      </w:r>
      <w:r>
        <w:rPr>
          <w:rFonts w:eastAsia="Calibri"/>
          <w:sz w:val="22"/>
        </w:rPr>
        <w:t>) su cerchi in lega leggera da 8,5x19 (</w:t>
      </w:r>
      <w:proofErr w:type="spellStart"/>
      <w:r w:rsidR="00336F42" w:rsidRPr="00336F42">
        <w:rPr>
          <w:rFonts w:eastAsia="Calibri"/>
          <w:sz w:val="22"/>
        </w:rPr>
        <w:t>ant</w:t>
      </w:r>
      <w:proofErr w:type="spellEnd"/>
      <w:r w:rsidR="00336F42" w:rsidRPr="00336F42">
        <w:rPr>
          <w:rFonts w:eastAsia="Calibri"/>
          <w:sz w:val="22"/>
        </w:rPr>
        <w:t>.</w:t>
      </w:r>
      <w:r>
        <w:rPr>
          <w:rFonts w:eastAsia="Calibri"/>
          <w:sz w:val="22"/>
        </w:rPr>
        <w:t>) e 9,5x19 (</w:t>
      </w:r>
      <w:r w:rsidR="00336F42" w:rsidRPr="00336F42">
        <w:rPr>
          <w:rFonts w:eastAsia="Calibri"/>
          <w:sz w:val="22"/>
        </w:rPr>
        <w:t>post.</w:t>
      </w:r>
      <w:r>
        <w:rPr>
          <w:rFonts w:eastAsia="Calibri"/>
          <w:sz w:val="22"/>
        </w:rPr>
        <w:t xml:space="preserve">) con design a 5 razze doppie, verniciati in grigio titanio e torniti a specchio. </w:t>
      </w:r>
      <w:r w:rsidR="008E3280">
        <w:rPr>
          <w:kern w:val="16"/>
          <w:sz w:val="22"/>
        </w:rPr>
        <w:t>È disponibile a richiesta per la prima volta per la C 63 S un impianto frenante composito in ceramica ad alte prestazioni.</w:t>
      </w:r>
      <w:r w:rsidR="008E3280">
        <w:rPr>
          <w:rFonts w:eastAsia="Calibri"/>
          <w:sz w:val="22"/>
        </w:rPr>
        <w:t xml:space="preserve"> Gli pneumatici sportivi a richiesta assicurano un percepibile e misurabile incremento del livello di aderenza.</w:t>
      </w:r>
    </w:p>
    <w:p w:rsidR="005A6877" w:rsidRPr="00E26D77" w:rsidRDefault="005A6877" w:rsidP="00136665">
      <w:pPr>
        <w:spacing w:after="340" w:line="340" w:lineRule="exact"/>
        <w:rPr>
          <w:rFonts w:eastAsia="Calibri"/>
          <w:b/>
          <w:sz w:val="22"/>
          <w:szCs w:val="22"/>
          <w:lang w:eastAsia="en-US"/>
        </w:rPr>
      </w:pPr>
      <w:r>
        <w:rPr>
          <w:rFonts w:eastAsia="Calibri"/>
          <w:b/>
          <w:sz w:val="22"/>
        </w:rPr>
        <w:t>Programmi di marcia AMG DYNAMIC SELECT</w:t>
      </w:r>
    </w:p>
    <w:p w:rsidR="00DA2A0A" w:rsidRPr="00E26D77" w:rsidRDefault="009469DE" w:rsidP="00136665">
      <w:pPr>
        <w:spacing w:after="340" w:line="340" w:lineRule="exact"/>
        <w:rPr>
          <w:rFonts w:eastAsia="Calibri"/>
          <w:sz w:val="22"/>
          <w:szCs w:val="22"/>
          <w:lang w:eastAsia="en-US"/>
        </w:rPr>
      </w:pPr>
      <w:r>
        <w:rPr>
          <w:rFonts w:eastAsia="Calibri"/>
          <w:sz w:val="22"/>
        </w:rPr>
        <w:t xml:space="preserve">Con quattro diversi programmi di marcia AMG DYNAMIC SELECT a disposizione il guidatore è in grado di determinare le caratteristiche della sua </w:t>
      </w:r>
      <w:r w:rsidR="008835C9">
        <w:rPr>
          <w:rFonts w:eastAsia="Calibri"/>
          <w:sz w:val="22"/>
        </w:rPr>
        <w:br/>
      </w:r>
      <w:r>
        <w:rPr>
          <w:rFonts w:eastAsia="Calibri"/>
          <w:sz w:val="22"/>
        </w:rPr>
        <w:t xml:space="preserve">C 63. La C 63 S offre </w:t>
      </w:r>
      <w:r w:rsidR="00336F42">
        <w:rPr>
          <w:rFonts w:eastAsia="Calibri"/>
          <w:sz w:val="22"/>
        </w:rPr>
        <w:t xml:space="preserve">inoltre il programma di marcia </w:t>
      </w:r>
      <w:r>
        <w:rPr>
          <w:rFonts w:eastAsia="Calibri"/>
          <w:sz w:val="22"/>
        </w:rPr>
        <w:t>Race, per consentire il massimo grado di personalizzazione. È il guidatore a definire l</w:t>
      </w:r>
      <w:r w:rsidR="00E05EC6">
        <w:rPr>
          <w:rFonts w:eastAsia="Calibri"/>
          <w:sz w:val="22"/>
        </w:rPr>
        <w:t>’</w:t>
      </w:r>
      <w:r>
        <w:rPr>
          <w:rFonts w:eastAsia="Calibri"/>
          <w:sz w:val="22"/>
        </w:rPr>
        <w:t>esperienza di guida mediante un selettore posizionato a sinistra vicino al touchpad. La scelta comprende diversi programmi di marcia preconfigurati, o</w:t>
      </w:r>
      <w:r w:rsidR="00336F42">
        <w:rPr>
          <w:rFonts w:eastAsia="Calibri"/>
          <w:sz w:val="22"/>
        </w:rPr>
        <w:t xml:space="preserve">ltre ad un programma di marcia </w:t>
      </w:r>
      <w:proofErr w:type="spellStart"/>
      <w:r>
        <w:rPr>
          <w:rFonts w:eastAsia="Calibri"/>
          <w:sz w:val="22"/>
        </w:rPr>
        <w:t>Individual</w:t>
      </w:r>
      <w:proofErr w:type="spellEnd"/>
      <w:r>
        <w:rPr>
          <w:rFonts w:eastAsia="Calibri"/>
          <w:sz w:val="22"/>
        </w:rPr>
        <w:t xml:space="preserve"> che si può definire in modo completamente autonomo. </w:t>
      </w:r>
    </w:p>
    <w:p w:rsidR="009469DE" w:rsidRPr="00E26D77" w:rsidRDefault="00E05EC6" w:rsidP="00136665">
      <w:pPr>
        <w:spacing w:after="340" w:line="340" w:lineRule="exact"/>
        <w:rPr>
          <w:rFonts w:eastAsia="Calibri"/>
          <w:sz w:val="22"/>
          <w:szCs w:val="22"/>
          <w:lang w:eastAsia="en-US"/>
        </w:rPr>
      </w:pPr>
      <w:r>
        <w:rPr>
          <w:rFonts w:eastAsia="Calibri"/>
          <w:sz w:val="22"/>
        </w:rPr>
        <w:t>‘</w:t>
      </w:r>
      <w:proofErr w:type="spellStart"/>
      <w:r w:rsidR="00D51C91">
        <w:rPr>
          <w:rFonts w:eastAsia="Calibri"/>
          <w:sz w:val="22"/>
        </w:rPr>
        <w:t>Controlled</w:t>
      </w:r>
      <w:proofErr w:type="spellEnd"/>
      <w:r w:rsidR="00D51C91">
        <w:rPr>
          <w:rFonts w:eastAsia="Calibri"/>
          <w:sz w:val="22"/>
        </w:rPr>
        <w:t xml:space="preserve"> </w:t>
      </w:r>
      <w:proofErr w:type="spellStart"/>
      <w:r w:rsidR="00D51C91">
        <w:rPr>
          <w:rFonts w:eastAsia="Calibri"/>
          <w:sz w:val="22"/>
        </w:rPr>
        <w:t>Efficiency</w:t>
      </w:r>
      <w:proofErr w:type="spellEnd"/>
      <w:r>
        <w:rPr>
          <w:rFonts w:eastAsia="Calibri"/>
          <w:sz w:val="22"/>
        </w:rPr>
        <w:t>’</w:t>
      </w:r>
      <w:r w:rsidR="00D51C91">
        <w:rPr>
          <w:rFonts w:eastAsia="Calibri"/>
          <w:sz w:val="22"/>
        </w:rPr>
        <w:t xml:space="preserve"> è il programma di marcia bilanciato con regolazione dell</w:t>
      </w:r>
      <w:r>
        <w:rPr>
          <w:rFonts w:eastAsia="Calibri"/>
          <w:sz w:val="22"/>
        </w:rPr>
        <w:t>’</w:t>
      </w:r>
      <w:r w:rsidR="00D51C91">
        <w:rPr>
          <w:rFonts w:eastAsia="Calibri"/>
          <w:sz w:val="22"/>
        </w:rPr>
        <w:t>assetto e dello sterzo confortevoli e taratura della catena cinematica con ottimizzazione dei consumi, inclusi cambi di marcia morbidi ed un sound del motore discreto. Un</w:t>
      </w:r>
      <w:r>
        <w:rPr>
          <w:rFonts w:eastAsia="Calibri"/>
          <w:sz w:val="22"/>
        </w:rPr>
        <w:t>’</w:t>
      </w:r>
      <w:r w:rsidR="00D51C91">
        <w:rPr>
          <w:rFonts w:eastAsia="Calibri"/>
          <w:sz w:val="22"/>
        </w:rPr>
        <w:t>assoluta novità è la funzione di avanzamento per inerzia per un</w:t>
      </w:r>
      <w:r>
        <w:rPr>
          <w:rFonts w:eastAsia="Calibri"/>
          <w:sz w:val="22"/>
        </w:rPr>
        <w:t>’</w:t>
      </w:r>
      <w:r w:rsidR="00D51C91">
        <w:rPr>
          <w:rFonts w:eastAsia="Calibri"/>
          <w:sz w:val="22"/>
        </w:rPr>
        <w:t>ulteriore riduzione del consumo di carburante: quando il guidatore toglie il piede dal pedale dell</w:t>
      </w:r>
      <w:r>
        <w:rPr>
          <w:rFonts w:eastAsia="Calibri"/>
          <w:sz w:val="22"/>
        </w:rPr>
        <w:t>’</w:t>
      </w:r>
      <w:r w:rsidR="00D51C91">
        <w:rPr>
          <w:rFonts w:eastAsia="Calibri"/>
          <w:sz w:val="22"/>
        </w:rPr>
        <w:t>acceleratore ad un intervallo di velocità tra 60 e 160 km/h, la frizione del cambio MCT si apre ed il motore viene scollegato dalla catena cinematica. Il sistema elettronico diminuisce il regime del motore al minimo e la resistenza all</w:t>
      </w:r>
      <w:r>
        <w:rPr>
          <w:rFonts w:eastAsia="Calibri"/>
          <w:sz w:val="22"/>
        </w:rPr>
        <w:t>’</w:t>
      </w:r>
      <w:r w:rsidR="00D51C91">
        <w:rPr>
          <w:rFonts w:eastAsia="Calibri"/>
          <w:sz w:val="22"/>
        </w:rPr>
        <w:t>avanzamento viene ridotta delle forze di compressione ed attrito del motore in fase di rilascio.</w:t>
      </w:r>
      <w:r w:rsidR="00F8003B">
        <w:rPr>
          <w:rFonts w:eastAsia="Calibri"/>
          <w:sz w:val="22"/>
        </w:rPr>
        <w:t xml:space="preserve"> </w:t>
      </w:r>
      <w:r>
        <w:rPr>
          <w:rFonts w:eastAsia="Calibri"/>
          <w:sz w:val="22"/>
        </w:rPr>
        <w:t xml:space="preserve">I programmi di marcia </w:t>
      </w:r>
      <w:r w:rsidR="005A6877">
        <w:rPr>
          <w:rFonts w:eastAsia="Calibri"/>
          <w:sz w:val="22"/>
        </w:rPr>
        <w:t>Sport</w:t>
      </w:r>
      <w:r>
        <w:rPr>
          <w:rFonts w:eastAsia="Calibri"/>
          <w:sz w:val="22"/>
        </w:rPr>
        <w:t xml:space="preserve"> e Sport</w:t>
      </w:r>
      <w:r w:rsidR="005A6877">
        <w:rPr>
          <w:rFonts w:eastAsia="Calibri"/>
          <w:sz w:val="22"/>
        </w:rPr>
        <w:t>+ aumentano l</w:t>
      </w:r>
      <w:r>
        <w:rPr>
          <w:rFonts w:eastAsia="Calibri"/>
          <w:sz w:val="22"/>
        </w:rPr>
        <w:t>’</w:t>
      </w:r>
      <w:r w:rsidR="005A6877">
        <w:rPr>
          <w:rFonts w:eastAsia="Calibri"/>
          <w:sz w:val="22"/>
        </w:rPr>
        <w:t xml:space="preserve">intensità sportiva. </w:t>
      </w:r>
      <w:r>
        <w:rPr>
          <w:rFonts w:eastAsia="Calibri"/>
          <w:sz w:val="22"/>
        </w:rPr>
        <w:t xml:space="preserve">La modalità </w:t>
      </w:r>
      <w:r w:rsidR="005A6877">
        <w:rPr>
          <w:rFonts w:eastAsia="Calibri"/>
          <w:sz w:val="22"/>
        </w:rPr>
        <w:t>Race è disponibile in esclusiva per la C 63 S e rappresenta l</w:t>
      </w:r>
      <w:r>
        <w:rPr>
          <w:rFonts w:eastAsia="Calibri"/>
          <w:sz w:val="22"/>
        </w:rPr>
        <w:t>’</w:t>
      </w:r>
      <w:r w:rsidR="005A6877">
        <w:rPr>
          <w:rFonts w:eastAsia="Calibri"/>
          <w:sz w:val="22"/>
        </w:rPr>
        <w:t>impostazione ottimale per segnare i propri record su un circuito di gara.</w:t>
      </w:r>
    </w:p>
    <w:p w:rsidR="005A6877" w:rsidRPr="00E26D77" w:rsidRDefault="00D524B8" w:rsidP="00136665">
      <w:pPr>
        <w:spacing w:after="340" w:line="340" w:lineRule="exact"/>
        <w:rPr>
          <w:rFonts w:eastAsia="Calibri"/>
          <w:b/>
          <w:sz w:val="22"/>
          <w:szCs w:val="22"/>
          <w:lang w:eastAsia="en-US"/>
        </w:rPr>
      </w:pPr>
      <w:r>
        <w:rPr>
          <w:rFonts w:eastAsia="Calibri"/>
          <w:b/>
          <w:sz w:val="22"/>
        </w:rPr>
        <w:t>Form follows performance: il design riflette la tecnica</w:t>
      </w:r>
    </w:p>
    <w:p w:rsidR="006E22B8" w:rsidRPr="00E26D77" w:rsidRDefault="009469DE" w:rsidP="00136665">
      <w:pPr>
        <w:spacing w:after="340" w:line="340" w:lineRule="exact"/>
        <w:rPr>
          <w:sz w:val="22"/>
          <w:szCs w:val="22"/>
        </w:rPr>
      </w:pPr>
      <w:r>
        <w:rPr>
          <w:rFonts w:eastAsia="Calibri"/>
          <w:sz w:val="22"/>
        </w:rPr>
        <w:t xml:space="preserve">Form follows performance: il design dei potenti modelli </w:t>
      </w:r>
      <w:r w:rsidR="000A2DC7">
        <w:rPr>
          <w:rFonts w:eastAsia="Calibri"/>
          <w:sz w:val="22"/>
        </w:rPr>
        <w:t>al vertice</w:t>
      </w:r>
      <w:r>
        <w:rPr>
          <w:rFonts w:eastAsia="Calibri"/>
          <w:sz w:val="22"/>
        </w:rPr>
        <w:t xml:space="preserve"> di gamma V8 adotta le caratteristiche dello sport motoristico riflettendone la tecnica affascinante. Sensuale linearità unita ad una sportività ricca di stile: la Mercedes-AMG C 63 colpisce già al primo sguardo. Sia la </w:t>
      </w:r>
      <w:r w:rsidR="000A2DC7">
        <w:rPr>
          <w:rFonts w:eastAsia="Calibri"/>
          <w:sz w:val="22"/>
        </w:rPr>
        <w:t xml:space="preserve">versione berlina che </w:t>
      </w:r>
      <w:r w:rsidR="000A2DC7">
        <w:rPr>
          <w:rFonts w:eastAsia="Calibri"/>
          <w:sz w:val="22"/>
        </w:rPr>
        <w:lastRenderedPageBreak/>
        <w:t xml:space="preserve">la station </w:t>
      </w:r>
      <w:r>
        <w:rPr>
          <w:rFonts w:eastAsia="Calibri"/>
          <w:sz w:val="22"/>
        </w:rPr>
        <w:t>wagon mettono esteticamente in mostra l</w:t>
      </w:r>
      <w:r w:rsidR="00E05EC6">
        <w:rPr>
          <w:rFonts w:eastAsia="Calibri"/>
          <w:sz w:val="22"/>
        </w:rPr>
        <w:t>’</w:t>
      </w:r>
      <w:r>
        <w:rPr>
          <w:rFonts w:eastAsia="Calibri"/>
          <w:sz w:val="22"/>
        </w:rPr>
        <w:t xml:space="preserve">appartenenza alla famiglia Mercedes-AMG. </w:t>
      </w:r>
      <w:r>
        <w:rPr>
          <w:sz w:val="22"/>
        </w:rPr>
        <w:t>A livello di esterni la C 63 e la C 63 S si differenziano per elementi di design specifici.</w:t>
      </w:r>
    </w:p>
    <w:p w:rsidR="00D524B8" w:rsidRPr="00E26D77" w:rsidRDefault="009469DE" w:rsidP="00136665">
      <w:pPr>
        <w:spacing w:after="340" w:line="340" w:lineRule="exact"/>
        <w:rPr>
          <w:rFonts w:eastAsia="Calibri"/>
          <w:sz w:val="22"/>
          <w:szCs w:val="22"/>
          <w:lang w:eastAsia="en-US"/>
        </w:rPr>
      </w:pPr>
      <w:r>
        <w:rPr>
          <w:rFonts w:eastAsia="Calibri"/>
          <w:sz w:val="22"/>
        </w:rPr>
        <w:t>Il design delle superfici emozionante e sensuale della nuova Classe C, con le sue forme minimaliste e puristiche, presenta un</w:t>
      </w:r>
      <w:r w:rsidR="00E05EC6">
        <w:rPr>
          <w:rFonts w:eastAsia="Calibri"/>
          <w:sz w:val="22"/>
        </w:rPr>
        <w:t>’</w:t>
      </w:r>
      <w:r>
        <w:rPr>
          <w:rFonts w:eastAsia="Calibri"/>
          <w:sz w:val="22"/>
        </w:rPr>
        <w:t xml:space="preserve">ulteriore tensione positiva che conferisce alla vettura un carattere dinamico. La carreggiata più ampia ed il potente otto cilindri esigono un frontale a sé. La Mercedes-AMG C 63 è dotata di parafanghi in alluminio ampliati di 14 mm su ogni lato con la </w:t>
      </w:r>
      <w:r>
        <w:rPr>
          <w:sz w:val="22"/>
        </w:rPr>
        <w:t>scritta “V8 BITURBO”</w:t>
      </w:r>
      <w:r>
        <w:rPr>
          <w:rFonts w:eastAsia="Calibri"/>
          <w:sz w:val="22"/>
        </w:rPr>
        <w:t>, e l</w:t>
      </w:r>
      <w:r w:rsidR="00E05EC6">
        <w:rPr>
          <w:rFonts w:eastAsia="Calibri"/>
          <w:sz w:val="22"/>
        </w:rPr>
        <w:t>’</w:t>
      </w:r>
      <w:r>
        <w:rPr>
          <w:rFonts w:eastAsia="Calibri"/>
          <w:sz w:val="22"/>
        </w:rPr>
        <w:t>intero frontale è allungato di 54 mm. La scocca è stata rafforzata in punti specifici per compensare le forze longitudinali e trasversali generate e trasmesse dalla catena cinematica e dall</w:t>
      </w:r>
      <w:r w:rsidR="00E05EC6">
        <w:rPr>
          <w:rFonts w:eastAsia="Calibri"/>
          <w:sz w:val="22"/>
        </w:rPr>
        <w:t>’</w:t>
      </w:r>
      <w:r>
        <w:rPr>
          <w:rFonts w:eastAsia="Calibri"/>
          <w:sz w:val="22"/>
        </w:rPr>
        <w:t>assetto.</w:t>
      </w:r>
    </w:p>
    <w:p w:rsidR="009469DE" w:rsidRPr="00E26D77" w:rsidRDefault="009469DE" w:rsidP="00136665">
      <w:pPr>
        <w:spacing w:after="340" w:line="340" w:lineRule="exact"/>
        <w:rPr>
          <w:sz w:val="22"/>
          <w:szCs w:val="22"/>
        </w:rPr>
      </w:pPr>
      <w:r>
        <w:rPr>
          <w:rFonts w:eastAsia="Calibri"/>
          <w:sz w:val="22"/>
        </w:rPr>
        <w:t xml:space="preserve">Mercedes-AMG punta decisamente sulla sportività, come risulta evidente dalla parte anteriore: il lungo cofano motore in alluminio è decorato da due powerdome distintivi che, insieme agli ampi parafanghi, conferiscono alla vettura un portamento virile. La griglia del radiatore </w:t>
      </w:r>
      <w:r>
        <w:rPr>
          <w:sz w:val="22"/>
        </w:rPr>
        <w:t xml:space="preserve">Twin </w:t>
      </w:r>
      <w:proofErr w:type="spellStart"/>
      <w:r>
        <w:rPr>
          <w:sz w:val="22"/>
        </w:rPr>
        <w:t>blade</w:t>
      </w:r>
      <w:proofErr w:type="spellEnd"/>
      <w:r>
        <w:rPr>
          <w:sz w:val="22"/>
        </w:rPr>
        <w:t>, posizionata molto in basso e dalla forma a freccia, con la scritta AMG, abbassa il centro di gravità ottico della vettura.</w:t>
      </w:r>
    </w:p>
    <w:p w:rsidR="009469DE" w:rsidRPr="00E26D77" w:rsidRDefault="009B35C9" w:rsidP="00136665">
      <w:pPr>
        <w:spacing w:after="340" w:line="340" w:lineRule="exact"/>
        <w:rPr>
          <w:sz w:val="22"/>
          <w:szCs w:val="22"/>
        </w:rPr>
      </w:pPr>
      <w:r>
        <w:rPr>
          <w:sz w:val="22"/>
        </w:rPr>
        <w:t xml:space="preserve">La </w:t>
      </w:r>
      <w:r w:rsidR="00D524B8">
        <w:rPr>
          <w:sz w:val="22"/>
        </w:rPr>
        <w:t>A-</w:t>
      </w:r>
      <w:proofErr w:type="spellStart"/>
      <w:r w:rsidR="00D524B8">
        <w:rPr>
          <w:sz w:val="22"/>
        </w:rPr>
        <w:t>Wing</w:t>
      </w:r>
      <w:proofErr w:type="spellEnd"/>
      <w:r w:rsidR="00D524B8">
        <w:rPr>
          <w:sz w:val="22"/>
        </w:rPr>
        <w:t xml:space="preserve"> presenta uno sviluppo tridimensionale e serve anche per convogliare il flusso d</w:t>
      </w:r>
      <w:r w:rsidR="00E05EC6">
        <w:rPr>
          <w:sz w:val="22"/>
        </w:rPr>
        <w:t>’</w:t>
      </w:r>
      <w:r w:rsidR="00D524B8">
        <w:rPr>
          <w:sz w:val="22"/>
        </w:rPr>
        <w:t>aria per le tre aperture dell</w:t>
      </w:r>
      <w:r w:rsidR="00E05EC6">
        <w:rPr>
          <w:sz w:val="22"/>
        </w:rPr>
        <w:t>’</w:t>
      </w:r>
      <w:r w:rsidR="00D524B8">
        <w:rPr>
          <w:sz w:val="22"/>
        </w:rPr>
        <w:t xml:space="preserve">aria di raffreddamento. </w:t>
      </w:r>
      <w:r w:rsidR="004452F4">
        <w:rPr>
          <w:sz w:val="22"/>
        </w:rPr>
        <w:br/>
      </w:r>
      <w:r w:rsidR="00D524B8">
        <w:rPr>
          <w:sz w:val="22"/>
        </w:rPr>
        <w:t xml:space="preserve">I </w:t>
      </w:r>
      <w:proofErr w:type="spellStart"/>
      <w:r w:rsidR="00D524B8">
        <w:rPr>
          <w:sz w:val="22"/>
        </w:rPr>
        <w:t>flic</w:t>
      </w:r>
      <w:proofErr w:type="spellEnd"/>
      <w:r w:rsidR="00D524B8">
        <w:rPr>
          <w:sz w:val="22"/>
        </w:rPr>
        <w:t xml:space="preserve"> garantiscono un afflusso d</w:t>
      </w:r>
      <w:r w:rsidR="00E05EC6">
        <w:rPr>
          <w:sz w:val="22"/>
        </w:rPr>
        <w:t>’</w:t>
      </w:r>
      <w:r w:rsidR="00D524B8">
        <w:rPr>
          <w:sz w:val="22"/>
        </w:rPr>
        <w:t xml:space="preserve">aria ottimale ai relativi moduli di raffreddamento. Nella parte inferiore della grembialatura anteriore è presente uno </w:t>
      </w:r>
      <w:proofErr w:type="spellStart"/>
      <w:r w:rsidR="00D524B8">
        <w:rPr>
          <w:sz w:val="22"/>
        </w:rPr>
        <w:t>splitter</w:t>
      </w:r>
      <w:proofErr w:type="spellEnd"/>
      <w:r w:rsidR="00D524B8">
        <w:rPr>
          <w:sz w:val="22"/>
        </w:rPr>
        <w:t xml:space="preserve"> frontale</w:t>
      </w:r>
      <w:r>
        <w:rPr>
          <w:sz w:val="22"/>
        </w:rPr>
        <w:t>,</w:t>
      </w:r>
      <w:r w:rsidR="00D524B8">
        <w:rPr>
          <w:sz w:val="22"/>
        </w:rPr>
        <w:t xml:space="preserve"> che contribuisce a ridurre la portanza. </w:t>
      </w:r>
    </w:p>
    <w:p w:rsidR="009469DE" w:rsidRPr="00E26D77" w:rsidRDefault="00F56774" w:rsidP="00136665">
      <w:pPr>
        <w:spacing w:after="340" w:line="340" w:lineRule="exact"/>
        <w:rPr>
          <w:sz w:val="22"/>
          <w:szCs w:val="22"/>
        </w:rPr>
      </w:pPr>
      <w:r>
        <w:rPr>
          <w:sz w:val="22"/>
        </w:rPr>
        <w:t>Nella parte posteriore l</w:t>
      </w:r>
      <w:r w:rsidR="00E05EC6">
        <w:rPr>
          <w:sz w:val="22"/>
        </w:rPr>
        <w:t>’</w:t>
      </w:r>
      <w:r>
        <w:rPr>
          <w:sz w:val="22"/>
        </w:rPr>
        <w:t>inserto diffusore con tre alette costituisce un</w:t>
      </w:r>
      <w:r w:rsidR="00E05EC6">
        <w:rPr>
          <w:sz w:val="22"/>
        </w:rPr>
        <w:t>’</w:t>
      </w:r>
      <w:r>
        <w:rPr>
          <w:sz w:val="22"/>
        </w:rPr>
        <w:t>ulteriore caratteristica presa dallo sport motoristico, come le aperture di uscita dell</w:t>
      </w:r>
      <w:r w:rsidR="00E05EC6">
        <w:rPr>
          <w:sz w:val="22"/>
        </w:rPr>
        <w:t>’</w:t>
      </w:r>
      <w:r>
        <w:rPr>
          <w:sz w:val="22"/>
        </w:rPr>
        <w:t xml:space="preserve">aria a vista posizionate lateralmente che formano profili aerodinamici definiti per migliorare il </w:t>
      </w:r>
      <w:r>
        <w:rPr>
          <w:rFonts w:eastAsia="Calibri"/>
          <w:sz w:val="22"/>
        </w:rPr>
        <w:t>coefficiente c</w:t>
      </w:r>
      <w:r>
        <w:rPr>
          <w:rFonts w:eastAsia="Calibri"/>
          <w:sz w:val="22"/>
          <w:vertAlign w:val="subscript"/>
        </w:rPr>
        <w:t xml:space="preserve">x </w:t>
      </w:r>
      <w:r>
        <w:rPr>
          <w:sz w:val="22"/>
        </w:rPr>
        <w:t>. Nel diffusore sono integrati perfettamente i due terminali doppi cromati dell</w:t>
      </w:r>
      <w:r w:rsidR="00E05EC6">
        <w:rPr>
          <w:sz w:val="22"/>
        </w:rPr>
        <w:t>’</w:t>
      </w:r>
      <w:r>
        <w:rPr>
          <w:sz w:val="22"/>
        </w:rPr>
        <w:t>impianto di scarico sportivo AMG. La C 63 berlina è inoltre dotata di uno spoilerino aerodinamico sul portellone posteriore, mentre la station</w:t>
      </w:r>
      <w:r w:rsidR="009B35C9">
        <w:rPr>
          <w:sz w:val="22"/>
        </w:rPr>
        <w:t xml:space="preserve"> </w:t>
      </w:r>
      <w:r>
        <w:rPr>
          <w:sz w:val="22"/>
        </w:rPr>
        <w:t>wagon ha uno spoiler al tetto, due soluzioni che garantiscono un</w:t>
      </w:r>
      <w:r w:rsidR="00E05EC6">
        <w:rPr>
          <w:sz w:val="22"/>
        </w:rPr>
        <w:t>’</w:t>
      </w:r>
      <w:r>
        <w:rPr>
          <w:sz w:val="22"/>
        </w:rPr>
        <w:t>aderenza al terreno ancora maggiore dell</w:t>
      </w:r>
      <w:r w:rsidR="00E05EC6">
        <w:rPr>
          <w:sz w:val="22"/>
        </w:rPr>
        <w:t>’</w:t>
      </w:r>
      <w:r>
        <w:rPr>
          <w:sz w:val="22"/>
        </w:rPr>
        <w:t>asse posteriore.</w:t>
      </w:r>
    </w:p>
    <w:p w:rsidR="009469DE" w:rsidRPr="00E26D77" w:rsidRDefault="006E22B8" w:rsidP="00136665">
      <w:pPr>
        <w:spacing w:after="340" w:line="340" w:lineRule="exact"/>
        <w:rPr>
          <w:b/>
          <w:sz w:val="22"/>
          <w:szCs w:val="22"/>
        </w:rPr>
      </w:pPr>
      <w:r>
        <w:rPr>
          <w:rFonts w:eastAsia="Calibri"/>
          <w:b/>
          <w:sz w:val="22"/>
        </w:rPr>
        <w:t>Abitacolo con un elevato potenziale di fascino</w:t>
      </w:r>
    </w:p>
    <w:p w:rsidR="009469DE" w:rsidRPr="00E26D77" w:rsidRDefault="009469DE" w:rsidP="00136665">
      <w:pPr>
        <w:spacing w:after="340" w:line="340" w:lineRule="exact"/>
        <w:rPr>
          <w:rFonts w:eastAsia="Calibri"/>
          <w:sz w:val="22"/>
          <w:szCs w:val="22"/>
          <w:lang w:eastAsia="en-US"/>
        </w:rPr>
      </w:pPr>
      <w:r>
        <w:rPr>
          <w:rFonts w:eastAsia="Calibri"/>
          <w:sz w:val="22"/>
        </w:rPr>
        <w:t>Ogni dettaglio dell</w:t>
      </w:r>
      <w:r w:rsidR="00E05EC6">
        <w:rPr>
          <w:rFonts w:eastAsia="Calibri"/>
          <w:sz w:val="22"/>
        </w:rPr>
        <w:t>’</w:t>
      </w:r>
      <w:r>
        <w:rPr>
          <w:rFonts w:eastAsia="Calibri"/>
          <w:sz w:val="22"/>
        </w:rPr>
        <w:t>abitacolo della C 63 esprime un elevato potenziale di fascino: l</w:t>
      </w:r>
      <w:r w:rsidR="00E05EC6">
        <w:rPr>
          <w:rFonts w:eastAsia="Calibri"/>
          <w:sz w:val="22"/>
        </w:rPr>
        <w:t>’</w:t>
      </w:r>
      <w:r>
        <w:rPr>
          <w:rFonts w:eastAsia="Calibri"/>
          <w:sz w:val="22"/>
        </w:rPr>
        <w:t xml:space="preserve">accurata scelta di materiali ricercati e di alta qualità, il piacere al tatto e la precisione trasmettono una sensazione di qualità percepita che raramente </w:t>
      </w:r>
      <w:r>
        <w:rPr>
          <w:rFonts w:eastAsia="Calibri"/>
          <w:sz w:val="22"/>
        </w:rPr>
        <w:lastRenderedPageBreak/>
        <w:t>si trova perfino nelle categorie superiori. Analogamente agli esterni, la più potente C 63 S si distingue dalla C 63 per alcuni dettagli.</w:t>
      </w:r>
    </w:p>
    <w:p w:rsidR="009469DE" w:rsidRPr="00E26D77" w:rsidRDefault="006E22B8" w:rsidP="00136665">
      <w:pPr>
        <w:spacing w:after="340" w:line="340" w:lineRule="exact"/>
        <w:rPr>
          <w:rFonts w:eastAsia="Calibri"/>
          <w:sz w:val="22"/>
          <w:szCs w:val="22"/>
          <w:lang w:eastAsia="en-US"/>
        </w:rPr>
      </w:pPr>
      <w:r>
        <w:rPr>
          <w:rFonts w:eastAsia="Calibri"/>
          <w:sz w:val="22"/>
        </w:rPr>
        <w:t>La plancia portastrumenti è realizzata in pelle ecologica ARTICO nera, le cuciture decorative in grigio cristallo, l</w:t>
      </w:r>
      <w:r w:rsidR="00E05EC6">
        <w:rPr>
          <w:rFonts w:eastAsia="Calibri"/>
          <w:sz w:val="22"/>
        </w:rPr>
        <w:t>’</w:t>
      </w:r>
      <w:r>
        <w:rPr>
          <w:rFonts w:eastAsia="Calibri"/>
          <w:sz w:val="22"/>
        </w:rPr>
        <w:t>inserto a forma d</w:t>
      </w:r>
      <w:r w:rsidR="00E05EC6">
        <w:rPr>
          <w:rFonts w:eastAsia="Calibri"/>
          <w:sz w:val="22"/>
        </w:rPr>
        <w:t>’</w:t>
      </w:r>
      <w:r>
        <w:rPr>
          <w:rFonts w:eastAsia="Calibri"/>
          <w:sz w:val="22"/>
        </w:rPr>
        <w:t>ala in alluminio e l</w:t>
      </w:r>
      <w:r w:rsidR="00E05EC6">
        <w:rPr>
          <w:rFonts w:eastAsia="Calibri"/>
          <w:sz w:val="22"/>
        </w:rPr>
        <w:t>’</w:t>
      </w:r>
      <w:r>
        <w:rPr>
          <w:rFonts w:eastAsia="Calibri"/>
          <w:sz w:val="22"/>
        </w:rPr>
        <w:t xml:space="preserve">orologio analogico specifico </w:t>
      </w:r>
      <w:r>
        <w:rPr>
          <w:kern w:val="16"/>
          <w:sz w:val="22"/>
        </w:rPr>
        <w:t>AMG con design IWC (a seconda dell</w:t>
      </w:r>
      <w:r w:rsidR="00E05EC6">
        <w:rPr>
          <w:kern w:val="16"/>
          <w:sz w:val="22"/>
        </w:rPr>
        <w:t>’</w:t>
      </w:r>
      <w:r>
        <w:rPr>
          <w:kern w:val="16"/>
          <w:sz w:val="22"/>
        </w:rPr>
        <w:t xml:space="preserve">allestimento) </w:t>
      </w:r>
      <w:r>
        <w:rPr>
          <w:rFonts w:eastAsia="Calibri"/>
          <w:sz w:val="22"/>
        </w:rPr>
        <w:t>sottolineano l</w:t>
      </w:r>
      <w:r w:rsidR="00E05EC6">
        <w:rPr>
          <w:rFonts w:eastAsia="Calibri"/>
          <w:sz w:val="22"/>
        </w:rPr>
        <w:t>’</w:t>
      </w:r>
      <w:r>
        <w:rPr>
          <w:rFonts w:eastAsia="Calibri"/>
          <w:sz w:val="22"/>
        </w:rPr>
        <w:t>atmosfera di qualità. Vicino al touchpad è posizionato il selettore AMG DYNAMIC SELECT, oltre a numerosi elementi di comando specifici AMG, come il pulsante per l</w:t>
      </w:r>
      <w:r w:rsidR="00E05EC6">
        <w:rPr>
          <w:rFonts w:eastAsia="Calibri"/>
          <w:sz w:val="22"/>
        </w:rPr>
        <w:t>’</w:t>
      </w:r>
      <w:r>
        <w:rPr>
          <w:rFonts w:eastAsia="Calibri"/>
          <w:sz w:val="22"/>
        </w:rPr>
        <w:t xml:space="preserve">assetto sportivo Ride Control a </w:t>
      </w:r>
      <w:r w:rsidR="004452F4">
        <w:rPr>
          <w:rFonts w:eastAsia="Calibri"/>
          <w:sz w:val="22"/>
        </w:rPr>
        <w:br/>
      </w:r>
      <w:r>
        <w:rPr>
          <w:rFonts w:eastAsia="Calibri"/>
          <w:sz w:val="22"/>
        </w:rPr>
        <w:t>3 stadi, l</w:t>
      </w:r>
      <w:r w:rsidR="00E05EC6">
        <w:rPr>
          <w:rFonts w:eastAsia="Calibri"/>
          <w:sz w:val="22"/>
        </w:rPr>
        <w:t>’</w:t>
      </w:r>
      <w:r>
        <w:rPr>
          <w:rFonts w:eastAsia="Calibri"/>
          <w:sz w:val="22"/>
        </w:rPr>
        <w:t>ESP</w:t>
      </w:r>
      <w:r>
        <w:rPr>
          <w:rFonts w:eastAsia="Calibri"/>
          <w:sz w:val="22"/>
          <w:vertAlign w:val="superscript"/>
        </w:rPr>
        <w:t>®</w:t>
      </w:r>
      <w:r>
        <w:rPr>
          <w:rFonts w:eastAsia="Calibri"/>
          <w:sz w:val="22"/>
        </w:rPr>
        <w:t xml:space="preserve"> a 3 stadi o a richiesta il pulsante per l</w:t>
      </w:r>
      <w:r w:rsidR="00E05EC6">
        <w:rPr>
          <w:rFonts w:eastAsia="Calibri"/>
          <w:sz w:val="22"/>
        </w:rPr>
        <w:t>’</w:t>
      </w:r>
      <w:r>
        <w:rPr>
          <w:rFonts w:eastAsia="Calibri"/>
          <w:sz w:val="22"/>
        </w:rPr>
        <w:t>impianto di scarico Performance con comando della valvola a farfalla.</w:t>
      </w:r>
    </w:p>
    <w:p w:rsidR="00C808DB" w:rsidRPr="00E26D77" w:rsidRDefault="006F16C9" w:rsidP="00136665">
      <w:pPr>
        <w:spacing w:after="340" w:line="340" w:lineRule="exact"/>
        <w:rPr>
          <w:rFonts w:eastAsia="Calibri"/>
          <w:sz w:val="22"/>
          <w:szCs w:val="22"/>
          <w:lang w:eastAsia="en-US"/>
        </w:rPr>
      </w:pPr>
      <w:r>
        <w:rPr>
          <w:rFonts w:eastAsia="Calibri"/>
          <w:sz w:val="22"/>
        </w:rPr>
        <w:t>Anche il volante Performance con design a 3 razze e marcatura a ore 12 e la strumentazione contribuiscono a creare un</w:t>
      </w:r>
      <w:r w:rsidR="00E05EC6">
        <w:rPr>
          <w:rFonts w:eastAsia="Calibri"/>
          <w:sz w:val="22"/>
        </w:rPr>
        <w:t>’</w:t>
      </w:r>
      <w:r>
        <w:rPr>
          <w:rFonts w:eastAsia="Calibri"/>
          <w:sz w:val="22"/>
        </w:rPr>
        <w:t xml:space="preserve">atmosfera sportiva e dinamica. Dotato di quadranti specifici in look carbonio, il tachimetro segna fino a </w:t>
      </w:r>
      <w:r w:rsidR="004452F4">
        <w:rPr>
          <w:rFonts w:eastAsia="Calibri"/>
          <w:sz w:val="22"/>
        </w:rPr>
        <w:br/>
      </w:r>
      <w:r>
        <w:rPr>
          <w:rFonts w:eastAsia="Calibri"/>
          <w:sz w:val="22"/>
        </w:rPr>
        <w:t>320 km/h. In alternativa ai sedili sportivi di serie in pelle ecologica ARTICO/</w:t>
      </w:r>
      <w:r w:rsidR="004452F4">
        <w:rPr>
          <w:rFonts w:eastAsia="Calibri"/>
          <w:sz w:val="22"/>
        </w:rPr>
        <w:t xml:space="preserve"> </w:t>
      </w:r>
      <w:r>
        <w:rPr>
          <w:rFonts w:eastAsia="Calibri"/>
          <w:sz w:val="22"/>
        </w:rPr>
        <w:t xml:space="preserve">microfibra DINAMICA sono disponibili anche i sedili Performance, che offrono ai passeggeri una posizione di seduta più bassa ed un maggiore sostegno laterale grazie ad una forma di seduta dai contorni più marcati. </w:t>
      </w:r>
      <w:r w:rsidR="000570D2">
        <w:rPr>
          <w:rFonts w:eastAsia="Calibri"/>
          <w:sz w:val="22"/>
        </w:rPr>
        <w:t xml:space="preserve">La Mercedes-AMG C 63 consente una personalizzazione </w:t>
      </w:r>
      <w:r w:rsidR="00F6783E">
        <w:rPr>
          <w:rFonts w:eastAsia="Calibri"/>
          <w:sz w:val="22"/>
        </w:rPr>
        <w:t xml:space="preserve">ancora </w:t>
      </w:r>
      <w:r w:rsidR="000570D2">
        <w:rPr>
          <w:rFonts w:eastAsia="Calibri"/>
          <w:sz w:val="22"/>
        </w:rPr>
        <w:t xml:space="preserve">maggiore grazie ad ulteriori dotazioni a richiesta. </w:t>
      </w:r>
    </w:p>
    <w:p w:rsidR="008E6A2C" w:rsidRPr="00E26D77" w:rsidRDefault="00E01A4B" w:rsidP="00136665">
      <w:pPr>
        <w:spacing w:after="340" w:line="340" w:lineRule="exact"/>
        <w:rPr>
          <w:rFonts w:eastAsia="Calibri"/>
          <w:b/>
          <w:sz w:val="22"/>
          <w:szCs w:val="22"/>
          <w:lang w:eastAsia="en-US"/>
        </w:rPr>
      </w:pPr>
      <w:r>
        <w:rPr>
          <w:rFonts w:eastAsia="Calibri"/>
          <w:b/>
          <w:sz w:val="22"/>
        </w:rPr>
        <w:t>Esclusiva ed irresistibile: la C 63 Edition 1</w:t>
      </w:r>
    </w:p>
    <w:p w:rsidR="00C808DB" w:rsidRPr="00E26D77" w:rsidRDefault="00F711A9" w:rsidP="00136665">
      <w:pPr>
        <w:spacing w:after="340" w:line="340" w:lineRule="exact"/>
        <w:rPr>
          <w:rFonts w:eastAsia="Calibri"/>
          <w:sz w:val="22"/>
          <w:szCs w:val="22"/>
          <w:lang w:eastAsia="en-US"/>
        </w:rPr>
      </w:pPr>
      <w:r>
        <w:rPr>
          <w:rFonts w:eastAsia="Calibri"/>
          <w:sz w:val="22"/>
        </w:rPr>
        <w:t>La Mercedes-AMG C 63 e la C 63 S sono disponibili fin da</w:t>
      </w:r>
      <w:r w:rsidR="00311163">
        <w:rPr>
          <w:rFonts w:eastAsia="Calibri"/>
          <w:sz w:val="22"/>
        </w:rPr>
        <w:t xml:space="preserve"> subito</w:t>
      </w:r>
      <w:r>
        <w:rPr>
          <w:rFonts w:eastAsia="Calibri"/>
          <w:sz w:val="22"/>
        </w:rPr>
        <w:t xml:space="preserve"> anche come Edition 1: una straordinaria combinazione di caratteristic</w:t>
      </w:r>
      <w:r w:rsidR="00311163">
        <w:rPr>
          <w:rFonts w:eastAsia="Calibri"/>
          <w:sz w:val="22"/>
        </w:rPr>
        <w:t>he di design e</w:t>
      </w:r>
      <w:r>
        <w:rPr>
          <w:rFonts w:eastAsia="Calibri"/>
          <w:sz w:val="22"/>
        </w:rPr>
        <w:t>d</w:t>
      </w:r>
      <w:r w:rsidR="00311163">
        <w:rPr>
          <w:rFonts w:eastAsia="Calibri"/>
          <w:sz w:val="22"/>
        </w:rPr>
        <w:t xml:space="preserve"> </w:t>
      </w:r>
      <w:r>
        <w:rPr>
          <w:rFonts w:eastAsia="Calibri"/>
          <w:sz w:val="22"/>
        </w:rPr>
        <w:t>allestimento esclusiv</w:t>
      </w:r>
      <w:r w:rsidR="00311163">
        <w:rPr>
          <w:rFonts w:eastAsia="Calibri"/>
          <w:sz w:val="22"/>
        </w:rPr>
        <w:t>a</w:t>
      </w:r>
      <w:r>
        <w:rPr>
          <w:rFonts w:eastAsia="Calibri"/>
          <w:sz w:val="22"/>
        </w:rPr>
        <w:t xml:space="preserve"> </w:t>
      </w:r>
      <w:r w:rsidR="00311163">
        <w:rPr>
          <w:rFonts w:eastAsia="Calibri"/>
          <w:sz w:val="22"/>
        </w:rPr>
        <w:t>ed</w:t>
      </w:r>
      <w:r>
        <w:rPr>
          <w:rFonts w:eastAsia="Calibri"/>
          <w:sz w:val="22"/>
        </w:rPr>
        <w:t xml:space="preserve"> irresistibile. La scelta della carrozzeria offre sei attraenti colori: bianco polare, bianco diamante bright designo, argento iridio metallizzato, argento palladio metallizzato, nero ossidiana metallizzato e la vernice speciale specifica AMG ar</w:t>
      </w:r>
      <w:r w:rsidR="004C53C6">
        <w:rPr>
          <w:rFonts w:eastAsia="Calibri"/>
          <w:sz w:val="22"/>
        </w:rPr>
        <w:t xml:space="preserve">gento iridio designo magno. La </w:t>
      </w:r>
      <w:r>
        <w:rPr>
          <w:rFonts w:eastAsia="Calibri"/>
          <w:sz w:val="22"/>
        </w:rPr>
        <w:t>Edition 1 è disponibile in versione berlina e station</w:t>
      </w:r>
      <w:r w:rsidR="004C53C6">
        <w:rPr>
          <w:rFonts w:eastAsia="Calibri"/>
          <w:sz w:val="22"/>
        </w:rPr>
        <w:t xml:space="preserve"> </w:t>
      </w:r>
      <w:r>
        <w:rPr>
          <w:rFonts w:eastAsia="Calibri"/>
          <w:sz w:val="22"/>
        </w:rPr>
        <w:t>wagon ed è riconoscibile all</w:t>
      </w:r>
      <w:r w:rsidR="00E05EC6">
        <w:rPr>
          <w:rFonts w:eastAsia="Calibri"/>
          <w:sz w:val="22"/>
        </w:rPr>
        <w:t>’</w:t>
      </w:r>
      <w:r>
        <w:rPr>
          <w:rFonts w:eastAsia="Calibri"/>
          <w:sz w:val="22"/>
        </w:rPr>
        <w:t xml:space="preserve">esterno per numerosi particolari di design: </w:t>
      </w:r>
    </w:p>
    <w:p w:rsidR="009B661B" w:rsidRPr="00E26D77" w:rsidRDefault="004C53C6" w:rsidP="00136665">
      <w:pPr>
        <w:pStyle w:val="Paragrafoelenco"/>
        <w:numPr>
          <w:ilvl w:val="0"/>
          <w:numId w:val="24"/>
        </w:numPr>
        <w:spacing w:line="340" w:lineRule="exact"/>
        <w:ind w:left="714" w:hanging="357"/>
        <w:rPr>
          <w:rFonts w:eastAsia="Calibri"/>
          <w:sz w:val="22"/>
          <w:szCs w:val="22"/>
          <w:lang w:eastAsia="en-US"/>
        </w:rPr>
      </w:pPr>
      <w:r>
        <w:rPr>
          <w:rFonts w:eastAsia="Calibri"/>
          <w:sz w:val="22"/>
        </w:rPr>
        <w:t>Cerchi forgiati da 8,5x19 e 9,5</w:t>
      </w:r>
      <w:r w:rsidR="009B661B">
        <w:rPr>
          <w:rFonts w:eastAsia="Calibri"/>
          <w:sz w:val="22"/>
        </w:rPr>
        <w:t>x19 con design a razze incrociate, verniciati in nero opaco con bordi ross</w:t>
      </w:r>
      <w:r>
        <w:rPr>
          <w:rFonts w:eastAsia="Calibri"/>
          <w:sz w:val="22"/>
        </w:rPr>
        <w:t>i</w:t>
      </w:r>
      <w:r w:rsidR="009B661B">
        <w:rPr>
          <w:rFonts w:eastAsia="Calibri"/>
          <w:sz w:val="22"/>
        </w:rPr>
        <w:t xml:space="preserve">, pneumatici 245/35 R 19 (davanti) e 265/35 R 19 (dietro) </w:t>
      </w:r>
    </w:p>
    <w:p w:rsidR="009D3D0B" w:rsidRPr="00E26D77" w:rsidRDefault="009D3D0B" w:rsidP="00136665">
      <w:pPr>
        <w:pStyle w:val="Paragrafoelenco"/>
        <w:numPr>
          <w:ilvl w:val="0"/>
          <w:numId w:val="24"/>
        </w:numPr>
        <w:spacing w:after="0" w:line="340" w:lineRule="exact"/>
        <w:ind w:left="714" w:hanging="357"/>
        <w:rPr>
          <w:sz w:val="22"/>
        </w:rPr>
      </w:pPr>
      <w:r>
        <w:rPr>
          <w:rFonts w:eastAsia="Calibri"/>
          <w:sz w:val="22"/>
        </w:rPr>
        <w:t>Pacchetto Night</w:t>
      </w:r>
      <w:r w:rsidR="004C53C6">
        <w:rPr>
          <w:rFonts w:eastAsia="Calibri"/>
          <w:sz w:val="22"/>
        </w:rPr>
        <w:t xml:space="preserve">: </w:t>
      </w:r>
      <w:r>
        <w:rPr>
          <w:sz w:val="22"/>
        </w:rPr>
        <w:t>A-</w:t>
      </w:r>
      <w:proofErr w:type="spellStart"/>
      <w:r>
        <w:rPr>
          <w:sz w:val="22"/>
        </w:rPr>
        <w:t>Wing</w:t>
      </w:r>
      <w:proofErr w:type="spellEnd"/>
      <w:r w:rsidR="004C53C6">
        <w:rPr>
          <w:sz w:val="22"/>
        </w:rPr>
        <w:t xml:space="preserve">, </w:t>
      </w:r>
      <w:r>
        <w:rPr>
          <w:sz w:val="22"/>
        </w:rPr>
        <w:t>modanatura decorativa</w:t>
      </w:r>
      <w:r w:rsidR="004C53C6">
        <w:rPr>
          <w:sz w:val="22"/>
        </w:rPr>
        <w:t xml:space="preserve">, </w:t>
      </w:r>
      <w:r w:rsidR="004C53C6">
        <w:rPr>
          <w:sz w:val="22"/>
        </w:rPr>
        <w:t>alloggiamenti dei retrovisori</w:t>
      </w:r>
      <w:r w:rsidR="004C53C6" w:rsidRPr="004C53C6">
        <w:rPr>
          <w:sz w:val="22"/>
        </w:rPr>
        <w:t xml:space="preserve"> </w:t>
      </w:r>
      <w:r w:rsidR="004C53C6">
        <w:rPr>
          <w:sz w:val="22"/>
        </w:rPr>
        <w:t>esterni</w:t>
      </w:r>
      <w:r w:rsidR="004C53C6">
        <w:rPr>
          <w:sz w:val="22"/>
        </w:rPr>
        <w:t>,</w:t>
      </w:r>
      <w:r w:rsidR="004C53C6">
        <w:rPr>
          <w:sz w:val="22"/>
        </w:rPr>
        <w:t xml:space="preserve"> inserti dei rivestimenti </w:t>
      </w:r>
      <w:proofErr w:type="spellStart"/>
      <w:r w:rsidR="004C53C6">
        <w:rPr>
          <w:sz w:val="22"/>
        </w:rPr>
        <w:t>sottoporta</w:t>
      </w:r>
      <w:proofErr w:type="spellEnd"/>
      <w:r w:rsidR="004C53C6">
        <w:rPr>
          <w:sz w:val="22"/>
        </w:rPr>
        <w:t>,</w:t>
      </w:r>
      <w:r w:rsidR="004C53C6">
        <w:rPr>
          <w:sz w:val="22"/>
        </w:rPr>
        <w:t xml:space="preserve"> rifiniture dei profili e bordi dei finestrini</w:t>
      </w:r>
      <w:r w:rsidR="004C53C6">
        <w:rPr>
          <w:sz w:val="22"/>
        </w:rPr>
        <w:t xml:space="preserve"> </w:t>
      </w:r>
      <w:r>
        <w:rPr>
          <w:sz w:val="22"/>
        </w:rPr>
        <w:t>in n</w:t>
      </w:r>
      <w:r>
        <w:rPr>
          <w:rFonts w:eastAsia="Calibri"/>
          <w:sz w:val="22"/>
        </w:rPr>
        <w:t>ero lucido</w:t>
      </w:r>
      <w:r>
        <w:rPr>
          <w:sz w:val="22"/>
        </w:rPr>
        <w:t xml:space="preserve">, griglia del radiatore con </w:t>
      </w:r>
      <w:r>
        <w:rPr>
          <w:sz w:val="22"/>
        </w:rPr>
        <w:lastRenderedPageBreak/>
        <w:t xml:space="preserve">doppia lamella in argento cromato, vetri </w:t>
      </w:r>
      <w:r w:rsidR="00311163">
        <w:rPr>
          <w:sz w:val="22"/>
        </w:rPr>
        <w:t xml:space="preserve">posteriori </w:t>
      </w:r>
      <w:r>
        <w:rPr>
          <w:sz w:val="22"/>
        </w:rPr>
        <w:t xml:space="preserve">atermici </w:t>
      </w:r>
      <w:r w:rsidR="00311163">
        <w:rPr>
          <w:sz w:val="22"/>
        </w:rPr>
        <w:t>e sfumati scuri</w:t>
      </w:r>
    </w:p>
    <w:p w:rsidR="009D3D0B" w:rsidRPr="00E26D77" w:rsidRDefault="009D3D0B" w:rsidP="00136665">
      <w:pPr>
        <w:pStyle w:val="Paragrafoelenco"/>
        <w:numPr>
          <w:ilvl w:val="0"/>
          <w:numId w:val="30"/>
        </w:numPr>
        <w:spacing w:line="340" w:lineRule="exact"/>
        <w:ind w:left="714" w:hanging="357"/>
        <w:rPr>
          <w:rFonts w:eastAsia="Calibri"/>
          <w:sz w:val="22"/>
          <w:szCs w:val="22"/>
          <w:lang w:eastAsia="en-US"/>
        </w:rPr>
      </w:pPr>
      <w:r>
        <w:rPr>
          <w:rFonts w:eastAsia="Calibri"/>
          <w:sz w:val="22"/>
        </w:rPr>
        <w:t xml:space="preserve">Spoilerino aerodinamico in </w:t>
      </w:r>
      <w:r>
        <w:rPr>
          <w:sz w:val="22"/>
        </w:rPr>
        <w:t>n</w:t>
      </w:r>
      <w:r>
        <w:rPr>
          <w:rFonts w:eastAsia="Calibri"/>
          <w:sz w:val="22"/>
        </w:rPr>
        <w:t>ero lucido (solo berlina)</w:t>
      </w:r>
    </w:p>
    <w:p w:rsidR="002238EC" w:rsidRPr="00E26D77" w:rsidRDefault="002238EC" w:rsidP="00136665">
      <w:pPr>
        <w:pStyle w:val="Paragrafoelenco"/>
        <w:numPr>
          <w:ilvl w:val="0"/>
          <w:numId w:val="30"/>
        </w:numPr>
        <w:spacing w:line="340" w:lineRule="exact"/>
        <w:ind w:left="714" w:hanging="357"/>
        <w:rPr>
          <w:rFonts w:eastAsia="Calibri"/>
          <w:sz w:val="22"/>
          <w:szCs w:val="22"/>
          <w:lang w:eastAsia="en-US"/>
        </w:rPr>
      </w:pPr>
      <w:r>
        <w:rPr>
          <w:rFonts w:eastAsia="Calibri"/>
          <w:sz w:val="22"/>
        </w:rPr>
        <w:t>Terminali di scarico doppi in nero cromato</w:t>
      </w:r>
    </w:p>
    <w:p w:rsidR="00EB3217" w:rsidRPr="00E26D77" w:rsidRDefault="00EB3217" w:rsidP="00136665">
      <w:pPr>
        <w:pStyle w:val="Paragrafoelenco"/>
        <w:numPr>
          <w:ilvl w:val="0"/>
          <w:numId w:val="30"/>
        </w:numPr>
        <w:spacing w:line="340" w:lineRule="exact"/>
        <w:ind w:left="714" w:hanging="357"/>
        <w:rPr>
          <w:rFonts w:eastAsia="Calibri"/>
          <w:sz w:val="22"/>
          <w:szCs w:val="22"/>
          <w:lang w:eastAsia="en-US"/>
        </w:rPr>
      </w:pPr>
      <w:r>
        <w:rPr>
          <w:rFonts w:eastAsia="Calibri"/>
          <w:sz w:val="22"/>
        </w:rPr>
        <w:t xml:space="preserve">Accenti rossi (decalcomanie) per griglia del radiatore e specchi retrovisori esterni </w:t>
      </w:r>
    </w:p>
    <w:p w:rsidR="00875941" w:rsidRPr="00E26D77" w:rsidRDefault="00875941" w:rsidP="00136665">
      <w:pPr>
        <w:pStyle w:val="Paragrafoelenco"/>
        <w:numPr>
          <w:ilvl w:val="0"/>
          <w:numId w:val="30"/>
        </w:numPr>
        <w:spacing w:after="340" w:line="340" w:lineRule="exact"/>
        <w:ind w:left="714" w:hanging="357"/>
        <w:rPr>
          <w:rFonts w:eastAsia="Calibri"/>
          <w:sz w:val="22"/>
          <w:szCs w:val="22"/>
          <w:lang w:eastAsia="en-US"/>
        </w:rPr>
      </w:pPr>
      <w:r>
        <w:rPr>
          <w:rFonts w:eastAsia="Calibri"/>
          <w:sz w:val="22"/>
        </w:rPr>
        <w:t>Strisce sportive laterali in grigio grafite opaco (decalcomanie) al di sopra dei rivestimenti sottoporta</w:t>
      </w:r>
    </w:p>
    <w:p w:rsidR="00CD1EF8" w:rsidRPr="00E26D77" w:rsidRDefault="009B661B" w:rsidP="00136665">
      <w:pPr>
        <w:spacing w:after="340" w:line="340" w:lineRule="exact"/>
        <w:rPr>
          <w:rFonts w:eastAsia="Calibri"/>
          <w:sz w:val="22"/>
          <w:szCs w:val="22"/>
          <w:lang w:eastAsia="en-US"/>
        </w:rPr>
      </w:pPr>
      <w:r>
        <w:rPr>
          <w:rFonts w:eastAsia="Calibri"/>
          <w:sz w:val="22"/>
        </w:rPr>
        <w:t>La combinazione di colori distintiva prosegue all</w:t>
      </w:r>
      <w:r w:rsidR="00E05EC6">
        <w:rPr>
          <w:rFonts w:eastAsia="Calibri"/>
          <w:sz w:val="22"/>
        </w:rPr>
        <w:t>’</w:t>
      </w:r>
      <w:r>
        <w:rPr>
          <w:rFonts w:eastAsia="Calibri"/>
          <w:sz w:val="22"/>
        </w:rPr>
        <w:t>interno:</w:t>
      </w:r>
    </w:p>
    <w:p w:rsidR="00CD1EF8" w:rsidRPr="00E26D77" w:rsidRDefault="00DE5351" w:rsidP="00136665">
      <w:pPr>
        <w:pStyle w:val="Paragrafoelenco"/>
        <w:numPr>
          <w:ilvl w:val="0"/>
          <w:numId w:val="30"/>
        </w:numPr>
        <w:spacing w:after="340" w:line="340" w:lineRule="exact"/>
        <w:ind w:left="714" w:hanging="357"/>
        <w:rPr>
          <w:rFonts w:eastAsia="Calibri"/>
          <w:sz w:val="22"/>
          <w:szCs w:val="22"/>
          <w:lang w:eastAsia="en-US"/>
        </w:rPr>
      </w:pPr>
      <w:r>
        <w:rPr>
          <w:rFonts w:eastAsia="Calibri"/>
          <w:sz w:val="22"/>
        </w:rPr>
        <w:t>Sedili P</w:t>
      </w:r>
      <w:r w:rsidR="000437E3">
        <w:rPr>
          <w:rFonts w:eastAsia="Calibri"/>
          <w:sz w:val="22"/>
        </w:rPr>
        <w:t>erformance, pannelli centrali di</w:t>
      </w:r>
      <w:r>
        <w:rPr>
          <w:rFonts w:eastAsia="Calibri"/>
          <w:sz w:val="22"/>
        </w:rPr>
        <w:t xml:space="preserve"> porte e braccioli in pelle nappa nera con design a diamante e cuciture decorative a contrasto in rosso</w:t>
      </w:r>
    </w:p>
    <w:p w:rsidR="00DE5351" w:rsidRPr="00E26D77" w:rsidRDefault="000C7956" w:rsidP="00136665">
      <w:pPr>
        <w:pStyle w:val="Paragrafoelenco"/>
        <w:numPr>
          <w:ilvl w:val="0"/>
          <w:numId w:val="30"/>
        </w:numPr>
        <w:spacing w:after="340" w:line="340" w:lineRule="exact"/>
        <w:ind w:left="714" w:hanging="357"/>
        <w:rPr>
          <w:rFonts w:eastAsia="Calibri"/>
          <w:sz w:val="22"/>
          <w:szCs w:val="22"/>
          <w:lang w:eastAsia="en-US"/>
        </w:rPr>
      </w:pPr>
      <w:r>
        <w:rPr>
          <w:rFonts w:eastAsia="Calibri"/>
          <w:sz w:val="22"/>
        </w:rPr>
        <w:t>Cinture di sicurezza designo rosse</w:t>
      </w:r>
    </w:p>
    <w:p w:rsidR="00DE5351" w:rsidRPr="00E26D77" w:rsidRDefault="00DE5351" w:rsidP="00136665">
      <w:pPr>
        <w:pStyle w:val="Paragrafoelenco"/>
        <w:numPr>
          <w:ilvl w:val="0"/>
          <w:numId w:val="30"/>
        </w:numPr>
        <w:spacing w:after="340" w:line="340" w:lineRule="exact"/>
        <w:ind w:left="714" w:hanging="357"/>
        <w:rPr>
          <w:rFonts w:eastAsia="Calibri"/>
          <w:sz w:val="22"/>
          <w:szCs w:val="22"/>
          <w:lang w:eastAsia="en-US"/>
        </w:rPr>
      </w:pPr>
      <w:r>
        <w:rPr>
          <w:rFonts w:eastAsia="Calibri"/>
          <w:sz w:val="22"/>
        </w:rPr>
        <w:t xml:space="preserve">Volante Performance in microfibra DINAMICA, appiattito in basso, con marcatura a ore 12 in rosso, cuciture decorative di contrasto in rosso, maschera del volante </w:t>
      </w:r>
      <w:r w:rsidR="000437E3">
        <w:rPr>
          <w:rFonts w:eastAsia="Calibri"/>
          <w:sz w:val="22"/>
        </w:rPr>
        <w:t xml:space="preserve">in argento cromato con badge </w:t>
      </w:r>
      <w:r>
        <w:rPr>
          <w:rFonts w:eastAsia="Calibri"/>
          <w:sz w:val="22"/>
        </w:rPr>
        <w:t xml:space="preserve">Edition 1 e comandi al volante in alluminio color argento </w:t>
      </w:r>
    </w:p>
    <w:p w:rsidR="00AA318D" w:rsidRPr="00E26D77" w:rsidRDefault="00AA318D" w:rsidP="00136665">
      <w:pPr>
        <w:pStyle w:val="Paragrafoelenco"/>
        <w:numPr>
          <w:ilvl w:val="0"/>
          <w:numId w:val="30"/>
        </w:numPr>
        <w:spacing w:after="340" w:line="340" w:lineRule="exact"/>
        <w:ind w:left="714" w:hanging="357"/>
        <w:rPr>
          <w:rFonts w:eastAsia="Calibri"/>
          <w:sz w:val="22"/>
          <w:szCs w:val="22"/>
          <w:lang w:eastAsia="en-US"/>
        </w:rPr>
      </w:pPr>
      <w:r>
        <w:rPr>
          <w:rFonts w:eastAsia="Calibri"/>
          <w:sz w:val="22"/>
        </w:rPr>
        <w:t>In</w:t>
      </w:r>
      <w:r w:rsidR="000437E3">
        <w:rPr>
          <w:rFonts w:eastAsia="Calibri"/>
          <w:sz w:val="22"/>
        </w:rPr>
        <w:t xml:space="preserve">serto in carbonio </w:t>
      </w:r>
      <w:proofErr w:type="spellStart"/>
      <w:r w:rsidR="000437E3">
        <w:rPr>
          <w:rFonts w:eastAsia="Calibri"/>
          <w:sz w:val="22"/>
        </w:rPr>
        <w:t>red</w:t>
      </w:r>
      <w:proofErr w:type="spellEnd"/>
      <w:r w:rsidR="000437E3">
        <w:rPr>
          <w:rFonts w:eastAsia="Calibri"/>
          <w:sz w:val="22"/>
        </w:rPr>
        <w:t xml:space="preserve"> </w:t>
      </w:r>
      <w:proofErr w:type="spellStart"/>
      <w:r w:rsidR="000437E3">
        <w:rPr>
          <w:rFonts w:eastAsia="Calibri"/>
          <w:sz w:val="22"/>
        </w:rPr>
        <w:t>pepper</w:t>
      </w:r>
      <w:proofErr w:type="spellEnd"/>
      <w:r>
        <w:rPr>
          <w:rFonts w:eastAsia="Calibri"/>
          <w:sz w:val="22"/>
        </w:rPr>
        <w:t>/ alluminio con sezione longitudinale chiara e filo rosso</w:t>
      </w:r>
    </w:p>
    <w:p w:rsidR="00DE5351" w:rsidRPr="00E26D77" w:rsidRDefault="000437E3" w:rsidP="00136665">
      <w:pPr>
        <w:pStyle w:val="Paragrafoelenco"/>
        <w:numPr>
          <w:ilvl w:val="0"/>
          <w:numId w:val="30"/>
        </w:numPr>
        <w:spacing w:after="340" w:line="340" w:lineRule="exact"/>
        <w:ind w:left="714" w:hanging="357"/>
        <w:rPr>
          <w:rFonts w:eastAsia="Calibri"/>
          <w:sz w:val="22"/>
          <w:szCs w:val="22"/>
          <w:lang w:eastAsia="en-US"/>
        </w:rPr>
      </w:pPr>
      <w:r>
        <w:rPr>
          <w:rFonts w:eastAsia="Calibri"/>
          <w:sz w:val="22"/>
        </w:rPr>
        <w:t xml:space="preserve">Tappetini neri firmati </w:t>
      </w:r>
      <w:r w:rsidR="00DE5351">
        <w:rPr>
          <w:rFonts w:eastAsia="Calibri"/>
          <w:sz w:val="22"/>
        </w:rPr>
        <w:t xml:space="preserve">AMG e </w:t>
      </w:r>
      <w:r>
        <w:rPr>
          <w:rFonts w:eastAsia="Calibri"/>
          <w:sz w:val="22"/>
        </w:rPr>
        <w:t xml:space="preserve">con </w:t>
      </w:r>
      <w:r w:rsidR="00DE5351">
        <w:rPr>
          <w:rFonts w:eastAsia="Calibri"/>
          <w:sz w:val="22"/>
        </w:rPr>
        <w:t>profilo rosso</w:t>
      </w:r>
    </w:p>
    <w:p w:rsidR="00E260BE" w:rsidRPr="00E26D77" w:rsidRDefault="00E01A4B" w:rsidP="00136665">
      <w:pPr>
        <w:spacing w:after="340" w:line="340" w:lineRule="exact"/>
        <w:rPr>
          <w:rFonts w:eastAsia="Calibri"/>
          <w:b/>
          <w:sz w:val="22"/>
          <w:szCs w:val="22"/>
          <w:lang w:eastAsia="en-US"/>
        </w:rPr>
      </w:pPr>
      <w:r>
        <w:rPr>
          <w:rFonts w:eastAsia="Calibri"/>
          <w:b/>
          <w:sz w:val="22"/>
        </w:rPr>
        <w:t>Sicurezza ai massimi livelli</w:t>
      </w:r>
    </w:p>
    <w:p w:rsidR="009469DE" w:rsidRPr="00E26D77" w:rsidRDefault="009469DE" w:rsidP="00136665">
      <w:pPr>
        <w:spacing w:after="340" w:line="340" w:lineRule="exact"/>
        <w:rPr>
          <w:rFonts w:eastAsia="Calibri"/>
          <w:sz w:val="22"/>
          <w:szCs w:val="22"/>
          <w:lang w:eastAsia="en-US"/>
        </w:rPr>
      </w:pPr>
      <w:r>
        <w:rPr>
          <w:rFonts w:eastAsia="Calibri"/>
          <w:sz w:val="22"/>
        </w:rPr>
        <w:t>L</w:t>
      </w:r>
      <w:r w:rsidR="00E05EC6">
        <w:rPr>
          <w:rFonts w:eastAsia="Calibri"/>
          <w:sz w:val="22"/>
        </w:rPr>
        <w:t>’</w:t>
      </w:r>
      <w:r>
        <w:rPr>
          <w:rFonts w:eastAsia="Calibri"/>
          <w:sz w:val="22"/>
        </w:rPr>
        <w:t>obiettivo dichiarato di Mercedes-Benz è</w:t>
      </w:r>
      <w:r w:rsidR="00D5107C">
        <w:rPr>
          <w:rFonts w:eastAsia="Calibri"/>
          <w:sz w:val="22"/>
        </w:rPr>
        <w:t xml:space="preserve"> la</w:t>
      </w:r>
      <w:r>
        <w:rPr>
          <w:rFonts w:eastAsia="Calibri"/>
          <w:sz w:val="22"/>
        </w:rPr>
        <w:t xml:space="preserve"> massima sicurezza per tutti. </w:t>
      </w:r>
      <w:r w:rsidR="004452F4">
        <w:rPr>
          <w:rFonts w:eastAsia="Calibri"/>
          <w:sz w:val="22"/>
        </w:rPr>
        <w:br/>
      </w:r>
      <w:r>
        <w:rPr>
          <w:rFonts w:eastAsia="Calibri"/>
          <w:sz w:val="22"/>
        </w:rPr>
        <w:t xml:space="preserve">La Classe C mutua molti dei sistemi di assistenza di nuova concezione </w:t>
      </w:r>
      <w:r w:rsidR="00D5107C">
        <w:rPr>
          <w:rFonts w:eastAsia="Calibri"/>
          <w:sz w:val="22"/>
        </w:rPr>
        <w:t xml:space="preserve">- </w:t>
      </w:r>
      <w:r>
        <w:rPr>
          <w:rFonts w:eastAsia="Calibri"/>
          <w:sz w:val="22"/>
        </w:rPr>
        <w:t xml:space="preserve">o ampliati con funzioni importanti </w:t>
      </w:r>
      <w:r w:rsidR="00D5107C">
        <w:rPr>
          <w:rFonts w:eastAsia="Calibri"/>
          <w:sz w:val="22"/>
        </w:rPr>
        <w:t xml:space="preserve">- </w:t>
      </w:r>
      <w:r>
        <w:rPr>
          <w:rFonts w:eastAsia="Calibri"/>
          <w:sz w:val="22"/>
        </w:rPr>
        <w:t>che hanno debuttato a bordo di Classe S solo pochi mesi fa. Già di serie a bordo d</w:t>
      </w:r>
      <w:r w:rsidR="00D5107C">
        <w:rPr>
          <w:rFonts w:eastAsia="Calibri"/>
          <w:sz w:val="22"/>
        </w:rPr>
        <w:t>i</w:t>
      </w:r>
      <w:r>
        <w:rPr>
          <w:rFonts w:eastAsia="Calibri"/>
          <w:sz w:val="22"/>
        </w:rPr>
        <w:t xml:space="preserve"> C 63 sono presenti il sistema di riconoscimento della stanchezza del guidatore ATTENTION ASSIST ulteriormente perfezionato ed il COLLISION PREVENTION ASSIST PLUS, che contribuisce ad evitare i tamponamenti. I sistemi di assistenza accrescono tanto il comfort quanto la sicurezza della vettura. Mercedes-</w:t>
      </w:r>
      <w:r w:rsidR="00D5107C">
        <w:rPr>
          <w:rFonts w:eastAsia="Calibri"/>
          <w:sz w:val="22"/>
        </w:rPr>
        <w:t xml:space="preserve">Benz definisce questo concetto </w:t>
      </w:r>
      <w:proofErr w:type="spellStart"/>
      <w:r>
        <w:rPr>
          <w:rFonts w:eastAsia="Calibri"/>
          <w:sz w:val="22"/>
        </w:rPr>
        <w:t>Intelligent</w:t>
      </w:r>
      <w:proofErr w:type="spellEnd"/>
      <w:r>
        <w:rPr>
          <w:rFonts w:eastAsia="Calibri"/>
          <w:sz w:val="22"/>
        </w:rPr>
        <w:t xml:space="preserve"> Drive. Se già il predecessore della nuova Classe C sorprendeva per gli ottimi risultati ottenuti </w:t>
      </w:r>
      <w:r w:rsidR="00D5107C">
        <w:rPr>
          <w:rFonts w:eastAsia="Calibri"/>
          <w:sz w:val="22"/>
        </w:rPr>
        <w:t>in tema di</w:t>
      </w:r>
      <w:r>
        <w:rPr>
          <w:rFonts w:eastAsia="Calibri"/>
          <w:sz w:val="22"/>
        </w:rPr>
        <w:t xml:space="preserve"> sicurezza passiva, il nuovo modello </w:t>
      </w:r>
      <w:r w:rsidR="00D5107C">
        <w:rPr>
          <w:rFonts w:eastAsia="Calibri"/>
          <w:sz w:val="22"/>
        </w:rPr>
        <w:t>li supera</w:t>
      </w:r>
      <w:r>
        <w:rPr>
          <w:rFonts w:eastAsia="Calibri"/>
          <w:sz w:val="22"/>
        </w:rPr>
        <w:t xml:space="preserve"> definendo nuovi standard.</w:t>
      </w:r>
    </w:p>
    <w:p w:rsidR="004C61A5" w:rsidRPr="00E26D77" w:rsidRDefault="004C61A5" w:rsidP="004C61A5">
      <w:pPr>
        <w:pStyle w:val="40Continoustext11pt"/>
        <w:spacing w:line="380" w:lineRule="exact"/>
        <w:sectPr w:rsidR="004C61A5" w:rsidRPr="00E26D77" w:rsidSect="004C61A5">
          <w:headerReference w:type="even" r:id="rId13"/>
          <w:headerReference w:type="default" r:id="rId14"/>
          <w:footerReference w:type="default" r:id="rId15"/>
          <w:headerReference w:type="first" r:id="rId16"/>
          <w:footerReference w:type="first" r:id="rId17"/>
          <w:type w:val="continuous"/>
          <w:pgSz w:w="11906" w:h="16838" w:code="9"/>
          <w:pgMar w:top="1956" w:right="3289" w:bottom="1191" w:left="1418" w:header="425" w:footer="57" w:gutter="0"/>
          <w:cols w:space="720"/>
          <w:formProt w:val="0"/>
          <w:titlePg/>
          <w:docGrid w:linePitch="299"/>
        </w:sectPr>
      </w:pPr>
    </w:p>
    <w:p w:rsidR="00621590" w:rsidRDefault="00621590" w:rsidP="004C61A5">
      <w:pPr>
        <w:pStyle w:val="50Closing11pt"/>
        <w:spacing w:after="340" w:line="240" w:lineRule="auto"/>
        <w:rPr>
          <w:b/>
          <w:bCs/>
          <w:kern w:val="16"/>
        </w:rPr>
      </w:pPr>
      <w:bookmarkStart w:id="0" w:name="_GoBack"/>
      <w:bookmarkEnd w:id="0"/>
    </w:p>
    <w:p w:rsidR="001D0FDA" w:rsidRPr="00E26D77" w:rsidRDefault="004C61A5" w:rsidP="00136665">
      <w:pPr>
        <w:pStyle w:val="40Continoustext11pt"/>
        <w:spacing w:after="0" w:line="240" w:lineRule="auto"/>
        <w:rPr>
          <w:rFonts w:eastAsia="MS ??"/>
          <w:b/>
          <w:kern w:val="16"/>
        </w:rPr>
      </w:pPr>
      <w:r>
        <w:t>Ulteriori informazioni su</w:t>
      </w:r>
      <w:r w:rsidR="00974F54">
        <w:t xml:space="preserve"> </w:t>
      </w:r>
      <w:hyperlink r:id="rId18" w:history="1">
        <w:r w:rsidR="00974F54" w:rsidRPr="00974F54">
          <w:rPr>
            <w:rStyle w:val="Collegamentoipertestuale"/>
            <w:b/>
          </w:rPr>
          <w:t>media.mercedes-benz.it</w:t>
        </w:r>
      </w:hyperlink>
      <w:r w:rsidR="00C80777" w:rsidRPr="00C80777">
        <w:rPr>
          <w:rFonts w:eastAsia="Calibri"/>
        </w:rPr>
        <w:t xml:space="preserve"> e</w:t>
      </w:r>
      <w:r w:rsidR="00C80777">
        <w:rPr>
          <w:rStyle w:val="Collegamentoipertestuale"/>
          <w:b/>
        </w:rPr>
        <w:t xml:space="preserve"> media.daimler.com</w:t>
      </w:r>
    </w:p>
    <w:sectPr w:rsidR="001D0FDA" w:rsidRPr="00E26D77" w:rsidSect="00715DA1">
      <w:headerReference w:type="even" r:id="rId19"/>
      <w:type w:val="continuous"/>
      <w:pgSz w:w="11906" w:h="16838" w:code="9"/>
      <w:pgMar w:top="1956" w:right="3289" w:bottom="1191" w:left="1418" w:header="204" w:footer="57" w:gutter="0"/>
      <w:cols w:space="720"/>
      <w:titlePg/>
      <w:rtlGutter/>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F142C" w:rsidRDefault="007F142C">
      <w:r>
        <w:separator/>
      </w:r>
    </w:p>
  </w:endnote>
  <w:endnote w:type="continuationSeparator" w:id="0">
    <w:p w:rsidR="007F142C" w:rsidRDefault="007F14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rpoS">
    <w:panose1 w:val="00000000000000000000"/>
    <w:charset w:val="00"/>
    <w:family w:val="auto"/>
    <w:pitch w:val="variable"/>
    <w:sig w:usb0="800000AF" w:usb1="1000204A" w:usb2="00000000" w:usb3="00000000" w:csb0="00000093" w:csb1="00000000"/>
  </w:font>
  <w:font w:name="CorpoA">
    <w:panose1 w:val="00000000000000000000"/>
    <w:charset w:val="00"/>
    <w:family w:val="auto"/>
    <w:pitch w:val="variable"/>
    <w:sig w:usb0="800000AF" w:usb1="1000204A" w:usb2="00000000" w:usb3="00000000" w:csb0="00000001" w:csb1="00000000"/>
  </w:font>
  <w:font w:name="Calibri">
    <w:panose1 w:val="020F0502020204030204"/>
    <w:charset w:val="00"/>
    <w:family w:val="swiss"/>
    <w:pitch w:val="variable"/>
    <w:sig w:usb0="E00002FF" w:usb1="4000ACFF" w:usb2="00000001" w:usb3="00000000" w:csb0="0000019F" w:csb1="00000000"/>
  </w:font>
  <w:font w:name="Times">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orpoADem">
    <w:panose1 w:val="00000000000000000000"/>
    <w:charset w:val="00"/>
    <w:family w:val="auto"/>
    <w:pitch w:val="variable"/>
    <w:sig w:usb0="800000AF" w:usb1="0000204A" w:usb2="00000000" w:usb3="00000000" w:csb0="00000011"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00"/>
    <w:family w:val="modern"/>
    <w:pitch w:val="fixed"/>
    <w:sig w:usb0="E10002FF" w:usb1="4000FCFF" w:usb2="00000009" w:usb3="00000000" w:csb0="0000019F" w:csb1="00000000"/>
  </w:font>
  <w:font w:name="CorporateS-Regular">
    <w:altName w:val="CorpoSReg"/>
    <w:panose1 w:val="00000000000000000000"/>
    <w:charset w:val="00"/>
    <w:family w:val="auto"/>
    <w:notTrueType/>
    <w:pitch w:val="variable"/>
    <w:sig w:usb0="00000003" w:usb1="00000000" w:usb2="00000000" w:usb3="00000000" w:csb0="00000001" w:csb1="00000000"/>
  </w:font>
  <w:font w:name="CorpoSLig">
    <w:panose1 w:val="00000000000000000000"/>
    <w:charset w:val="00"/>
    <w:family w:val="auto"/>
    <w:pitch w:val="variable"/>
    <w:sig w:usb0="800000AF" w:usb1="1000204A" w:usb2="00000000" w:usb3="00000000" w:csb0="00000001" w:csb1="00000000"/>
  </w:font>
  <w:font w:name="MS ??">
    <w:altName w:val="MS Mincho"/>
    <w:panose1 w:val="00000000000000000000"/>
    <w:charset w:val="80"/>
    <w:family w:val="auto"/>
    <w:notTrueType/>
    <w:pitch w:val="variable"/>
    <w:sig w:usb0="00000001" w:usb1="08070000" w:usb2="00000010" w:usb3="00000000" w:csb0="00020000" w:csb1="00000000"/>
  </w:font>
  <w:font w:name="Courier">
    <w:panose1 w:val="02070409020205020404"/>
    <w:charset w:val="00"/>
    <w:family w:val="modern"/>
    <w:notTrueType/>
    <w:pitch w:val="fixed"/>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B3217" w:rsidRDefault="00EB3217" w:rsidP="002C3F64">
    <w:r>
      <w:t>Daimler Communications, 70546 Stuttgart/Germany</w:t>
    </w:r>
    <w:r>
      <w:br/>
      <w:t>Mercedes-Benz – Un marchio di Daimler AG</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B3217" w:rsidRPr="00947690" w:rsidRDefault="00EB3217" w:rsidP="00D52127">
    <w:pPr>
      <w:pStyle w:val="Footer9pt"/>
      <w:spacing w:before="60" w:after="0"/>
      <w:rPr>
        <w:sz w:val="32"/>
        <w:szCs w:val="32"/>
      </w:rPr>
    </w:pPr>
  </w:p>
  <w:p w:rsidR="00EB3217" w:rsidRDefault="00EB3217" w:rsidP="00D52127">
    <w:pPr>
      <w:pStyle w:val="Footer9pt"/>
      <w:spacing w:before="60" w:after="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B3217" w:rsidRPr="0096295C" w:rsidRDefault="00EB3217" w:rsidP="0096295C">
    <w:pPr>
      <w:pStyle w:val="Pidipagina"/>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B3217" w:rsidRPr="006B35DD" w:rsidRDefault="00EB3217" w:rsidP="004C61A5">
    <w:pPr>
      <w:pStyle w:val="Footer9pt"/>
    </w:pPr>
    <w:r>
      <w:t>Daimler Communications, 70546 Stuttgart/Germany</w:t>
    </w:r>
    <w:r>
      <w:br/>
      <w:t>Mercedes-Benz – Un marchio di Daimler AG</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F142C" w:rsidRDefault="007F142C">
      <w:r>
        <w:separator/>
      </w:r>
    </w:p>
  </w:footnote>
  <w:footnote w:type="continuationSeparator" w:id="0">
    <w:p w:rsidR="007F142C" w:rsidRDefault="007F142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B3217" w:rsidRDefault="00EB3217" w:rsidP="002C3F64">
    <w:pPr>
      <w:framePr w:w="2722" w:h="289" w:wrap="around" w:vAnchor="page" w:hAnchor="page" w:x="9016" w:y="3879" w:anchorLock="1"/>
      <w:spacing w:after="0"/>
      <w:rPr>
        <w:noProof/>
      </w:rPr>
    </w:pPr>
    <w:r>
      <w:rPr>
        <w:noProof/>
      </w:rPr>
      <w:t xml:space="preserve">Pagina </w:t>
    </w:r>
    <w:r w:rsidRPr="004B16F1">
      <w:rPr>
        <w:noProof/>
      </w:rPr>
      <w:fldChar w:fldCharType="begin"/>
    </w:r>
    <w:r w:rsidRPr="004B16F1">
      <w:rPr>
        <w:noProof/>
      </w:rPr>
      <w:instrText xml:space="preserve"> PAGE </w:instrText>
    </w:r>
    <w:r w:rsidRPr="004B16F1">
      <w:rPr>
        <w:noProof/>
      </w:rPr>
      <w:fldChar w:fldCharType="separate"/>
    </w:r>
    <w:r>
      <w:rPr>
        <w:noProof/>
      </w:rPr>
      <w:t>12</w:t>
    </w:r>
    <w:r w:rsidRPr="004B16F1">
      <w:rPr>
        <w:noProof/>
      </w:rPr>
      <w:fldChar w:fldCharType="end"/>
    </w:r>
  </w:p>
  <w:p w:rsidR="00EB3217" w:rsidRDefault="00EB3217">
    <w:pPr>
      <w:spacing w:line="305" w:lineRule="exact"/>
      <w:rPr>
        <w:noProof/>
      </w:rPr>
    </w:pPr>
  </w:p>
  <w:p w:rsidR="00EB3217" w:rsidRDefault="00EB3217">
    <w:pPr>
      <w:framePr w:w="7422" w:h="851" w:hSpace="142" w:wrap="around" w:vAnchor="page" w:hAnchor="page" w:x="1419" w:y="2938"/>
    </w:pPr>
  </w:p>
  <w:p w:rsidR="00EB3217" w:rsidRDefault="00EB3217">
    <w:pPr>
      <w:spacing w:line="305" w:lineRule="exact"/>
      <w:rPr>
        <w:noProof/>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B3217" w:rsidRDefault="00EB3217"/>
  <w:p w:rsidR="00EB3217" w:rsidRDefault="00EB3217"/>
  <w:p w:rsidR="00EB3217" w:rsidRDefault="00EB3217"/>
  <w:p w:rsidR="00EB3217" w:rsidRDefault="00EB3217"/>
  <w:p w:rsidR="00EB3217" w:rsidRDefault="00EB3217"/>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B3217" w:rsidRDefault="00EB3217" w:rsidP="004C61A5">
    <w:pPr>
      <w:pStyle w:val="MLStat"/>
      <w:framePr w:w="2325" w:h="289" w:wrap="around" w:vAnchor="page" w:hAnchor="page" w:x="9045" w:y="1957" w:anchorLock="1"/>
      <w:spacing w:after="0"/>
      <w:ind w:left="0" w:right="0" w:firstLine="0"/>
      <w:rPr>
        <w:noProof/>
      </w:rPr>
    </w:pPr>
    <w:r>
      <w:rPr>
        <w:noProof/>
      </w:rPr>
      <w:t>Pag</w:t>
    </w:r>
    <w:r w:rsidR="0096295C">
      <w:rPr>
        <w:noProof/>
      </w:rPr>
      <w:t>.</w:t>
    </w:r>
    <w:r>
      <w:rPr>
        <w:noProof/>
      </w:rPr>
      <w:t xml:space="preserve"> </w:t>
    </w:r>
    <w:r w:rsidRPr="00A1793E">
      <w:rPr>
        <w:rStyle w:val="Numeropagina"/>
        <w:noProof/>
      </w:rPr>
      <w:fldChar w:fldCharType="begin"/>
    </w:r>
    <w:r w:rsidRPr="00A1793E">
      <w:rPr>
        <w:rStyle w:val="Numeropagina"/>
        <w:noProof/>
      </w:rPr>
      <w:instrText xml:space="preserve"> </w:instrText>
    </w:r>
    <w:r>
      <w:rPr>
        <w:rStyle w:val="Numeropagina"/>
        <w:noProof/>
      </w:rPr>
      <w:instrText>PAGE</w:instrText>
    </w:r>
    <w:r w:rsidRPr="00A1793E">
      <w:rPr>
        <w:rStyle w:val="Numeropagina"/>
        <w:noProof/>
      </w:rPr>
      <w:instrText xml:space="preserve"> </w:instrText>
    </w:r>
    <w:r w:rsidRPr="00A1793E">
      <w:rPr>
        <w:rStyle w:val="Numeropagina"/>
        <w:noProof/>
      </w:rPr>
      <w:fldChar w:fldCharType="separate"/>
    </w:r>
    <w:r w:rsidR="00F8003B">
      <w:rPr>
        <w:rStyle w:val="Numeropagina"/>
        <w:noProof/>
      </w:rPr>
      <w:t>10</w:t>
    </w:r>
    <w:r w:rsidRPr="00A1793E">
      <w:rPr>
        <w:rStyle w:val="Numeropagina"/>
        <w:noProof/>
      </w:rPr>
      <w:fldChar w:fldCharType="end"/>
    </w:r>
  </w:p>
  <w:p w:rsidR="00EB3217" w:rsidRDefault="00EB3217" w:rsidP="004C61A5">
    <w:pPr>
      <w:pStyle w:val="Intestazione"/>
      <w:spacing w:line="305" w:lineRule="exac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B3217" w:rsidRDefault="00EB3217" w:rsidP="004C61A5">
    <w:pPr>
      <w:pStyle w:val="MLStat"/>
      <w:framePr w:w="2325" w:h="289" w:wrap="around" w:vAnchor="page" w:hAnchor="page" w:x="9045" w:y="1957" w:anchorLock="1"/>
      <w:spacing w:after="0"/>
      <w:ind w:left="0" w:right="0" w:firstLine="0"/>
      <w:rPr>
        <w:noProof/>
      </w:rPr>
    </w:pPr>
    <w:r>
      <w:rPr>
        <w:noProof/>
      </w:rPr>
      <w:t xml:space="preserve">Pagina </w:t>
    </w:r>
    <w:r w:rsidRPr="00A1793E">
      <w:rPr>
        <w:rStyle w:val="Numeropagina"/>
        <w:noProof/>
      </w:rPr>
      <w:fldChar w:fldCharType="begin"/>
    </w:r>
    <w:r w:rsidRPr="00A1793E">
      <w:rPr>
        <w:rStyle w:val="Numeropagina"/>
        <w:noProof/>
      </w:rPr>
      <w:instrText xml:space="preserve"> </w:instrText>
    </w:r>
    <w:r>
      <w:rPr>
        <w:rStyle w:val="Numeropagina"/>
        <w:noProof/>
      </w:rPr>
      <w:instrText>PAGE</w:instrText>
    </w:r>
    <w:r w:rsidRPr="00A1793E">
      <w:rPr>
        <w:rStyle w:val="Numeropagina"/>
        <w:noProof/>
      </w:rPr>
      <w:instrText xml:space="preserve"> </w:instrText>
    </w:r>
    <w:r w:rsidRPr="00A1793E">
      <w:rPr>
        <w:rStyle w:val="Numeropagina"/>
        <w:noProof/>
      </w:rPr>
      <w:fldChar w:fldCharType="separate"/>
    </w:r>
    <w:r w:rsidR="00136665">
      <w:rPr>
        <w:rStyle w:val="Numeropagina"/>
        <w:noProof/>
      </w:rPr>
      <w:t>11</w:t>
    </w:r>
    <w:r w:rsidRPr="00A1793E">
      <w:rPr>
        <w:rStyle w:val="Numeropagina"/>
        <w:noProof/>
      </w:rPr>
      <w:fldChar w:fldCharType="end"/>
    </w:r>
  </w:p>
  <w:p w:rsidR="00EB3217" w:rsidRDefault="00EB3217" w:rsidP="004C61A5">
    <w:pPr>
      <w:pStyle w:val="Intestazione"/>
      <w:spacing w:line="305" w:lineRule="exact"/>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B3217" w:rsidRDefault="00EB3217"/>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C67DA8"/>
    <w:multiLevelType w:val="hybridMultilevel"/>
    <w:tmpl w:val="BE2C265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nsid w:val="06034C86"/>
    <w:multiLevelType w:val="hybridMultilevel"/>
    <w:tmpl w:val="052EFACA"/>
    <w:lvl w:ilvl="0" w:tplc="B8B45B54">
      <w:start w:val="1"/>
      <w:numFmt w:val="bullet"/>
      <w:lvlText w:val="•"/>
      <w:lvlJc w:val="left"/>
      <w:pPr>
        <w:tabs>
          <w:tab w:val="num" w:pos="360"/>
        </w:tabs>
        <w:ind w:left="360" w:hanging="360"/>
      </w:pPr>
      <w:rPr>
        <w:rFonts w:ascii="Arial" w:hAnsi="Arial" w:hint="default"/>
      </w:rPr>
    </w:lvl>
    <w:lvl w:ilvl="1" w:tplc="28E0604A" w:tentative="1">
      <w:start w:val="1"/>
      <w:numFmt w:val="bullet"/>
      <w:lvlText w:val="•"/>
      <w:lvlJc w:val="left"/>
      <w:pPr>
        <w:tabs>
          <w:tab w:val="num" w:pos="1080"/>
        </w:tabs>
        <w:ind w:left="1080" w:hanging="360"/>
      </w:pPr>
      <w:rPr>
        <w:rFonts w:ascii="Arial" w:hAnsi="Arial" w:hint="default"/>
      </w:rPr>
    </w:lvl>
    <w:lvl w:ilvl="2" w:tplc="52B8ECDA" w:tentative="1">
      <w:start w:val="1"/>
      <w:numFmt w:val="bullet"/>
      <w:lvlText w:val="•"/>
      <w:lvlJc w:val="left"/>
      <w:pPr>
        <w:tabs>
          <w:tab w:val="num" w:pos="1800"/>
        </w:tabs>
        <w:ind w:left="1800" w:hanging="360"/>
      </w:pPr>
      <w:rPr>
        <w:rFonts w:ascii="Arial" w:hAnsi="Arial" w:hint="default"/>
      </w:rPr>
    </w:lvl>
    <w:lvl w:ilvl="3" w:tplc="094E72B4" w:tentative="1">
      <w:start w:val="1"/>
      <w:numFmt w:val="bullet"/>
      <w:lvlText w:val="•"/>
      <w:lvlJc w:val="left"/>
      <w:pPr>
        <w:tabs>
          <w:tab w:val="num" w:pos="2520"/>
        </w:tabs>
        <w:ind w:left="2520" w:hanging="360"/>
      </w:pPr>
      <w:rPr>
        <w:rFonts w:ascii="Arial" w:hAnsi="Arial" w:hint="default"/>
      </w:rPr>
    </w:lvl>
    <w:lvl w:ilvl="4" w:tplc="F960A1C6" w:tentative="1">
      <w:start w:val="1"/>
      <w:numFmt w:val="bullet"/>
      <w:lvlText w:val="•"/>
      <w:lvlJc w:val="left"/>
      <w:pPr>
        <w:tabs>
          <w:tab w:val="num" w:pos="3240"/>
        </w:tabs>
        <w:ind w:left="3240" w:hanging="360"/>
      </w:pPr>
      <w:rPr>
        <w:rFonts w:ascii="Arial" w:hAnsi="Arial" w:hint="default"/>
      </w:rPr>
    </w:lvl>
    <w:lvl w:ilvl="5" w:tplc="9A4CBD9C" w:tentative="1">
      <w:start w:val="1"/>
      <w:numFmt w:val="bullet"/>
      <w:lvlText w:val="•"/>
      <w:lvlJc w:val="left"/>
      <w:pPr>
        <w:tabs>
          <w:tab w:val="num" w:pos="3960"/>
        </w:tabs>
        <w:ind w:left="3960" w:hanging="360"/>
      </w:pPr>
      <w:rPr>
        <w:rFonts w:ascii="Arial" w:hAnsi="Arial" w:hint="default"/>
      </w:rPr>
    </w:lvl>
    <w:lvl w:ilvl="6" w:tplc="A68E2B18" w:tentative="1">
      <w:start w:val="1"/>
      <w:numFmt w:val="bullet"/>
      <w:lvlText w:val="•"/>
      <w:lvlJc w:val="left"/>
      <w:pPr>
        <w:tabs>
          <w:tab w:val="num" w:pos="4680"/>
        </w:tabs>
        <w:ind w:left="4680" w:hanging="360"/>
      </w:pPr>
      <w:rPr>
        <w:rFonts w:ascii="Arial" w:hAnsi="Arial" w:hint="default"/>
      </w:rPr>
    </w:lvl>
    <w:lvl w:ilvl="7" w:tplc="82B4AF8C" w:tentative="1">
      <w:start w:val="1"/>
      <w:numFmt w:val="bullet"/>
      <w:lvlText w:val="•"/>
      <w:lvlJc w:val="left"/>
      <w:pPr>
        <w:tabs>
          <w:tab w:val="num" w:pos="5400"/>
        </w:tabs>
        <w:ind w:left="5400" w:hanging="360"/>
      </w:pPr>
      <w:rPr>
        <w:rFonts w:ascii="Arial" w:hAnsi="Arial" w:hint="default"/>
      </w:rPr>
    </w:lvl>
    <w:lvl w:ilvl="8" w:tplc="2020E7E2" w:tentative="1">
      <w:start w:val="1"/>
      <w:numFmt w:val="bullet"/>
      <w:lvlText w:val="•"/>
      <w:lvlJc w:val="left"/>
      <w:pPr>
        <w:tabs>
          <w:tab w:val="num" w:pos="6120"/>
        </w:tabs>
        <w:ind w:left="6120" w:hanging="360"/>
      </w:pPr>
      <w:rPr>
        <w:rFonts w:ascii="Arial" w:hAnsi="Arial" w:hint="default"/>
      </w:rPr>
    </w:lvl>
  </w:abstractNum>
  <w:abstractNum w:abstractNumId="2">
    <w:nsid w:val="0BD93379"/>
    <w:multiLevelType w:val="hybridMultilevel"/>
    <w:tmpl w:val="E1FE50FC"/>
    <w:lvl w:ilvl="0" w:tplc="776028EE">
      <w:start w:val="1"/>
      <w:numFmt w:val="bullet"/>
      <w:lvlRestart w:val="0"/>
      <w:pStyle w:val="Subhead"/>
      <w:lvlText w:val="•"/>
      <w:lvlJc w:val="left"/>
      <w:pPr>
        <w:tabs>
          <w:tab w:val="num" w:pos="227"/>
        </w:tabs>
        <w:ind w:left="227" w:hanging="227"/>
      </w:pPr>
      <w:rPr>
        <w:rFonts w:ascii="CorpoS" w:hAnsi="CorpoS" w:hint="default"/>
        <w:b/>
        <w:i w:val="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
    <w:nsid w:val="0FAF57B6"/>
    <w:multiLevelType w:val="hybridMultilevel"/>
    <w:tmpl w:val="3280E74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nsid w:val="0FF83D0F"/>
    <w:multiLevelType w:val="hybridMultilevel"/>
    <w:tmpl w:val="60B20930"/>
    <w:lvl w:ilvl="0" w:tplc="DC96258C">
      <w:start w:val="1"/>
      <w:numFmt w:val="bullet"/>
      <w:lvlText w:val="•"/>
      <w:lvlJc w:val="left"/>
      <w:pPr>
        <w:tabs>
          <w:tab w:val="num" w:pos="720"/>
        </w:tabs>
        <w:ind w:left="720" w:hanging="360"/>
      </w:pPr>
      <w:rPr>
        <w:rFonts w:ascii="Arial" w:hAnsi="Arial" w:hint="default"/>
      </w:rPr>
    </w:lvl>
    <w:lvl w:ilvl="1" w:tplc="AE4C0A3E" w:tentative="1">
      <w:start w:val="1"/>
      <w:numFmt w:val="bullet"/>
      <w:lvlText w:val="•"/>
      <w:lvlJc w:val="left"/>
      <w:pPr>
        <w:tabs>
          <w:tab w:val="num" w:pos="1440"/>
        </w:tabs>
        <w:ind w:left="1440" w:hanging="360"/>
      </w:pPr>
      <w:rPr>
        <w:rFonts w:ascii="Arial" w:hAnsi="Arial" w:hint="default"/>
      </w:rPr>
    </w:lvl>
    <w:lvl w:ilvl="2" w:tplc="6B7832A0" w:tentative="1">
      <w:start w:val="1"/>
      <w:numFmt w:val="bullet"/>
      <w:lvlText w:val="•"/>
      <w:lvlJc w:val="left"/>
      <w:pPr>
        <w:tabs>
          <w:tab w:val="num" w:pos="2160"/>
        </w:tabs>
        <w:ind w:left="2160" w:hanging="360"/>
      </w:pPr>
      <w:rPr>
        <w:rFonts w:ascii="Arial" w:hAnsi="Arial" w:hint="default"/>
      </w:rPr>
    </w:lvl>
    <w:lvl w:ilvl="3" w:tplc="7A6298E2" w:tentative="1">
      <w:start w:val="1"/>
      <w:numFmt w:val="bullet"/>
      <w:lvlText w:val="•"/>
      <w:lvlJc w:val="left"/>
      <w:pPr>
        <w:tabs>
          <w:tab w:val="num" w:pos="2880"/>
        </w:tabs>
        <w:ind w:left="2880" w:hanging="360"/>
      </w:pPr>
      <w:rPr>
        <w:rFonts w:ascii="Arial" w:hAnsi="Arial" w:hint="default"/>
      </w:rPr>
    </w:lvl>
    <w:lvl w:ilvl="4" w:tplc="84343414" w:tentative="1">
      <w:start w:val="1"/>
      <w:numFmt w:val="bullet"/>
      <w:lvlText w:val="•"/>
      <w:lvlJc w:val="left"/>
      <w:pPr>
        <w:tabs>
          <w:tab w:val="num" w:pos="3600"/>
        </w:tabs>
        <w:ind w:left="3600" w:hanging="360"/>
      </w:pPr>
      <w:rPr>
        <w:rFonts w:ascii="Arial" w:hAnsi="Arial" w:hint="default"/>
      </w:rPr>
    </w:lvl>
    <w:lvl w:ilvl="5" w:tplc="406E4DE2" w:tentative="1">
      <w:start w:val="1"/>
      <w:numFmt w:val="bullet"/>
      <w:lvlText w:val="•"/>
      <w:lvlJc w:val="left"/>
      <w:pPr>
        <w:tabs>
          <w:tab w:val="num" w:pos="4320"/>
        </w:tabs>
        <w:ind w:left="4320" w:hanging="360"/>
      </w:pPr>
      <w:rPr>
        <w:rFonts w:ascii="Arial" w:hAnsi="Arial" w:hint="default"/>
      </w:rPr>
    </w:lvl>
    <w:lvl w:ilvl="6" w:tplc="38FC81FA" w:tentative="1">
      <w:start w:val="1"/>
      <w:numFmt w:val="bullet"/>
      <w:lvlText w:val="•"/>
      <w:lvlJc w:val="left"/>
      <w:pPr>
        <w:tabs>
          <w:tab w:val="num" w:pos="5040"/>
        </w:tabs>
        <w:ind w:left="5040" w:hanging="360"/>
      </w:pPr>
      <w:rPr>
        <w:rFonts w:ascii="Arial" w:hAnsi="Arial" w:hint="default"/>
      </w:rPr>
    </w:lvl>
    <w:lvl w:ilvl="7" w:tplc="C720C7C6" w:tentative="1">
      <w:start w:val="1"/>
      <w:numFmt w:val="bullet"/>
      <w:lvlText w:val="•"/>
      <w:lvlJc w:val="left"/>
      <w:pPr>
        <w:tabs>
          <w:tab w:val="num" w:pos="5760"/>
        </w:tabs>
        <w:ind w:left="5760" w:hanging="360"/>
      </w:pPr>
      <w:rPr>
        <w:rFonts w:ascii="Arial" w:hAnsi="Arial" w:hint="default"/>
      </w:rPr>
    </w:lvl>
    <w:lvl w:ilvl="8" w:tplc="71E25BB6" w:tentative="1">
      <w:start w:val="1"/>
      <w:numFmt w:val="bullet"/>
      <w:lvlText w:val="•"/>
      <w:lvlJc w:val="left"/>
      <w:pPr>
        <w:tabs>
          <w:tab w:val="num" w:pos="6480"/>
        </w:tabs>
        <w:ind w:left="6480" w:hanging="360"/>
      </w:pPr>
      <w:rPr>
        <w:rFonts w:ascii="Arial" w:hAnsi="Arial" w:hint="default"/>
      </w:rPr>
    </w:lvl>
  </w:abstractNum>
  <w:abstractNum w:abstractNumId="5">
    <w:nsid w:val="126E2B01"/>
    <w:multiLevelType w:val="hybridMultilevel"/>
    <w:tmpl w:val="06C65866"/>
    <w:lvl w:ilvl="0" w:tplc="B284FEF4">
      <w:start w:val="1"/>
      <w:numFmt w:val="bullet"/>
      <w:lvlText w:val="•"/>
      <w:lvlJc w:val="left"/>
      <w:pPr>
        <w:tabs>
          <w:tab w:val="num" w:pos="720"/>
        </w:tabs>
        <w:ind w:left="720" w:hanging="360"/>
      </w:pPr>
      <w:rPr>
        <w:rFonts w:ascii="Arial" w:hAnsi="Arial" w:hint="default"/>
      </w:rPr>
    </w:lvl>
    <w:lvl w:ilvl="1" w:tplc="A0127FC0" w:tentative="1">
      <w:start w:val="1"/>
      <w:numFmt w:val="bullet"/>
      <w:lvlText w:val="•"/>
      <w:lvlJc w:val="left"/>
      <w:pPr>
        <w:tabs>
          <w:tab w:val="num" w:pos="1440"/>
        </w:tabs>
        <w:ind w:left="1440" w:hanging="360"/>
      </w:pPr>
      <w:rPr>
        <w:rFonts w:ascii="Arial" w:hAnsi="Arial" w:hint="default"/>
      </w:rPr>
    </w:lvl>
    <w:lvl w:ilvl="2" w:tplc="7DEC45AE" w:tentative="1">
      <w:start w:val="1"/>
      <w:numFmt w:val="bullet"/>
      <w:lvlText w:val="•"/>
      <w:lvlJc w:val="left"/>
      <w:pPr>
        <w:tabs>
          <w:tab w:val="num" w:pos="2160"/>
        </w:tabs>
        <w:ind w:left="2160" w:hanging="360"/>
      </w:pPr>
      <w:rPr>
        <w:rFonts w:ascii="Arial" w:hAnsi="Arial" w:hint="default"/>
      </w:rPr>
    </w:lvl>
    <w:lvl w:ilvl="3" w:tplc="A41EBDC6" w:tentative="1">
      <w:start w:val="1"/>
      <w:numFmt w:val="bullet"/>
      <w:lvlText w:val="•"/>
      <w:lvlJc w:val="left"/>
      <w:pPr>
        <w:tabs>
          <w:tab w:val="num" w:pos="2880"/>
        </w:tabs>
        <w:ind w:left="2880" w:hanging="360"/>
      </w:pPr>
      <w:rPr>
        <w:rFonts w:ascii="Arial" w:hAnsi="Arial" w:hint="default"/>
      </w:rPr>
    </w:lvl>
    <w:lvl w:ilvl="4" w:tplc="CEC85BF6" w:tentative="1">
      <w:start w:val="1"/>
      <w:numFmt w:val="bullet"/>
      <w:lvlText w:val="•"/>
      <w:lvlJc w:val="left"/>
      <w:pPr>
        <w:tabs>
          <w:tab w:val="num" w:pos="3600"/>
        </w:tabs>
        <w:ind w:left="3600" w:hanging="360"/>
      </w:pPr>
      <w:rPr>
        <w:rFonts w:ascii="Arial" w:hAnsi="Arial" w:hint="default"/>
      </w:rPr>
    </w:lvl>
    <w:lvl w:ilvl="5" w:tplc="6AF22FA0" w:tentative="1">
      <w:start w:val="1"/>
      <w:numFmt w:val="bullet"/>
      <w:lvlText w:val="•"/>
      <w:lvlJc w:val="left"/>
      <w:pPr>
        <w:tabs>
          <w:tab w:val="num" w:pos="4320"/>
        </w:tabs>
        <w:ind w:left="4320" w:hanging="360"/>
      </w:pPr>
      <w:rPr>
        <w:rFonts w:ascii="Arial" w:hAnsi="Arial" w:hint="default"/>
      </w:rPr>
    </w:lvl>
    <w:lvl w:ilvl="6" w:tplc="57CE0DE6" w:tentative="1">
      <w:start w:val="1"/>
      <w:numFmt w:val="bullet"/>
      <w:lvlText w:val="•"/>
      <w:lvlJc w:val="left"/>
      <w:pPr>
        <w:tabs>
          <w:tab w:val="num" w:pos="5040"/>
        </w:tabs>
        <w:ind w:left="5040" w:hanging="360"/>
      </w:pPr>
      <w:rPr>
        <w:rFonts w:ascii="Arial" w:hAnsi="Arial" w:hint="default"/>
      </w:rPr>
    </w:lvl>
    <w:lvl w:ilvl="7" w:tplc="A80C71BA" w:tentative="1">
      <w:start w:val="1"/>
      <w:numFmt w:val="bullet"/>
      <w:lvlText w:val="•"/>
      <w:lvlJc w:val="left"/>
      <w:pPr>
        <w:tabs>
          <w:tab w:val="num" w:pos="5760"/>
        </w:tabs>
        <w:ind w:left="5760" w:hanging="360"/>
      </w:pPr>
      <w:rPr>
        <w:rFonts w:ascii="Arial" w:hAnsi="Arial" w:hint="default"/>
      </w:rPr>
    </w:lvl>
    <w:lvl w:ilvl="8" w:tplc="75D4CB98" w:tentative="1">
      <w:start w:val="1"/>
      <w:numFmt w:val="bullet"/>
      <w:lvlText w:val="•"/>
      <w:lvlJc w:val="left"/>
      <w:pPr>
        <w:tabs>
          <w:tab w:val="num" w:pos="6480"/>
        </w:tabs>
        <w:ind w:left="6480" w:hanging="360"/>
      </w:pPr>
      <w:rPr>
        <w:rFonts w:ascii="Arial" w:hAnsi="Arial" w:hint="default"/>
      </w:rPr>
    </w:lvl>
  </w:abstractNum>
  <w:abstractNum w:abstractNumId="6">
    <w:nsid w:val="14577171"/>
    <w:multiLevelType w:val="hybridMultilevel"/>
    <w:tmpl w:val="DBA4BB06"/>
    <w:lvl w:ilvl="0" w:tplc="BB785EF8">
      <w:numFmt w:val="bullet"/>
      <w:lvlText w:val="-"/>
      <w:lvlJc w:val="left"/>
      <w:pPr>
        <w:ind w:left="720" w:hanging="360"/>
      </w:pPr>
      <w:rPr>
        <w:rFonts w:ascii="CorpoA" w:eastAsia="Times New Roman" w:hAnsi="CorpoA"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nsid w:val="145F3A44"/>
    <w:multiLevelType w:val="hybridMultilevel"/>
    <w:tmpl w:val="2854A3D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nsid w:val="1526033E"/>
    <w:multiLevelType w:val="hybridMultilevel"/>
    <w:tmpl w:val="31E8E9A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nsid w:val="194F1938"/>
    <w:multiLevelType w:val="hybridMultilevel"/>
    <w:tmpl w:val="77CA095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nsid w:val="1C7B4226"/>
    <w:multiLevelType w:val="hybridMultilevel"/>
    <w:tmpl w:val="F8927B8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nsid w:val="1CA2228A"/>
    <w:multiLevelType w:val="hybridMultilevel"/>
    <w:tmpl w:val="5E6A6F9A"/>
    <w:lvl w:ilvl="0" w:tplc="C518E5B4">
      <w:start w:val="1"/>
      <w:numFmt w:val="bullet"/>
      <w:lvlText w:val="•"/>
      <w:lvlJc w:val="left"/>
      <w:pPr>
        <w:tabs>
          <w:tab w:val="num" w:pos="720"/>
        </w:tabs>
        <w:ind w:left="720" w:hanging="360"/>
      </w:pPr>
      <w:rPr>
        <w:rFonts w:ascii="Arial" w:hAnsi="Arial" w:hint="default"/>
      </w:rPr>
    </w:lvl>
    <w:lvl w:ilvl="1" w:tplc="D5688158" w:tentative="1">
      <w:start w:val="1"/>
      <w:numFmt w:val="bullet"/>
      <w:lvlText w:val="•"/>
      <w:lvlJc w:val="left"/>
      <w:pPr>
        <w:tabs>
          <w:tab w:val="num" w:pos="1440"/>
        </w:tabs>
        <w:ind w:left="1440" w:hanging="360"/>
      </w:pPr>
      <w:rPr>
        <w:rFonts w:ascii="Arial" w:hAnsi="Arial" w:hint="default"/>
      </w:rPr>
    </w:lvl>
    <w:lvl w:ilvl="2" w:tplc="A82C1788" w:tentative="1">
      <w:start w:val="1"/>
      <w:numFmt w:val="bullet"/>
      <w:lvlText w:val="•"/>
      <w:lvlJc w:val="left"/>
      <w:pPr>
        <w:tabs>
          <w:tab w:val="num" w:pos="2160"/>
        </w:tabs>
        <w:ind w:left="2160" w:hanging="360"/>
      </w:pPr>
      <w:rPr>
        <w:rFonts w:ascii="Arial" w:hAnsi="Arial" w:hint="default"/>
      </w:rPr>
    </w:lvl>
    <w:lvl w:ilvl="3" w:tplc="38568E70" w:tentative="1">
      <w:start w:val="1"/>
      <w:numFmt w:val="bullet"/>
      <w:lvlText w:val="•"/>
      <w:lvlJc w:val="left"/>
      <w:pPr>
        <w:tabs>
          <w:tab w:val="num" w:pos="2880"/>
        </w:tabs>
        <w:ind w:left="2880" w:hanging="360"/>
      </w:pPr>
      <w:rPr>
        <w:rFonts w:ascii="Arial" w:hAnsi="Arial" w:hint="default"/>
      </w:rPr>
    </w:lvl>
    <w:lvl w:ilvl="4" w:tplc="C5AABFF4" w:tentative="1">
      <w:start w:val="1"/>
      <w:numFmt w:val="bullet"/>
      <w:lvlText w:val="•"/>
      <w:lvlJc w:val="left"/>
      <w:pPr>
        <w:tabs>
          <w:tab w:val="num" w:pos="3600"/>
        </w:tabs>
        <w:ind w:left="3600" w:hanging="360"/>
      </w:pPr>
      <w:rPr>
        <w:rFonts w:ascii="Arial" w:hAnsi="Arial" w:hint="default"/>
      </w:rPr>
    </w:lvl>
    <w:lvl w:ilvl="5" w:tplc="8DA0D2A2" w:tentative="1">
      <w:start w:val="1"/>
      <w:numFmt w:val="bullet"/>
      <w:lvlText w:val="•"/>
      <w:lvlJc w:val="left"/>
      <w:pPr>
        <w:tabs>
          <w:tab w:val="num" w:pos="4320"/>
        </w:tabs>
        <w:ind w:left="4320" w:hanging="360"/>
      </w:pPr>
      <w:rPr>
        <w:rFonts w:ascii="Arial" w:hAnsi="Arial" w:hint="default"/>
      </w:rPr>
    </w:lvl>
    <w:lvl w:ilvl="6" w:tplc="3B4A11AC" w:tentative="1">
      <w:start w:val="1"/>
      <w:numFmt w:val="bullet"/>
      <w:lvlText w:val="•"/>
      <w:lvlJc w:val="left"/>
      <w:pPr>
        <w:tabs>
          <w:tab w:val="num" w:pos="5040"/>
        </w:tabs>
        <w:ind w:left="5040" w:hanging="360"/>
      </w:pPr>
      <w:rPr>
        <w:rFonts w:ascii="Arial" w:hAnsi="Arial" w:hint="default"/>
      </w:rPr>
    </w:lvl>
    <w:lvl w:ilvl="7" w:tplc="64323496" w:tentative="1">
      <w:start w:val="1"/>
      <w:numFmt w:val="bullet"/>
      <w:lvlText w:val="•"/>
      <w:lvlJc w:val="left"/>
      <w:pPr>
        <w:tabs>
          <w:tab w:val="num" w:pos="5760"/>
        </w:tabs>
        <w:ind w:left="5760" w:hanging="360"/>
      </w:pPr>
      <w:rPr>
        <w:rFonts w:ascii="Arial" w:hAnsi="Arial" w:hint="default"/>
      </w:rPr>
    </w:lvl>
    <w:lvl w:ilvl="8" w:tplc="D3CCD846" w:tentative="1">
      <w:start w:val="1"/>
      <w:numFmt w:val="bullet"/>
      <w:lvlText w:val="•"/>
      <w:lvlJc w:val="left"/>
      <w:pPr>
        <w:tabs>
          <w:tab w:val="num" w:pos="6480"/>
        </w:tabs>
        <w:ind w:left="6480" w:hanging="360"/>
      </w:pPr>
      <w:rPr>
        <w:rFonts w:ascii="Arial" w:hAnsi="Arial" w:hint="default"/>
      </w:rPr>
    </w:lvl>
  </w:abstractNum>
  <w:abstractNum w:abstractNumId="12">
    <w:nsid w:val="1CBA52D7"/>
    <w:multiLevelType w:val="hybridMultilevel"/>
    <w:tmpl w:val="6E38E13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nsid w:val="1FEE1E76"/>
    <w:multiLevelType w:val="hybridMultilevel"/>
    <w:tmpl w:val="9D462EB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nsid w:val="26570DDD"/>
    <w:multiLevelType w:val="hybridMultilevel"/>
    <w:tmpl w:val="A4562466"/>
    <w:lvl w:ilvl="0" w:tplc="EEB8BA40">
      <w:start w:val="700"/>
      <w:numFmt w:val="bullet"/>
      <w:lvlText w:val="-"/>
      <w:lvlJc w:val="left"/>
      <w:pPr>
        <w:ind w:left="720" w:hanging="360"/>
      </w:pPr>
      <w:rPr>
        <w:rFonts w:ascii="CorpoA" w:eastAsia="Times New Roman" w:hAnsi="CorpoA"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nsid w:val="2B116AD4"/>
    <w:multiLevelType w:val="hybridMultilevel"/>
    <w:tmpl w:val="10E68BD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nsid w:val="2E471355"/>
    <w:multiLevelType w:val="hybridMultilevel"/>
    <w:tmpl w:val="9CCE276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nsid w:val="319B3361"/>
    <w:multiLevelType w:val="hybridMultilevel"/>
    <w:tmpl w:val="821836A4"/>
    <w:lvl w:ilvl="0" w:tplc="B752332E">
      <w:start w:val="1"/>
      <w:numFmt w:val="bullet"/>
      <w:lvlText w:val="•"/>
      <w:lvlJc w:val="left"/>
      <w:pPr>
        <w:tabs>
          <w:tab w:val="num" w:pos="720"/>
        </w:tabs>
        <w:ind w:left="720" w:hanging="360"/>
      </w:pPr>
      <w:rPr>
        <w:rFonts w:ascii="Arial" w:hAnsi="Arial" w:hint="default"/>
      </w:rPr>
    </w:lvl>
    <w:lvl w:ilvl="1" w:tplc="CC06AABC" w:tentative="1">
      <w:start w:val="1"/>
      <w:numFmt w:val="bullet"/>
      <w:lvlText w:val="•"/>
      <w:lvlJc w:val="left"/>
      <w:pPr>
        <w:tabs>
          <w:tab w:val="num" w:pos="1440"/>
        </w:tabs>
        <w:ind w:left="1440" w:hanging="360"/>
      </w:pPr>
      <w:rPr>
        <w:rFonts w:ascii="Arial" w:hAnsi="Arial" w:hint="default"/>
      </w:rPr>
    </w:lvl>
    <w:lvl w:ilvl="2" w:tplc="832CB3AC" w:tentative="1">
      <w:start w:val="1"/>
      <w:numFmt w:val="bullet"/>
      <w:lvlText w:val="•"/>
      <w:lvlJc w:val="left"/>
      <w:pPr>
        <w:tabs>
          <w:tab w:val="num" w:pos="2160"/>
        </w:tabs>
        <w:ind w:left="2160" w:hanging="360"/>
      </w:pPr>
      <w:rPr>
        <w:rFonts w:ascii="Arial" w:hAnsi="Arial" w:hint="default"/>
      </w:rPr>
    </w:lvl>
    <w:lvl w:ilvl="3" w:tplc="66FE8B34" w:tentative="1">
      <w:start w:val="1"/>
      <w:numFmt w:val="bullet"/>
      <w:lvlText w:val="•"/>
      <w:lvlJc w:val="left"/>
      <w:pPr>
        <w:tabs>
          <w:tab w:val="num" w:pos="2880"/>
        </w:tabs>
        <w:ind w:left="2880" w:hanging="360"/>
      </w:pPr>
      <w:rPr>
        <w:rFonts w:ascii="Arial" w:hAnsi="Arial" w:hint="default"/>
      </w:rPr>
    </w:lvl>
    <w:lvl w:ilvl="4" w:tplc="D1B0FEEC" w:tentative="1">
      <w:start w:val="1"/>
      <w:numFmt w:val="bullet"/>
      <w:lvlText w:val="•"/>
      <w:lvlJc w:val="left"/>
      <w:pPr>
        <w:tabs>
          <w:tab w:val="num" w:pos="3600"/>
        </w:tabs>
        <w:ind w:left="3600" w:hanging="360"/>
      </w:pPr>
      <w:rPr>
        <w:rFonts w:ascii="Arial" w:hAnsi="Arial" w:hint="default"/>
      </w:rPr>
    </w:lvl>
    <w:lvl w:ilvl="5" w:tplc="2DB001BE" w:tentative="1">
      <w:start w:val="1"/>
      <w:numFmt w:val="bullet"/>
      <w:lvlText w:val="•"/>
      <w:lvlJc w:val="left"/>
      <w:pPr>
        <w:tabs>
          <w:tab w:val="num" w:pos="4320"/>
        </w:tabs>
        <w:ind w:left="4320" w:hanging="360"/>
      </w:pPr>
      <w:rPr>
        <w:rFonts w:ascii="Arial" w:hAnsi="Arial" w:hint="default"/>
      </w:rPr>
    </w:lvl>
    <w:lvl w:ilvl="6" w:tplc="4C28EE84" w:tentative="1">
      <w:start w:val="1"/>
      <w:numFmt w:val="bullet"/>
      <w:lvlText w:val="•"/>
      <w:lvlJc w:val="left"/>
      <w:pPr>
        <w:tabs>
          <w:tab w:val="num" w:pos="5040"/>
        </w:tabs>
        <w:ind w:left="5040" w:hanging="360"/>
      </w:pPr>
      <w:rPr>
        <w:rFonts w:ascii="Arial" w:hAnsi="Arial" w:hint="default"/>
      </w:rPr>
    </w:lvl>
    <w:lvl w:ilvl="7" w:tplc="EB92C5B2" w:tentative="1">
      <w:start w:val="1"/>
      <w:numFmt w:val="bullet"/>
      <w:lvlText w:val="•"/>
      <w:lvlJc w:val="left"/>
      <w:pPr>
        <w:tabs>
          <w:tab w:val="num" w:pos="5760"/>
        </w:tabs>
        <w:ind w:left="5760" w:hanging="360"/>
      </w:pPr>
      <w:rPr>
        <w:rFonts w:ascii="Arial" w:hAnsi="Arial" w:hint="default"/>
      </w:rPr>
    </w:lvl>
    <w:lvl w:ilvl="8" w:tplc="E5A46D12" w:tentative="1">
      <w:start w:val="1"/>
      <w:numFmt w:val="bullet"/>
      <w:lvlText w:val="•"/>
      <w:lvlJc w:val="left"/>
      <w:pPr>
        <w:tabs>
          <w:tab w:val="num" w:pos="6480"/>
        </w:tabs>
        <w:ind w:left="6480" w:hanging="360"/>
      </w:pPr>
      <w:rPr>
        <w:rFonts w:ascii="Arial" w:hAnsi="Arial" w:hint="default"/>
      </w:rPr>
    </w:lvl>
  </w:abstractNum>
  <w:abstractNum w:abstractNumId="18">
    <w:nsid w:val="32227186"/>
    <w:multiLevelType w:val="hybridMultilevel"/>
    <w:tmpl w:val="C3400BFE"/>
    <w:lvl w:ilvl="0" w:tplc="88EE851C">
      <w:start w:val="1"/>
      <w:numFmt w:val="bullet"/>
      <w:lvlText w:val="•"/>
      <w:lvlJc w:val="left"/>
      <w:pPr>
        <w:tabs>
          <w:tab w:val="num" w:pos="720"/>
        </w:tabs>
        <w:ind w:left="720" w:hanging="360"/>
      </w:pPr>
      <w:rPr>
        <w:rFonts w:ascii="Arial" w:hAnsi="Arial" w:hint="default"/>
      </w:rPr>
    </w:lvl>
    <w:lvl w:ilvl="1" w:tplc="01B82770" w:tentative="1">
      <w:start w:val="1"/>
      <w:numFmt w:val="bullet"/>
      <w:lvlText w:val="•"/>
      <w:lvlJc w:val="left"/>
      <w:pPr>
        <w:tabs>
          <w:tab w:val="num" w:pos="1440"/>
        </w:tabs>
        <w:ind w:left="1440" w:hanging="360"/>
      </w:pPr>
      <w:rPr>
        <w:rFonts w:ascii="Arial" w:hAnsi="Arial" w:hint="default"/>
      </w:rPr>
    </w:lvl>
    <w:lvl w:ilvl="2" w:tplc="53F44D92" w:tentative="1">
      <w:start w:val="1"/>
      <w:numFmt w:val="bullet"/>
      <w:lvlText w:val="•"/>
      <w:lvlJc w:val="left"/>
      <w:pPr>
        <w:tabs>
          <w:tab w:val="num" w:pos="2160"/>
        </w:tabs>
        <w:ind w:left="2160" w:hanging="360"/>
      </w:pPr>
      <w:rPr>
        <w:rFonts w:ascii="Arial" w:hAnsi="Arial" w:hint="default"/>
      </w:rPr>
    </w:lvl>
    <w:lvl w:ilvl="3" w:tplc="6AB057B4" w:tentative="1">
      <w:start w:val="1"/>
      <w:numFmt w:val="bullet"/>
      <w:lvlText w:val="•"/>
      <w:lvlJc w:val="left"/>
      <w:pPr>
        <w:tabs>
          <w:tab w:val="num" w:pos="2880"/>
        </w:tabs>
        <w:ind w:left="2880" w:hanging="360"/>
      </w:pPr>
      <w:rPr>
        <w:rFonts w:ascii="Arial" w:hAnsi="Arial" w:hint="default"/>
      </w:rPr>
    </w:lvl>
    <w:lvl w:ilvl="4" w:tplc="F72CD86E" w:tentative="1">
      <w:start w:val="1"/>
      <w:numFmt w:val="bullet"/>
      <w:lvlText w:val="•"/>
      <w:lvlJc w:val="left"/>
      <w:pPr>
        <w:tabs>
          <w:tab w:val="num" w:pos="3600"/>
        </w:tabs>
        <w:ind w:left="3600" w:hanging="360"/>
      </w:pPr>
      <w:rPr>
        <w:rFonts w:ascii="Arial" w:hAnsi="Arial" w:hint="default"/>
      </w:rPr>
    </w:lvl>
    <w:lvl w:ilvl="5" w:tplc="B4023C42" w:tentative="1">
      <w:start w:val="1"/>
      <w:numFmt w:val="bullet"/>
      <w:lvlText w:val="•"/>
      <w:lvlJc w:val="left"/>
      <w:pPr>
        <w:tabs>
          <w:tab w:val="num" w:pos="4320"/>
        </w:tabs>
        <w:ind w:left="4320" w:hanging="360"/>
      </w:pPr>
      <w:rPr>
        <w:rFonts w:ascii="Arial" w:hAnsi="Arial" w:hint="default"/>
      </w:rPr>
    </w:lvl>
    <w:lvl w:ilvl="6" w:tplc="0FAA2FCA" w:tentative="1">
      <w:start w:val="1"/>
      <w:numFmt w:val="bullet"/>
      <w:lvlText w:val="•"/>
      <w:lvlJc w:val="left"/>
      <w:pPr>
        <w:tabs>
          <w:tab w:val="num" w:pos="5040"/>
        </w:tabs>
        <w:ind w:left="5040" w:hanging="360"/>
      </w:pPr>
      <w:rPr>
        <w:rFonts w:ascii="Arial" w:hAnsi="Arial" w:hint="default"/>
      </w:rPr>
    </w:lvl>
    <w:lvl w:ilvl="7" w:tplc="C604FE18" w:tentative="1">
      <w:start w:val="1"/>
      <w:numFmt w:val="bullet"/>
      <w:lvlText w:val="•"/>
      <w:lvlJc w:val="left"/>
      <w:pPr>
        <w:tabs>
          <w:tab w:val="num" w:pos="5760"/>
        </w:tabs>
        <w:ind w:left="5760" w:hanging="360"/>
      </w:pPr>
      <w:rPr>
        <w:rFonts w:ascii="Arial" w:hAnsi="Arial" w:hint="default"/>
      </w:rPr>
    </w:lvl>
    <w:lvl w:ilvl="8" w:tplc="811483EA" w:tentative="1">
      <w:start w:val="1"/>
      <w:numFmt w:val="bullet"/>
      <w:lvlText w:val="•"/>
      <w:lvlJc w:val="left"/>
      <w:pPr>
        <w:tabs>
          <w:tab w:val="num" w:pos="6480"/>
        </w:tabs>
        <w:ind w:left="6480" w:hanging="360"/>
      </w:pPr>
      <w:rPr>
        <w:rFonts w:ascii="Arial" w:hAnsi="Arial" w:hint="default"/>
      </w:rPr>
    </w:lvl>
  </w:abstractNum>
  <w:abstractNum w:abstractNumId="19">
    <w:nsid w:val="34196983"/>
    <w:multiLevelType w:val="hybridMultilevel"/>
    <w:tmpl w:val="0478ACD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nsid w:val="34A85B43"/>
    <w:multiLevelType w:val="hybridMultilevel"/>
    <w:tmpl w:val="1C680CF8"/>
    <w:lvl w:ilvl="0" w:tplc="03D8C05C">
      <w:numFmt w:val="bullet"/>
      <w:lvlText w:val="-"/>
      <w:lvlJc w:val="left"/>
      <w:pPr>
        <w:ind w:left="405" w:hanging="360"/>
      </w:pPr>
      <w:rPr>
        <w:rFonts w:ascii="Calibri" w:eastAsia="Calibri" w:hAnsi="Calibri" w:cs="Times New Roman" w:hint="default"/>
      </w:rPr>
    </w:lvl>
    <w:lvl w:ilvl="1" w:tplc="04070003">
      <w:start w:val="1"/>
      <w:numFmt w:val="bullet"/>
      <w:lvlText w:val="o"/>
      <w:lvlJc w:val="left"/>
      <w:pPr>
        <w:ind w:left="1125" w:hanging="360"/>
      </w:pPr>
      <w:rPr>
        <w:rFonts w:ascii="Courier New" w:hAnsi="Courier New" w:cs="Courier New" w:hint="default"/>
      </w:rPr>
    </w:lvl>
    <w:lvl w:ilvl="2" w:tplc="04070005">
      <w:start w:val="1"/>
      <w:numFmt w:val="bullet"/>
      <w:lvlText w:val=""/>
      <w:lvlJc w:val="left"/>
      <w:pPr>
        <w:ind w:left="1845" w:hanging="360"/>
      </w:pPr>
      <w:rPr>
        <w:rFonts w:ascii="Wingdings" w:hAnsi="Wingdings" w:hint="default"/>
      </w:rPr>
    </w:lvl>
    <w:lvl w:ilvl="3" w:tplc="04070001">
      <w:start w:val="1"/>
      <w:numFmt w:val="bullet"/>
      <w:lvlText w:val=""/>
      <w:lvlJc w:val="left"/>
      <w:pPr>
        <w:ind w:left="2565" w:hanging="360"/>
      </w:pPr>
      <w:rPr>
        <w:rFonts w:ascii="Symbol" w:hAnsi="Symbol" w:hint="default"/>
      </w:rPr>
    </w:lvl>
    <w:lvl w:ilvl="4" w:tplc="04070003">
      <w:start w:val="1"/>
      <w:numFmt w:val="bullet"/>
      <w:lvlText w:val="o"/>
      <w:lvlJc w:val="left"/>
      <w:pPr>
        <w:ind w:left="3285" w:hanging="360"/>
      </w:pPr>
      <w:rPr>
        <w:rFonts w:ascii="Courier New" w:hAnsi="Courier New" w:cs="Courier New" w:hint="default"/>
      </w:rPr>
    </w:lvl>
    <w:lvl w:ilvl="5" w:tplc="04070005">
      <w:start w:val="1"/>
      <w:numFmt w:val="bullet"/>
      <w:lvlText w:val=""/>
      <w:lvlJc w:val="left"/>
      <w:pPr>
        <w:ind w:left="4005" w:hanging="360"/>
      </w:pPr>
      <w:rPr>
        <w:rFonts w:ascii="Wingdings" w:hAnsi="Wingdings" w:hint="default"/>
      </w:rPr>
    </w:lvl>
    <w:lvl w:ilvl="6" w:tplc="04070001">
      <w:start w:val="1"/>
      <w:numFmt w:val="bullet"/>
      <w:lvlText w:val=""/>
      <w:lvlJc w:val="left"/>
      <w:pPr>
        <w:ind w:left="4725" w:hanging="360"/>
      </w:pPr>
      <w:rPr>
        <w:rFonts w:ascii="Symbol" w:hAnsi="Symbol" w:hint="default"/>
      </w:rPr>
    </w:lvl>
    <w:lvl w:ilvl="7" w:tplc="04070003">
      <w:start w:val="1"/>
      <w:numFmt w:val="bullet"/>
      <w:lvlText w:val="o"/>
      <w:lvlJc w:val="left"/>
      <w:pPr>
        <w:ind w:left="5445" w:hanging="360"/>
      </w:pPr>
      <w:rPr>
        <w:rFonts w:ascii="Courier New" w:hAnsi="Courier New" w:cs="Courier New" w:hint="default"/>
      </w:rPr>
    </w:lvl>
    <w:lvl w:ilvl="8" w:tplc="04070005">
      <w:start w:val="1"/>
      <w:numFmt w:val="bullet"/>
      <w:lvlText w:val=""/>
      <w:lvlJc w:val="left"/>
      <w:pPr>
        <w:ind w:left="6165" w:hanging="360"/>
      </w:pPr>
      <w:rPr>
        <w:rFonts w:ascii="Wingdings" w:hAnsi="Wingdings" w:hint="default"/>
      </w:rPr>
    </w:lvl>
  </w:abstractNum>
  <w:abstractNum w:abstractNumId="21">
    <w:nsid w:val="36870DF2"/>
    <w:multiLevelType w:val="hybridMultilevel"/>
    <w:tmpl w:val="F91434D0"/>
    <w:lvl w:ilvl="0" w:tplc="7194D1B2">
      <w:start w:val="1"/>
      <w:numFmt w:val="bullet"/>
      <w:lvlRestart w:val="0"/>
      <w:lvlText w:val="•"/>
      <w:lvlJc w:val="left"/>
      <w:pPr>
        <w:tabs>
          <w:tab w:val="num" w:pos="340"/>
        </w:tabs>
        <w:ind w:left="340" w:hanging="340"/>
      </w:pPr>
      <w:rPr>
        <w:rFonts w:ascii="CorpoA" w:hAnsi="CorpoA" w:hint="default"/>
        <w:b/>
        <w:i w:val="0"/>
        <w:sz w:val="22"/>
        <w:szCs w:val="22"/>
      </w:rPr>
    </w:lvl>
    <w:lvl w:ilvl="1" w:tplc="FFFFFFFF" w:tentative="1">
      <w:start w:val="1"/>
      <w:numFmt w:val="bullet"/>
      <w:lvlText w:val="o"/>
      <w:lvlJc w:val="left"/>
      <w:pPr>
        <w:tabs>
          <w:tab w:val="num" w:pos="1440"/>
        </w:tabs>
        <w:ind w:left="1440" w:hanging="360"/>
      </w:pPr>
      <w:rPr>
        <w:rFonts w:ascii="Courier New" w:hAnsi="Courier New" w:cs="Calibri"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alibri"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alibri"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2">
    <w:nsid w:val="3D35550B"/>
    <w:multiLevelType w:val="hybridMultilevel"/>
    <w:tmpl w:val="7D82491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nsid w:val="414F2D97"/>
    <w:multiLevelType w:val="hybridMultilevel"/>
    <w:tmpl w:val="6A303102"/>
    <w:lvl w:ilvl="0" w:tplc="9712053C">
      <w:start w:val="1"/>
      <w:numFmt w:val="bullet"/>
      <w:lvlText w:val="•"/>
      <w:lvlJc w:val="left"/>
      <w:pPr>
        <w:tabs>
          <w:tab w:val="num" w:pos="720"/>
        </w:tabs>
        <w:ind w:left="720" w:hanging="360"/>
      </w:pPr>
      <w:rPr>
        <w:rFonts w:ascii="Times" w:hAnsi="Times" w:hint="default"/>
      </w:rPr>
    </w:lvl>
    <w:lvl w:ilvl="1" w:tplc="379A92F4" w:tentative="1">
      <w:start w:val="1"/>
      <w:numFmt w:val="bullet"/>
      <w:lvlText w:val="•"/>
      <w:lvlJc w:val="left"/>
      <w:pPr>
        <w:tabs>
          <w:tab w:val="num" w:pos="1440"/>
        </w:tabs>
        <w:ind w:left="1440" w:hanging="360"/>
      </w:pPr>
      <w:rPr>
        <w:rFonts w:ascii="Times" w:hAnsi="Times" w:hint="default"/>
      </w:rPr>
    </w:lvl>
    <w:lvl w:ilvl="2" w:tplc="0C404ED8" w:tentative="1">
      <w:start w:val="1"/>
      <w:numFmt w:val="bullet"/>
      <w:lvlText w:val="•"/>
      <w:lvlJc w:val="left"/>
      <w:pPr>
        <w:tabs>
          <w:tab w:val="num" w:pos="2160"/>
        </w:tabs>
        <w:ind w:left="2160" w:hanging="360"/>
      </w:pPr>
      <w:rPr>
        <w:rFonts w:ascii="Times" w:hAnsi="Times" w:hint="default"/>
      </w:rPr>
    </w:lvl>
    <w:lvl w:ilvl="3" w:tplc="2CC86036" w:tentative="1">
      <w:start w:val="1"/>
      <w:numFmt w:val="bullet"/>
      <w:lvlText w:val="•"/>
      <w:lvlJc w:val="left"/>
      <w:pPr>
        <w:tabs>
          <w:tab w:val="num" w:pos="2880"/>
        </w:tabs>
        <w:ind w:left="2880" w:hanging="360"/>
      </w:pPr>
      <w:rPr>
        <w:rFonts w:ascii="Times" w:hAnsi="Times" w:hint="default"/>
      </w:rPr>
    </w:lvl>
    <w:lvl w:ilvl="4" w:tplc="95488C84" w:tentative="1">
      <w:start w:val="1"/>
      <w:numFmt w:val="bullet"/>
      <w:lvlText w:val="•"/>
      <w:lvlJc w:val="left"/>
      <w:pPr>
        <w:tabs>
          <w:tab w:val="num" w:pos="3600"/>
        </w:tabs>
        <w:ind w:left="3600" w:hanging="360"/>
      </w:pPr>
      <w:rPr>
        <w:rFonts w:ascii="Times" w:hAnsi="Times" w:hint="default"/>
      </w:rPr>
    </w:lvl>
    <w:lvl w:ilvl="5" w:tplc="1F9058F0" w:tentative="1">
      <w:start w:val="1"/>
      <w:numFmt w:val="bullet"/>
      <w:lvlText w:val="•"/>
      <w:lvlJc w:val="left"/>
      <w:pPr>
        <w:tabs>
          <w:tab w:val="num" w:pos="4320"/>
        </w:tabs>
        <w:ind w:left="4320" w:hanging="360"/>
      </w:pPr>
      <w:rPr>
        <w:rFonts w:ascii="Times" w:hAnsi="Times" w:hint="default"/>
      </w:rPr>
    </w:lvl>
    <w:lvl w:ilvl="6" w:tplc="70BE8CAC" w:tentative="1">
      <w:start w:val="1"/>
      <w:numFmt w:val="bullet"/>
      <w:lvlText w:val="•"/>
      <w:lvlJc w:val="left"/>
      <w:pPr>
        <w:tabs>
          <w:tab w:val="num" w:pos="5040"/>
        </w:tabs>
        <w:ind w:left="5040" w:hanging="360"/>
      </w:pPr>
      <w:rPr>
        <w:rFonts w:ascii="Times" w:hAnsi="Times" w:hint="default"/>
      </w:rPr>
    </w:lvl>
    <w:lvl w:ilvl="7" w:tplc="1F94FA56" w:tentative="1">
      <w:start w:val="1"/>
      <w:numFmt w:val="bullet"/>
      <w:lvlText w:val="•"/>
      <w:lvlJc w:val="left"/>
      <w:pPr>
        <w:tabs>
          <w:tab w:val="num" w:pos="5760"/>
        </w:tabs>
        <w:ind w:left="5760" w:hanging="360"/>
      </w:pPr>
      <w:rPr>
        <w:rFonts w:ascii="Times" w:hAnsi="Times" w:hint="default"/>
      </w:rPr>
    </w:lvl>
    <w:lvl w:ilvl="8" w:tplc="541C4070" w:tentative="1">
      <w:start w:val="1"/>
      <w:numFmt w:val="bullet"/>
      <w:lvlText w:val="•"/>
      <w:lvlJc w:val="left"/>
      <w:pPr>
        <w:tabs>
          <w:tab w:val="num" w:pos="6480"/>
        </w:tabs>
        <w:ind w:left="6480" w:hanging="360"/>
      </w:pPr>
      <w:rPr>
        <w:rFonts w:ascii="Times" w:hAnsi="Times" w:hint="default"/>
      </w:rPr>
    </w:lvl>
  </w:abstractNum>
  <w:abstractNum w:abstractNumId="24">
    <w:nsid w:val="54DB19D8"/>
    <w:multiLevelType w:val="hybridMultilevel"/>
    <w:tmpl w:val="580EAB32"/>
    <w:lvl w:ilvl="0" w:tplc="4CA609D2">
      <w:start w:val="1"/>
      <w:numFmt w:val="bullet"/>
      <w:lvlText w:val="•"/>
      <w:lvlJc w:val="left"/>
      <w:pPr>
        <w:ind w:left="360" w:hanging="360"/>
      </w:pPr>
      <w:rPr>
        <w:rFonts w:ascii="Arial" w:hAnsi="Aria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5">
    <w:nsid w:val="5E5815D8"/>
    <w:multiLevelType w:val="hybridMultilevel"/>
    <w:tmpl w:val="7D545E2E"/>
    <w:lvl w:ilvl="0" w:tplc="9C26026A">
      <w:start w:val="1"/>
      <w:numFmt w:val="bullet"/>
      <w:lvlText w:val="•"/>
      <w:lvlJc w:val="left"/>
      <w:pPr>
        <w:tabs>
          <w:tab w:val="num" w:pos="720"/>
        </w:tabs>
        <w:ind w:left="720" w:hanging="360"/>
      </w:pPr>
      <w:rPr>
        <w:rFonts w:ascii="Arial" w:hAnsi="Arial" w:hint="default"/>
      </w:rPr>
    </w:lvl>
    <w:lvl w:ilvl="1" w:tplc="F092CC3E" w:tentative="1">
      <w:start w:val="1"/>
      <w:numFmt w:val="bullet"/>
      <w:lvlText w:val="•"/>
      <w:lvlJc w:val="left"/>
      <w:pPr>
        <w:tabs>
          <w:tab w:val="num" w:pos="1440"/>
        </w:tabs>
        <w:ind w:left="1440" w:hanging="360"/>
      </w:pPr>
      <w:rPr>
        <w:rFonts w:ascii="Arial" w:hAnsi="Arial" w:hint="default"/>
      </w:rPr>
    </w:lvl>
    <w:lvl w:ilvl="2" w:tplc="ED4AF0F0" w:tentative="1">
      <w:start w:val="1"/>
      <w:numFmt w:val="bullet"/>
      <w:lvlText w:val="•"/>
      <w:lvlJc w:val="left"/>
      <w:pPr>
        <w:tabs>
          <w:tab w:val="num" w:pos="2160"/>
        </w:tabs>
        <w:ind w:left="2160" w:hanging="360"/>
      </w:pPr>
      <w:rPr>
        <w:rFonts w:ascii="Arial" w:hAnsi="Arial" w:hint="default"/>
      </w:rPr>
    </w:lvl>
    <w:lvl w:ilvl="3" w:tplc="D6E80140" w:tentative="1">
      <w:start w:val="1"/>
      <w:numFmt w:val="bullet"/>
      <w:lvlText w:val="•"/>
      <w:lvlJc w:val="left"/>
      <w:pPr>
        <w:tabs>
          <w:tab w:val="num" w:pos="2880"/>
        </w:tabs>
        <w:ind w:left="2880" w:hanging="360"/>
      </w:pPr>
      <w:rPr>
        <w:rFonts w:ascii="Arial" w:hAnsi="Arial" w:hint="default"/>
      </w:rPr>
    </w:lvl>
    <w:lvl w:ilvl="4" w:tplc="6FC41D7E" w:tentative="1">
      <w:start w:val="1"/>
      <w:numFmt w:val="bullet"/>
      <w:lvlText w:val="•"/>
      <w:lvlJc w:val="left"/>
      <w:pPr>
        <w:tabs>
          <w:tab w:val="num" w:pos="3600"/>
        </w:tabs>
        <w:ind w:left="3600" w:hanging="360"/>
      </w:pPr>
      <w:rPr>
        <w:rFonts w:ascii="Arial" w:hAnsi="Arial" w:hint="default"/>
      </w:rPr>
    </w:lvl>
    <w:lvl w:ilvl="5" w:tplc="C33C78DE" w:tentative="1">
      <w:start w:val="1"/>
      <w:numFmt w:val="bullet"/>
      <w:lvlText w:val="•"/>
      <w:lvlJc w:val="left"/>
      <w:pPr>
        <w:tabs>
          <w:tab w:val="num" w:pos="4320"/>
        </w:tabs>
        <w:ind w:left="4320" w:hanging="360"/>
      </w:pPr>
      <w:rPr>
        <w:rFonts w:ascii="Arial" w:hAnsi="Arial" w:hint="default"/>
      </w:rPr>
    </w:lvl>
    <w:lvl w:ilvl="6" w:tplc="79486434" w:tentative="1">
      <w:start w:val="1"/>
      <w:numFmt w:val="bullet"/>
      <w:lvlText w:val="•"/>
      <w:lvlJc w:val="left"/>
      <w:pPr>
        <w:tabs>
          <w:tab w:val="num" w:pos="5040"/>
        </w:tabs>
        <w:ind w:left="5040" w:hanging="360"/>
      </w:pPr>
      <w:rPr>
        <w:rFonts w:ascii="Arial" w:hAnsi="Arial" w:hint="default"/>
      </w:rPr>
    </w:lvl>
    <w:lvl w:ilvl="7" w:tplc="A3F8E21E" w:tentative="1">
      <w:start w:val="1"/>
      <w:numFmt w:val="bullet"/>
      <w:lvlText w:val="•"/>
      <w:lvlJc w:val="left"/>
      <w:pPr>
        <w:tabs>
          <w:tab w:val="num" w:pos="5760"/>
        </w:tabs>
        <w:ind w:left="5760" w:hanging="360"/>
      </w:pPr>
      <w:rPr>
        <w:rFonts w:ascii="Arial" w:hAnsi="Arial" w:hint="default"/>
      </w:rPr>
    </w:lvl>
    <w:lvl w:ilvl="8" w:tplc="3F7257CE" w:tentative="1">
      <w:start w:val="1"/>
      <w:numFmt w:val="bullet"/>
      <w:lvlText w:val="•"/>
      <w:lvlJc w:val="left"/>
      <w:pPr>
        <w:tabs>
          <w:tab w:val="num" w:pos="6480"/>
        </w:tabs>
        <w:ind w:left="6480" w:hanging="360"/>
      </w:pPr>
      <w:rPr>
        <w:rFonts w:ascii="Arial" w:hAnsi="Arial" w:hint="default"/>
      </w:rPr>
    </w:lvl>
  </w:abstractNum>
  <w:abstractNum w:abstractNumId="26">
    <w:nsid w:val="5F2B43CB"/>
    <w:multiLevelType w:val="hybridMultilevel"/>
    <w:tmpl w:val="E57EB93E"/>
    <w:lvl w:ilvl="0" w:tplc="FE48B868">
      <w:start w:val="1"/>
      <w:numFmt w:val="bullet"/>
      <w:lvlText w:val="•"/>
      <w:lvlJc w:val="left"/>
      <w:pPr>
        <w:tabs>
          <w:tab w:val="num" w:pos="720"/>
        </w:tabs>
        <w:ind w:left="720" w:hanging="360"/>
      </w:pPr>
      <w:rPr>
        <w:rFonts w:ascii="Arial" w:hAnsi="Arial" w:hint="default"/>
      </w:rPr>
    </w:lvl>
    <w:lvl w:ilvl="1" w:tplc="06BCB67C" w:tentative="1">
      <w:start w:val="1"/>
      <w:numFmt w:val="bullet"/>
      <w:lvlText w:val="•"/>
      <w:lvlJc w:val="left"/>
      <w:pPr>
        <w:tabs>
          <w:tab w:val="num" w:pos="1440"/>
        </w:tabs>
        <w:ind w:left="1440" w:hanging="360"/>
      </w:pPr>
      <w:rPr>
        <w:rFonts w:ascii="Arial" w:hAnsi="Arial" w:hint="default"/>
      </w:rPr>
    </w:lvl>
    <w:lvl w:ilvl="2" w:tplc="5B3EEB38" w:tentative="1">
      <w:start w:val="1"/>
      <w:numFmt w:val="bullet"/>
      <w:lvlText w:val="•"/>
      <w:lvlJc w:val="left"/>
      <w:pPr>
        <w:tabs>
          <w:tab w:val="num" w:pos="2160"/>
        </w:tabs>
        <w:ind w:left="2160" w:hanging="360"/>
      </w:pPr>
      <w:rPr>
        <w:rFonts w:ascii="Arial" w:hAnsi="Arial" w:hint="default"/>
      </w:rPr>
    </w:lvl>
    <w:lvl w:ilvl="3" w:tplc="75781C78" w:tentative="1">
      <w:start w:val="1"/>
      <w:numFmt w:val="bullet"/>
      <w:lvlText w:val="•"/>
      <w:lvlJc w:val="left"/>
      <w:pPr>
        <w:tabs>
          <w:tab w:val="num" w:pos="2880"/>
        </w:tabs>
        <w:ind w:left="2880" w:hanging="360"/>
      </w:pPr>
      <w:rPr>
        <w:rFonts w:ascii="Arial" w:hAnsi="Arial" w:hint="default"/>
      </w:rPr>
    </w:lvl>
    <w:lvl w:ilvl="4" w:tplc="75547A28" w:tentative="1">
      <w:start w:val="1"/>
      <w:numFmt w:val="bullet"/>
      <w:lvlText w:val="•"/>
      <w:lvlJc w:val="left"/>
      <w:pPr>
        <w:tabs>
          <w:tab w:val="num" w:pos="3600"/>
        </w:tabs>
        <w:ind w:left="3600" w:hanging="360"/>
      </w:pPr>
      <w:rPr>
        <w:rFonts w:ascii="Arial" w:hAnsi="Arial" w:hint="default"/>
      </w:rPr>
    </w:lvl>
    <w:lvl w:ilvl="5" w:tplc="C7D618D8" w:tentative="1">
      <w:start w:val="1"/>
      <w:numFmt w:val="bullet"/>
      <w:lvlText w:val="•"/>
      <w:lvlJc w:val="left"/>
      <w:pPr>
        <w:tabs>
          <w:tab w:val="num" w:pos="4320"/>
        </w:tabs>
        <w:ind w:left="4320" w:hanging="360"/>
      </w:pPr>
      <w:rPr>
        <w:rFonts w:ascii="Arial" w:hAnsi="Arial" w:hint="default"/>
      </w:rPr>
    </w:lvl>
    <w:lvl w:ilvl="6" w:tplc="78083012" w:tentative="1">
      <w:start w:val="1"/>
      <w:numFmt w:val="bullet"/>
      <w:lvlText w:val="•"/>
      <w:lvlJc w:val="left"/>
      <w:pPr>
        <w:tabs>
          <w:tab w:val="num" w:pos="5040"/>
        </w:tabs>
        <w:ind w:left="5040" w:hanging="360"/>
      </w:pPr>
      <w:rPr>
        <w:rFonts w:ascii="Arial" w:hAnsi="Arial" w:hint="default"/>
      </w:rPr>
    </w:lvl>
    <w:lvl w:ilvl="7" w:tplc="8FA8A144" w:tentative="1">
      <w:start w:val="1"/>
      <w:numFmt w:val="bullet"/>
      <w:lvlText w:val="•"/>
      <w:lvlJc w:val="left"/>
      <w:pPr>
        <w:tabs>
          <w:tab w:val="num" w:pos="5760"/>
        </w:tabs>
        <w:ind w:left="5760" w:hanging="360"/>
      </w:pPr>
      <w:rPr>
        <w:rFonts w:ascii="Arial" w:hAnsi="Arial" w:hint="default"/>
      </w:rPr>
    </w:lvl>
    <w:lvl w:ilvl="8" w:tplc="3752A7EE" w:tentative="1">
      <w:start w:val="1"/>
      <w:numFmt w:val="bullet"/>
      <w:lvlText w:val="•"/>
      <w:lvlJc w:val="left"/>
      <w:pPr>
        <w:tabs>
          <w:tab w:val="num" w:pos="6480"/>
        </w:tabs>
        <w:ind w:left="6480" w:hanging="360"/>
      </w:pPr>
      <w:rPr>
        <w:rFonts w:ascii="Arial" w:hAnsi="Arial" w:hint="default"/>
      </w:rPr>
    </w:lvl>
  </w:abstractNum>
  <w:abstractNum w:abstractNumId="27">
    <w:nsid w:val="60044661"/>
    <w:multiLevelType w:val="hybridMultilevel"/>
    <w:tmpl w:val="F5960856"/>
    <w:lvl w:ilvl="0" w:tplc="4BF43CD4">
      <w:start w:val="1"/>
      <w:numFmt w:val="bullet"/>
      <w:lvlText w:val=""/>
      <w:lvlJc w:val="left"/>
      <w:pPr>
        <w:ind w:left="720" w:hanging="360"/>
      </w:pPr>
      <w:rPr>
        <w:rFonts w:ascii="Wingdings" w:eastAsia="Times New Roman" w:hAnsi="Wingdings"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8">
    <w:nsid w:val="66EE0C0F"/>
    <w:multiLevelType w:val="hybridMultilevel"/>
    <w:tmpl w:val="A596E164"/>
    <w:lvl w:ilvl="0" w:tplc="5C42A798">
      <w:start w:val="1"/>
      <w:numFmt w:val="bullet"/>
      <w:lvlText w:val="•"/>
      <w:lvlJc w:val="left"/>
      <w:pPr>
        <w:tabs>
          <w:tab w:val="num" w:pos="720"/>
        </w:tabs>
        <w:ind w:left="720" w:hanging="360"/>
      </w:pPr>
      <w:rPr>
        <w:rFonts w:ascii="Times" w:hAnsi="Times" w:hint="default"/>
      </w:rPr>
    </w:lvl>
    <w:lvl w:ilvl="1" w:tplc="FE2A46D8" w:tentative="1">
      <w:start w:val="1"/>
      <w:numFmt w:val="bullet"/>
      <w:lvlText w:val="•"/>
      <w:lvlJc w:val="left"/>
      <w:pPr>
        <w:tabs>
          <w:tab w:val="num" w:pos="1440"/>
        </w:tabs>
        <w:ind w:left="1440" w:hanging="360"/>
      </w:pPr>
      <w:rPr>
        <w:rFonts w:ascii="Times" w:hAnsi="Times" w:hint="default"/>
      </w:rPr>
    </w:lvl>
    <w:lvl w:ilvl="2" w:tplc="332A536A" w:tentative="1">
      <w:start w:val="1"/>
      <w:numFmt w:val="bullet"/>
      <w:lvlText w:val="•"/>
      <w:lvlJc w:val="left"/>
      <w:pPr>
        <w:tabs>
          <w:tab w:val="num" w:pos="2160"/>
        </w:tabs>
        <w:ind w:left="2160" w:hanging="360"/>
      </w:pPr>
      <w:rPr>
        <w:rFonts w:ascii="Times" w:hAnsi="Times" w:hint="default"/>
      </w:rPr>
    </w:lvl>
    <w:lvl w:ilvl="3" w:tplc="8B104D0C" w:tentative="1">
      <w:start w:val="1"/>
      <w:numFmt w:val="bullet"/>
      <w:lvlText w:val="•"/>
      <w:lvlJc w:val="left"/>
      <w:pPr>
        <w:tabs>
          <w:tab w:val="num" w:pos="2880"/>
        </w:tabs>
        <w:ind w:left="2880" w:hanging="360"/>
      </w:pPr>
      <w:rPr>
        <w:rFonts w:ascii="Times" w:hAnsi="Times" w:hint="default"/>
      </w:rPr>
    </w:lvl>
    <w:lvl w:ilvl="4" w:tplc="1430CF90" w:tentative="1">
      <w:start w:val="1"/>
      <w:numFmt w:val="bullet"/>
      <w:lvlText w:val="•"/>
      <w:lvlJc w:val="left"/>
      <w:pPr>
        <w:tabs>
          <w:tab w:val="num" w:pos="3600"/>
        </w:tabs>
        <w:ind w:left="3600" w:hanging="360"/>
      </w:pPr>
      <w:rPr>
        <w:rFonts w:ascii="Times" w:hAnsi="Times" w:hint="default"/>
      </w:rPr>
    </w:lvl>
    <w:lvl w:ilvl="5" w:tplc="5F663954" w:tentative="1">
      <w:start w:val="1"/>
      <w:numFmt w:val="bullet"/>
      <w:lvlText w:val="•"/>
      <w:lvlJc w:val="left"/>
      <w:pPr>
        <w:tabs>
          <w:tab w:val="num" w:pos="4320"/>
        </w:tabs>
        <w:ind w:left="4320" w:hanging="360"/>
      </w:pPr>
      <w:rPr>
        <w:rFonts w:ascii="Times" w:hAnsi="Times" w:hint="default"/>
      </w:rPr>
    </w:lvl>
    <w:lvl w:ilvl="6" w:tplc="C99ACCD2" w:tentative="1">
      <w:start w:val="1"/>
      <w:numFmt w:val="bullet"/>
      <w:lvlText w:val="•"/>
      <w:lvlJc w:val="left"/>
      <w:pPr>
        <w:tabs>
          <w:tab w:val="num" w:pos="5040"/>
        </w:tabs>
        <w:ind w:left="5040" w:hanging="360"/>
      </w:pPr>
      <w:rPr>
        <w:rFonts w:ascii="Times" w:hAnsi="Times" w:hint="default"/>
      </w:rPr>
    </w:lvl>
    <w:lvl w:ilvl="7" w:tplc="276A97BC" w:tentative="1">
      <w:start w:val="1"/>
      <w:numFmt w:val="bullet"/>
      <w:lvlText w:val="•"/>
      <w:lvlJc w:val="left"/>
      <w:pPr>
        <w:tabs>
          <w:tab w:val="num" w:pos="5760"/>
        </w:tabs>
        <w:ind w:left="5760" w:hanging="360"/>
      </w:pPr>
      <w:rPr>
        <w:rFonts w:ascii="Times" w:hAnsi="Times" w:hint="default"/>
      </w:rPr>
    </w:lvl>
    <w:lvl w:ilvl="8" w:tplc="7A521316" w:tentative="1">
      <w:start w:val="1"/>
      <w:numFmt w:val="bullet"/>
      <w:lvlText w:val="•"/>
      <w:lvlJc w:val="left"/>
      <w:pPr>
        <w:tabs>
          <w:tab w:val="num" w:pos="6480"/>
        </w:tabs>
        <w:ind w:left="6480" w:hanging="360"/>
      </w:pPr>
      <w:rPr>
        <w:rFonts w:ascii="Times" w:hAnsi="Times" w:hint="default"/>
      </w:rPr>
    </w:lvl>
  </w:abstractNum>
  <w:abstractNum w:abstractNumId="29">
    <w:nsid w:val="673772B3"/>
    <w:multiLevelType w:val="hybridMultilevel"/>
    <w:tmpl w:val="339EC5C0"/>
    <w:lvl w:ilvl="0" w:tplc="CF044F34">
      <w:start w:val="1"/>
      <w:numFmt w:val="bullet"/>
      <w:lvlText w:val="•"/>
      <w:lvlJc w:val="left"/>
      <w:pPr>
        <w:tabs>
          <w:tab w:val="num" w:pos="720"/>
        </w:tabs>
        <w:ind w:left="720" w:hanging="360"/>
      </w:pPr>
      <w:rPr>
        <w:rFonts w:ascii="Arial" w:hAnsi="Arial" w:hint="default"/>
      </w:rPr>
    </w:lvl>
    <w:lvl w:ilvl="1" w:tplc="DEE45FBE" w:tentative="1">
      <w:start w:val="1"/>
      <w:numFmt w:val="bullet"/>
      <w:lvlText w:val="•"/>
      <w:lvlJc w:val="left"/>
      <w:pPr>
        <w:tabs>
          <w:tab w:val="num" w:pos="1440"/>
        </w:tabs>
        <w:ind w:left="1440" w:hanging="360"/>
      </w:pPr>
      <w:rPr>
        <w:rFonts w:ascii="Arial" w:hAnsi="Arial" w:hint="default"/>
      </w:rPr>
    </w:lvl>
    <w:lvl w:ilvl="2" w:tplc="82A6851A" w:tentative="1">
      <w:start w:val="1"/>
      <w:numFmt w:val="bullet"/>
      <w:lvlText w:val="•"/>
      <w:lvlJc w:val="left"/>
      <w:pPr>
        <w:tabs>
          <w:tab w:val="num" w:pos="2160"/>
        </w:tabs>
        <w:ind w:left="2160" w:hanging="360"/>
      </w:pPr>
      <w:rPr>
        <w:rFonts w:ascii="Arial" w:hAnsi="Arial" w:hint="default"/>
      </w:rPr>
    </w:lvl>
    <w:lvl w:ilvl="3" w:tplc="C0725928" w:tentative="1">
      <w:start w:val="1"/>
      <w:numFmt w:val="bullet"/>
      <w:lvlText w:val="•"/>
      <w:lvlJc w:val="left"/>
      <w:pPr>
        <w:tabs>
          <w:tab w:val="num" w:pos="2880"/>
        </w:tabs>
        <w:ind w:left="2880" w:hanging="360"/>
      </w:pPr>
      <w:rPr>
        <w:rFonts w:ascii="Arial" w:hAnsi="Arial" w:hint="default"/>
      </w:rPr>
    </w:lvl>
    <w:lvl w:ilvl="4" w:tplc="BBB0F1FE" w:tentative="1">
      <w:start w:val="1"/>
      <w:numFmt w:val="bullet"/>
      <w:lvlText w:val="•"/>
      <w:lvlJc w:val="left"/>
      <w:pPr>
        <w:tabs>
          <w:tab w:val="num" w:pos="3600"/>
        </w:tabs>
        <w:ind w:left="3600" w:hanging="360"/>
      </w:pPr>
      <w:rPr>
        <w:rFonts w:ascii="Arial" w:hAnsi="Arial" w:hint="default"/>
      </w:rPr>
    </w:lvl>
    <w:lvl w:ilvl="5" w:tplc="568C99A4" w:tentative="1">
      <w:start w:val="1"/>
      <w:numFmt w:val="bullet"/>
      <w:lvlText w:val="•"/>
      <w:lvlJc w:val="left"/>
      <w:pPr>
        <w:tabs>
          <w:tab w:val="num" w:pos="4320"/>
        </w:tabs>
        <w:ind w:left="4320" w:hanging="360"/>
      </w:pPr>
      <w:rPr>
        <w:rFonts w:ascii="Arial" w:hAnsi="Arial" w:hint="default"/>
      </w:rPr>
    </w:lvl>
    <w:lvl w:ilvl="6" w:tplc="A6EAEB72" w:tentative="1">
      <w:start w:val="1"/>
      <w:numFmt w:val="bullet"/>
      <w:lvlText w:val="•"/>
      <w:lvlJc w:val="left"/>
      <w:pPr>
        <w:tabs>
          <w:tab w:val="num" w:pos="5040"/>
        </w:tabs>
        <w:ind w:left="5040" w:hanging="360"/>
      </w:pPr>
      <w:rPr>
        <w:rFonts w:ascii="Arial" w:hAnsi="Arial" w:hint="default"/>
      </w:rPr>
    </w:lvl>
    <w:lvl w:ilvl="7" w:tplc="F6AE3B00" w:tentative="1">
      <w:start w:val="1"/>
      <w:numFmt w:val="bullet"/>
      <w:lvlText w:val="•"/>
      <w:lvlJc w:val="left"/>
      <w:pPr>
        <w:tabs>
          <w:tab w:val="num" w:pos="5760"/>
        </w:tabs>
        <w:ind w:left="5760" w:hanging="360"/>
      </w:pPr>
      <w:rPr>
        <w:rFonts w:ascii="Arial" w:hAnsi="Arial" w:hint="default"/>
      </w:rPr>
    </w:lvl>
    <w:lvl w:ilvl="8" w:tplc="0038DB7E" w:tentative="1">
      <w:start w:val="1"/>
      <w:numFmt w:val="bullet"/>
      <w:lvlText w:val="•"/>
      <w:lvlJc w:val="left"/>
      <w:pPr>
        <w:tabs>
          <w:tab w:val="num" w:pos="6480"/>
        </w:tabs>
        <w:ind w:left="6480" w:hanging="360"/>
      </w:pPr>
      <w:rPr>
        <w:rFonts w:ascii="Arial" w:hAnsi="Arial" w:hint="default"/>
      </w:rPr>
    </w:lvl>
  </w:abstractNum>
  <w:abstractNum w:abstractNumId="30">
    <w:nsid w:val="69425CF3"/>
    <w:multiLevelType w:val="hybridMultilevel"/>
    <w:tmpl w:val="35020B4A"/>
    <w:lvl w:ilvl="0" w:tplc="887C68AC">
      <w:start w:val="1"/>
      <w:numFmt w:val="bullet"/>
      <w:lvlText w:val="•"/>
      <w:lvlJc w:val="left"/>
      <w:pPr>
        <w:tabs>
          <w:tab w:val="num" w:pos="720"/>
        </w:tabs>
        <w:ind w:left="720" w:hanging="360"/>
      </w:pPr>
      <w:rPr>
        <w:rFonts w:ascii="Arial" w:hAnsi="Arial" w:hint="default"/>
      </w:rPr>
    </w:lvl>
    <w:lvl w:ilvl="1" w:tplc="EEDADD04" w:tentative="1">
      <w:start w:val="1"/>
      <w:numFmt w:val="bullet"/>
      <w:lvlText w:val="•"/>
      <w:lvlJc w:val="left"/>
      <w:pPr>
        <w:tabs>
          <w:tab w:val="num" w:pos="1440"/>
        </w:tabs>
        <w:ind w:left="1440" w:hanging="360"/>
      </w:pPr>
      <w:rPr>
        <w:rFonts w:ascii="Arial" w:hAnsi="Arial" w:hint="default"/>
      </w:rPr>
    </w:lvl>
    <w:lvl w:ilvl="2" w:tplc="62FA67CA" w:tentative="1">
      <w:start w:val="1"/>
      <w:numFmt w:val="bullet"/>
      <w:lvlText w:val="•"/>
      <w:lvlJc w:val="left"/>
      <w:pPr>
        <w:tabs>
          <w:tab w:val="num" w:pos="2160"/>
        </w:tabs>
        <w:ind w:left="2160" w:hanging="360"/>
      </w:pPr>
      <w:rPr>
        <w:rFonts w:ascii="Arial" w:hAnsi="Arial" w:hint="default"/>
      </w:rPr>
    </w:lvl>
    <w:lvl w:ilvl="3" w:tplc="1018BE9E" w:tentative="1">
      <w:start w:val="1"/>
      <w:numFmt w:val="bullet"/>
      <w:lvlText w:val="•"/>
      <w:lvlJc w:val="left"/>
      <w:pPr>
        <w:tabs>
          <w:tab w:val="num" w:pos="2880"/>
        </w:tabs>
        <w:ind w:left="2880" w:hanging="360"/>
      </w:pPr>
      <w:rPr>
        <w:rFonts w:ascii="Arial" w:hAnsi="Arial" w:hint="default"/>
      </w:rPr>
    </w:lvl>
    <w:lvl w:ilvl="4" w:tplc="2C5AFFF4" w:tentative="1">
      <w:start w:val="1"/>
      <w:numFmt w:val="bullet"/>
      <w:lvlText w:val="•"/>
      <w:lvlJc w:val="left"/>
      <w:pPr>
        <w:tabs>
          <w:tab w:val="num" w:pos="3600"/>
        </w:tabs>
        <w:ind w:left="3600" w:hanging="360"/>
      </w:pPr>
      <w:rPr>
        <w:rFonts w:ascii="Arial" w:hAnsi="Arial" w:hint="default"/>
      </w:rPr>
    </w:lvl>
    <w:lvl w:ilvl="5" w:tplc="F5600030" w:tentative="1">
      <w:start w:val="1"/>
      <w:numFmt w:val="bullet"/>
      <w:lvlText w:val="•"/>
      <w:lvlJc w:val="left"/>
      <w:pPr>
        <w:tabs>
          <w:tab w:val="num" w:pos="4320"/>
        </w:tabs>
        <w:ind w:left="4320" w:hanging="360"/>
      </w:pPr>
      <w:rPr>
        <w:rFonts w:ascii="Arial" w:hAnsi="Arial" w:hint="default"/>
      </w:rPr>
    </w:lvl>
    <w:lvl w:ilvl="6" w:tplc="9F24B798" w:tentative="1">
      <w:start w:val="1"/>
      <w:numFmt w:val="bullet"/>
      <w:lvlText w:val="•"/>
      <w:lvlJc w:val="left"/>
      <w:pPr>
        <w:tabs>
          <w:tab w:val="num" w:pos="5040"/>
        </w:tabs>
        <w:ind w:left="5040" w:hanging="360"/>
      </w:pPr>
      <w:rPr>
        <w:rFonts w:ascii="Arial" w:hAnsi="Arial" w:hint="default"/>
      </w:rPr>
    </w:lvl>
    <w:lvl w:ilvl="7" w:tplc="D3D08C58" w:tentative="1">
      <w:start w:val="1"/>
      <w:numFmt w:val="bullet"/>
      <w:lvlText w:val="•"/>
      <w:lvlJc w:val="left"/>
      <w:pPr>
        <w:tabs>
          <w:tab w:val="num" w:pos="5760"/>
        </w:tabs>
        <w:ind w:left="5760" w:hanging="360"/>
      </w:pPr>
      <w:rPr>
        <w:rFonts w:ascii="Arial" w:hAnsi="Arial" w:hint="default"/>
      </w:rPr>
    </w:lvl>
    <w:lvl w:ilvl="8" w:tplc="9046695E" w:tentative="1">
      <w:start w:val="1"/>
      <w:numFmt w:val="bullet"/>
      <w:lvlText w:val="•"/>
      <w:lvlJc w:val="left"/>
      <w:pPr>
        <w:tabs>
          <w:tab w:val="num" w:pos="6480"/>
        </w:tabs>
        <w:ind w:left="6480" w:hanging="360"/>
      </w:pPr>
      <w:rPr>
        <w:rFonts w:ascii="Arial" w:hAnsi="Arial" w:hint="default"/>
      </w:rPr>
    </w:lvl>
  </w:abstractNum>
  <w:abstractNum w:abstractNumId="31">
    <w:nsid w:val="6F236831"/>
    <w:multiLevelType w:val="hybridMultilevel"/>
    <w:tmpl w:val="CD7229FA"/>
    <w:lvl w:ilvl="0" w:tplc="B2AE2CD4">
      <w:start w:val="1"/>
      <w:numFmt w:val="bullet"/>
      <w:lvlText w:val="•"/>
      <w:lvlJc w:val="left"/>
      <w:pPr>
        <w:tabs>
          <w:tab w:val="num" w:pos="720"/>
        </w:tabs>
        <w:ind w:left="720" w:hanging="360"/>
      </w:pPr>
      <w:rPr>
        <w:rFonts w:ascii="Arial" w:hAnsi="Arial" w:hint="default"/>
      </w:rPr>
    </w:lvl>
    <w:lvl w:ilvl="1" w:tplc="2E666C24" w:tentative="1">
      <w:start w:val="1"/>
      <w:numFmt w:val="bullet"/>
      <w:lvlText w:val="•"/>
      <w:lvlJc w:val="left"/>
      <w:pPr>
        <w:tabs>
          <w:tab w:val="num" w:pos="1440"/>
        </w:tabs>
        <w:ind w:left="1440" w:hanging="360"/>
      </w:pPr>
      <w:rPr>
        <w:rFonts w:ascii="Arial" w:hAnsi="Arial" w:hint="default"/>
      </w:rPr>
    </w:lvl>
    <w:lvl w:ilvl="2" w:tplc="FC3C143A" w:tentative="1">
      <w:start w:val="1"/>
      <w:numFmt w:val="bullet"/>
      <w:lvlText w:val="•"/>
      <w:lvlJc w:val="left"/>
      <w:pPr>
        <w:tabs>
          <w:tab w:val="num" w:pos="2160"/>
        </w:tabs>
        <w:ind w:left="2160" w:hanging="360"/>
      </w:pPr>
      <w:rPr>
        <w:rFonts w:ascii="Arial" w:hAnsi="Arial" w:hint="default"/>
      </w:rPr>
    </w:lvl>
    <w:lvl w:ilvl="3" w:tplc="43BA831E" w:tentative="1">
      <w:start w:val="1"/>
      <w:numFmt w:val="bullet"/>
      <w:lvlText w:val="•"/>
      <w:lvlJc w:val="left"/>
      <w:pPr>
        <w:tabs>
          <w:tab w:val="num" w:pos="2880"/>
        </w:tabs>
        <w:ind w:left="2880" w:hanging="360"/>
      </w:pPr>
      <w:rPr>
        <w:rFonts w:ascii="Arial" w:hAnsi="Arial" w:hint="default"/>
      </w:rPr>
    </w:lvl>
    <w:lvl w:ilvl="4" w:tplc="89BA05FE" w:tentative="1">
      <w:start w:val="1"/>
      <w:numFmt w:val="bullet"/>
      <w:lvlText w:val="•"/>
      <w:lvlJc w:val="left"/>
      <w:pPr>
        <w:tabs>
          <w:tab w:val="num" w:pos="3600"/>
        </w:tabs>
        <w:ind w:left="3600" w:hanging="360"/>
      </w:pPr>
      <w:rPr>
        <w:rFonts w:ascii="Arial" w:hAnsi="Arial" w:hint="default"/>
      </w:rPr>
    </w:lvl>
    <w:lvl w:ilvl="5" w:tplc="54B28A62" w:tentative="1">
      <w:start w:val="1"/>
      <w:numFmt w:val="bullet"/>
      <w:lvlText w:val="•"/>
      <w:lvlJc w:val="left"/>
      <w:pPr>
        <w:tabs>
          <w:tab w:val="num" w:pos="4320"/>
        </w:tabs>
        <w:ind w:left="4320" w:hanging="360"/>
      </w:pPr>
      <w:rPr>
        <w:rFonts w:ascii="Arial" w:hAnsi="Arial" w:hint="default"/>
      </w:rPr>
    </w:lvl>
    <w:lvl w:ilvl="6" w:tplc="78CEF768" w:tentative="1">
      <w:start w:val="1"/>
      <w:numFmt w:val="bullet"/>
      <w:lvlText w:val="•"/>
      <w:lvlJc w:val="left"/>
      <w:pPr>
        <w:tabs>
          <w:tab w:val="num" w:pos="5040"/>
        </w:tabs>
        <w:ind w:left="5040" w:hanging="360"/>
      </w:pPr>
      <w:rPr>
        <w:rFonts w:ascii="Arial" w:hAnsi="Arial" w:hint="default"/>
      </w:rPr>
    </w:lvl>
    <w:lvl w:ilvl="7" w:tplc="D99CBD6E" w:tentative="1">
      <w:start w:val="1"/>
      <w:numFmt w:val="bullet"/>
      <w:lvlText w:val="•"/>
      <w:lvlJc w:val="left"/>
      <w:pPr>
        <w:tabs>
          <w:tab w:val="num" w:pos="5760"/>
        </w:tabs>
        <w:ind w:left="5760" w:hanging="360"/>
      </w:pPr>
      <w:rPr>
        <w:rFonts w:ascii="Arial" w:hAnsi="Arial" w:hint="default"/>
      </w:rPr>
    </w:lvl>
    <w:lvl w:ilvl="8" w:tplc="C1A2F636" w:tentative="1">
      <w:start w:val="1"/>
      <w:numFmt w:val="bullet"/>
      <w:lvlText w:val="•"/>
      <w:lvlJc w:val="left"/>
      <w:pPr>
        <w:tabs>
          <w:tab w:val="num" w:pos="6480"/>
        </w:tabs>
        <w:ind w:left="6480" w:hanging="360"/>
      </w:pPr>
      <w:rPr>
        <w:rFonts w:ascii="Arial" w:hAnsi="Arial" w:hint="default"/>
      </w:rPr>
    </w:lvl>
  </w:abstractNum>
  <w:abstractNum w:abstractNumId="32">
    <w:nsid w:val="6F753247"/>
    <w:multiLevelType w:val="hybridMultilevel"/>
    <w:tmpl w:val="F402A7A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3">
    <w:nsid w:val="7017753F"/>
    <w:multiLevelType w:val="hybridMultilevel"/>
    <w:tmpl w:val="61766D1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4">
    <w:nsid w:val="724F0482"/>
    <w:multiLevelType w:val="hybridMultilevel"/>
    <w:tmpl w:val="31C22D7A"/>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5">
    <w:nsid w:val="738D3877"/>
    <w:multiLevelType w:val="hybridMultilevel"/>
    <w:tmpl w:val="B5A2AB42"/>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6">
    <w:nsid w:val="74E84210"/>
    <w:multiLevelType w:val="hybridMultilevel"/>
    <w:tmpl w:val="59383B76"/>
    <w:lvl w:ilvl="0" w:tplc="955C86BC">
      <w:start w:val="1"/>
      <w:numFmt w:val="bullet"/>
      <w:lvlText w:val="•"/>
      <w:lvlJc w:val="left"/>
      <w:pPr>
        <w:tabs>
          <w:tab w:val="num" w:pos="720"/>
        </w:tabs>
        <w:ind w:left="720" w:hanging="360"/>
      </w:pPr>
      <w:rPr>
        <w:rFonts w:ascii="Arial" w:hAnsi="Arial" w:hint="default"/>
      </w:rPr>
    </w:lvl>
    <w:lvl w:ilvl="1" w:tplc="5BCAB824" w:tentative="1">
      <w:start w:val="1"/>
      <w:numFmt w:val="bullet"/>
      <w:lvlText w:val="•"/>
      <w:lvlJc w:val="left"/>
      <w:pPr>
        <w:tabs>
          <w:tab w:val="num" w:pos="1440"/>
        </w:tabs>
        <w:ind w:left="1440" w:hanging="360"/>
      </w:pPr>
      <w:rPr>
        <w:rFonts w:ascii="Arial" w:hAnsi="Arial" w:hint="default"/>
      </w:rPr>
    </w:lvl>
    <w:lvl w:ilvl="2" w:tplc="AB404D00" w:tentative="1">
      <w:start w:val="1"/>
      <w:numFmt w:val="bullet"/>
      <w:lvlText w:val="•"/>
      <w:lvlJc w:val="left"/>
      <w:pPr>
        <w:tabs>
          <w:tab w:val="num" w:pos="2160"/>
        </w:tabs>
        <w:ind w:left="2160" w:hanging="360"/>
      </w:pPr>
      <w:rPr>
        <w:rFonts w:ascii="Arial" w:hAnsi="Arial" w:hint="default"/>
      </w:rPr>
    </w:lvl>
    <w:lvl w:ilvl="3" w:tplc="665C3090" w:tentative="1">
      <w:start w:val="1"/>
      <w:numFmt w:val="bullet"/>
      <w:lvlText w:val="•"/>
      <w:lvlJc w:val="left"/>
      <w:pPr>
        <w:tabs>
          <w:tab w:val="num" w:pos="2880"/>
        </w:tabs>
        <w:ind w:left="2880" w:hanging="360"/>
      </w:pPr>
      <w:rPr>
        <w:rFonts w:ascii="Arial" w:hAnsi="Arial" w:hint="default"/>
      </w:rPr>
    </w:lvl>
    <w:lvl w:ilvl="4" w:tplc="56020FB2" w:tentative="1">
      <w:start w:val="1"/>
      <w:numFmt w:val="bullet"/>
      <w:lvlText w:val="•"/>
      <w:lvlJc w:val="left"/>
      <w:pPr>
        <w:tabs>
          <w:tab w:val="num" w:pos="3600"/>
        </w:tabs>
        <w:ind w:left="3600" w:hanging="360"/>
      </w:pPr>
      <w:rPr>
        <w:rFonts w:ascii="Arial" w:hAnsi="Arial" w:hint="default"/>
      </w:rPr>
    </w:lvl>
    <w:lvl w:ilvl="5" w:tplc="98C08508" w:tentative="1">
      <w:start w:val="1"/>
      <w:numFmt w:val="bullet"/>
      <w:lvlText w:val="•"/>
      <w:lvlJc w:val="left"/>
      <w:pPr>
        <w:tabs>
          <w:tab w:val="num" w:pos="4320"/>
        </w:tabs>
        <w:ind w:left="4320" w:hanging="360"/>
      </w:pPr>
      <w:rPr>
        <w:rFonts w:ascii="Arial" w:hAnsi="Arial" w:hint="default"/>
      </w:rPr>
    </w:lvl>
    <w:lvl w:ilvl="6" w:tplc="0E9CD474" w:tentative="1">
      <w:start w:val="1"/>
      <w:numFmt w:val="bullet"/>
      <w:lvlText w:val="•"/>
      <w:lvlJc w:val="left"/>
      <w:pPr>
        <w:tabs>
          <w:tab w:val="num" w:pos="5040"/>
        </w:tabs>
        <w:ind w:left="5040" w:hanging="360"/>
      </w:pPr>
      <w:rPr>
        <w:rFonts w:ascii="Arial" w:hAnsi="Arial" w:hint="default"/>
      </w:rPr>
    </w:lvl>
    <w:lvl w:ilvl="7" w:tplc="1C1E1CEA" w:tentative="1">
      <w:start w:val="1"/>
      <w:numFmt w:val="bullet"/>
      <w:lvlText w:val="•"/>
      <w:lvlJc w:val="left"/>
      <w:pPr>
        <w:tabs>
          <w:tab w:val="num" w:pos="5760"/>
        </w:tabs>
        <w:ind w:left="5760" w:hanging="360"/>
      </w:pPr>
      <w:rPr>
        <w:rFonts w:ascii="Arial" w:hAnsi="Arial" w:hint="default"/>
      </w:rPr>
    </w:lvl>
    <w:lvl w:ilvl="8" w:tplc="A6CA0FD8" w:tentative="1">
      <w:start w:val="1"/>
      <w:numFmt w:val="bullet"/>
      <w:lvlText w:val="•"/>
      <w:lvlJc w:val="left"/>
      <w:pPr>
        <w:tabs>
          <w:tab w:val="num" w:pos="6480"/>
        </w:tabs>
        <w:ind w:left="6480" w:hanging="360"/>
      </w:pPr>
      <w:rPr>
        <w:rFonts w:ascii="Arial" w:hAnsi="Arial" w:hint="default"/>
      </w:rPr>
    </w:lvl>
  </w:abstractNum>
  <w:abstractNum w:abstractNumId="37">
    <w:nsid w:val="76573740"/>
    <w:multiLevelType w:val="hybridMultilevel"/>
    <w:tmpl w:val="8FECBF6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8">
    <w:nsid w:val="79EB7487"/>
    <w:multiLevelType w:val="hybridMultilevel"/>
    <w:tmpl w:val="8CB09FA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2"/>
  </w:num>
  <w:num w:numId="2">
    <w:abstractNumId w:val="10"/>
  </w:num>
  <w:num w:numId="3">
    <w:abstractNumId w:val="8"/>
  </w:num>
  <w:num w:numId="4">
    <w:abstractNumId w:val="13"/>
  </w:num>
  <w:num w:numId="5">
    <w:abstractNumId w:val="0"/>
  </w:num>
  <w:num w:numId="6">
    <w:abstractNumId w:val="22"/>
  </w:num>
  <w:num w:numId="7">
    <w:abstractNumId w:val="32"/>
  </w:num>
  <w:num w:numId="8">
    <w:abstractNumId w:val="19"/>
  </w:num>
  <w:num w:numId="9">
    <w:abstractNumId w:val="9"/>
  </w:num>
  <w:num w:numId="10">
    <w:abstractNumId w:val="12"/>
  </w:num>
  <w:num w:numId="11">
    <w:abstractNumId w:val="37"/>
  </w:num>
  <w:num w:numId="12">
    <w:abstractNumId w:val="16"/>
  </w:num>
  <w:num w:numId="13">
    <w:abstractNumId w:val="33"/>
  </w:num>
  <w:num w:numId="14">
    <w:abstractNumId w:val="5"/>
  </w:num>
  <w:num w:numId="15">
    <w:abstractNumId w:val="1"/>
  </w:num>
  <w:num w:numId="16">
    <w:abstractNumId w:val="30"/>
  </w:num>
  <w:num w:numId="17">
    <w:abstractNumId w:val="17"/>
  </w:num>
  <w:num w:numId="18">
    <w:abstractNumId w:val="4"/>
  </w:num>
  <w:num w:numId="19">
    <w:abstractNumId w:val="34"/>
  </w:num>
  <w:num w:numId="20">
    <w:abstractNumId w:val="25"/>
  </w:num>
  <w:num w:numId="21">
    <w:abstractNumId w:val="15"/>
  </w:num>
  <w:num w:numId="22">
    <w:abstractNumId w:val="23"/>
  </w:num>
  <w:num w:numId="23">
    <w:abstractNumId w:val="21"/>
  </w:num>
  <w:num w:numId="24">
    <w:abstractNumId w:val="7"/>
  </w:num>
  <w:num w:numId="25">
    <w:abstractNumId w:val="3"/>
  </w:num>
  <w:num w:numId="26">
    <w:abstractNumId w:val="28"/>
  </w:num>
  <w:num w:numId="27">
    <w:abstractNumId w:val="24"/>
  </w:num>
  <w:num w:numId="28">
    <w:abstractNumId w:val="29"/>
  </w:num>
  <w:num w:numId="29">
    <w:abstractNumId w:val="36"/>
  </w:num>
  <w:num w:numId="30">
    <w:abstractNumId w:val="38"/>
  </w:num>
  <w:num w:numId="31">
    <w:abstractNumId w:val="31"/>
  </w:num>
  <w:num w:numId="32">
    <w:abstractNumId w:val="6"/>
  </w:num>
  <w:num w:numId="33">
    <w:abstractNumId w:val="18"/>
  </w:num>
  <w:num w:numId="34">
    <w:abstractNumId w:val="26"/>
  </w:num>
  <w:num w:numId="35">
    <w:abstractNumId w:val="35"/>
  </w:num>
  <w:num w:numId="36">
    <w:abstractNumId w:val="27"/>
  </w:num>
  <w:num w:numId="37">
    <w:abstractNumId w:val="11"/>
  </w:num>
  <w:num w:numId="38">
    <w:abstractNumId w:val="20"/>
  </w:num>
  <w:num w:numId="39">
    <w:abstractNumId w:val="1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hideSpellingErrors/>
  <w:activeWritingStyle w:appName="MSWord" w:lang="de-DE" w:vendorID="64" w:dllVersion="131078" w:nlCheck="1" w:checkStyle="1"/>
  <w:activeWritingStyle w:appName="MSWord" w:lang="en-US" w:vendorID="64" w:dllVersion="131078" w:nlCheck="1" w:checkStyle="1"/>
  <w:activeWritingStyle w:appName="MSWord" w:lang="en-GB" w:vendorID="64" w:dllVersion="131078" w:nlCheck="1" w:checkStyle="1"/>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B74DE"/>
    <w:rsid w:val="00000ED5"/>
    <w:rsid w:val="00005609"/>
    <w:rsid w:val="00007120"/>
    <w:rsid w:val="00010F78"/>
    <w:rsid w:val="00011568"/>
    <w:rsid w:val="00011ED5"/>
    <w:rsid w:val="00013218"/>
    <w:rsid w:val="00013329"/>
    <w:rsid w:val="000142D5"/>
    <w:rsid w:val="000143C1"/>
    <w:rsid w:val="0001500E"/>
    <w:rsid w:val="000262F4"/>
    <w:rsid w:val="00026898"/>
    <w:rsid w:val="00031F00"/>
    <w:rsid w:val="00035388"/>
    <w:rsid w:val="0003591A"/>
    <w:rsid w:val="00036310"/>
    <w:rsid w:val="00036CB1"/>
    <w:rsid w:val="00041359"/>
    <w:rsid w:val="00041535"/>
    <w:rsid w:val="000424B0"/>
    <w:rsid w:val="000437E3"/>
    <w:rsid w:val="0004730B"/>
    <w:rsid w:val="000506D7"/>
    <w:rsid w:val="000535AC"/>
    <w:rsid w:val="000544C5"/>
    <w:rsid w:val="0005456B"/>
    <w:rsid w:val="00055C01"/>
    <w:rsid w:val="000570D2"/>
    <w:rsid w:val="000573B8"/>
    <w:rsid w:val="00057A91"/>
    <w:rsid w:val="0006059A"/>
    <w:rsid w:val="00060DD7"/>
    <w:rsid w:val="000628C9"/>
    <w:rsid w:val="00063767"/>
    <w:rsid w:val="00063DF4"/>
    <w:rsid w:val="00070ACB"/>
    <w:rsid w:val="000713C8"/>
    <w:rsid w:val="00072D01"/>
    <w:rsid w:val="0007368F"/>
    <w:rsid w:val="00073963"/>
    <w:rsid w:val="00077265"/>
    <w:rsid w:val="00077A2F"/>
    <w:rsid w:val="00081595"/>
    <w:rsid w:val="000817BC"/>
    <w:rsid w:val="00081EB9"/>
    <w:rsid w:val="00082DDE"/>
    <w:rsid w:val="0008426E"/>
    <w:rsid w:val="00087444"/>
    <w:rsid w:val="00087530"/>
    <w:rsid w:val="00087824"/>
    <w:rsid w:val="000930CE"/>
    <w:rsid w:val="00093D66"/>
    <w:rsid w:val="000956F5"/>
    <w:rsid w:val="00095F17"/>
    <w:rsid w:val="00096C78"/>
    <w:rsid w:val="000A2DC7"/>
    <w:rsid w:val="000A2FF9"/>
    <w:rsid w:val="000A44A8"/>
    <w:rsid w:val="000A460B"/>
    <w:rsid w:val="000A5058"/>
    <w:rsid w:val="000A7293"/>
    <w:rsid w:val="000A79D6"/>
    <w:rsid w:val="000B224A"/>
    <w:rsid w:val="000B2391"/>
    <w:rsid w:val="000B7FEC"/>
    <w:rsid w:val="000C486A"/>
    <w:rsid w:val="000C51C5"/>
    <w:rsid w:val="000C6B4A"/>
    <w:rsid w:val="000C7956"/>
    <w:rsid w:val="000D1245"/>
    <w:rsid w:val="000D12DF"/>
    <w:rsid w:val="000D1323"/>
    <w:rsid w:val="000D3C9A"/>
    <w:rsid w:val="000D3FE6"/>
    <w:rsid w:val="000D4E39"/>
    <w:rsid w:val="000D4F6D"/>
    <w:rsid w:val="000D6043"/>
    <w:rsid w:val="000D630A"/>
    <w:rsid w:val="000D6F2C"/>
    <w:rsid w:val="000E07DA"/>
    <w:rsid w:val="000E083D"/>
    <w:rsid w:val="000E0BD0"/>
    <w:rsid w:val="000E11AA"/>
    <w:rsid w:val="000E1540"/>
    <w:rsid w:val="000E24C9"/>
    <w:rsid w:val="000E333C"/>
    <w:rsid w:val="000E743D"/>
    <w:rsid w:val="000E789D"/>
    <w:rsid w:val="000E7977"/>
    <w:rsid w:val="000F1BBF"/>
    <w:rsid w:val="000F2C16"/>
    <w:rsid w:val="000F3343"/>
    <w:rsid w:val="001015CA"/>
    <w:rsid w:val="001030BB"/>
    <w:rsid w:val="0010344F"/>
    <w:rsid w:val="001041C4"/>
    <w:rsid w:val="001049DB"/>
    <w:rsid w:val="0010554F"/>
    <w:rsid w:val="00110C5C"/>
    <w:rsid w:val="00110E40"/>
    <w:rsid w:val="0011102A"/>
    <w:rsid w:val="0011168C"/>
    <w:rsid w:val="0011261A"/>
    <w:rsid w:val="0011345E"/>
    <w:rsid w:val="0011450A"/>
    <w:rsid w:val="00117141"/>
    <w:rsid w:val="0012028A"/>
    <w:rsid w:val="00120AFF"/>
    <w:rsid w:val="0012561C"/>
    <w:rsid w:val="001262B0"/>
    <w:rsid w:val="001267BF"/>
    <w:rsid w:val="0013008F"/>
    <w:rsid w:val="0013322B"/>
    <w:rsid w:val="00134132"/>
    <w:rsid w:val="00134859"/>
    <w:rsid w:val="001353C4"/>
    <w:rsid w:val="0013596E"/>
    <w:rsid w:val="00135F31"/>
    <w:rsid w:val="00136665"/>
    <w:rsid w:val="001403D2"/>
    <w:rsid w:val="00140BE3"/>
    <w:rsid w:val="00141FC7"/>
    <w:rsid w:val="00147A7B"/>
    <w:rsid w:val="001512F7"/>
    <w:rsid w:val="00151422"/>
    <w:rsid w:val="00152B08"/>
    <w:rsid w:val="00153D9D"/>
    <w:rsid w:val="00155214"/>
    <w:rsid w:val="00155C51"/>
    <w:rsid w:val="00156163"/>
    <w:rsid w:val="00157E37"/>
    <w:rsid w:val="0016119B"/>
    <w:rsid w:val="001615A9"/>
    <w:rsid w:val="00161A83"/>
    <w:rsid w:val="001652FD"/>
    <w:rsid w:val="00165EE2"/>
    <w:rsid w:val="00167840"/>
    <w:rsid w:val="0017161F"/>
    <w:rsid w:val="0017230B"/>
    <w:rsid w:val="001733D8"/>
    <w:rsid w:val="00175E5C"/>
    <w:rsid w:val="00175F20"/>
    <w:rsid w:val="0017673C"/>
    <w:rsid w:val="00180019"/>
    <w:rsid w:val="00180CB2"/>
    <w:rsid w:val="00181B16"/>
    <w:rsid w:val="001830ED"/>
    <w:rsid w:val="001844C4"/>
    <w:rsid w:val="0018455A"/>
    <w:rsid w:val="00185521"/>
    <w:rsid w:val="00185CB0"/>
    <w:rsid w:val="00186A0F"/>
    <w:rsid w:val="0019056D"/>
    <w:rsid w:val="00193480"/>
    <w:rsid w:val="00194172"/>
    <w:rsid w:val="0019799C"/>
    <w:rsid w:val="001A0F9B"/>
    <w:rsid w:val="001A24A7"/>
    <w:rsid w:val="001A31D7"/>
    <w:rsid w:val="001A6F7D"/>
    <w:rsid w:val="001A7754"/>
    <w:rsid w:val="001A7DFB"/>
    <w:rsid w:val="001B0100"/>
    <w:rsid w:val="001B0A7E"/>
    <w:rsid w:val="001B25B7"/>
    <w:rsid w:val="001B3E5C"/>
    <w:rsid w:val="001B5193"/>
    <w:rsid w:val="001B57FA"/>
    <w:rsid w:val="001B619C"/>
    <w:rsid w:val="001B70FF"/>
    <w:rsid w:val="001B774C"/>
    <w:rsid w:val="001C0966"/>
    <w:rsid w:val="001C1CAA"/>
    <w:rsid w:val="001C1E71"/>
    <w:rsid w:val="001C2E44"/>
    <w:rsid w:val="001C433D"/>
    <w:rsid w:val="001C4520"/>
    <w:rsid w:val="001C4D92"/>
    <w:rsid w:val="001C596F"/>
    <w:rsid w:val="001C5DAE"/>
    <w:rsid w:val="001C7E6A"/>
    <w:rsid w:val="001D0869"/>
    <w:rsid w:val="001D0FDA"/>
    <w:rsid w:val="001D5108"/>
    <w:rsid w:val="001D677D"/>
    <w:rsid w:val="001D7E14"/>
    <w:rsid w:val="001E01C2"/>
    <w:rsid w:val="001E0E75"/>
    <w:rsid w:val="001E2810"/>
    <w:rsid w:val="001E4D67"/>
    <w:rsid w:val="001E5117"/>
    <w:rsid w:val="001E51F4"/>
    <w:rsid w:val="001F1561"/>
    <w:rsid w:val="001F323A"/>
    <w:rsid w:val="00200A3B"/>
    <w:rsid w:val="002034C1"/>
    <w:rsid w:val="00203B95"/>
    <w:rsid w:val="002048F4"/>
    <w:rsid w:val="00206438"/>
    <w:rsid w:val="00210D72"/>
    <w:rsid w:val="00210F5B"/>
    <w:rsid w:val="00213C05"/>
    <w:rsid w:val="0021650F"/>
    <w:rsid w:val="00223353"/>
    <w:rsid w:val="002238EC"/>
    <w:rsid w:val="002242D6"/>
    <w:rsid w:val="002270F8"/>
    <w:rsid w:val="00227CD0"/>
    <w:rsid w:val="00230B45"/>
    <w:rsid w:val="00231E80"/>
    <w:rsid w:val="00232863"/>
    <w:rsid w:val="002346F9"/>
    <w:rsid w:val="00236679"/>
    <w:rsid w:val="00237292"/>
    <w:rsid w:val="0023729D"/>
    <w:rsid w:val="00244096"/>
    <w:rsid w:val="00244FBB"/>
    <w:rsid w:val="0025142C"/>
    <w:rsid w:val="00252335"/>
    <w:rsid w:val="002531CB"/>
    <w:rsid w:val="00255C79"/>
    <w:rsid w:val="00261288"/>
    <w:rsid w:val="00261BCC"/>
    <w:rsid w:val="00261F5E"/>
    <w:rsid w:val="00262723"/>
    <w:rsid w:val="00262BC3"/>
    <w:rsid w:val="002631E0"/>
    <w:rsid w:val="0026598F"/>
    <w:rsid w:val="00266A9D"/>
    <w:rsid w:val="00266AD4"/>
    <w:rsid w:val="002726E3"/>
    <w:rsid w:val="002751AE"/>
    <w:rsid w:val="00275B0F"/>
    <w:rsid w:val="002801BB"/>
    <w:rsid w:val="00281FCE"/>
    <w:rsid w:val="0028331F"/>
    <w:rsid w:val="00283A35"/>
    <w:rsid w:val="002844F3"/>
    <w:rsid w:val="002914DB"/>
    <w:rsid w:val="00291B77"/>
    <w:rsid w:val="002929EC"/>
    <w:rsid w:val="00293B57"/>
    <w:rsid w:val="0029592F"/>
    <w:rsid w:val="00296BFA"/>
    <w:rsid w:val="002976BB"/>
    <w:rsid w:val="00297E04"/>
    <w:rsid w:val="00297F17"/>
    <w:rsid w:val="002A1360"/>
    <w:rsid w:val="002A231F"/>
    <w:rsid w:val="002A65AB"/>
    <w:rsid w:val="002A66CB"/>
    <w:rsid w:val="002A757C"/>
    <w:rsid w:val="002A7610"/>
    <w:rsid w:val="002B0002"/>
    <w:rsid w:val="002B36B8"/>
    <w:rsid w:val="002B43FC"/>
    <w:rsid w:val="002B67DC"/>
    <w:rsid w:val="002B6FAE"/>
    <w:rsid w:val="002B7EED"/>
    <w:rsid w:val="002C3F64"/>
    <w:rsid w:val="002C54AF"/>
    <w:rsid w:val="002C74D9"/>
    <w:rsid w:val="002D1619"/>
    <w:rsid w:val="002D1EBF"/>
    <w:rsid w:val="002D254E"/>
    <w:rsid w:val="002D7A0B"/>
    <w:rsid w:val="002E6573"/>
    <w:rsid w:val="002E70AF"/>
    <w:rsid w:val="002E7DF5"/>
    <w:rsid w:val="002F3BBC"/>
    <w:rsid w:val="002F6D26"/>
    <w:rsid w:val="002F7B1E"/>
    <w:rsid w:val="00300BFD"/>
    <w:rsid w:val="0030266E"/>
    <w:rsid w:val="003029BD"/>
    <w:rsid w:val="00302AF5"/>
    <w:rsid w:val="00310CD3"/>
    <w:rsid w:val="00310D0E"/>
    <w:rsid w:val="00310DDA"/>
    <w:rsid w:val="00311163"/>
    <w:rsid w:val="003117ED"/>
    <w:rsid w:val="003128CF"/>
    <w:rsid w:val="00313843"/>
    <w:rsid w:val="00313E3C"/>
    <w:rsid w:val="00316E1E"/>
    <w:rsid w:val="00317DD1"/>
    <w:rsid w:val="00317FDF"/>
    <w:rsid w:val="00324CD0"/>
    <w:rsid w:val="003253D0"/>
    <w:rsid w:val="00325860"/>
    <w:rsid w:val="0033057C"/>
    <w:rsid w:val="0033099C"/>
    <w:rsid w:val="0033259D"/>
    <w:rsid w:val="00333F08"/>
    <w:rsid w:val="0033460A"/>
    <w:rsid w:val="003360C1"/>
    <w:rsid w:val="00336F42"/>
    <w:rsid w:val="00342395"/>
    <w:rsid w:val="0034345C"/>
    <w:rsid w:val="0034710B"/>
    <w:rsid w:val="00347953"/>
    <w:rsid w:val="003502DE"/>
    <w:rsid w:val="0035083E"/>
    <w:rsid w:val="003534D4"/>
    <w:rsid w:val="00355E78"/>
    <w:rsid w:val="00357C40"/>
    <w:rsid w:val="00366702"/>
    <w:rsid w:val="00367473"/>
    <w:rsid w:val="00370BC7"/>
    <w:rsid w:val="00374496"/>
    <w:rsid w:val="00374527"/>
    <w:rsid w:val="00374FAB"/>
    <w:rsid w:val="00375107"/>
    <w:rsid w:val="0037603B"/>
    <w:rsid w:val="00376C4D"/>
    <w:rsid w:val="00376EBE"/>
    <w:rsid w:val="003800AF"/>
    <w:rsid w:val="00384109"/>
    <w:rsid w:val="003863D6"/>
    <w:rsid w:val="00387429"/>
    <w:rsid w:val="00391DB7"/>
    <w:rsid w:val="00392D6C"/>
    <w:rsid w:val="003950B9"/>
    <w:rsid w:val="00395625"/>
    <w:rsid w:val="003A0585"/>
    <w:rsid w:val="003A0C5D"/>
    <w:rsid w:val="003A1F5A"/>
    <w:rsid w:val="003A206C"/>
    <w:rsid w:val="003A24D7"/>
    <w:rsid w:val="003A2565"/>
    <w:rsid w:val="003A4A5C"/>
    <w:rsid w:val="003A64C9"/>
    <w:rsid w:val="003B288B"/>
    <w:rsid w:val="003B41CF"/>
    <w:rsid w:val="003B7F39"/>
    <w:rsid w:val="003C0078"/>
    <w:rsid w:val="003C012D"/>
    <w:rsid w:val="003C2A5C"/>
    <w:rsid w:val="003C3D51"/>
    <w:rsid w:val="003C3D65"/>
    <w:rsid w:val="003C4DCD"/>
    <w:rsid w:val="003C52A3"/>
    <w:rsid w:val="003C78DC"/>
    <w:rsid w:val="003C7A5D"/>
    <w:rsid w:val="003D0573"/>
    <w:rsid w:val="003D144F"/>
    <w:rsid w:val="003D2C9C"/>
    <w:rsid w:val="003D3E1B"/>
    <w:rsid w:val="003D47E4"/>
    <w:rsid w:val="003D5C66"/>
    <w:rsid w:val="003D7165"/>
    <w:rsid w:val="003D7338"/>
    <w:rsid w:val="003E0365"/>
    <w:rsid w:val="003E3377"/>
    <w:rsid w:val="003E47D0"/>
    <w:rsid w:val="003E4C1B"/>
    <w:rsid w:val="003F00D1"/>
    <w:rsid w:val="003F0894"/>
    <w:rsid w:val="003F0A00"/>
    <w:rsid w:val="003F0A49"/>
    <w:rsid w:val="003F3C7D"/>
    <w:rsid w:val="003F491F"/>
    <w:rsid w:val="003F4AA0"/>
    <w:rsid w:val="003F75C4"/>
    <w:rsid w:val="00400E61"/>
    <w:rsid w:val="00400E81"/>
    <w:rsid w:val="00406685"/>
    <w:rsid w:val="004079EF"/>
    <w:rsid w:val="004103CE"/>
    <w:rsid w:val="0041473F"/>
    <w:rsid w:val="00414BA3"/>
    <w:rsid w:val="00415CE3"/>
    <w:rsid w:val="00415F9A"/>
    <w:rsid w:val="00420C96"/>
    <w:rsid w:val="00423695"/>
    <w:rsid w:val="004324E9"/>
    <w:rsid w:val="00432CE3"/>
    <w:rsid w:val="0043385D"/>
    <w:rsid w:val="00433E52"/>
    <w:rsid w:val="00434EDE"/>
    <w:rsid w:val="00435953"/>
    <w:rsid w:val="00441D8A"/>
    <w:rsid w:val="00444F48"/>
    <w:rsid w:val="004452F4"/>
    <w:rsid w:val="0044577E"/>
    <w:rsid w:val="00446602"/>
    <w:rsid w:val="00450E24"/>
    <w:rsid w:val="0045215E"/>
    <w:rsid w:val="00452E18"/>
    <w:rsid w:val="004565DE"/>
    <w:rsid w:val="0045705D"/>
    <w:rsid w:val="00457DD1"/>
    <w:rsid w:val="00460D47"/>
    <w:rsid w:val="004617EF"/>
    <w:rsid w:val="004641E6"/>
    <w:rsid w:val="004650A4"/>
    <w:rsid w:val="0046524A"/>
    <w:rsid w:val="00471681"/>
    <w:rsid w:val="00472F9B"/>
    <w:rsid w:val="00473369"/>
    <w:rsid w:val="004738F7"/>
    <w:rsid w:val="00474451"/>
    <w:rsid w:val="0047593A"/>
    <w:rsid w:val="00475980"/>
    <w:rsid w:val="00475E29"/>
    <w:rsid w:val="00476EF3"/>
    <w:rsid w:val="004805B8"/>
    <w:rsid w:val="004813B1"/>
    <w:rsid w:val="00483CFB"/>
    <w:rsid w:val="0049002D"/>
    <w:rsid w:val="0049204C"/>
    <w:rsid w:val="004946D8"/>
    <w:rsid w:val="00494B5F"/>
    <w:rsid w:val="0049577B"/>
    <w:rsid w:val="00495DA7"/>
    <w:rsid w:val="00496EFE"/>
    <w:rsid w:val="004973CC"/>
    <w:rsid w:val="00497CDA"/>
    <w:rsid w:val="004A739F"/>
    <w:rsid w:val="004B16F1"/>
    <w:rsid w:val="004B2BD8"/>
    <w:rsid w:val="004B471E"/>
    <w:rsid w:val="004B4A4B"/>
    <w:rsid w:val="004C0C2A"/>
    <w:rsid w:val="004C4B27"/>
    <w:rsid w:val="004C53C6"/>
    <w:rsid w:val="004C5A76"/>
    <w:rsid w:val="004C61A5"/>
    <w:rsid w:val="004C69FA"/>
    <w:rsid w:val="004C7C00"/>
    <w:rsid w:val="004D2866"/>
    <w:rsid w:val="004D37F0"/>
    <w:rsid w:val="004D3BE6"/>
    <w:rsid w:val="004D4887"/>
    <w:rsid w:val="004D4D19"/>
    <w:rsid w:val="004D79FB"/>
    <w:rsid w:val="004E0F6C"/>
    <w:rsid w:val="004E3292"/>
    <w:rsid w:val="004E42F2"/>
    <w:rsid w:val="004E7AAC"/>
    <w:rsid w:val="004F3351"/>
    <w:rsid w:val="004F451D"/>
    <w:rsid w:val="004F473F"/>
    <w:rsid w:val="004F7941"/>
    <w:rsid w:val="0050048A"/>
    <w:rsid w:val="005008A9"/>
    <w:rsid w:val="00500B08"/>
    <w:rsid w:val="00500E68"/>
    <w:rsid w:val="00505EB6"/>
    <w:rsid w:val="00507E79"/>
    <w:rsid w:val="0051453E"/>
    <w:rsid w:val="005152CA"/>
    <w:rsid w:val="0051706D"/>
    <w:rsid w:val="00517816"/>
    <w:rsid w:val="00517A45"/>
    <w:rsid w:val="00520049"/>
    <w:rsid w:val="0052158C"/>
    <w:rsid w:val="00522C47"/>
    <w:rsid w:val="00524B76"/>
    <w:rsid w:val="00524C9A"/>
    <w:rsid w:val="0052535B"/>
    <w:rsid w:val="005275FF"/>
    <w:rsid w:val="005276BA"/>
    <w:rsid w:val="0053180C"/>
    <w:rsid w:val="00534189"/>
    <w:rsid w:val="00535866"/>
    <w:rsid w:val="00536469"/>
    <w:rsid w:val="00536470"/>
    <w:rsid w:val="005372EB"/>
    <w:rsid w:val="00537CA0"/>
    <w:rsid w:val="00540400"/>
    <w:rsid w:val="00541AC6"/>
    <w:rsid w:val="0054485C"/>
    <w:rsid w:val="005508B7"/>
    <w:rsid w:val="005510ED"/>
    <w:rsid w:val="00552D6A"/>
    <w:rsid w:val="00553D88"/>
    <w:rsid w:val="00554591"/>
    <w:rsid w:val="0055495D"/>
    <w:rsid w:val="00554BA0"/>
    <w:rsid w:val="005557E5"/>
    <w:rsid w:val="00555D5B"/>
    <w:rsid w:val="00556959"/>
    <w:rsid w:val="00556CB7"/>
    <w:rsid w:val="00563CA2"/>
    <w:rsid w:val="005642B6"/>
    <w:rsid w:val="005659CA"/>
    <w:rsid w:val="00565DF6"/>
    <w:rsid w:val="00567ADC"/>
    <w:rsid w:val="0057060B"/>
    <w:rsid w:val="005716C7"/>
    <w:rsid w:val="00572947"/>
    <w:rsid w:val="00573344"/>
    <w:rsid w:val="00573C41"/>
    <w:rsid w:val="00574825"/>
    <w:rsid w:val="00574AED"/>
    <w:rsid w:val="00580D07"/>
    <w:rsid w:val="005810FB"/>
    <w:rsid w:val="0058543E"/>
    <w:rsid w:val="005915E3"/>
    <w:rsid w:val="00593066"/>
    <w:rsid w:val="00593357"/>
    <w:rsid w:val="00594BBB"/>
    <w:rsid w:val="00596C23"/>
    <w:rsid w:val="005A3FAE"/>
    <w:rsid w:val="005A493F"/>
    <w:rsid w:val="005A4A1C"/>
    <w:rsid w:val="005A526F"/>
    <w:rsid w:val="005A5BB4"/>
    <w:rsid w:val="005A6877"/>
    <w:rsid w:val="005A7391"/>
    <w:rsid w:val="005A7B69"/>
    <w:rsid w:val="005B2116"/>
    <w:rsid w:val="005B6004"/>
    <w:rsid w:val="005C0A6E"/>
    <w:rsid w:val="005C3CF1"/>
    <w:rsid w:val="005C42BE"/>
    <w:rsid w:val="005C42DC"/>
    <w:rsid w:val="005C6296"/>
    <w:rsid w:val="005C7903"/>
    <w:rsid w:val="005D4C1B"/>
    <w:rsid w:val="005D6E39"/>
    <w:rsid w:val="005E1476"/>
    <w:rsid w:val="005E597D"/>
    <w:rsid w:val="005E5AB6"/>
    <w:rsid w:val="005F07C2"/>
    <w:rsid w:val="005F0C7C"/>
    <w:rsid w:val="005F13AB"/>
    <w:rsid w:val="005F2A65"/>
    <w:rsid w:val="005F5F3D"/>
    <w:rsid w:val="006020B4"/>
    <w:rsid w:val="006023DE"/>
    <w:rsid w:val="00603071"/>
    <w:rsid w:val="006044CF"/>
    <w:rsid w:val="006054B6"/>
    <w:rsid w:val="00607BEC"/>
    <w:rsid w:val="00610074"/>
    <w:rsid w:val="006100C7"/>
    <w:rsid w:val="006121AE"/>
    <w:rsid w:val="00612749"/>
    <w:rsid w:val="00614A5E"/>
    <w:rsid w:val="00615050"/>
    <w:rsid w:val="00615667"/>
    <w:rsid w:val="0061571F"/>
    <w:rsid w:val="00616948"/>
    <w:rsid w:val="00620A1C"/>
    <w:rsid w:val="00621401"/>
    <w:rsid w:val="00621590"/>
    <w:rsid w:val="00621C5A"/>
    <w:rsid w:val="00622815"/>
    <w:rsid w:val="0062418C"/>
    <w:rsid w:val="0063111C"/>
    <w:rsid w:val="00631CEB"/>
    <w:rsid w:val="00633D85"/>
    <w:rsid w:val="00634AE6"/>
    <w:rsid w:val="00641C81"/>
    <w:rsid w:val="00642F75"/>
    <w:rsid w:val="00645287"/>
    <w:rsid w:val="006460F6"/>
    <w:rsid w:val="0064627F"/>
    <w:rsid w:val="006470B5"/>
    <w:rsid w:val="00650226"/>
    <w:rsid w:val="00650344"/>
    <w:rsid w:val="006509E3"/>
    <w:rsid w:val="0065172A"/>
    <w:rsid w:val="00654AB1"/>
    <w:rsid w:val="006579FD"/>
    <w:rsid w:val="0066083F"/>
    <w:rsid w:val="00660F74"/>
    <w:rsid w:val="0066372E"/>
    <w:rsid w:val="00665B4C"/>
    <w:rsid w:val="00665F44"/>
    <w:rsid w:val="00666ADA"/>
    <w:rsid w:val="00670FEB"/>
    <w:rsid w:val="00671032"/>
    <w:rsid w:val="00671036"/>
    <w:rsid w:val="006711A1"/>
    <w:rsid w:val="00671E45"/>
    <w:rsid w:val="0067460A"/>
    <w:rsid w:val="00674DB4"/>
    <w:rsid w:val="0067695D"/>
    <w:rsid w:val="00687E6D"/>
    <w:rsid w:val="00690946"/>
    <w:rsid w:val="0069269D"/>
    <w:rsid w:val="00693129"/>
    <w:rsid w:val="00694015"/>
    <w:rsid w:val="00694A06"/>
    <w:rsid w:val="00695D9B"/>
    <w:rsid w:val="006962A3"/>
    <w:rsid w:val="0069678B"/>
    <w:rsid w:val="00697062"/>
    <w:rsid w:val="006A074D"/>
    <w:rsid w:val="006A14D8"/>
    <w:rsid w:val="006A1BBA"/>
    <w:rsid w:val="006A22E8"/>
    <w:rsid w:val="006A3F87"/>
    <w:rsid w:val="006A7618"/>
    <w:rsid w:val="006B120D"/>
    <w:rsid w:val="006B35DD"/>
    <w:rsid w:val="006B40F9"/>
    <w:rsid w:val="006B59B5"/>
    <w:rsid w:val="006C04D3"/>
    <w:rsid w:val="006C37FB"/>
    <w:rsid w:val="006C3EE2"/>
    <w:rsid w:val="006C483F"/>
    <w:rsid w:val="006C6829"/>
    <w:rsid w:val="006C728B"/>
    <w:rsid w:val="006C74C7"/>
    <w:rsid w:val="006C76EA"/>
    <w:rsid w:val="006C7A33"/>
    <w:rsid w:val="006D07F6"/>
    <w:rsid w:val="006D0FA1"/>
    <w:rsid w:val="006D5C97"/>
    <w:rsid w:val="006E1EE1"/>
    <w:rsid w:val="006E22B8"/>
    <w:rsid w:val="006E6E2E"/>
    <w:rsid w:val="006F16C9"/>
    <w:rsid w:val="006F17DE"/>
    <w:rsid w:val="006F1AA9"/>
    <w:rsid w:val="006F36BC"/>
    <w:rsid w:val="006F39AB"/>
    <w:rsid w:val="006F42A4"/>
    <w:rsid w:val="006F65A6"/>
    <w:rsid w:val="0070165D"/>
    <w:rsid w:val="00701C45"/>
    <w:rsid w:val="0070525D"/>
    <w:rsid w:val="007106DA"/>
    <w:rsid w:val="00715DA1"/>
    <w:rsid w:val="00716118"/>
    <w:rsid w:val="00716ED2"/>
    <w:rsid w:val="00717637"/>
    <w:rsid w:val="00721176"/>
    <w:rsid w:val="007211E4"/>
    <w:rsid w:val="007269FB"/>
    <w:rsid w:val="00727276"/>
    <w:rsid w:val="00727B05"/>
    <w:rsid w:val="00727F17"/>
    <w:rsid w:val="00731504"/>
    <w:rsid w:val="00732827"/>
    <w:rsid w:val="007332BE"/>
    <w:rsid w:val="00737DC9"/>
    <w:rsid w:val="00737E75"/>
    <w:rsid w:val="007404FC"/>
    <w:rsid w:val="00740A1A"/>
    <w:rsid w:val="00740A75"/>
    <w:rsid w:val="007413B9"/>
    <w:rsid w:val="00742652"/>
    <w:rsid w:val="00745BB5"/>
    <w:rsid w:val="0075310B"/>
    <w:rsid w:val="007531E4"/>
    <w:rsid w:val="00753F16"/>
    <w:rsid w:val="00754E18"/>
    <w:rsid w:val="00754F0F"/>
    <w:rsid w:val="00756581"/>
    <w:rsid w:val="0075731D"/>
    <w:rsid w:val="00760217"/>
    <w:rsid w:val="0076128D"/>
    <w:rsid w:val="00763C36"/>
    <w:rsid w:val="00764506"/>
    <w:rsid w:val="007669D8"/>
    <w:rsid w:val="00766B6D"/>
    <w:rsid w:val="00767513"/>
    <w:rsid w:val="007707F6"/>
    <w:rsid w:val="00771A0A"/>
    <w:rsid w:val="007775D2"/>
    <w:rsid w:val="007805D3"/>
    <w:rsid w:val="00785E47"/>
    <w:rsid w:val="00786063"/>
    <w:rsid w:val="00787408"/>
    <w:rsid w:val="007876B1"/>
    <w:rsid w:val="00790015"/>
    <w:rsid w:val="007900DB"/>
    <w:rsid w:val="007958BA"/>
    <w:rsid w:val="00797767"/>
    <w:rsid w:val="007A0EBA"/>
    <w:rsid w:val="007A32EA"/>
    <w:rsid w:val="007A4978"/>
    <w:rsid w:val="007A6888"/>
    <w:rsid w:val="007B19E0"/>
    <w:rsid w:val="007B30DC"/>
    <w:rsid w:val="007B43E0"/>
    <w:rsid w:val="007C1E31"/>
    <w:rsid w:val="007C28FD"/>
    <w:rsid w:val="007C390D"/>
    <w:rsid w:val="007C4376"/>
    <w:rsid w:val="007C5E60"/>
    <w:rsid w:val="007C6189"/>
    <w:rsid w:val="007C66DC"/>
    <w:rsid w:val="007D0FCC"/>
    <w:rsid w:val="007D29F1"/>
    <w:rsid w:val="007D480D"/>
    <w:rsid w:val="007D63C6"/>
    <w:rsid w:val="007D6621"/>
    <w:rsid w:val="007D7ED3"/>
    <w:rsid w:val="007E2CD2"/>
    <w:rsid w:val="007E3076"/>
    <w:rsid w:val="007E3FF1"/>
    <w:rsid w:val="007E438C"/>
    <w:rsid w:val="007E489D"/>
    <w:rsid w:val="007F06D9"/>
    <w:rsid w:val="007F0CC0"/>
    <w:rsid w:val="007F1292"/>
    <w:rsid w:val="007F142C"/>
    <w:rsid w:val="007F194D"/>
    <w:rsid w:val="007F33A0"/>
    <w:rsid w:val="007F36F4"/>
    <w:rsid w:val="007F4236"/>
    <w:rsid w:val="007F47E7"/>
    <w:rsid w:val="007F6479"/>
    <w:rsid w:val="007F69C1"/>
    <w:rsid w:val="007F7C45"/>
    <w:rsid w:val="0080007E"/>
    <w:rsid w:val="00802E81"/>
    <w:rsid w:val="00805007"/>
    <w:rsid w:val="008056A6"/>
    <w:rsid w:val="008057CB"/>
    <w:rsid w:val="00807C8F"/>
    <w:rsid w:val="008101D0"/>
    <w:rsid w:val="00811EB5"/>
    <w:rsid w:val="00812377"/>
    <w:rsid w:val="00814410"/>
    <w:rsid w:val="00814EAD"/>
    <w:rsid w:val="008204D2"/>
    <w:rsid w:val="0082277F"/>
    <w:rsid w:val="00823425"/>
    <w:rsid w:val="0082409B"/>
    <w:rsid w:val="00831499"/>
    <w:rsid w:val="00831B26"/>
    <w:rsid w:val="00836981"/>
    <w:rsid w:val="008434C5"/>
    <w:rsid w:val="0084369C"/>
    <w:rsid w:val="008441BD"/>
    <w:rsid w:val="008452B2"/>
    <w:rsid w:val="008454C9"/>
    <w:rsid w:val="008473AF"/>
    <w:rsid w:val="008479AC"/>
    <w:rsid w:val="00847B96"/>
    <w:rsid w:val="008521C9"/>
    <w:rsid w:val="00853507"/>
    <w:rsid w:val="00857AAD"/>
    <w:rsid w:val="0086033C"/>
    <w:rsid w:val="00860F84"/>
    <w:rsid w:val="0086108B"/>
    <w:rsid w:val="00862F83"/>
    <w:rsid w:val="00863C43"/>
    <w:rsid w:val="0086481B"/>
    <w:rsid w:val="0086560C"/>
    <w:rsid w:val="008701A9"/>
    <w:rsid w:val="008705B6"/>
    <w:rsid w:val="00874BB5"/>
    <w:rsid w:val="00875941"/>
    <w:rsid w:val="008765D2"/>
    <w:rsid w:val="008770C1"/>
    <w:rsid w:val="00877605"/>
    <w:rsid w:val="008835C9"/>
    <w:rsid w:val="0088397A"/>
    <w:rsid w:val="008850A5"/>
    <w:rsid w:val="008910CF"/>
    <w:rsid w:val="00891642"/>
    <w:rsid w:val="0089175E"/>
    <w:rsid w:val="00891A90"/>
    <w:rsid w:val="00896C67"/>
    <w:rsid w:val="008A1FD5"/>
    <w:rsid w:val="008A279A"/>
    <w:rsid w:val="008A3767"/>
    <w:rsid w:val="008A4440"/>
    <w:rsid w:val="008A7E40"/>
    <w:rsid w:val="008B30A9"/>
    <w:rsid w:val="008B3CD6"/>
    <w:rsid w:val="008B6638"/>
    <w:rsid w:val="008C0272"/>
    <w:rsid w:val="008C205E"/>
    <w:rsid w:val="008C20A7"/>
    <w:rsid w:val="008C5A38"/>
    <w:rsid w:val="008C63EE"/>
    <w:rsid w:val="008C6C81"/>
    <w:rsid w:val="008C6EE5"/>
    <w:rsid w:val="008D0AD6"/>
    <w:rsid w:val="008D22F2"/>
    <w:rsid w:val="008D53F9"/>
    <w:rsid w:val="008D7BDF"/>
    <w:rsid w:val="008E0314"/>
    <w:rsid w:val="008E041C"/>
    <w:rsid w:val="008E086D"/>
    <w:rsid w:val="008E1617"/>
    <w:rsid w:val="008E2D98"/>
    <w:rsid w:val="008E3280"/>
    <w:rsid w:val="008E63CA"/>
    <w:rsid w:val="008E650E"/>
    <w:rsid w:val="008E6A2C"/>
    <w:rsid w:val="008E7879"/>
    <w:rsid w:val="008F00C1"/>
    <w:rsid w:val="008F262D"/>
    <w:rsid w:val="008F4FA3"/>
    <w:rsid w:val="008F5453"/>
    <w:rsid w:val="008F6BC3"/>
    <w:rsid w:val="008F7570"/>
    <w:rsid w:val="008F7F3B"/>
    <w:rsid w:val="00901CFB"/>
    <w:rsid w:val="00902005"/>
    <w:rsid w:val="00902B7A"/>
    <w:rsid w:val="009106B5"/>
    <w:rsid w:val="00910804"/>
    <w:rsid w:val="0091395D"/>
    <w:rsid w:val="00913DE4"/>
    <w:rsid w:val="00914DAC"/>
    <w:rsid w:val="00915423"/>
    <w:rsid w:val="00915945"/>
    <w:rsid w:val="00915F51"/>
    <w:rsid w:val="00917766"/>
    <w:rsid w:val="009207BD"/>
    <w:rsid w:val="00921A2B"/>
    <w:rsid w:val="0092236E"/>
    <w:rsid w:val="00925209"/>
    <w:rsid w:val="00926E05"/>
    <w:rsid w:val="00926E11"/>
    <w:rsid w:val="0093023B"/>
    <w:rsid w:val="00932056"/>
    <w:rsid w:val="009324CB"/>
    <w:rsid w:val="009330BC"/>
    <w:rsid w:val="009342DC"/>
    <w:rsid w:val="0093697A"/>
    <w:rsid w:val="00937517"/>
    <w:rsid w:val="00940125"/>
    <w:rsid w:val="009455FE"/>
    <w:rsid w:val="009469DE"/>
    <w:rsid w:val="00947654"/>
    <w:rsid w:val="00947690"/>
    <w:rsid w:val="00947845"/>
    <w:rsid w:val="009509EC"/>
    <w:rsid w:val="009509ED"/>
    <w:rsid w:val="00953078"/>
    <w:rsid w:val="0095744B"/>
    <w:rsid w:val="00957B3E"/>
    <w:rsid w:val="00960BB1"/>
    <w:rsid w:val="00960D5D"/>
    <w:rsid w:val="00961A5C"/>
    <w:rsid w:val="00961FC0"/>
    <w:rsid w:val="0096295C"/>
    <w:rsid w:val="009636EF"/>
    <w:rsid w:val="0097172A"/>
    <w:rsid w:val="0097415A"/>
    <w:rsid w:val="00974F54"/>
    <w:rsid w:val="0097756A"/>
    <w:rsid w:val="0098087F"/>
    <w:rsid w:val="009831A1"/>
    <w:rsid w:val="00984815"/>
    <w:rsid w:val="00984850"/>
    <w:rsid w:val="009858B6"/>
    <w:rsid w:val="009869F6"/>
    <w:rsid w:val="00987753"/>
    <w:rsid w:val="00987DC0"/>
    <w:rsid w:val="00992A44"/>
    <w:rsid w:val="00995032"/>
    <w:rsid w:val="00995C1C"/>
    <w:rsid w:val="00995FE7"/>
    <w:rsid w:val="009A2278"/>
    <w:rsid w:val="009A297D"/>
    <w:rsid w:val="009A65EC"/>
    <w:rsid w:val="009A6E2F"/>
    <w:rsid w:val="009A7106"/>
    <w:rsid w:val="009A7191"/>
    <w:rsid w:val="009A7B21"/>
    <w:rsid w:val="009B075F"/>
    <w:rsid w:val="009B1A98"/>
    <w:rsid w:val="009B1AC1"/>
    <w:rsid w:val="009B2C16"/>
    <w:rsid w:val="009B35C9"/>
    <w:rsid w:val="009B5AC2"/>
    <w:rsid w:val="009B661B"/>
    <w:rsid w:val="009B75EA"/>
    <w:rsid w:val="009B76B1"/>
    <w:rsid w:val="009C06D2"/>
    <w:rsid w:val="009C0A02"/>
    <w:rsid w:val="009C1FBC"/>
    <w:rsid w:val="009C227E"/>
    <w:rsid w:val="009C33D4"/>
    <w:rsid w:val="009C733D"/>
    <w:rsid w:val="009D06FB"/>
    <w:rsid w:val="009D3884"/>
    <w:rsid w:val="009D3D0B"/>
    <w:rsid w:val="009E0EA2"/>
    <w:rsid w:val="009F006E"/>
    <w:rsid w:val="009F10E3"/>
    <w:rsid w:val="009F133A"/>
    <w:rsid w:val="009F4882"/>
    <w:rsid w:val="009F4D5E"/>
    <w:rsid w:val="009F6344"/>
    <w:rsid w:val="009F70EC"/>
    <w:rsid w:val="009F7BA1"/>
    <w:rsid w:val="00A022AC"/>
    <w:rsid w:val="00A03BAB"/>
    <w:rsid w:val="00A04E28"/>
    <w:rsid w:val="00A05B7D"/>
    <w:rsid w:val="00A06971"/>
    <w:rsid w:val="00A06EC1"/>
    <w:rsid w:val="00A12907"/>
    <w:rsid w:val="00A13083"/>
    <w:rsid w:val="00A139C7"/>
    <w:rsid w:val="00A147A0"/>
    <w:rsid w:val="00A14E1E"/>
    <w:rsid w:val="00A15A86"/>
    <w:rsid w:val="00A1793E"/>
    <w:rsid w:val="00A202CF"/>
    <w:rsid w:val="00A20AE1"/>
    <w:rsid w:val="00A235F9"/>
    <w:rsid w:val="00A25552"/>
    <w:rsid w:val="00A2629D"/>
    <w:rsid w:val="00A265A6"/>
    <w:rsid w:val="00A271FA"/>
    <w:rsid w:val="00A3085B"/>
    <w:rsid w:val="00A308A0"/>
    <w:rsid w:val="00A31E43"/>
    <w:rsid w:val="00A35C88"/>
    <w:rsid w:val="00A468B1"/>
    <w:rsid w:val="00A46941"/>
    <w:rsid w:val="00A47CB1"/>
    <w:rsid w:val="00A50207"/>
    <w:rsid w:val="00A50F4B"/>
    <w:rsid w:val="00A51E44"/>
    <w:rsid w:val="00A53399"/>
    <w:rsid w:val="00A53503"/>
    <w:rsid w:val="00A53E3D"/>
    <w:rsid w:val="00A54B86"/>
    <w:rsid w:val="00A563E9"/>
    <w:rsid w:val="00A606D1"/>
    <w:rsid w:val="00A6173F"/>
    <w:rsid w:val="00A6439D"/>
    <w:rsid w:val="00A6554B"/>
    <w:rsid w:val="00A66E0D"/>
    <w:rsid w:val="00A67941"/>
    <w:rsid w:val="00A67A7F"/>
    <w:rsid w:val="00A709BA"/>
    <w:rsid w:val="00A743C6"/>
    <w:rsid w:val="00A76772"/>
    <w:rsid w:val="00A76960"/>
    <w:rsid w:val="00A76A20"/>
    <w:rsid w:val="00A772D8"/>
    <w:rsid w:val="00A77EB3"/>
    <w:rsid w:val="00A8078E"/>
    <w:rsid w:val="00A80D2F"/>
    <w:rsid w:val="00A906D2"/>
    <w:rsid w:val="00A90C8C"/>
    <w:rsid w:val="00A9182E"/>
    <w:rsid w:val="00A91B70"/>
    <w:rsid w:val="00A91CBA"/>
    <w:rsid w:val="00A924DB"/>
    <w:rsid w:val="00A92DD3"/>
    <w:rsid w:val="00A9358B"/>
    <w:rsid w:val="00A93ED2"/>
    <w:rsid w:val="00A954FA"/>
    <w:rsid w:val="00AA16A0"/>
    <w:rsid w:val="00AA318D"/>
    <w:rsid w:val="00AA5A99"/>
    <w:rsid w:val="00AA6C54"/>
    <w:rsid w:val="00AB27D3"/>
    <w:rsid w:val="00AB2C62"/>
    <w:rsid w:val="00AB3446"/>
    <w:rsid w:val="00AC039E"/>
    <w:rsid w:val="00AC12FD"/>
    <w:rsid w:val="00AC135B"/>
    <w:rsid w:val="00AC1E97"/>
    <w:rsid w:val="00AC21C2"/>
    <w:rsid w:val="00AC3C37"/>
    <w:rsid w:val="00AC403F"/>
    <w:rsid w:val="00AC419A"/>
    <w:rsid w:val="00AD1AA8"/>
    <w:rsid w:val="00AD3E72"/>
    <w:rsid w:val="00AD423D"/>
    <w:rsid w:val="00AD4D4F"/>
    <w:rsid w:val="00AE6763"/>
    <w:rsid w:val="00AE6FFB"/>
    <w:rsid w:val="00AF3EB5"/>
    <w:rsid w:val="00AF419D"/>
    <w:rsid w:val="00AF7349"/>
    <w:rsid w:val="00AF7478"/>
    <w:rsid w:val="00B0308A"/>
    <w:rsid w:val="00B05F5C"/>
    <w:rsid w:val="00B07FFC"/>
    <w:rsid w:val="00B1183E"/>
    <w:rsid w:val="00B1496C"/>
    <w:rsid w:val="00B2205F"/>
    <w:rsid w:val="00B22F65"/>
    <w:rsid w:val="00B23F99"/>
    <w:rsid w:val="00B25FD9"/>
    <w:rsid w:val="00B27AA6"/>
    <w:rsid w:val="00B31D32"/>
    <w:rsid w:val="00B32105"/>
    <w:rsid w:val="00B32F50"/>
    <w:rsid w:val="00B3367E"/>
    <w:rsid w:val="00B343BE"/>
    <w:rsid w:val="00B364B9"/>
    <w:rsid w:val="00B36759"/>
    <w:rsid w:val="00B41E91"/>
    <w:rsid w:val="00B42444"/>
    <w:rsid w:val="00B43601"/>
    <w:rsid w:val="00B43CAF"/>
    <w:rsid w:val="00B4510F"/>
    <w:rsid w:val="00B46D5D"/>
    <w:rsid w:val="00B51D08"/>
    <w:rsid w:val="00B53917"/>
    <w:rsid w:val="00B53DB9"/>
    <w:rsid w:val="00B5493C"/>
    <w:rsid w:val="00B567CB"/>
    <w:rsid w:val="00B603AC"/>
    <w:rsid w:val="00B627DF"/>
    <w:rsid w:val="00B63DBB"/>
    <w:rsid w:val="00B65738"/>
    <w:rsid w:val="00B671FF"/>
    <w:rsid w:val="00B72A42"/>
    <w:rsid w:val="00B738C0"/>
    <w:rsid w:val="00B75C10"/>
    <w:rsid w:val="00B766EE"/>
    <w:rsid w:val="00B76D79"/>
    <w:rsid w:val="00B81E04"/>
    <w:rsid w:val="00B83257"/>
    <w:rsid w:val="00B839A2"/>
    <w:rsid w:val="00B83AF7"/>
    <w:rsid w:val="00B92B73"/>
    <w:rsid w:val="00B92E13"/>
    <w:rsid w:val="00B9436D"/>
    <w:rsid w:val="00B95DF3"/>
    <w:rsid w:val="00B95E30"/>
    <w:rsid w:val="00BA43A4"/>
    <w:rsid w:val="00BA620B"/>
    <w:rsid w:val="00BA74CB"/>
    <w:rsid w:val="00BB07DC"/>
    <w:rsid w:val="00BB12C0"/>
    <w:rsid w:val="00BB24EF"/>
    <w:rsid w:val="00BB349A"/>
    <w:rsid w:val="00BC7CFE"/>
    <w:rsid w:val="00BD0038"/>
    <w:rsid w:val="00BD0D19"/>
    <w:rsid w:val="00BD23DA"/>
    <w:rsid w:val="00BD2676"/>
    <w:rsid w:val="00BD4323"/>
    <w:rsid w:val="00BD4A93"/>
    <w:rsid w:val="00BD5132"/>
    <w:rsid w:val="00BE02AB"/>
    <w:rsid w:val="00BE0408"/>
    <w:rsid w:val="00BE10C2"/>
    <w:rsid w:val="00BE17B7"/>
    <w:rsid w:val="00BE1F62"/>
    <w:rsid w:val="00BE2FA7"/>
    <w:rsid w:val="00BE5C09"/>
    <w:rsid w:val="00BE7484"/>
    <w:rsid w:val="00BF0177"/>
    <w:rsid w:val="00BF2762"/>
    <w:rsid w:val="00BF3010"/>
    <w:rsid w:val="00BF346F"/>
    <w:rsid w:val="00BF54A6"/>
    <w:rsid w:val="00BF718A"/>
    <w:rsid w:val="00BF7FCD"/>
    <w:rsid w:val="00C0084B"/>
    <w:rsid w:val="00C0106C"/>
    <w:rsid w:val="00C01365"/>
    <w:rsid w:val="00C02C27"/>
    <w:rsid w:val="00C042A1"/>
    <w:rsid w:val="00C047FB"/>
    <w:rsid w:val="00C111C7"/>
    <w:rsid w:val="00C123B7"/>
    <w:rsid w:val="00C12948"/>
    <w:rsid w:val="00C12CF0"/>
    <w:rsid w:val="00C14E3F"/>
    <w:rsid w:val="00C152AD"/>
    <w:rsid w:val="00C16508"/>
    <w:rsid w:val="00C16C1E"/>
    <w:rsid w:val="00C17D32"/>
    <w:rsid w:val="00C20F1C"/>
    <w:rsid w:val="00C22756"/>
    <w:rsid w:val="00C256C6"/>
    <w:rsid w:val="00C27541"/>
    <w:rsid w:val="00C27942"/>
    <w:rsid w:val="00C27AB7"/>
    <w:rsid w:val="00C303F9"/>
    <w:rsid w:val="00C307D5"/>
    <w:rsid w:val="00C325C5"/>
    <w:rsid w:val="00C332DE"/>
    <w:rsid w:val="00C415A0"/>
    <w:rsid w:val="00C41E79"/>
    <w:rsid w:val="00C42A64"/>
    <w:rsid w:val="00C42A74"/>
    <w:rsid w:val="00C44C85"/>
    <w:rsid w:val="00C45988"/>
    <w:rsid w:val="00C461B6"/>
    <w:rsid w:val="00C479B4"/>
    <w:rsid w:val="00C47B39"/>
    <w:rsid w:val="00C525FA"/>
    <w:rsid w:val="00C52977"/>
    <w:rsid w:val="00C52CC7"/>
    <w:rsid w:val="00C53033"/>
    <w:rsid w:val="00C53649"/>
    <w:rsid w:val="00C5424C"/>
    <w:rsid w:val="00C55CD5"/>
    <w:rsid w:val="00C561E2"/>
    <w:rsid w:val="00C563C4"/>
    <w:rsid w:val="00C6014C"/>
    <w:rsid w:val="00C60D6A"/>
    <w:rsid w:val="00C61B7D"/>
    <w:rsid w:val="00C621AE"/>
    <w:rsid w:val="00C6349A"/>
    <w:rsid w:val="00C64654"/>
    <w:rsid w:val="00C652BE"/>
    <w:rsid w:val="00C662AB"/>
    <w:rsid w:val="00C675A0"/>
    <w:rsid w:val="00C676E0"/>
    <w:rsid w:val="00C759B9"/>
    <w:rsid w:val="00C75D5F"/>
    <w:rsid w:val="00C7704E"/>
    <w:rsid w:val="00C777D2"/>
    <w:rsid w:val="00C80108"/>
    <w:rsid w:val="00C80777"/>
    <w:rsid w:val="00C808DB"/>
    <w:rsid w:val="00C83F14"/>
    <w:rsid w:val="00C846CF"/>
    <w:rsid w:val="00C85C8F"/>
    <w:rsid w:val="00C867B6"/>
    <w:rsid w:val="00CA05B4"/>
    <w:rsid w:val="00CA1AD3"/>
    <w:rsid w:val="00CA4E60"/>
    <w:rsid w:val="00CA55F6"/>
    <w:rsid w:val="00CA5715"/>
    <w:rsid w:val="00CA5C31"/>
    <w:rsid w:val="00CA5C4A"/>
    <w:rsid w:val="00CB05DF"/>
    <w:rsid w:val="00CB05E8"/>
    <w:rsid w:val="00CB1019"/>
    <w:rsid w:val="00CB790D"/>
    <w:rsid w:val="00CB7D1C"/>
    <w:rsid w:val="00CC3777"/>
    <w:rsid w:val="00CC4A7F"/>
    <w:rsid w:val="00CC4BB9"/>
    <w:rsid w:val="00CC51D2"/>
    <w:rsid w:val="00CC5FE0"/>
    <w:rsid w:val="00CC7CFD"/>
    <w:rsid w:val="00CD0E38"/>
    <w:rsid w:val="00CD1AD2"/>
    <w:rsid w:val="00CD1EF8"/>
    <w:rsid w:val="00CD351A"/>
    <w:rsid w:val="00CD3D83"/>
    <w:rsid w:val="00CD4480"/>
    <w:rsid w:val="00CD5301"/>
    <w:rsid w:val="00CD55D9"/>
    <w:rsid w:val="00CE6FF0"/>
    <w:rsid w:val="00CF5225"/>
    <w:rsid w:val="00CF5AE9"/>
    <w:rsid w:val="00CF7458"/>
    <w:rsid w:val="00CF76D1"/>
    <w:rsid w:val="00D00535"/>
    <w:rsid w:val="00D079D0"/>
    <w:rsid w:val="00D1128C"/>
    <w:rsid w:val="00D1586F"/>
    <w:rsid w:val="00D158AF"/>
    <w:rsid w:val="00D167D1"/>
    <w:rsid w:val="00D17BCE"/>
    <w:rsid w:val="00D2569F"/>
    <w:rsid w:val="00D25FEE"/>
    <w:rsid w:val="00D271BD"/>
    <w:rsid w:val="00D2750D"/>
    <w:rsid w:val="00D2774D"/>
    <w:rsid w:val="00D3060E"/>
    <w:rsid w:val="00D3152C"/>
    <w:rsid w:val="00D31CE7"/>
    <w:rsid w:val="00D32BA4"/>
    <w:rsid w:val="00D32D78"/>
    <w:rsid w:val="00D33A8F"/>
    <w:rsid w:val="00D33AD4"/>
    <w:rsid w:val="00D3432C"/>
    <w:rsid w:val="00D3587B"/>
    <w:rsid w:val="00D3612C"/>
    <w:rsid w:val="00D41FD9"/>
    <w:rsid w:val="00D44FFB"/>
    <w:rsid w:val="00D46240"/>
    <w:rsid w:val="00D4757E"/>
    <w:rsid w:val="00D50E81"/>
    <w:rsid w:val="00D5107C"/>
    <w:rsid w:val="00D51C91"/>
    <w:rsid w:val="00D52127"/>
    <w:rsid w:val="00D52395"/>
    <w:rsid w:val="00D524B8"/>
    <w:rsid w:val="00D5295C"/>
    <w:rsid w:val="00D53AA7"/>
    <w:rsid w:val="00D5520A"/>
    <w:rsid w:val="00D56E9B"/>
    <w:rsid w:val="00D605CC"/>
    <w:rsid w:val="00D60CDC"/>
    <w:rsid w:val="00D6505E"/>
    <w:rsid w:val="00D65B31"/>
    <w:rsid w:val="00D65BAC"/>
    <w:rsid w:val="00D65EBE"/>
    <w:rsid w:val="00D660CD"/>
    <w:rsid w:val="00D67635"/>
    <w:rsid w:val="00D710C5"/>
    <w:rsid w:val="00D7515F"/>
    <w:rsid w:val="00D7783D"/>
    <w:rsid w:val="00D81CAA"/>
    <w:rsid w:val="00D83813"/>
    <w:rsid w:val="00D838BE"/>
    <w:rsid w:val="00D85284"/>
    <w:rsid w:val="00D85813"/>
    <w:rsid w:val="00D86D36"/>
    <w:rsid w:val="00D87346"/>
    <w:rsid w:val="00D877F3"/>
    <w:rsid w:val="00D91F82"/>
    <w:rsid w:val="00D972C2"/>
    <w:rsid w:val="00DA2A0A"/>
    <w:rsid w:val="00DA75FF"/>
    <w:rsid w:val="00DB05D9"/>
    <w:rsid w:val="00DB1376"/>
    <w:rsid w:val="00DB39F3"/>
    <w:rsid w:val="00DB5C2A"/>
    <w:rsid w:val="00DB6719"/>
    <w:rsid w:val="00DB6741"/>
    <w:rsid w:val="00DB74DE"/>
    <w:rsid w:val="00DC07BF"/>
    <w:rsid w:val="00DC1E36"/>
    <w:rsid w:val="00DC3DB2"/>
    <w:rsid w:val="00DC5D1D"/>
    <w:rsid w:val="00DD0612"/>
    <w:rsid w:val="00DD2251"/>
    <w:rsid w:val="00DD3E43"/>
    <w:rsid w:val="00DD4694"/>
    <w:rsid w:val="00DE30B3"/>
    <w:rsid w:val="00DE33C9"/>
    <w:rsid w:val="00DE4EEB"/>
    <w:rsid w:val="00DE5351"/>
    <w:rsid w:val="00DE5626"/>
    <w:rsid w:val="00DE671E"/>
    <w:rsid w:val="00DF0E82"/>
    <w:rsid w:val="00DF572E"/>
    <w:rsid w:val="00DF720A"/>
    <w:rsid w:val="00E01A4B"/>
    <w:rsid w:val="00E05EC6"/>
    <w:rsid w:val="00E05F7E"/>
    <w:rsid w:val="00E073DB"/>
    <w:rsid w:val="00E10871"/>
    <w:rsid w:val="00E1116E"/>
    <w:rsid w:val="00E113ED"/>
    <w:rsid w:val="00E116B8"/>
    <w:rsid w:val="00E14C5A"/>
    <w:rsid w:val="00E15C5D"/>
    <w:rsid w:val="00E16F31"/>
    <w:rsid w:val="00E2298E"/>
    <w:rsid w:val="00E253BB"/>
    <w:rsid w:val="00E260A0"/>
    <w:rsid w:val="00E260BE"/>
    <w:rsid w:val="00E26D77"/>
    <w:rsid w:val="00E31E51"/>
    <w:rsid w:val="00E34AD6"/>
    <w:rsid w:val="00E34EF6"/>
    <w:rsid w:val="00E40DE7"/>
    <w:rsid w:val="00E43F0E"/>
    <w:rsid w:val="00E471FE"/>
    <w:rsid w:val="00E47A22"/>
    <w:rsid w:val="00E47E88"/>
    <w:rsid w:val="00E529D9"/>
    <w:rsid w:val="00E54E97"/>
    <w:rsid w:val="00E60850"/>
    <w:rsid w:val="00E609D3"/>
    <w:rsid w:val="00E61A14"/>
    <w:rsid w:val="00E623E0"/>
    <w:rsid w:val="00E62DA4"/>
    <w:rsid w:val="00E62F44"/>
    <w:rsid w:val="00E67447"/>
    <w:rsid w:val="00E705D2"/>
    <w:rsid w:val="00E71777"/>
    <w:rsid w:val="00E71FA6"/>
    <w:rsid w:val="00E76AA6"/>
    <w:rsid w:val="00E76C4E"/>
    <w:rsid w:val="00E77D41"/>
    <w:rsid w:val="00E800D8"/>
    <w:rsid w:val="00E806EF"/>
    <w:rsid w:val="00E80FA5"/>
    <w:rsid w:val="00E81950"/>
    <w:rsid w:val="00E84C9A"/>
    <w:rsid w:val="00E8518A"/>
    <w:rsid w:val="00E91CDC"/>
    <w:rsid w:val="00E937C2"/>
    <w:rsid w:val="00E94A43"/>
    <w:rsid w:val="00E94D00"/>
    <w:rsid w:val="00E951AB"/>
    <w:rsid w:val="00E961D9"/>
    <w:rsid w:val="00E96A1E"/>
    <w:rsid w:val="00E97F96"/>
    <w:rsid w:val="00EA0CFD"/>
    <w:rsid w:val="00EA14CD"/>
    <w:rsid w:val="00EA19E0"/>
    <w:rsid w:val="00EA3941"/>
    <w:rsid w:val="00EA4732"/>
    <w:rsid w:val="00EA4C66"/>
    <w:rsid w:val="00EA4EE8"/>
    <w:rsid w:val="00EA53E1"/>
    <w:rsid w:val="00EA6161"/>
    <w:rsid w:val="00EB2080"/>
    <w:rsid w:val="00EB3217"/>
    <w:rsid w:val="00EB5FCE"/>
    <w:rsid w:val="00EB68CC"/>
    <w:rsid w:val="00EB6F70"/>
    <w:rsid w:val="00EB7D34"/>
    <w:rsid w:val="00EC1A19"/>
    <w:rsid w:val="00EC2ACA"/>
    <w:rsid w:val="00EC3109"/>
    <w:rsid w:val="00EC4975"/>
    <w:rsid w:val="00EC5E59"/>
    <w:rsid w:val="00EC688B"/>
    <w:rsid w:val="00ED0B92"/>
    <w:rsid w:val="00ED3548"/>
    <w:rsid w:val="00ED3865"/>
    <w:rsid w:val="00ED4A68"/>
    <w:rsid w:val="00ED58A5"/>
    <w:rsid w:val="00ED6770"/>
    <w:rsid w:val="00EE258C"/>
    <w:rsid w:val="00EE2622"/>
    <w:rsid w:val="00EE34E5"/>
    <w:rsid w:val="00EE4C6A"/>
    <w:rsid w:val="00EE5DC9"/>
    <w:rsid w:val="00EE79C1"/>
    <w:rsid w:val="00EF1507"/>
    <w:rsid w:val="00EF15BB"/>
    <w:rsid w:val="00EF35AE"/>
    <w:rsid w:val="00EF36E0"/>
    <w:rsid w:val="00EF5091"/>
    <w:rsid w:val="00F03762"/>
    <w:rsid w:val="00F07A99"/>
    <w:rsid w:val="00F13091"/>
    <w:rsid w:val="00F16C28"/>
    <w:rsid w:val="00F21771"/>
    <w:rsid w:val="00F24CC1"/>
    <w:rsid w:val="00F25E7C"/>
    <w:rsid w:val="00F2794C"/>
    <w:rsid w:val="00F3046F"/>
    <w:rsid w:val="00F341E9"/>
    <w:rsid w:val="00F34EEB"/>
    <w:rsid w:val="00F35AEE"/>
    <w:rsid w:val="00F35BBE"/>
    <w:rsid w:val="00F364AB"/>
    <w:rsid w:val="00F3683F"/>
    <w:rsid w:val="00F369BB"/>
    <w:rsid w:val="00F37016"/>
    <w:rsid w:val="00F37E47"/>
    <w:rsid w:val="00F40812"/>
    <w:rsid w:val="00F473AA"/>
    <w:rsid w:val="00F50EFB"/>
    <w:rsid w:val="00F52328"/>
    <w:rsid w:val="00F56774"/>
    <w:rsid w:val="00F56B2D"/>
    <w:rsid w:val="00F572BD"/>
    <w:rsid w:val="00F574B2"/>
    <w:rsid w:val="00F579DD"/>
    <w:rsid w:val="00F63842"/>
    <w:rsid w:val="00F63D2C"/>
    <w:rsid w:val="00F66F82"/>
    <w:rsid w:val="00F676D2"/>
    <w:rsid w:val="00F6783E"/>
    <w:rsid w:val="00F711A9"/>
    <w:rsid w:val="00F7276D"/>
    <w:rsid w:val="00F74776"/>
    <w:rsid w:val="00F7610C"/>
    <w:rsid w:val="00F76ABE"/>
    <w:rsid w:val="00F76CE9"/>
    <w:rsid w:val="00F77664"/>
    <w:rsid w:val="00F8003B"/>
    <w:rsid w:val="00F806A8"/>
    <w:rsid w:val="00F810CD"/>
    <w:rsid w:val="00F81AA1"/>
    <w:rsid w:val="00F8205E"/>
    <w:rsid w:val="00F82C97"/>
    <w:rsid w:val="00F87150"/>
    <w:rsid w:val="00F90442"/>
    <w:rsid w:val="00F91F9C"/>
    <w:rsid w:val="00F93C58"/>
    <w:rsid w:val="00F968B1"/>
    <w:rsid w:val="00FA13DC"/>
    <w:rsid w:val="00FA44F2"/>
    <w:rsid w:val="00FA4760"/>
    <w:rsid w:val="00FA4F65"/>
    <w:rsid w:val="00FA65F2"/>
    <w:rsid w:val="00FA6DF9"/>
    <w:rsid w:val="00FA7EC0"/>
    <w:rsid w:val="00FB282F"/>
    <w:rsid w:val="00FB29D7"/>
    <w:rsid w:val="00FB2D4B"/>
    <w:rsid w:val="00FB2FAB"/>
    <w:rsid w:val="00FB3E3D"/>
    <w:rsid w:val="00FB539C"/>
    <w:rsid w:val="00FB574F"/>
    <w:rsid w:val="00FB6303"/>
    <w:rsid w:val="00FC0E24"/>
    <w:rsid w:val="00FC2F9F"/>
    <w:rsid w:val="00FD025B"/>
    <w:rsid w:val="00FD084A"/>
    <w:rsid w:val="00FD3775"/>
    <w:rsid w:val="00FD3D27"/>
    <w:rsid w:val="00FD3D28"/>
    <w:rsid w:val="00FD4E46"/>
    <w:rsid w:val="00FD59BA"/>
    <w:rsid w:val="00FD6107"/>
    <w:rsid w:val="00FE02AF"/>
    <w:rsid w:val="00FE29D3"/>
    <w:rsid w:val="00FE3010"/>
    <w:rsid w:val="00FE3A22"/>
    <w:rsid w:val="00FE727B"/>
    <w:rsid w:val="00FF12F3"/>
    <w:rsid w:val="00FF78F5"/>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it-IT" w:eastAsia="de-DE"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annotation text" w:uiPriority="0"/>
    <w:lsdException w:name="header" w:uiPriority="0"/>
    <w:lsdException w:name="caption" w:locked="1" w:uiPriority="0" w:qFormat="1"/>
    <w:lsdException w:name="annotation reference" w:uiPriority="0"/>
    <w:lsdException w:name="page number" w:uiPriority="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Plain Text" w:locked="1" w:semiHidden="0" w:unhideWhenUsed="0"/>
    <w:lsdException w:name="HTML Sample" w:uiPriority="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2C3F64"/>
    <w:pPr>
      <w:spacing w:after="380" w:line="380" w:lineRule="atLeast"/>
    </w:pPr>
    <w:rPr>
      <w:rFonts w:ascii="CorpoA" w:hAnsi="CorpoA"/>
      <w:sz w:val="26"/>
    </w:rPr>
  </w:style>
  <w:style w:type="paragraph" w:styleId="Titolo1">
    <w:name w:val="heading 1"/>
    <w:basedOn w:val="Normale"/>
    <w:next w:val="Titolo2"/>
    <w:link w:val="Titolo1Carattere"/>
    <w:uiPriority w:val="99"/>
    <w:qFormat/>
    <w:rsid w:val="00914DAC"/>
    <w:pPr>
      <w:keepNext/>
      <w:spacing w:before="240" w:after="60" w:line="440" w:lineRule="exact"/>
      <w:outlineLvl w:val="0"/>
    </w:pPr>
    <w:rPr>
      <w:rFonts w:ascii="CorpoS" w:hAnsi="CorpoS"/>
      <w:b/>
      <w:kern w:val="28"/>
      <w:sz w:val="36"/>
    </w:rPr>
  </w:style>
  <w:style w:type="paragraph" w:styleId="Titolo2">
    <w:name w:val="heading 2"/>
    <w:basedOn w:val="Normale"/>
    <w:next w:val="Normale"/>
    <w:link w:val="Titolo2Carattere"/>
    <w:uiPriority w:val="99"/>
    <w:qFormat/>
    <w:rsid w:val="00914DAC"/>
    <w:pPr>
      <w:keepNext/>
      <w:keepLines/>
      <w:spacing w:before="200" w:after="0"/>
      <w:outlineLvl w:val="1"/>
    </w:pPr>
    <w:rPr>
      <w:rFonts w:ascii="Cambria" w:hAnsi="Cambria"/>
      <w:b/>
      <w:bCs/>
      <w:color w:val="4F81BD"/>
      <w:szCs w:val="2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9"/>
    <w:locked/>
    <w:rsid w:val="00914DAC"/>
    <w:rPr>
      <w:rFonts w:ascii="CorpoS" w:hAnsi="CorpoS" w:cs="Times New Roman"/>
      <w:b/>
      <w:kern w:val="28"/>
      <w:sz w:val="36"/>
    </w:rPr>
  </w:style>
  <w:style w:type="character" w:customStyle="1" w:styleId="Titolo2Carattere">
    <w:name w:val="Titolo 2 Carattere"/>
    <w:basedOn w:val="Carpredefinitoparagrafo"/>
    <w:link w:val="Titolo2"/>
    <w:uiPriority w:val="99"/>
    <w:semiHidden/>
    <w:locked/>
    <w:rsid w:val="00914DAC"/>
    <w:rPr>
      <w:rFonts w:ascii="Cambria" w:hAnsi="Cambria" w:cs="Times New Roman"/>
      <w:b/>
      <w:bCs/>
      <w:color w:val="4F81BD"/>
      <w:sz w:val="26"/>
      <w:szCs w:val="26"/>
    </w:rPr>
  </w:style>
  <w:style w:type="paragraph" w:customStyle="1" w:styleId="Formatvorlage">
    <w:name w:val="Formatvorlage"/>
    <w:basedOn w:val="41Continoustext11ptbold"/>
    <w:link w:val="FormatvorlageZchn"/>
    <w:semiHidden/>
    <w:locked/>
    <w:rsid w:val="002C3F64"/>
    <w:rPr>
      <w:rFonts w:ascii="CorpoADem" w:hAnsi="CorpoADem"/>
    </w:rPr>
  </w:style>
  <w:style w:type="paragraph" w:customStyle="1" w:styleId="41Continoustext11ptbold">
    <w:name w:val="4.1 Continous text 11pt bold"/>
    <w:link w:val="41Continoustext11ptboldZchnZchn"/>
    <w:rsid w:val="002C3F64"/>
    <w:pPr>
      <w:suppressAutoHyphens/>
      <w:spacing w:line="380" w:lineRule="atLeast"/>
    </w:pPr>
    <w:rPr>
      <w:rFonts w:ascii="CorpoA" w:hAnsi="CorpoA"/>
      <w:b/>
      <w:sz w:val="22"/>
    </w:rPr>
  </w:style>
  <w:style w:type="paragraph" w:styleId="Intestazione">
    <w:name w:val="header"/>
    <w:basedOn w:val="Normale"/>
    <w:link w:val="IntestazioneCarattere"/>
    <w:semiHidden/>
    <w:rsid w:val="002C3F64"/>
    <w:pPr>
      <w:tabs>
        <w:tab w:val="center" w:pos="4536"/>
        <w:tab w:val="right" w:pos="9072"/>
      </w:tabs>
    </w:pPr>
  </w:style>
  <w:style w:type="character" w:customStyle="1" w:styleId="IntestazioneCarattere">
    <w:name w:val="Intestazione Carattere"/>
    <w:basedOn w:val="Carpredefinitoparagrafo"/>
    <w:link w:val="Intestazione"/>
    <w:uiPriority w:val="99"/>
    <w:semiHidden/>
    <w:locked/>
    <w:rsid w:val="00081595"/>
    <w:rPr>
      <w:rFonts w:ascii="CorpoA" w:hAnsi="CorpoA" w:cs="Times New Roman"/>
      <w:sz w:val="20"/>
      <w:szCs w:val="20"/>
    </w:rPr>
  </w:style>
  <w:style w:type="paragraph" w:customStyle="1" w:styleId="Subhead">
    <w:name w:val="Subhead"/>
    <w:rsid w:val="002C3F64"/>
    <w:pPr>
      <w:numPr>
        <w:numId w:val="1"/>
      </w:numPr>
      <w:spacing w:after="380" w:line="380" w:lineRule="exact"/>
      <w:ind w:right="-193"/>
      <w:contextualSpacing/>
    </w:pPr>
    <w:rPr>
      <w:rFonts w:ascii="CorpoA" w:hAnsi="CorpoA"/>
      <w:b/>
      <w:sz w:val="22"/>
    </w:rPr>
  </w:style>
  <w:style w:type="paragraph" w:customStyle="1" w:styleId="Footer9pt">
    <w:name w:val="Footer 9pt"/>
    <w:link w:val="Footer9ptZchn"/>
    <w:rsid w:val="002C3F64"/>
    <w:pPr>
      <w:spacing w:after="260"/>
    </w:pPr>
    <w:rPr>
      <w:rFonts w:ascii="CorpoS" w:hAnsi="CorpoS"/>
      <w:noProof/>
      <w:sz w:val="18"/>
    </w:rPr>
  </w:style>
  <w:style w:type="paragraph" w:styleId="Pidipagina">
    <w:name w:val="footer"/>
    <w:basedOn w:val="Normale"/>
    <w:link w:val="PidipaginaCarattere"/>
    <w:uiPriority w:val="99"/>
    <w:semiHidden/>
    <w:rsid w:val="002C3F64"/>
    <w:pPr>
      <w:tabs>
        <w:tab w:val="center" w:pos="4536"/>
        <w:tab w:val="right" w:pos="9072"/>
      </w:tabs>
    </w:pPr>
  </w:style>
  <w:style w:type="character" w:customStyle="1" w:styleId="PidipaginaCarattere">
    <w:name w:val="Piè di pagina Carattere"/>
    <w:basedOn w:val="Carpredefinitoparagrafo"/>
    <w:link w:val="Pidipagina"/>
    <w:uiPriority w:val="99"/>
    <w:semiHidden/>
    <w:locked/>
    <w:rsid w:val="00081595"/>
    <w:rPr>
      <w:rFonts w:ascii="CorpoA" w:hAnsi="CorpoA" w:cs="Times New Roman"/>
      <w:sz w:val="20"/>
      <w:szCs w:val="20"/>
    </w:rPr>
  </w:style>
  <w:style w:type="character" w:styleId="Collegamentoipertestuale">
    <w:name w:val="Hyperlink"/>
    <w:basedOn w:val="Carpredefinitoparagrafo"/>
    <w:uiPriority w:val="99"/>
    <w:semiHidden/>
    <w:rsid w:val="002C3F64"/>
    <w:rPr>
      <w:rFonts w:cs="Times New Roman"/>
      <w:color w:val="0000FF"/>
      <w:u w:val="single"/>
    </w:rPr>
  </w:style>
  <w:style w:type="paragraph" w:customStyle="1" w:styleId="MLStat">
    <w:name w:val="MLStat"/>
    <w:semiHidden/>
    <w:locked/>
    <w:rsid w:val="002C3F64"/>
    <w:pPr>
      <w:spacing w:after="380" w:line="380" w:lineRule="exact"/>
      <w:ind w:left="2002" w:right="2002" w:firstLine="2002"/>
    </w:pPr>
    <w:rPr>
      <w:rFonts w:ascii="CorpoA" w:hAnsi="CorpoA"/>
      <w:sz w:val="22"/>
      <w:lang w:eastAsia="en-US"/>
    </w:rPr>
  </w:style>
  <w:style w:type="character" w:customStyle="1" w:styleId="FormatvorlageZchn">
    <w:name w:val="Formatvorlage Zchn"/>
    <w:basedOn w:val="41Continoustext11ptboldZchnZchn"/>
    <w:link w:val="Formatvorlage"/>
    <w:locked/>
    <w:rsid w:val="002C3F64"/>
    <w:rPr>
      <w:rFonts w:ascii="CorpoADem" w:hAnsi="CorpoADem" w:cs="Times New Roman"/>
      <w:b/>
      <w:sz w:val="22"/>
      <w:lang w:val="it-IT" w:eastAsia="de-DE" w:bidi="ar-SA"/>
    </w:rPr>
  </w:style>
  <w:style w:type="paragraph" w:customStyle="1" w:styleId="20Headline">
    <w:name w:val="2.0 Headline"/>
    <w:rsid w:val="002C3F64"/>
    <w:pPr>
      <w:spacing w:after="380" w:line="480" w:lineRule="atLeast"/>
    </w:pPr>
    <w:rPr>
      <w:rFonts w:ascii="CorpoA" w:hAnsi="CorpoA"/>
      <w:b/>
      <w:noProof/>
      <w:sz w:val="36"/>
    </w:rPr>
  </w:style>
  <w:style w:type="paragraph" w:customStyle="1" w:styleId="00Information">
    <w:name w:val="0.0 Information"/>
    <w:basedOn w:val="Normale"/>
    <w:uiPriority w:val="99"/>
    <w:rsid w:val="002C3F64"/>
    <w:pPr>
      <w:framePr w:w="2722" w:h="397" w:hRule="exact" w:wrap="around" w:vAnchor="page" w:hAnchor="page" w:x="8988" w:y="3885" w:anchorLock="1"/>
    </w:pPr>
    <w:rPr>
      <w:rFonts w:ascii="CorpoS" w:hAnsi="CorpoS"/>
      <w:b/>
      <w:szCs w:val="26"/>
    </w:rPr>
  </w:style>
  <w:style w:type="paragraph" w:customStyle="1" w:styleId="40Continoustext11pt">
    <w:name w:val="4.0 Continous text 11pt"/>
    <w:link w:val="40Continoustext11ptZchnZchn"/>
    <w:qFormat/>
    <w:rsid w:val="002C3F64"/>
    <w:pPr>
      <w:suppressAutoHyphens/>
      <w:spacing w:after="380" w:line="380" w:lineRule="atLeast"/>
    </w:pPr>
    <w:rPr>
      <w:rFonts w:ascii="CorpoA" w:hAnsi="CorpoA"/>
      <w:sz w:val="22"/>
    </w:rPr>
  </w:style>
  <w:style w:type="character" w:styleId="Numeropagina">
    <w:name w:val="page number"/>
    <w:basedOn w:val="Carpredefinitoparagrafo"/>
    <w:semiHidden/>
    <w:rsid w:val="002C3F64"/>
    <w:rPr>
      <w:rFonts w:cs="Times New Roman"/>
    </w:rPr>
  </w:style>
  <w:style w:type="character" w:customStyle="1" w:styleId="41Continoustext11ptboldZchnZchn">
    <w:name w:val="4.1 Continous text 11pt bold Zchn Zchn"/>
    <w:basedOn w:val="Carpredefinitoparagrafo"/>
    <w:link w:val="41Continoustext11ptbold"/>
    <w:locked/>
    <w:rsid w:val="002C3F64"/>
    <w:rPr>
      <w:rFonts w:ascii="CorpoA" w:hAnsi="CorpoA"/>
      <w:b/>
      <w:sz w:val="22"/>
      <w:lang w:val="it-IT" w:eastAsia="de-DE" w:bidi="ar-SA"/>
    </w:rPr>
  </w:style>
  <w:style w:type="character" w:customStyle="1" w:styleId="40Continoustext11ptZchnZchn">
    <w:name w:val="4.0 Continous text 11pt Zchn Zchn"/>
    <w:basedOn w:val="Carpredefinitoparagrafo"/>
    <w:link w:val="40Continoustext11pt"/>
    <w:locked/>
    <w:rsid w:val="002C3F64"/>
    <w:rPr>
      <w:rFonts w:ascii="CorpoA" w:hAnsi="CorpoA"/>
      <w:sz w:val="22"/>
      <w:lang w:val="it-IT" w:eastAsia="de-DE" w:bidi="ar-SA"/>
    </w:rPr>
  </w:style>
  <w:style w:type="character" w:customStyle="1" w:styleId="Footer9ptZchn">
    <w:name w:val="Footer 9pt Zchn"/>
    <w:basedOn w:val="Carpredefinitoparagrafo"/>
    <w:link w:val="Footer9pt"/>
    <w:locked/>
    <w:rsid w:val="002C3F64"/>
    <w:rPr>
      <w:rFonts w:ascii="CorpoS" w:hAnsi="CorpoS"/>
      <w:noProof/>
      <w:sz w:val="18"/>
      <w:lang w:val="it-IT" w:eastAsia="de-DE" w:bidi="ar-SA"/>
    </w:rPr>
  </w:style>
  <w:style w:type="paragraph" w:styleId="Mappadocumento">
    <w:name w:val="Document Map"/>
    <w:basedOn w:val="Normale"/>
    <w:link w:val="MappadocumentoCarattere"/>
    <w:uiPriority w:val="99"/>
    <w:semiHidden/>
    <w:rsid w:val="001B774C"/>
    <w:pPr>
      <w:shd w:val="clear" w:color="auto" w:fill="000080"/>
    </w:pPr>
    <w:rPr>
      <w:rFonts w:ascii="Tahoma" w:hAnsi="Tahoma" w:cs="Tahoma"/>
      <w:sz w:val="20"/>
    </w:rPr>
  </w:style>
  <w:style w:type="character" w:customStyle="1" w:styleId="MappadocumentoCarattere">
    <w:name w:val="Mappa documento Carattere"/>
    <w:basedOn w:val="Carpredefinitoparagrafo"/>
    <w:link w:val="Mappadocumento"/>
    <w:uiPriority w:val="99"/>
    <w:semiHidden/>
    <w:locked/>
    <w:rsid w:val="00081595"/>
    <w:rPr>
      <w:rFonts w:cs="Times New Roman"/>
      <w:sz w:val="2"/>
    </w:rPr>
  </w:style>
  <w:style w:type="paragraph" w:styleId="Testofumetto">
    <w:name w:val="Balloon Text"/>
    <w:basedOn w:val="Normale"/>
    <w:link w:val="TestofumettoCarattere"/>
    <w:uiPriority w:val="99"/>
    <w:semiHidden/>
    <w:rsid w:val="001B774C"/>
    <w:rPr>
      <w:rFonts w:ascii="Tahoma" w:hAnsi="Tahoma" w:cs="Tahoma"/>
      <w:sz w:val="16"/>
      <w:szCs w:val="16"/>
    </w:rPr>
  </w:style>
  <w:style w:type="character" w:customStyle="1" w:styleId="TestofumettoCarattere">
    <w:name w:val="Testo fumetto Carattere"/>
    <w:basedOn w:val="Carpredefinitoparagrafo"/>
    <w:link w:val="Testofumetto"/>
    <w:uiPriority w:val="99"/>
    <w:semiHidden/>
    <w:locked/>
    <w:rsid w:val="00081595"/>
    <w:rPr>
      <w:rFonts w:cs="Times New Roman"/>
      <w:sz w:val="2"/>
    </w:rPr>
  </w:style>
  <w:style w:type="character" w:styleId="Rimandocommento">
    <w:name w:val="annotation reference"/>
    <w:basedOn w:val="Carpredefinitoparagrafo"/>
    <w:rsid w:val="00914DAC"/>
    <w:rPr>
      <w:rFonts w:cs="Times New Roman"/>
      <w:sz w:val="16"/>
    </w:rPr>
  </w:style>
  <w:style w:type="paragraph" w:styleId="Testocommento">
    <w:name w:val="annotation text"/>
    <w:basedOn w:val="Normale"/>
    <w:link w:val="TestocommentoCarattere"/>
    <w:rsid w:val="00914DAC"/>
    <w:rPr>
      <w:sz w:val="20"/>
    </w:rPr>
  </w:style>
  <w:style w:type="character" w:customStyle="1" w:styleId="TestocommentoCarattere">
    <w:name w:val="Testo commento Carattere"/>
    <w:basedOn w:val="Carpredefinitoparagrafo"/>
    <w:link w:val="Testocommento"/>
    <w:locked/>
    <w:rsid w:val="00914DAC"/>
    <w:rPr>
      <w:rFonts w:ascii="CorpoA" w:hAnsi="CorpoA" w:cs="Times New Roman"/>
    </w:rPr>
  </w:style>
  <w:style w:type="paragraph" w:customStyle="1" w:styleId="Heading">
    <w:name w:val="Heading"/>
    <w:next w:val="Normale"/>
    <w:uiPriority w:val="99"/>
    <w:rsid w:val="00914DAC"/>
    <w:pPr>
      <w:spacing w:after="340" w:line="440" w:lineRule="atLeast"/>
    </w:pPr>
    <w:rPr>
      <w:rFonts w:ascii="CorpoA" w:hAnsi="CorpoA"/>
      <w:noProof/>
      <w:sz w:val="36"/>
    </w:rPr>
  </w:style>
  <w:style w:type="paragraph" w:customStyle="1" w:styleId="21Headline">
    <w:name w:val="2.1 Headline"/>
    <w:next w:val="Normale"/>
    <w:uiPriority w:val="99"/>
    <w:rsid w:val="00914DAC"/>
    <w:pPr>
      <w:spacing w:after="340" w:line="440" w:lineRule="atLeast"/>
    </w:pPr>
    <w:rPr>
      <w:rFonts w:ascii="CorpoA" w:hAnsi="CorpoA"/>
      <w:noProof/>
      <w:sz w:val="36"/>
    </w:rPr>
  </w:style>
  <w:style w:type="paragraph" w:customStyle="1" w:styleId="Introductory">
    <w:name w:val="Introductory"/>
    <w:uiPriority w:val="99"/>
    <w:rsid w:val="00914DAC"/>
    <w:pPr>
      <w:spacing w:after="340" w:line="340" w:lineRule="atLeast"/>
    </w:pPr>
    <w:rPr>
      <w:rFonts w:ascii="CorpoA" w:hAnsi="CorpoA" w:cs="CorpoA"/>
      <w:b/>
      <w:bCs/>
      <w:noProof/>
      <w:sz w:val="22"/>
      <w:szCs w:val="22"/>
    </w:rPr>
  </w:style>
  <w:style w:type="paragraph" w:styleId="Soggettocommento">
    <w:name w:val="annotation subject"/>
    <w:basedOn w:val="Testocommento"/>
    <w:next w:val="Testocommento"/>
    <w:link w:val="SoggettocommentoCarattere"/>
    <w:uiPriority w:val="99"/>
    <w:rsid w:val="000C486A"/>
    <w:pPr>
      <w:spacing w:line="240" w:lineRule="auto"/>
    </w:pPr>
    <w:rPr>
      <w:b/>
      <w:bCs/>
    </w:rPr>
  </w:style>
  <w:style w:type="character" w:customStyle="1" w:styleId="SoggettocommentoCarattere">
    <w:name w:val="Soggetto commento Carattere"/>
    <w:basedOn w:val="TestocommentoCarattere"/>
    <w:link w:val="Soggettocommento"/>
    <w:uiPriority w:val="99"/>
    <w:locked/>
    <w:rsid w:val="000C486A"/>
    <w:rPr>
      <w:rFonts w:ascii="CorpoA" w:hAnsi="CorpoA" w:cs="Times New Roman"/>
      <w:b/>
      <w:bCs/>
    </w:rPr>
  </w:style>
  <w:style w:type="character" w:styleId="Enfasigrassetto">
    <w:name w:val="Strong"/>
    <w:basedOn w:val="Carpredefinitoparagrafo"/>
    <w:uiPriority w:val="99"/>
    <w:qFormat/>
    <w:rsid w:val="000B224A"/>
    <w:rPr>
      <w:rFonts w:cs="Times New Roman"/>
      <w:b/>
      <w:bCs/>
    </w:rPr>
  </w:style>
  <w:style w:type="table" w:styleId="Grigliatabella">
    <w:name w:val="Table Grid"/>
    <w:basedOn w:val="Tabellanormale"/>
    <w:uiPriority w:val="99"/>
    <w:rsid w:val="00C52CC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40Continuoustext11pt">
    <w:name w:val="4.0 Continuous text 11pt"/>
    <w:link w:val="40Continuoustext11ptZchnZchn"/>
    <w:rsid w:val="00C52CC7"/>
    <w:pPr>
      <w:widowControl w:val="0"/>
      <w:spacing w:after="340" w:line="340" w:lineRule="atLeast"/>
    </w:pPr>
    <w:rPr>
      <w:rFonts w:ascii="CorpoA" w:hAnsi="CorpoA"/>
      <w:sz w:val="22"/>
    </w:rPr>
  </w:style>
  <w:style w:type="character" w:customStyle="1" w:styleId="40Continuoustext11ptZchnZchn">
    <w:name w:val="4.0 Continuous text 11pt Zchn Zchn"/>
    <w:basedOn w:val="Carpredefinitoparagrafo"/>
    <w:link w:val="40Continuoustext11pt"/>
    <w:locked/>
    <w:rsid w:val="00C52CC7"/>
    <w:rPr>
      <w:rFonts w:ascii="CorpoA" w:hAnsi="CorpoA"/>
      <w:sz w:val="22"/>
      <w:lang w:val="it-IT" w:eastAsia="de-DE" w:bidi="ar-SA"/>
    </w:rPr>
  </w:style>
  <w:style w:type="paragraph" w:styleId="Testonormale">
    <w:name w:val="Plain Text"/>
    <w:basedOn w:val="Normale"/>
    <w:link w:val="TestonormaleCarattere"/>
    <w:uiPriority w:val="99"/>
    <w:rsid w:val="00E94A43"/>
    <w:pPr>
      <w:spacing w:after="0" w:line="240" w:lineRule="auto"/>
    </w:pPr>
    <w:rPr>
      <w:rFonts w:ascii="Consolas" w:hAnsi="Consolas"/>
      <w:sz w:val="21"/>
      <w:szCs w:val="21"/>
      <w:lang w:eastAsia="en-US"/>
    </w:rPr>
  </w:style>
  <w:style w:type="character" w:customStyle="1" w:styleId="TestonormaleCarattere">
    <w:name w:val="Testo normale Carattere"/>
    <w:basedOn w:val="Carpredefinitoparagrafo"/>
    <w:link w:val="Testonormale"/>
    <w:uiPriority w:val="99"/>
    <w:locked/>
    <w:rsid w:val="00E94A43"/>
    <w:rPr>
      <w:rFonts w:ascii="Consolas" w:hAnsi="Consolas" w:cs="Times New Roman"/>
      <w:sz w:val="21"/>
      <w:szCs w:val="21"/>
      <w:lang w:val="it-IT" w:eastAsia="en-US"/>
    </w:rPr>
  </w:style>
  <w:style w:type="paragraph" w:styleId="Testonotaapidipagina">
    <w:name w:val="footnote text"/>
    <w:basedOn w:val="Normale"/>
    <w:link w:val="TestonotaapidipaginaCarattere"/>
    <w:uiPriority w:val="99"/>
    <w:rsid w:val="00180CB2"/>
    <w:rPr>
      <w:sz w:val="20"/>
    </w:rPr>
  </w:style>
  <w:style w:type="character" w:customStyle="1" w:styleId="TestonotaapidipaginaCarattere">
    <w:name w:val="Testo nota a piè di pagina Carattere"/>
    <w:basedOn w:val="Carpredefinitoparagrafo"/>
    <w:link w:val="Testonotaapidipagina"/>
    <w:uiPriority w:val="99"/>
    <w:locked/>
    <w:rsid w:val="00180CB2"/>
    <w:rPr>
      <w:rFonts w:ascii="CorpoA" w:hAnsi="CorpoA" w:cs="Times New Roman"/>
    </w:rPr>
  </w:style>
  <w:style w:type="character" w:styleId="Rimandonotaapidipagina">
    <w:name w:val="footnote reference"/>
    <w:basedOn w:val="Carpredefinitoparagrafo"/>
    <w:uiPriority w:val="99"/>
    <w:rsid w:val="00180CB2"/>
    <w:rPr>
      <w:rFonts w:cs="Times New Roman"/>
      <w:vertAlign w:val="superscript"/>
    </w:rPr>
  </w:style>
  <w:style w:type="paragraph" w:styleId="Revisione">
    <w:name w:val="Revision"/>
    <w:hidden/>
    <w:uiPriority w:val="99"/>
    <w:semiHidden/>
    <w:rsid w:val="00D7515F"/>
    <w:rPr>
      <w:rFonts w:ascii="CorpoA" w:hAnsi="CorpoA"/>
      <w:sz w:val="26"/>
    </w:rPr>
  </w:style>
  <w:style w:type="paragraph" w:customStyle="1" w:styleId="Default">
    <w:name w:val="Default"/>
    <w:rsid w:val="00A9358B"/>
    <w:pPr>
      <w:autoSpaceDE w:val="0"/>
      <w:autoSpaceDN w:val="0"/>
      <w:adjustRightInd w:val="0"/>
    </w:pPr>
    <w:rPr>
      <w:rFonts w:ascii="CorpoS" w:hAnsi="CorpoS" w:cs="CorpoS"/>
      <w:color w:val="000000"/>
      <w:sz w:val="24"/>
      <w:szCs w:val="24"/>
    </w:rPr>
  </w:style>
  <w:style w:type="paragraph" w:customStyle="1" w:styleId="40Continoustext13pt">
    <w:name w:val="4.0 Continous text 13pt"/>
    <w:link w:val="40Continoustext13ptZchnZchn"/>
    <w:rsid w:val="00A235F9"/>
    <w:pPr>
      <w:suppressAutoHyphens/>
      <w:spacing w:after="380" w:line="380" w:lineRule="atLeast"/>
    </w:pPr>
    <w:rPr>
      <w:rFonts w:ascii="CorpoA" w:hAnsi="CorpoA"/>
      <w:sz w:val="26"/>
    </w:rPr>
  </w:style>
  <w:style w:type="character" w:customStyle="1" w:styleId="40Continoustext13ptZchnZchn">
    <w:name w:val="4.0 Continous text 13pt Zchn Zchn"/>
    <w:link w:val="40Continoustext13pt"/>
    <w:rsid w:val="00A235F9"/>
    <w:rPr>
      <w:rFonts w:ascii="CorpoA" w:hAnsi="CorpoA"/>
      <w:sz w:val="26"/>
    </w:rPr>
  </w:style>
  <w:style w:type="paragraph" w:customStyle="1" w:styleId="Mercedes">
    <w:name w:val="Mercedes"/>
    <w:basedOn w:val="Normale"/>
    <w:rsid w:val="000D3C9A"/>
    <w:pPr>
      <w:overflowPunct w:val="0"/>
      <w:autoSpaceDE w:val="0"/>
      <w:autoSpaceDN w:val="0"/>
      <w:adjustRightInd w:val="0"/>
      <w:spacing w:after="0" w:line="360" w:lineRule="auto"/>
      <w:textAlignment w:val="baseline"/>
    </w:pPr>
    <w:rPr>
      <w:rFonts w:ascii="CorporateS-Regular" w:hAnsi="CorporateS-Regular"/>
      <w:sz w:val="24"/>
    </w:rPr>
  </w:style>
  <w:style w:type="character" w:styleId="EsempioHTML">
    <w:name w:val="HTML Sample"/>
    <w:semiHidden/>
    <w:rsid w:val="00925209"/>
    <w:rPr>
      <w:rFonts w:ascii="Courier New" w:hAnsi="Courier New" w:cs="Courier New"/>
    </w:rPr>
  </w:style>
  <w:style w:type="paragraph" w:styleId="Paragrafoelenco">
    <w:name w:val="List Paragraph"/>
    <w:basedOn w:val="Normale"/>
    <w:uiPriority w:val="34"/>
    <w:qFormat/>
    <w:rsid w:val="0095744B"/>
    <w:pPr>
      <w:ind w:left="720"/>
      <w:contextualSpacing/>
    </w:pPr>
  </w:style>
  <w:style w:type="paragraph" w:customStyle="1" w:styleId="50Closing11pt">
    <w:name w:val="5.0 Closing 11pt"/>
    <w:basedOn w:val="Normale"/>
    <w:rsid w:val="009F4D5E"/>
    <w:pPr>
      <w:widowControl w:val="0"/>
      <w:suppressAutoHyphens/>
      <w:spacing w:after="0" w:line="340" w:lineRule="atLeast"/>
    </w:pPr>
    <w:rPr>
      <w:sz w:val="22"/>
    </w:rPr>
  </w:style>
  <w:style w:type="paragraph" w:customStyle="1" w:styleId="Balken">
    <w:name w:val="Balken"/>
    <w:uiPriority w:val="99"/>
    <w:rsid w:val="001B5193"/>
    <w:pPr>
      <w:pBdr>
        <w:top w:val="single" w:sz="6" w:space="1" w:color="auto" w:shadow="1"/>
        <w:left w:val="single" w:sz="6" w:space="1" w:color="auto" w:shadow="1"/>
        <w:bottom w:val="single" w:sz="6" w:space="1" w:color="auto" w:shadow="1"/>
        <w:right w:val="single" w:sz="6" w:space="1" w:color="auto" w:shadow="1"/>
      </w:pBdr>
      <w:tabs>
        <w:tab w:val="left" w:pos="2279"/>
        <w:tab w:val="left" w:pos="2580"/>
        <w:tab w:val="left" w:pos="2836"/>
        <w:tab w:val="left" w:pos="5102"/>
      </w:tabs>
      <w:overflowPunct w:val="0"/>
      <w:autoSpaceDE w:val="0"/>
      <w:autoSpaceDN w:val="0"/>
      <w:adjustRightInd w:val="0"/>
      <w:spacing w:before="32" w:after="23" w:line="192" w:lineRule="atLeast"/>
      <w:ind w:left="29"/>
      <w:textAlignment w:val="baseline"/>
    </w:pPr>
    <w:rPr>
      <w:rFonts w:ascii="CorpoSLig" w:eastAsia="MS ??" w:hAnsi="CorpoSLig"/>
      <w:b/>
    </w:rPr>
  </w:style>
  <w:style w:type="paragraph" w:customStyle="1" w:styleId="Lauftext">
    <w:name w:val="Lauftext"/>
    <w:uiPriority w:val="99"/>
    <w:rsid w:val="001B5193"/>
    <w:pPr>
      <w:tabs>
        <w:tab w:val="left" w:pos="2268"/>
        <w:tab w:val="left" w:pos="3402"/>
        <w:tab w:val="left" w:pos="4962"/>
        <w:tab w:val="left" w:pos="6521"/>
      </w:tabs>
      <w:overflowPunct w:val="0"/>
      <w:autoSpaceDE w:val="0"/>
      <w:autoSpaceDN w:val="0"/>
      <w:adjustRightInd w:val="0"/>
      <w:spacing w:line="194" w:lineRule="atLeast"/>
      <w:textAlignment w:val="baseline"/>
    </w:pPr>
    <w:rPr>
      <w:rFonts w:ascii="CorpoSLig" w:eastAsia="MS ??" w:hAnsi="CorpoSLig"/>
      <w:sz w:val="16"/>
    </w:rPr>
  </w:style>
  <w:style w:type="paragraph" w:customStyle="1" w:styleId="1">
    <w:name w:val="1"/>
    <w:basedOn w:val="Lauftext"/>
    <w:uiPriority w:val="99"/>
    <w:rsid w:val="001B5193"/>
    <w:pPr>
      <w:tabs>
        <w:tab w:val="clear" w:pos="4962"/>
        <w:tab w:val="clear" w:pos="6521"/>
        <w:tab w:val="left" w:pos="7513"/>
      </w:tabs>
    </w:pPr>
  </w:style>
  <w:style w:type="paragraph" w:customStyle="1" w:styleId="2">
    <w:name w:val="2"/>
    <w:basedOn w:val="Lauftext"/>
    <w:uiPriority w:val="99"/>
    <w:rsid w:val="001B5193"/>
    <w:pPr>
      <w:tabs>
        <w:tab w:val="clear" w:pos="6521"/>
        <w:tab w:val="left" w:pos="7655"/>
      </w:tabs>
    </w:pPr>
  </w:style>
  <w:style w:type="paragraph" w:customStyle="1" w:styleId="Kontakt">
    <w:name w:val="Kontakt"/>
    <w:basedOn w:val="Normale"/>
    <w:uiPriority w:val="99"/>
    <w:rsid w:val="001B5193"/>
    <w:pPr>
      <w:spacing w:after="0" w:line="240" w:lineRule="auto"/>
    </w:pPr>
    <w:rPr>
      <w:rFonts w:eastAsia="MS ??"/>
      <w:sz w:val="22"/>
    </w:rPr>
  </w:style>
  <w:style w:type="paragraph" w:customStyle="1" w:styleId="Tabellenberschrifttechnisch">
    <w:name w:val="Tabellenüberschrift technisch"/>
    <w:basedOn w:val="Normale"/>
    <w:next w:val="Normale"/>
    <w:uiPriority w:val="99"/>
    <w:rsid w:val="001B5193"/>
    <w:pPr>
      <w:spacing w:after="0" w:line="240" w:lineRule="auto"/>
      <w:jc w:val="center"/>
    </w:pPr>
    <w:rPr>
      <w:rFonts w:eastAsia="MS ??"/>
      <w:b/>
      <w:sz w:val="22"/>
    </w:rPr>
  </w:style>
  <w:style w:type="paragraph" w:customStyle="1" w:styleId="DCNormal">
    <w:name w:val="DCNormal"/>
    <w:rsid w:val="001B5193"/>
    <w:pPr>
      <w:widowControl w:val="0"/>
      <w:spacing w:after="340" w:line="340" w:lineRule="atLeast"/>
    </w:pPr>
    <w:rPr>
      <w:rFonts w:ascii="CorpoA" w:eastAsia="MS ??" w:hAnsi="CorpoA"/>
      <w:sz w:val="22"/>
    </w:rPr>
  </w:style>
  <w:style w:type="paragraph" w:customStyle="1" w:styleId="Spaltenormallinks">
    <w:name w:val="Spalte normal links"/>
    <w:basedOn w:val="Normale"/>
    <w:autoRedefine/>
    <w:rsid w:val="009F4882"/>
    <w:pPr>
      <w:spacing w:after="0" w:line="340" w:lineRule="exact"/>
      <w:ind w:right="-57"/>
    </w:pPr>
    <w:rPr>
      <w:b/>
      <w:kern w:val="16"/>
      <w:sz w:val="20"/>
    </w:rPr>
  </w:style>
  <w:style w:type="paragraph" w:customStyle="1" w:styleId="Spaltenormalrechts">
    <w:name w:val="Spalte normal rechts"/>
    <w:basedOn w:val="Normale"/>
    <w:autoRedefine/>
    <w:rsid w:val="001E51F4"/>
    <w:pPr>
      <w:spacing w:after="0" w:line="340" w:lineRule="exact"/>
      <w:ind w:right="-57"/>
    </w:pPr>
    <w:rPr>
      <w:b/>
      <w:sz w:val="20"/>
    </w:rPr>
  </w:style>
  <w:style w:type="paragraph" w:styleId="NormaleWeb">
    <w:name w:val="Normal (Web)"/>
    <w:basedOn w:val="Normale"/>
    <w:uiPriority w:val="99"/>
    <w:semiHidden/>
    <w:unhideWhenUsed/>
    <w:rsid w:val="00C867B6"/>
    <w:pPr>
      <w:spacing w:before="100" w:beforeAutospacing="1" w:after="100" w:afterAutospacing="1" w:line="240" w:lineRule="auto"/>
    </w:pPr>
    <w:rPr>
      <w:rFonts w:ascii="Times" w:hAnsi="Times"/>
      <w:sz w:val="20"/>
    </w:rPr>
  </w:style>
  <w:style w:type="paragraph" w:styleId="PreformattatoHTML">
    <w:name w:val="HTML Preformatted"/>
    <w:basedOn w:val="Normale"/>
    <w:link w:val="PreformattatoHTMLCarattere"/>
    <w:uiPriority w:val="99"/>
    <w:semiHidden/>
    <w:unhideWhenUsed/>
    <w:rsid w:val="000E789D"/>
    <w:pPr>
      <w:spacing w:after="0" w:line="240" w:lineRule="auto"/>
    </w:pPr>
    <w:rPr>
      <w:rFonts w:ascii="Courier" w:hAnsi="Courier"/>
      <w:sz w:val="20"/>
    </w:rPr>
  </w:style>
  <w:style w:type="character" w:customStyle="1" w:styleId="PreformattatoHTMLCarattere">
    <w:name w:val="Preformattato HTML Carattere"/>
    <w:basedOn w:val="Carpredefinitoparagrafo"/>
    <w:link w:val="PreformattatoHTML"/>
    <w:uiPriority w:val="99"/>
    <w:semiHidden/>
    <w:rsid w:val="000E789D"/>
    <w:rPr>
      <w:rFonts w:ascii="Courier" w:hAnsi="Courier"/>
    </w:rPr>
  </w:style>
  <w:style w:type="character" w:styleId="Collegamentovisitato">
    <w:name w:val="FollowedHyperlink"/>
    <w:basedOn w:val="Carpredefinitoparagrafo"/>
    <w:uiPriority w:val="99"/>
    <w:semiHidden/>
    <w:unhideWhenUsed/>
    <w:rsid w:val="00974F54"/>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it-IT" w:eastAsia="de-DE"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annotation text" w:uiPriority="0"/>
    <w:lsdException w:name="header" w:uiPriority="0"/>
    <w:lsdException w:name="caption" w:locked="1" w:uiPriority="0" w:qFormat="1"/>
    <w:lsdException w:name="annotation reference" w:uiPriority="0"/>
    <w:lsdException w:name="page number" w:uiPriority="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Plain Text" w:locked="1" w:semiHidden="0" w:unhideWhenUsed="0"/>
    <w:lsdException w:name="HTML Sample" w:uiPriority="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2C3F64"/>
    <w:pPr>
      <w:spacing w:after="380" w:line="380" w:lineRule="atLeast"/>
    </w:pPr>
    <w:rPr>
      <w:rFonts w:ascii="CorpoA" w:hAnsi="CorpoA"/>
      <w:sz w:val="26"/>
    </w:rPr>
  </w:style>
  <w:style w:type="paragraph" w:styleId="Titolo1">
    <w:name w:val="heading 1"/>
    <w:basedOn w:val="Normale"/>
    <w:next w:val="Titolo2"/>
    <w:link w:val="Titolo1Carattere"/>
    <w:uiPriority w:val="99"/>
    <w:qFormat/>
    <w:rsid w:val="00914DAC"/>
    <w:pPr>
      <w:keepNext/>
      <w:spacing w:before="240" w:after="60" w:line="440" w:lineRule="exact"/>
      <w:outlineLvl w:val="0"/>
    </w:pPr>
    <w:rPr>
      <w:rFonts w:ascii="CorpoS" w:hAnsi="CorpoS"/>
      <w:b/>
      <w:kern w:val="28"/>
      <w:sz w:val="36"/>
    </w:rPr>
  </w:style>
  <w:style w:type="paragraph" w:styleId="Titolo2">
    <w:name w:val="heading 2"/>
    <w:basedOn w:val="Normale"/>
    <w:next w:val="Normale"/>
    <w:link w:val="Titolo2Carattere"/>
    <w:uiPriority w:val="99"/>
    <w:qFormat/>
    <w:rsid w:val="00914DAC"/>
    <w:pPr>
      <w:keepNext/>
      <w:keepLines/>
      <w:spacing w:before="200" w:after="0"/>
      <w:outlineLvl w:val="1"/>
    </w:pPr>
    <w:rPr>
      <w:rFonts w:ascii="Cambria" w:hAnsi="Cambria"/>
      <w:b/>
      <w:bCs/>
      <w:color w:val="4F81BD"/>
      <w:szCs w:val="2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9"/>
    <w:locked/>
    <w:rsid w:val="00914DAC"/>
    <w:rPr>
      <w:rFonts w:ascii="CorpoS" w:hAnsi="CorpoS" w:cs="Times New Roman"/>
      <w:b/>
      <w:kern w:val="28"/>
      <w:sz w:val="36"/>
    </w:rPr>
  </w:style>
  <w:style w:type="character" w:customStyle="1" w:styleId="Titolo2Carattere">
    <w:name w:val="Titolo 2 Carattere"/>
    <w:basedOn w:val="Carpredefinitoparagrafo"/>
    <w:link w:val="Titolo2"/>
    <w:uiPriority w:val="99"/>
    <w:semiHidden/>
    <w:locked/>
    <w:rsid w:val="00914DAC"/>
    <w:rPr>
      <w:rFonts w:ascii="Cambria" w:hAnsi="Cambria" w:cs="Times New Roman"/>
      <w:b/>
      <w:bCs/>
      <w:color w:val="4F81BD"/>
      <w:sz w:val="26"/>
      <w:szCs w:val="26"/>
    </w:rPr>
  </w:style>
  <w:style w:type="paragraph" w:customStyle="1" w:styleId="Formatvorlage">
    <w:name w:val="Formatvorlage"/>
    <w:basedOn w:val="41Continoustext11ptbold"/>
    <w:link w:val="FormatvorlageZchn"/>
    <w:semiHidden/>
    <w:locked/>
    <w:rsid w:val="002C3F64"/>
    <w:rPr>
      <w:rFonts w:ascii="CorpoADem" w:hAnsi="CorpoADem"/>
    </w:rPr>
  </w:style>
  <w:style w:type="paragraph" w:customStyle="1" w:styleId="41Continoustext11ptbold">
    <w:name w:val="4.1 Continous text 11pt bold"/>
    <w:link w:val="41Continoustext11ptboldZchnZchn"/>
    <w:rsid w:val="002C3F64"/>
    <w:pPr>
      <w:suppressAutoHyphens/>
      <w:spacing w:line="380" w:lineRule="atLeast"/>
    </w:pPr>
    <w:rPr>
      <w:rFonts w:ascii="CorpoA" w:hAnsi="CorpoA"/>
      <w:b/>
      <w:sz w:val="22"/>
    </w:rPr>
  </w:style>
  <w:style w:type="paragraph" w:styleId="Intestazione">
    <w:name w:val="header"/>
    <w:basedOn w:val="Normale"/>
    <w:link w:val="IntestazioneCarattere"/>
    <w:semiHidden/>
    <w:rsid w:val="002C3F64"/>
    <w:pPr>
      <w:tabs>
        <w:tab w:val="center" w:pos="4536"/>
        <w:tab w:val="right" w:pos="9072"/>
      </w:tabs>
    </w:pPr>
  </w:style>
  <w:style w:type="character" w:customStyle="1" w:styleId="IntestazioneCarattere">
    <w:name w:val="Intestazione Carattere"/>
    <w:basedOn w:val="Carpredefinitoparagrafo"/>
    <w:link w:val="Intestazione"/>
    <w:uiPriority w:val="99"/>
    <w:semiHidden/>
    <w:locked/>
    <w:rsid w:val="00081595"/>
    <w:rPr>
      <w:rFonts w:ascii="CorpoA" w:hAnsi="CorpoA" w:cs="Times New Roman"/>
      <w:sz w:val="20"/>
      <w:szCs w:val="20"/>
    </w:rPr>
  </w:style>
  <w:style w:type="paragraph" w:customStyle="1" w:styleId="Subhead">
    <w:name w:val="Subhead"/>
    <w:rsid w:val="002C3F64"/>
    <w:pPr>
      <w:numPr>
        <w:numId w:val="1"/>
      </w:numPr>
      <w:spacing w:after="380" w:line="380" w:lineRule="exact"/>
      <w:ind w:right="-193"/>
      <w:contextualSpacing/>
    </w:pPr>
    <w:rPr>
      <w:rFonts w:ascii="CorpoA" w:hAnsi="CorpoA"/>
      <w:b/>
      <w:sz w:val="22"/>
    </w:rPr>
  </w:style>
  <w:style w:type="paragraph" w:customStyle="1" w:styleId="Footer9pt">
    <w:name w:val="Footer 9pt"/>
    <w:link w:val="Footer9ptZchn"/>
    <w:rsid w:val="002C3F64"/>
    <w:pPr>
      <w:spacing w:after="260"/>
    </w:pPr>
    <w:rPr>
      <w:rFonts w:ascii="CorpoS" w:hAnsi="CorpoS"/>
      <w:noProof/>
      <w:sz w:val="18"/>
    </w:rPr>
  </w:style>
  <w:style w:type="paragraph" w:styleId="Pidipagina">
    <w:name w:val="footer"/>
    <w:basedOn w:val="Normale"/>
    <w:link w:val="PidipaginaCarattere"/>
    <w:uiPriority w:val="99"/>
    <w:semiHidden/>
    <w:rsid w:val="002C3F64"/>
    <w:pPr>
      <w:tabs>
        <w:tab w:val="center" w:pos="4536"/>
        <w:tab w:val="right" w:pos="9072"/>
      </w:tabs>
    </w:pPr>
  </w:style>
  <w:style w:type="character" w:customStyle="1" w:styleId="PidipaginaCarattere">
    <w:name w:val="Piè di pagina Carattere"/>
    <w:basedOn w:val="Carpredefinitoparagrafo"/>
    <w:link w:val="Pidipagina"/>
    <w:uiPriority w:val="99"/>
    <w:semiHidden/>
    <w:locked/>
    <w:rsid w:val="00081595"/>
    <w:rPr>
      <w:rFonts w:ascii="CorpoA" w:hAnsi="CorpoA" w:cs="Times New Roman"/>
      <w:sz w:val="20"/>
      <w:szCs w:val="20"/>
    </w:rPr>
  </w:style>
  <w:style w:type="character" w:styleId="Collegamentoipertestuale">
    <w:name w:val="Hyperlink"/>
    <w:basedOn w:val="Carpredefinitoparagrafo"/>
    <w:uiPriority w:val="99"/>
    <w:semiHidden/>
    <w:rsid w:val="002C3F64"/>
    <w:rPr>
      <w:rFonts w:cs="Times New Roman"/>
      <w:color w:val="0000FF"/>
      <w:u w:val="single"/>
    </w:rPr>
  </w:style>
  <w:style w:type="paragraph" w:customStyle="1" w:styleId="MLStat">
    <w:name w:val="MLStat"/>
    <w:semiHidden/>
    <w:locked/>
    <w:rsid w:val="002C3F64"/>
    <w:pPr>
      <w:spacing w:after="380" w:line="380" w:lineRule="exact"/>
      <w:ind w:left="2002" w:right="2002" w:firstLine="2002"/>
    </w:pPr>
    <w:rPr>
      <w:rFonts w:ascii="CorpoA" w:hAnsi="CorpoA"/>
      <w:sz w:val="22"/>
      <w:lang w:eastAsia="en-US"/>
    </w:rPr>
  </w:style>
  <w:style w:type="character" w:customStyle="1" w:styleId="FormatvorlageZchn">
    <w:name w:val="Formatvorlage Zchn"/>
    <w:basedOn w:val="41Continoustext11ptboldZchnZchn"/>
    <w:link w:val="Formatvorlage"/>
    <w:locked/>
    <w:rsid w:val="002C3F64"/>
    <w:rPr>
      <w:rFonts w:ascii="CorpoADem" w:hAnsi="CorpoADem" w:cs="Times New Roman"/>
      <w:b/>
      <w:sz w:val="22"/>
      <w:lang w:val="it-IT" w:eastAsia="de-DE" w:bidi="ar-SA"/>
    </w:rPr>
  </w:style>
  <w:style w:type="paragraph" w:customStyle="1" w:styleId="20Headline">
    <w:name w:val="2.0 Headline"/>
    <w:rsid w:val="002C3F64"/>
    <w:pPr>
      <w:spacing w:after="380" w:line="480" w:lineRule="atLeast"/>
    </w:pPr>
    <w:rPr>
      <w:rFonts w:ascii="CorpoA" w:hAnsi="CorpoA"/>
      <w:b/>
      <w:noProof/>
      <w:sz w:val="36"/>
    </w:rPr>
  </w:style>
  <w:style w:type="paragraph" w:customStyle="1" w:styleId="00Information">
    <w:name w:val="0.0 Information"/>
    <w:basedOn w:val="Normale"/>
    <w:uiPriority w:val="99"/>
    <w:rsid w:val="002C3F64"/>
    <w:pPr>
      <w:framePr w:w="2722" w:h="397" w:hRule="exact" w:wrap="around" w:vAnchor="page" w:hAnchor="page" w:x="8988" w:y="3885" w:anchorLock="1"/>
    </w:pPr>
    <w:rPr>
      <w:rFonts w:ascii="CorpoS" w:hAnsi="CorpoS"/>
      <w:b/>
      <w:szCs w:val="26"/>
    </w:rPr>
  </w:style>
  <w:style w:type="paragraph" w:customStyle="1" w:styleId="40Continoustext11pt">
    <w:name w:val="4.0 Continous text 11pt"/>
    <w:link w:val="40Continoustext11ptZchnZchn"/>
    <w:qFormat/>
    <w:rsid w:val="002C3F64"/>
    <w:pPr>
      <w:suppressAutoHyphens/>
      <w:spacing w:after="380" w:line="380" w:lineRule="atLeast"/>
    </w:pPr>
    <w:rPr>
      <w:rFonts w:ascii="CorpoA" w:hAnsi="CorpoA"/>
      <w:sz w:val="22"/>
    </w:rPr>
  </w:style>
  <w:style w:type="character" w:styleId="Numeropagina">
    <w:name w:val="page number"/>
    <w:basedOn w:val="Carpredefinitoparagrafo"/>
    <w:semiHidden/>
    <w:rsid w:val="002C3F64"/>
    <w:rPr>
      <w:rFonts w:cs="Times New Roman"/>
    </w:rPr>
  </w:style>
  <w:style w:type="character" w:customStyle="1" w:styleId="41Continoustext11ptboldZchnZchn">
    <w:name w:val="4.1 Continous text 11pt bold Zchn Zchn"/>
    <w:basedOn w:val="Carpredefinitoparagrafo"/>
    <w:link w:val="41Continoustext11ptbold"/>
    <w:locked/>
    <w:rsid w:val="002C3F64"/>
    <w:rPr>
      <w:rFonts w:ascii="CorpoA" w:hAnsi="CorpoA"/>
      <w:b/>
      <w:sz w:val="22"/>
      <w:lang w:val="it-IT" w:eastAsia="de-DE" w:bidi="ar-SA"/>
    </w:rPr>
  </w:style>
  <w:style w:type="character" w:customStyle="1" w:styleId="40Continoustext11ptZchnZchn">
    <w:name w:val="4.0 Continous text 11pt Zchn Zchn"/>
    <w:basedOn w:val="Carpredefinitoparagrafo"/>
    <w:link w:val="40Continoustext11pt"/>
    <w:locked/>
    <w:rsid w:val="002C3F64"/>
    <w:rPr>
      <w:rFonts w:ascii="CorpoA" w:hAnsi="CorpoA"/>
      <w:sz w:val="22"/>
      <w:lang w:val="it-IT" w:eastAsia="de-DE" w:bidi="ar-SA"/>
    </w:rPr>
  </w:style>
  <w:style w:type="character" w:customStyle="1" w:styleId="Footer9ptZchn">
    <w:name w:val="Footer 9pt Zchn"/>
    <w:basedOn w:val="Carpredefinitoparagrafo"/>
    <w:link w:val="Footer9pt"/>
    <w:locked/>
    <w:rsid w:val="002C3F64"/>
    <w:rPr>
      <w:rFonts w:ascii="CorpoS" w:hAnsi="CorpoS"/>
      <w:noProof/>
      <w:sz w:val="18"/>
      <w:lang w:val="it-IT" w:eastAsia="de-DE" w:bidi="ar-SA"/>
    </w:rPr>
  </w:style>
  <w:style w:type="paragraph" w:styleId="Mappadocumento">
    <w:name w:val="Document Map"/>
    <w:basedOn w:val="Normale"/>
    <w:link w:val="MappadocumentoCarattere"/>
    <w:uiPriority w:val="99"/>
    <w:semiHidden/>
    <w:rsid w:val="001B774C"/>
    <w:pPr>
      <w:shd w:val="clear" w:color="auto" w:fill="000080"/>
    </w:pPr>
    <w:rPr>
      <w:rFonts w:ascii="Tahoma" w:hAnsi="Tahoma" w:cs="Tahoma"/>
      <w:sz w:val="20"/>
    </w:rPr>
  </w:style>
  <w:style w:type="character" w:customStyle="1" w:styleId="MappadocumentoCarattere">
    <w:name w:val="Mappa documento Carattere"/>
    <w:basedOn w:val="Carpredefinitoparagrafo"/>
    <w:link w:val="Mappadocumento"/>
    <w:uiPriority w:val="99"/>
    <w:semiHidden/>
    <w:locked/>
    <w:rsid w:val="00081595"/>
    <w:rPr>
      <w:rFonts w:cs="Times New Roman"/>
      <w:sz w:val="2"/>
    </w:rPr>
  </w:style>
  <w:style w:type="paragraph" w:styleId="Testofumetto">
    <w:name w:val="Balloon Text"/>
    <w:basedOn w:val="Normale"/>
    <w:link w:val="TestofumettoCarattere"/>
    <w:uiPriority w:val="99"/>
    <w:semiHidden/>
    <w:rsid w:val="001B774C"/>
    <w:rPr>
      <w:rFonts w:ascii="Tahoma" w:hAnsi="Tahoma" w:cs="Tahoma"/>
      <w:sz w:val="16"/>
      <w:szCs w:val="16"/>
    </w:rPr>
  </w:style>
  <w:style w:type="character" w:customStyle="1" w:styleId="TestofumettoCarattere">
    <w:name w:val="Testo fumetto Carattere"/>
    <w:basedOn w:val="Carpredefinitoparagrafo"/>
    <w:link w:val="Testofumetto"/>
    <w:uiPriority w:val="99"/>
    <w:semiHidden/>
    <w:locked/>
    <w:rsid w:val="00081595"/>
    <w:rPr>
      <w:rFonts w:cs="Times New Roman"/>
      <w:sz w:val="2"/>
    </w:rPr>
  </w:style>
  <w:style w:type="character" w:styleId="Rimandocommento">
    <w:name w:val="annotation reference"/>
    <w:basedOn w:val="Carpredefinitoparagrafo"/>
    <w:rsid w:val="00914DAC"/>
    <w:rPr>
      <w:rFonts w:cs="Times New Roman"/>
      <w:sz w:val="16"/>
    </w:rPr>
  </w:style>
  <w:style w:type="paragraph" w:styleId="Testocommento">
    <w:name w:val="annotation text"/>
    <w:basedOn w:val="Normale"/>
    <w:link w:val="TestocommentoCarattere"/>
    <w:rsid w:val="00914DAC"/>
    <w:rPr>
      <w:sz w:val="20"/>
    </w:rPr>
  </w:style>
  <w:style w:type="character" w:customStyle="1" w:styleId="TestocommentoCarattere">
    <w:name w:val="Testo commento Carattere"/>
    <w:basedOn w:val="Carpredefinitoparagrafo"/>
    <w:link w:val="Testocommento"/>
    <w:locked/>
    <w:rsid w:val="00914DAC"/>
    <w:rPr>
      <w:rFonts w:ascii="CorpoA" w:hAnsi="CorpoA" w:cs="Times New Roman"/>
    </w:rPr>
  </w:style>
  <w:style w:type="paragraph" w:customStyle="1" w:styleId="Heading">
    <w:name w:val="Heading"/>
    <w:next w:val="Normale"/>
    <w:uiPriority w:val="99"/>
    <w:rsid w:val="00914DAC"/>
    <w:pPr>
      <w:spacing w:after="340" w:line="440" w:lineRule="atLeast"/>
    </w:pPr>
    <w:rPr>
      <w:rFonts w:ascii="CorpoA" w:hAnsi="CorpoA"/>
      <w:noProof/>
      <w:sz w:val="36"/>
    </w:rPr>
  </w:style>
  <w:style w:type="paragraph" w:customStyle="1" w:styleId="21Headline">
    <w:name w:val="2.1 Headline"/>
    <w:next w:val="Normale"/>
    <w:uiPriority w:val="99"/>
    <w:rsid w:val="00914DAC"/>
    <w:pPr>
      <w:spacing w:after="340" w:line="440" w:lineRule="atLeast"/>
    </w:pPr>
    <w:rPr>
      <w:rFonts w:ascii="CorpoA" w:hAnsi="CorpoA"/>
      <w:noProof/>
      <w:sz w:val="36"/>
    </w:rPr>
  </w:style>
  <w:style w:type="paragraph" w:customStyle="1" w:styleId="Introductory">
    <w:name w:val="Introductory"/>
    <w:uiPriority w:val="99"/>
    <w:rsid w:val="00914DAC"/>
    <w:pPr>
      <w:spacing w:after="340" w:line="340" w:lineRule="atLeast"/>
    </w:pPr>
    <w:rPr>
      <w:rFonts w:ascii="CorpoA" w:hAnsi="CorpoA" w:cs="CorpoA"/>
      <w:b/>
      <w:bCs/>
      <w:noProof/>
      <w:sz w:val="22"/>
      <w:szCs w:val="22"/>
    </w:rPr>
  </w:style>
  <w:style w:type="paragraph" w:styleId="Soggettocommento">
    <w:name w:val="annotation subject"/>
    <w:basedOn w:val="Testocommento"/>
    <w:next w:val="Testocommento"/>
    <w:link w:val="SoggettocommentoCarattere"/>
    <w:uiPriority w:val="99"/>
    <w:rsid w:val="000C486A"/>
    <w:pPr>
      <w:spacing w:line="240" w:lineRule="auto"/>
    </w:pPr>
    <w:rPr>
      <w:b/>
      <w:bCs/>
    </w:rPr>
  </w:style>
  <w:style w:type="character" w:customStyle="1" w:styleId="SoggettocommentoCarattere">
    <w:name w:val="Soggetto commento Carattere"/>
    <w:basedOn w:val="TestocommentoCarattere"/>
    <w:link w:val="Soggettocommento"/>
    <w:uiPriority w:val="99"/>
    <w:locked/>
    <w:rsid w:val="000C486A"/>
    <w:rPr>
      <w:rFonts w:ascii="CorpoA" w:hAnsi="CorpoA" w:cs="Times New Roman"/>
      <w:b/>
      <w:bCs/>
    </w:rPr>
  </w:style>
  <w:style w:type="character" w:styleId="Enfasigrassetto">
    <w:name w:val="Strong"/>
    <w:basedOn w:val="Carpredefinitoparagrafo"/>
    <w:uiPriority w:val="99"/>
    <w:qFormat/>
    <w:rsid w:val="000B224A"/>
    <w:rPr>
      <w:rFonts w:cs="Times New Roman"/>
      <w:b/>
      <w:bCs/>
    </w:rPr>
  </w:style>
  <w:style w:type="table" w:styleId="Grigliatabella">
    <w:name w:val="Table Grid"/>
    <w:basedOn w:val="Tabellanormale"/>
    <w:uiPriority w:val="99"/>
    <w:rsid w:val="00C52CC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40Continuoustext11pt">
    <w:name w:val="4.0 Continuous text 11pt"/>
    <w:link w:val="40Continuoustext11ptZchnZchn"/>
    <w:rsid w:val="00C52CC7"/>
    <w:pPr>
      <w:widowControl w:val="0"/>
      <w:spacing w:after="340" w:line="340" w:lineRule="atLeast"/>
    </w:pPr>
    <w:rPr>
      <w:rFonts w:ascii="CorpoA" w:hAnsi="CorpoA"/>
      <w:sz w:val="22"/>
    </w:rPr>
  </w:style>
  <w:style w:type="character" w:customStyle="1" w:styleId="40Continuoustext11ptZchnZchn">
    <w:name w:val="4.0 Continuous text 11pt Zchn Zchn"/>
    <w:basedOn w:val="Carpredefinitoparagrafo"/>
    <w:link w:val="40Continuoustext11pt"/>
    <w:locked/>
    <w:rsid w:val="00C52CC7"/>
    <w:rPr>
      <w:rFonts w:ascii="CorpoA" w:hAnsi="CorpoA"/>
      <w:sz w:val="22"/>
      <w:lang w:val="it-IT" w:eastAsia="de-DE" w:bidi="ar-SA"/>
    </w:rPr>
  </w:style>
  <w:style w:type="paragraph" w:styleId="Testonormale">
    <w:name w:val="Plain Text"/>
    <w:basedOn w:val="Normale"/>
    <w:link w:val="TestonormaleCarattere"/>
    <w:uiPriority w:val="99"/>
    <w:rsid w:val="00E94A43"/>
    <w:pPr>
      <w:spacing w:after="0" w:line="240" w:lineRule="auto"/>
    </w:pPr>
    <w:rPr>
      <w:rFonts w:ascii="Consolas" w:hAnsi="Consolas"/>
      <w:sz w:val="21"/>
      <w:szCs w:val="21"/>
      <w:lang w:eastAsia="en-US"/>
    </w:rPr>
  </w:style>
  <w:style w:type="character" w:customStyle="1" w:styleId="TestonormaleCarattere">
    <w:name w:val="Testo normale Carattere"/>
    <w:basedOn w:val="Carpredefinitoparagrafo"/>
    <w:link w:val="Testonormale"/>
    <w:uiPriority w:val="99"/>
    <w:locked/>
    <w:rsid w:val="00E94A43"/>
    <w:rPr>
      <w:rFonts w:ascii="Consolas" w:hAnsi="Consolas" w:cs="Times New Roman"/>
      <w:sz w:val="21"/>
      <w:szCs w:val="21"/>
      <w:lang w:val="it-IT" w:eastAsia="en-US"/>
    </w:rPr>
  </w:style>
  <w:style w:type="paragraph" w:styleId="Testonotaapidipagina">
    <w:name w:val="footnote text"/>
    <w:basedOn w:val="Normale"/>
    <w:link w:val="TestonotaapidipaginaCarattere"/>
    <w:uiPriority w:val="99"/>
    <w:rsid w:val="00180CB2"/>
    <w:rPr>
      <w:sz w:val="20"/>
    </w:rPr>
  </w:style>
  <w:style w:type="character" w:customStyle="1" w:styleId="TestonotaapidipaginaCarattere">
    <w:name w:val="Testo nota a piè di pagina Carattere"/>
    <w:basedOn w:val="Carpredefinitoparagrafo"/>
    <w:link w:val="Testonotaapidipagina"/>
    <w:uiPriority w:val="99"/>
    <w:locked/>
    <w:rsid w:val="00180CB2"/>
    <w:rPr>
      <w:rFonts w:ascii="CorpoA" w:hAnsi="CorpoA" w:cs="Times New Roman"/>
    </w:rPr>
  </w:style>
  <w:style w:type="character" w:styleId="Rimandonotaapidipagina">
    <w:name w:val="footnote reference"/>
    <w:basedOn w:val="Carpredefinitoparagrafo"/>
    <w:uiPriority w:val="99"/>
    <w:rsid w:val="00180CB2"/>
    <w:rPr>
      <w:rFonts w:cs="Times New Roman"/>
      <w:vertAlign w:val="superscript"/>
    </w:rPr>
  </w:style>
  <w:style w:type="paragraph" w:styleId="Revisione">
    <w:name w:val="Revision"/>
    <w:hidden/>
    <w:uiPriority w:val="99"/>
    <w:semiHidden/>
    <w:rsid w:val="00D7515F"/>
    <w:rPr>
      <w:rFonts w:ascii="CorpoA" w:hAnsi="CorpoA"/>
      <w:sz w:val="26"/>
    </w:rPr>
  </w:style>
  <w:style w:type="paragraph" w:customStyle="1" w:styleId="Default">
    <w:name w:val="Default"/>
    <w:rsid w:val="00A9358B"/>
    <w:pPr>
      <w:autoSpaceDE w:val="0"/>
      <w:autoSpaceDN w:val="0"/>
      <w:adjustRightInd w:val="0"/>
    </w:pPr>
    <w:rPr>
      <w:rFonts w:ascii="CorpoS" w:hAnsi="CorpoS" w:cs="CorpoS"/>
      <w:color w:val="000000"/>
      <w:sz w:val="24"/>
      <w:szCs w:val="24"/>
    </w:rPr>
  </w:style>
  <w:style w:type="paragraph" w:customStyle="1" w:styleId="40Continoustext13pt">
    <w:name w:val="4.0 Continous text 13pt"/>
    <w:link w:val="40Continoustext13ptZchnZchn"/>
    <w:rsid w:val="00A235F9"/>
    <w:pPr>
      <w:suppressAutoHyphens/>
      <w:spacing w:after="380" w:line="380" w:lineRule="atLeast"/>
    </w:pPr>
    <w:rPr>
      <w:rFonts w:ascii="CorpoA" w:hAnsi="CorpoA"/>
      <w:sz w:val="26"/>
    </w:rPr>
  </w:style>
  <w:style w:type="character" w:customStyle="1" w:styleId="40Continoustext13ptZchnZchn">
    <w:name w:val="4.0 Continous text 13pt Zchn Zchn"/>
    <w:link w:val="40Continoustext13pt"/>
    <w:rsid w:val="00A235F9"/>
    <w:rPr>
      <w:rFonts w:ascii="CorpoA" w:hAnsi="CorpoA"/>
      <w:sz w:val="26"/>
    </w:rPr>
  </w:style>
  <w:style w:type="paragraph" w:customStyle="1" w:styleId="Mercedes">
    <w:name w:val="Mercedes"/>
    <w:basedOn w:val="Normale"/>
    <w:rsid w:val="000D3C9A"/>
    <w:pPr>
      <w:overflowPunct w:val="0"/>
      <w:autoSpaceDE w:val="0"/>
      <w:autoSpaceDN w:val="0"/>
      <w:adjustRightInd w:val="0"/>
      <w:spacing w:after="0" w:line="360" w:lineRule="auto"/>
      <w:textAlignment w:val="baseline"/>
    </w:pPr>
    <w:rPr>
      <w:rFonts w:ascii="CorporateS-Regular" w:hAnsi="CorporateS-Regular"/>
      <w:sz w:val="24"/>
    </w:rPr>
  </w:style>
  <w:style w:type="character" w:styleId="EsempioHTML">
    <w:name w:val="HTML Sample"/>
    <w:semiHidden/>
    <w:rsid w:val="00925209"/>
    <w:rPr>
      <w:rFonts w:ascii="Courier New" w:hAnsi="Courier New" w:cs="Courier New"/>
    </w:rPr>
  </w:style>
  <w:style w:type="paragraph" w:styleId="Paragrafoelenco">
    <w:name w:val="List Paragraph"/>
    <w:basedOn w:val="Normale"/>
    <w:uiPriority w:val="34"/>
    <w:qFormat/>
    <w:rsid w:val="0095744B"/>
    <w:pPr>
      <w:ind w:left="720"/>
      <w:contextualSpacing/>
    </w:pPr>
  </w:style>
  <w:style w:type="paragraph" w:customStyle="1" w:styleId="50Closing11pt">
    <w:name w:val="5.0 Closing 11pt"/>
    <w:basedOn w:val="Normale"/>
    <w:rsid w:val="009F4D5E"/>
    <w:pPr>
      <w:widowControl w:val="0"/>
      <w:suppressAutoHyphens/>
      <w:spacing w:after="0" w:line="340" w:lineRule="atLeast"/>
    </w:pPr>
    <w:rPr>
      <w:sz w:val="22"/>
    </w:rPr>
  </w:style>
  <w:style w:type="paragraph" w:customStyle="1" w:styleId="Balken">
    <w:name w:val="Balken"/>
    <w:uiPriority w:val="99"/>
    <w:rsid w:val="001B5193"/>
    <w:pPr>
      <w:pBdr>
        <w:top w:val="single" w:sz="6" w:space="1" w:color="auto" w:shadow="1"/>
        <w:left w:val="single" w:sz="6" w:space="1" w:color="auto" w:shadow="1"/>
        <w:bottom w:val="single" w:sz="6" w:space="1" w:color="auto" w:shadow="1"/>
        <w:right w:val="single" w:sz="6" w:space="1" w:color="auto" w:shadow="1"/>
      </w:pBdr>
      <w:tabs>
        <w:tab w:val="left" w:pos="2279"/>
        <w:tab w:val="left" w:pos="2580"/>
        <w:tab w:val="left" w:pos="2836"/>
        <w:tab w:val="left" w:pos="5102"/>
      </w:tabs>
      <w:overflowPunct w:val="0"/>
      <w:autoSpaceDE w:val="0"/>
      <w:autoSpaceDN w:val="0"/>
      <w:adjustRightInd w:val="0"/>
      <w:spacing w:before="32" w:after="23" w:line="192" w:lineRule="atLeast"/>
      <w:ind w:left="29"/>
      <w:textAlignment w:val="baseline"/>
    </w:pPr>
    <w:rPr>
      <w:rFonts w:ascii="CorpoSLig" w:eastAsia="MS ??" w:hAnsi="CorpoSLig"/>
      <w:b/>
    </w:rPr>
  </w:style>
  <w:style w:type="paragraph" w:customStyle="1" w:styleId="Lauftext">
    <w:name w:val="Lauftext"/>
    <w:uiPriority w:val="99"/>
    <w:rsid w:val="001B5193"/>
    <w:pPr>
      <w:tabs>
        <w:tab w:val="left" w:pos="2268"/>
        <w:tab w:val="left" w:pos="3402"/>
        <w:tab w:val="left" w:pos="4962"/>
        <w:tab w:val="left" w:pos="6521"/>
      </w:tabs>
      <w:overflowPunct w:val="0"/>
      <w:autoSpaceDE w:val="0"/>
      <w:autoSpaceDN w:val="0"/>
      <w:adjustRightInd w:val="0"/>
      <w:spacing w:line="194" w:lineRule="atLeast"/>
      <w:textAlignment w:val="baseline"/>
    </w:pPr>
    <w:rPr>
      <w:rFonts w:ascii="CorpoSLig" w:eastAsia="MS ??" w:hAnsi="CorpoSLig"/>
      <w:sz w:val="16"/>
    </w:rPr>
  </w:style>
  <w:style w:type="paragraph" w:customStyle="1" w:styleId="1">
    <w:name w:val="1"/>
    <w:basedOn w:val="Lauftext"/>
    <w:uiPriority w:val="99"/>
    <w:rsid w:val="001B5193"/>
    <w:pPr>
      <w:tabs>
        <w:tab w:val="clear" w:pos="4962"/>
        <w:tab w:val="clear" w:pos="6521"/>
        <w:tab w:val="left" w:pos="7513"/>
      </w:tabs>
    </w:pPr>
  </w:style>
  <w:style w:type="paragraph" w:customStyle="1" w:styleId="2">
    <w:name w:val="2"/>
    <w:basedOn w:val="Lauftext"/>
    <w:uiPriority w:val="99"/>
    <w:rsid w:val="001B5193"/>
    <w:pPr>
      <w:tabs>
        <w:tab w:val="clear" w:pos="6521"/>
        <w:tab w:val="left" w:pos="7655"/>
      </w:tabs>
    </w:pPr>
  </w:style>
  <w:style w:type="paragraph" w:customStyle="1" w:styleId="Kontakt">
    <w:name w:val="Kontakt"/>
    <w:basedOn w:val="Normale"/>
    <w:uiPriority w:val="99"/>
    <w:rsid w:val="001B5193"/>
    <w:pPr>
      <w:spacing w:after="0" w:line="240" w:lineRule="auto"/>
    </w:pPr>
    <w:rPr>
      <w:rFonts w:eastAsia="MS ??"/>
      <w:sz w:val="22"/>
    </w:rPr>
  </w:style>
  <w:style w:type="paragraph" w:customStyle="1" w:styleId="Tabellenberschrifttechnisch">
    <w:name w:val="Tabellenüberschrift technisch"/>
    <w:basedOn w:val="Normale"/>
    <w:next w:val="Normale"/>
    <w:uiPriority w:val="99"/>
    <w:rsid w:val="001B5193"/>
    <w:pPr>
      <w:spacing w:after="0" w:line="240" w:lineRule="auto"/>
      <w:jc w:val="center"/>
    </w:pPr>
    <w:rPr>
      <w:rFonts w:eastAsia="MS ??"/>
      <w:b/>
      <w:sz w:val="22"/>
    </w:rPr>
  </w:style>
  <w:style w:type="paragraph" w:customStyle="1" w:styleId="DCNormal">
    <w:name w:val="DCNormal"/>
    <w:rsid w:val="001B5193"/>
    <w:pPr>
      <w:widowControl w:val="0"/>
      <w:spacing w:after="340" w:line="340" w:lineRule="atLeast"/>
    </w:pPr>
    <w:rPr>
      <w:rFonts w:ascii="CorpoA" w:eastAsia="MS ??" w:hAnsi="CorpoA"/>
      <w:sz w:val="22"/>
    </w:rPr>
  </w:style>
  <w:style w:type="paragraph" w:customStyle="1" w:styleId="Spaltenormallinks">
    <w:name w:val="Spalte normal links"/>
    <w:basedOn w:val="Normale"/>
    <w:autoRedefine/>
    <w:rsid w:val="009F4882"/>
    <w:pPr>
      <w:spacing w:after="0" w:line="340" w:lineRule="exact"/>
      <w:ind w:right="-57"/>
    </w:pPr>
    <w:rPr>
      <w:b/>
      <w:kern w:val="16"/>
      <w:sz w:val="20"/>
    </w:rPr>
  </w:style>
  <w:style w:type="paragraph" w:customStyle="1" w:styleId="Spaltenormalrechts">
    <w:name w:val="Spalte normal rechts"/>
    <w:basedOn w:val="Normale"/>
    <w:autoRedefine/>
    <w:rsid w:val="001E51F4"/>
    <w:pPr>
      <w:spacing w:after="0" w:line="340" w:lineRule="exact"/>
      <w:ind w:right="-57"/>
    </w:pPr>
    <w:rPr>
      <w:b/>
      <w:sz w:val="20"/>
    </w:rPr>
  </w:style>
  <w:style w:type="paragraph" w:styleId="NormaleWeb">
    <w:name w:val="Normal (Web)"/>
    <w:basedOn w:val="Normale"/>
    <w:uiPriority w:val="99"/>
    <w:semiHidden/>
    <w:unhideWhenUsed/>
    <w:rsid w:val="00C867B6"/>
    <w:pPr>
      <w:spacing w:before="100" w:beforeAutospacing="1" w:after="100" w:afterAutospacing="1" w:line="240" w:lineRule="auto"/>
    </w:pPr>
    <w:rPr>
      <w:rFonts w:ascii="Times" w:hAnsi="Times"/>
      <w:sz w:val="20"/>
    </w:rPr>
  </w:style>
  <w:style w:type="paragraph" w:styleId="PreformattatoHTML">
    <w:name w:val="HTML Preformatted"/>
    <w:basedOn w:val="Normale"/>
    <w:link w:val="PreformattatoHTMLCarattere"/>
    <w:uiPriority w:val="99"/>
    <w:semiHidden/>
    <w:unhideWhenUsed/>
    <w:rsid w:val="000E789D"/>
    <w:pPr>
      <w:spacing w:after="0" w:line="240" w:lineRule="auto"/>
    </w:pPr>
    <w:rPr>
      <w:rFonts w:ascii="Courier" w:hAnsi="Courier"/>
      <w:sz w:val="20"/>
    </w:rPr>
  </w:style>
  <w:style w:type="character" w:customStyle="1" w:styleId="PreformattatoHTMLCarattere">
    <w:name w:val="Preformattato HTML Carattere"/>
    <w:basedOn w:val="Carpredefinitoparagrafo"/>
    <w:link w:val="PreformattatoHTML"/>
    <w:uiPriority w:val="99"/>
    <w:semiHidden/>
    <w:rsid w:val="000E789D"/>
    <w:rPr>
      <w:rFonts w:ascii="Courier" w:hAnsi="Courier"/>
    </w:rPr>
  </w:style>
  <w:style w:type="character" w:styleId="Collegamentovisitato">
    <w:name w:val="FollowedHyperlink"/>
    <w:basedOn w:val="Carpredefinitoparagrafo"/>
    <w:uiPriority w:val="99"/>
    <w:semiHidden/>
    <w:unhideWhenUsed/>
    <w:rsid w:val="00974F54"/>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5616690">
      <w:bodyDiv w:val="1"/>
      <w:marLeft w:val="0"/>
      <w:marRight w:val="0"/>
      <w:marTop w:val="0"/>
      <w:marBottom w:val="0"/>
      <w:divBdr>
        <w:top w:val="none" w:sz="0" w:space="0" w:color="auto"/>
        <w:left w:val="none" w:sz="0" w:space="0" w:color="auto"/>
        <w:bottom w:val="none" w:sz="0" w:space="0" w:color="auto"/>
        <w:right w:val="none" w:sz="0" w:space="0" w:color="auto"/>
      </w:divBdr>
    </w:div>
    <w:div w:id="139545676">
      <w:bodyDiv w:val="1"/>
      <w:marLeft w:val="0"/>
      <w:marRight w:val="0"/>
      <w:marTop w:val="0"/>
      <w:marBottom w:val="0"/>
      <w:divBdr>
        <w:top w:val="none" w:sz="0" w:space="0" w:color="auto"/>
        <w:left w:val="none" w:sz="0" w:space="0" w:color="auto"/>
        <w:bottom w:val="none" w:sz="0" w:space="0" w:color="auto"/>
        <w:right w:val="none" w:sz="0" w:space="0" w:color="auto"/>
      </w:divBdr>
    </w:div>
    <w:div w:id="142092049">
      <w:bodyDiv w:val="1"/>
      <w:marLeft w:val="0"/>
      <w:marRight w:val="0"/>
      <w:marTop w:val="0"/>
      <w:marBottom w:val="0"/>
      <w:divBdr>
        <w:top w:val="none" w:sz="0" w:space="0" w:color="auto"/>
        <w:left w:val="none" w:sz="0" w:space="0" w:color="auto"/>
        <w:bottom w:val="none" w:sz="0" w:space="0" w:color="auto"/>
        <w:right w:val="none" w:sz="0" w:space="0" w:color="auto"/>
      </w:divBdr>
    </w:div>
    <w:div w:id="169490991">
      <w:bodyDiv w:val="1"/>
      <w:marLeft w:val="0"/>
      <w:marRight w:val="0"/>
      <w:marTop w:val="0"/>
      <w:marBottom w:val="0"/>
      <w:divBdr>
        <w:top w:val="none" w:sz="0" w:space="0" w:color="auto"/>
        <w:left w:val="none" w:sz="0" w:space="0" w:color="auto"/>
        <w:bottom w:val="none" w:sz="0" w:space="0" w:color="auto"/>
        <w:right w:val="none" w:sz="0" w:space="0" w:color="auto"/>
      </w:divBdr>
    </w:div>
    <w:div w:id="181094099">
      <w:bodyDiv w:val="1"/>
      <w:marLeft w:val="0"/>
      <w:marRight w:val="0"/>
      <w:marTop w:val="0"/>
      <w:marBottom w:val="0"/>
      <w:divBdr>
        <w:top w:val="none" w:sz="0" w:space="0" w:color="auto"/>
        <w:left w:val="none" w:sz="0" w:space="0" w:color="auto"/>
        <w:bottom w:val="none" w:sz="0" w:space="0" w:color="auto"/>
        <w:right w:val="none" w:sz="0" w:space="0" w:color="auto"/>
      </w:divBdr>
    </w:div>
    <w:div w:id="201410014">
      <w:bodyDiv w:val="1"/>
      <w:marLeft w:val="0"/>
      <w:marRight w:val="0"/>
      <w:marTop w:val="0"/>
      <w:marBottom w:val="0"/>
      <w:divBdr>
        <w:top w:val="none" w:sz="0" w:space="0" w:color="auto"/>
        <w:left w:val="none" w:sz="0" w:space="0" w:color="auto"/>
        <w:bottom w:val="none" w:sz="0" w:space="0" w:color="auto"/>
        <w:right w:val="none" w:sz="0" w:space="0" w:color="auto"/>
      </w:divBdr>
    </w:div>
    <w:div w:id="234094719">
      <w:bodyDiv w:val="1"/>
      <w:marLeft w:val="0"/>
      <w:marRight w:val="0"/>
      <w:marTop w:val="0"/>
      <w:marBottom w:val="0"/>
      <w:divBdr>
        <w:top w:val="none" w:sz="0" w:space="0" w:color="auto"/>
        <w:left w:val="none" w:sz="0" w:space="0" w:color="auto"/>
        <w:bottom w:val="none" w:sz="0" w:space="0" w:color="auto"/>
        <w:right w:val="none" w:sz="0" w:space="0" w:color="auto"/>
      </w:divBdr>
    </w:div>
    <w:div w:id="306057370">
      <w:bodyDiv w:val="1"/>
      <w:marLeft w:val="0"/>
      <w:marRight w:val="0"/>
      <w:marTop w:val="0"/>
      <w:marBottom w:val="0"/>
      <w:divBdr>
        <w:top w:val="none" w:sz="0" w:space="0" w:color="auto"/>
        <w:left w:val="none" w:sz="0" w:space="0" w:color="auto"/>
        <w:bottom w:val="none" w:sz="0" w:space="0" w:color="auto"/>
        <w:right w:val="none" w:sz="0" w:space="0" w:color="auto"/>
      </w:divBdr>
    </w:div>
    <w:div w:id="322245490">
      <w:bodyDiv w:val="1"/>
      <w:marLeft w:val="0"/>
      <w:marRight w:val="0"/>
      <w:marTop w:val="0"/>
      <w:marBottom w:val="0"/>
      <w:divBdr>
        <w:top w:val="none" w:sz="0" w:space="0" w:color="auto"/>
        <w:left w:val="none" w:sz="0" w:space="0" w:color="auto"/>
        <w:bottom w:val="none" w:sz="0" w:space="0" w:color="auto"/>
        <w:right w:val="none" w:sz="0" w:space="0" w:color="auto"/>
      </w:divBdr>
    </w:div>
    <w:div w:id="375544418">
      <w:bodyDiv w:val="1"/>
      <w:marLeft w:val="0"/>
      <w:marRight w:val="0"/>
      <w:marTop w:val="0"/>
      <w:marBottom w:val="0"/>
      <w:divBdr>
        <w:top w:val="none" w:sz="0" w:space="0" w:color="auto"/>
        <w:left w:val="none" w:sz="0" w:space="0" w:color="auto"/>
        <w:bottom w:val="none" w:sz="0" w:space="0" w:color="auto"/>
        <w:right w:val="none" w:sz="0" w:space="0" w:color="auto"/>
      </w:divBdr>
    </w:div>
    <w:div w:id="476990573">
      <w:bodyDiv w:val="1"/>
      <w:marLeft w:val="0"/>
      <w:marRight w:val="0"/>
      <w:marTop w:val="0"/>
      <w:marBottom w:val="0"/>
      <w:divBdr>
        <w:top w:val="none" w:sz="0" w:space="0" w:color="auto"/>
        <w:left w:val="none" w:sz="0" w:space="0" w:color="auto"/>
        <w:bottom w:val="none" w:sz="0" w:space="0" w:color="auto"/>
        <w:right w:val="none" w:sz="0" w:space="0" w:color="auto"/>
      </w:divBdr>
    </w:div>
    <w:div w:id="515971954">
      <w:bodyDiv w:val="1"/>
      <w:marLeft w:val="0"/>
      <w:marRight w:val="0"/>
      <w:marTop w:val="0"/>
      <w:marBottom w:val="0"/>
      <w:divBdr>
        <w:top w:val="none" w:sz="0" w:space="0" w:color="auto"/>
        <w:left w:val="none" w:sz="0" w:space="0" w:color="auto"/>
        <w:bottom w:val="none" w:sz="0" w:space="0" w:color="auto"/>
        <w:right w:val="none" w:sz="0" w:space="0" w:color="auto"/>
      </w:divBdr>
    </w:div>
    <w:div w:id="519662091">
      <w:bodyDiv w:val="1"/>
      <w:marLeft w:val="0"/>
      <w:marRight w:val="0"/>
      <w:marTop w:val="0"/>
      <w:marBottom w:val="0"/>
      <w:divBdr>
        <w:top w:val="none" w:sz="0" w:space="0" w:color="auto"/>
        <w:left w:val="none" w:sz="0" w:space="0" w:color="auto"/>
        <w:bottom w:val="none" w:sz="0" w:space="0" w:color="auto"/>
        <w:right w:val="none" w:sz="0" w:space="0" w:color="auto"/>
      </w:divBdr>
    </w:div>
    <w:div w:id="572667177">
      <w:bodyDiv w:val="1"/>
      <w:marLeft w:val="0"/>
      <w:marRight w:val="0"/>
      <w:marTop w:val="0"/>
      <w:marBottom w:val="0"/>
      <w:divBdr>
        <w:top w:val="none" w:sz="0" w:space="0" w:color="auto"/>
        <w:left w:val="none" w:sz="0" w:space="0" w:color="auto"/>
        <w:bottom w:val="none" w:sz="0" w:space="0" w:color="auto"/>
        <w:right w:val="none" w:sz="0" w:space="0" w:color="auto"/>
      </w:divBdr>
      <w:divsChild>
        <w:div w:id="2052224980">
          <w:marLeft w:val="547"/>
          <w:marRight w:val="0"/>
          <w:marTop w:val="0"/>
          <w:marBottom w:val="200"/>
          <w:divBdr>
            <w:top w:val="none" w:sz="0" w:space="0" w:color="auto"/>
            <w:left w:val="none" w:sz="0" w:space="0" w:color="auto"/>
            <w:bottom w:val="none" w:sz="0" w:space="0" w:color="auto"/>
            <w:right w:val="none" w:sz="0" w:space="0" w:color="auto"/>
          </w:divBdr>
        </w:div>
      </w:divsChild>
    </w:div>
    <w:div w:id="577138035">
      <w:bodyDiv w:val="1"/>
      <w:marLeft w:val="0"/>
      <w:marRight w:val="0"/>
      <w:marTop w:val="0"/>
      <w:marBottom w:val="0"/>
      <w:divBdr>
        <w:top w:val="none" w:sz="0" w:space="0" w:color="auto"/>
        <w:left w:val="none" w:sz="0" w:space="0" w:color="auto"/>
        <w:bottom w:val="none" w:sz="0" w:space="0" w:color="auto"/>
        <w:right w:val="none" w:sz="0" w:space="0" w:color="auto"/>
      </w:divBdr>
    </w:div>
    <w:div w:id="695040528">
      <w:bodyDiv w:val="1"/>
      <w:marLeft w:val="0"/>
      <w:marRight w:val="0"/>
      <w:marTop w:val="0"/>
      <w:marBottom w:val="0"/>
      <w:divBdr>
        <w:top w:val="none" w:sz="0" w:space="0" w:color="auto"/>
        <w:left w:val="none" w:sz="0" w:space="0" w:color="auto"/>
        <w:bottom w:val="none" w:sz="0" w:space="0" w:color="auto"/>
        <w:right w:val="none" w:sz="0" w:space="0" w:color="auto"/>
      </w:divBdr>
    </w:div>
    <w:div w:id="704527090">
      <w:bodyDiv w:val="1"/>
      <w:marLeft w:val="0"/>
      <w:marRight w:val="0"/>
      <w:marTop w:val="0"/>
      <w:marBottom w:val="0"/>
      <w:divBdr>
        <w:top w:val="none" w:sz="0" w:space="0" w:color="auto"/>
        <w:left w:val="none" w:sz="0" w:space="0" w:color="auto"/>
        <w:bottom w:val="none" w:sz="0" w:space="0" w:color="auto"/>
        <w:right w:val="none" w:sz="0" w:space="0" w:color="auto"/>
      </w:divBdr>
      <w:divsChild>
        <w:div w:id="1281377384">
          <w:marLeft w:val="274"/>
          <w:marRight w:val="0"/>
          <w:marTop w:val="0"/>
          <w:marBottom w:val="0"/>
          <w:divBdr>
            <w:top w:val="none" w:sz="0" w:space="0" w:color="auto"/>
            <w:left w:val="none" w:sz="0" w:space="0" w:color="auto"/>
            <w:bottom w:val="none" w:sz="0" w:space="0" w:color="auto"/>
            <w:right w:val="none" w:sz="0" w:space="0" w:color="auto"/>
          </w:divBdr>
        </w:div>
        <w:div w:id="974411263">
          <w:marLeft w:val="274"/>
          <w:marRight w:val="0"/>
          <w:marTop w:val="0"/>
          <w:marBottom w:val="0"/>
          <w:divBdr>
            <w:top w:val="none" w:sz="0" w:space="0" w:color="auto"/>
            <w:left w:val="none" w:sz="0" w:space="0" w:color="auto"/>
            <w:bottom w:val="none" w:sz="0" w:space="0" w:color="auto"/>
            <w:right w:val="none" w:sz="0" w:space="0" w:color="auto"/>
          </w:divBdr>
        </w:div>
        <w:div w:id="1839809125">
          <w:marLeft w:val="274"/>
          <w:marRight w:val="0"/>
          <w:marTop w:val="0"/>
          <w:marBottom w:val="0"/>
          <w:divBdr>
            <w:top w:val="none" w:sz="0" w:space="0" w:color="auto"/>
            <w:left w:val="none" w:sz="0" w:space="0" w:color="auto"/>
            <w:bottom w:val="none" w:sz="0" w:space="0" w:color="auto"/>
            <w:right w:val="none" w:sz="0" w:space="0" w:color="auto"/>
          </w:divBdr>
        </w:div>
      </w:divsChild>
    </w:div>
    <w:div w:id="801923374">
      <w:bodyDiv w:val="1"/>
      <w:marLeft w:val="0"/>
      <w:marRight w:val="0"/>
      <w:marTop w:val="0"/>
      <w:marBottom w:val="0"/>
      <w:divBdr>
        <w:top w:val="none" w:sz="0" w:space="0" w:color="auto"/>
        <w:left w:val="none" w:sz="0" w:space="0" w:color="auto"/>
        <w:bottom w:val="none" w:sz="0" w:space="0" w:color="auto"/>
        <w:right w:val="none" w:sz="0" w:space="0" w:color="auto"/>
      </w:divBdr>
    </w:div>
    <w:div w:id="867985206">
      <w:bodyDiv w:val="1"/>
      <w:marLeft w:val="0"/>
      <w:marRight w:val="0"/>
      <w:marTop w:val="0"/>
      <w:marBottom w:val="0"/>
      <w:divBdr>
        <w:top w:val="none" w:sz="0" w:space="0" w:color="auto"/>
        <w:left w:val="none" w:sz="0" w:space="0" w:color="auto"/>
        <w:bottom w:val="none" w:sz="0" w:space="0" w:color="auto"/>
        <w:right w:val="none" w:sz="0" w:space="0" w:color="auto"/>
      </w:divBdr>
    </w:div>
    <w:div w:id="957181162">
      <w:bodyDiv w:val="1"/>
      <w:marLeft w:val="0"/>
      <w:marRight w:val="0"/>
      <w:marTop w:val="0"/>
      <w:marBottom w:val="0"/>
      <w:divBdr>
        <w:top w:val="none" w:sz="0" w:space="0" w:color="auto"/>
        <w:left w:val="none" w:sz="0" w:space="0" w:color="auto"/>
        <w:bottom w:val="none" w:sz="0" w:space="0" w:color="auto"/>
        <w:right w:val="none" w:sz="0" w:space="0" w:color="auto"/>
      </w:divBdr>
    </w:div>
    <w:div w:id="961308168">
      <w:bodyDiv w:val="1"/>
      <w:marLeft w:val="0"/>
      <w:marRight w:val="0"/>
      <w:marTop w:val="0"/>
      <w:marBottom w:val="0"/>
      <w:divBdr>
        <w:top w:val="none" w:sz="0" w:space="0" w:color="auto"/>
        <w:left w:val="none" w:sz="0" w:space="0" w:color="auto"/>
        <w:bottom w:val="none" w:sz="0" w:space="0" w:color="auto"/>
        <w:right w:val="none" w:sz="0" w:space="0" w:color="auto"/>
      </w:divBdr>
    </w:div>
    <w:div w:id="1034427345">
      <w:bodyDiv w:val="1"/>
      <w:marLeft w:val="0"/>
      <w:marRight w:val="0"/>
      <w:marTop w:val="0"/>
      <w:marBottom w:val="0"/>
      <w:divBdr>
        <w:top w:val="none" w:sz="0" w:space="0" w:color="auto"/>
        <w:left w:val="none" w:sz="0" w:space="0" w:color="auto"/>
        <w:bottom w:val="none" w:sz="0" w:space="0" w:color="auto"/>
        <w:right w:val="none" w:sz="0" w:space="0" w:color="auto"/>
      </w:divBdr>
    </w:div>
    <w:div w:id="1050886916">
      <w:bodyDiv w:val="1"/>
      <w:marLeft w:val="0"/>
      <w:marRight w:val="0"/>
      <w:marTop w:val="0"/>
      <w:marBottom w:val="0"/>
      <w:divBdr>
        <w:top w:val="none" w:sz="0" w:space="0" w:color="auto"/>
        <w:left w:val="none" w:sz="0" w:space="0" w:color="auto"/>
        <w:bottom w:val="none" w:sz="0" w:space="0" w:color="auto"/>
        <w:right w:val="none" w:sz="0" w:space="0" w:color="auto"/>
      </w:divBdr>
    </w:div>
    <w:div w:id="1154488680">
      <w:bodyDiv w:val="1"/>
      <w:marLeft w:val="0"/>
      <w:marRight w:val="0"/>
      <w:marTop w:val="0"/>
      <w:marBottom w:val="0"/>
      <w:divBdr>
        <w:top w:val="none" w:sz="0" w:space="0" w:color="auto"/>
        <w:left w:val="none" w:sz="0" w:space="0" w:color="auto"/>
        <w:bottom w:val="none" w:sz="0" w:space="0" w:color="auto"/>
        <w:right w:val="none" w:sz="0" w:space="0" w:color="auto"/>
      </w:divBdr>
      <w:divsChild>
        <w:div w:id="2117096242">
          <w:marLeft w:val="0"/>
          <w:marRight w:val="0"/>
          <w:marTop w:val="0"/>
          <w:marBottom w:val="0"/>
          <w:divBdr>
            <w:top w:val="none" w:sz="0" w:space="0" w:color="auto"/>
            <w:left w:val="none" w:sz="0" w:space="0" w:color="auto"/>
            <w:bottom w:val="none" w:sz="0" w:space="0" w:color="auto"/>
            <w:right w:val="none" w:sz="0" w:space="0" w:color="auto"/>
          </w:divBdr>
        </w:div>
        <w:div w:id="1487361094">
          <w:marLeft w:val="0"/>
          <w:marRight w:val="0"/>
          <w:marTop w:val="0"/>
          <w:marBottom w:val="0"/>
          <w:divBdr>
            <w:top w:val="none" w:sz="0" w:space="0" w:color="auto"/>
            <w:left w:val="none" w:sz="0" w:space="0" w:color="auto"/>
            <w:bottom w:val="none" w:sz="0" w:space="0" w:color="auto"/>
            <w:right w:val="none" w:sz="0" w:space="0" w:color="auto"/>
          </w:divBdr>
        </w:div>
        <w:div w:id="575474374">
          <w:marLeft w:val="0"/>
          <w:marRight w:val="0"/>
          <w:marTop w:val="0"/>
          <w:marBottom w:val="0"/>
          <w:divBdr>
            <w:top w:val="none" w:sz="0" w:space="0" w:color="auto"/>
            <w:left w:val="none" w:sz="0" w:space="0" w:color="auto"/>
            <w:bottom w:val="none" w:sz="0" w:space="0" w:color="auto"/>
            <w:right w:val="none" w:sz="0" w:space="0" w:color="auto"/>
          </w:divBdr>
        </w:div>
        <w:div w:id="1182890622">
          <w:marLeft w:val="0"/>
          <w:marRight w:val="0"/>
          <w:marTop w:val="0"/>
          <w:marBottom w:val="0"/>
          <w:divBdr>
            <w:top w:val="none" w:sz="0" w:space="0" w:color="auto"/>
            <w:left w:val="none" w:sz="0" w:space="0" w:color="auto"/>
            <w:bottom w:val="none" w:sz="0" w:space="0" w:color="auto"/>
            <w:right w:val="none" w:sz="0" w:space="0" w:color="auto"/>
          </w:divBdr>
        </w:div>
        <w:div w:id="1619531847">
          <w:marLeft w:val="0"/>
          <w:marRight w:val="0"/>
          <w:marTop w:val="0"/>
          <w:marBottom w:val="0"/>
          <w:divBdr>
            <w:top w:val="none" w:sz="0" w:space="0" w:color="auto"/>
            <w:left w:val="none" w:sz="0" w:space="0" w:color="auto"/>
            <w:bottom w:val="none" w:sz="0" w:space="0" w:color="auto"/>
            <w:right w:val="none" w:sz="0" w:space="0" w:color="auto"/>
          </w:divBdr>
        </w:div>
        <w:div w:id="1501576418">
          <w:marLeft w:val="0"/>
          <w:marRight w:val="0"/>
          <w:marTop w:val="0"/>
          <w:marBottom w:val="0"/>
          <w:divBdr>
            <w:top w:val="none" w:sz="0" w:space="0" w:color="auto"/>
            <w:left w:val="none" w:sz="0" w:space="0" w:color="auto"/>
            <w:bottom w:val="none" w:sz="0" w:space="0" w:color="auto"/>
            <w:right w:val="none" w:sz="0" w:space="0" w:color="auto"/>
          </w:divBdr>
        </w:div>
        <w:div w:id="1353189302">
          <w:marLeft w:val="0"/>
          <w:marRight w:val="0"/>
          <w:marTop w:val="0"/>
          <w:marBottom w:val="0"/>
          <w:divBdr>
            <w:top w:val="none" w:sz="0" w:space="0" w:color="auto"/>
            <w:left w:val="none" w:sz="0" w:space="0" w:color="auto"/>
            <w:bottom w:val="none" w:sz="0" w:space="0" w:color="auto"/>
            <w:right w:val="none" w:sz="0" w:space="0" w:color="auto"/>
          </w:divBdr>
        </w:div>
        <w:div w:id="1517890639">
          <w:marLeft w:val="0"/>
          <w:marRight w:val="0"/>
          <w:marTop w:val="0"/>
          <w:marBottom w:val="0"/>
          <w:divBdr>
            <w:top w:val="none" w:sz="0" w:space="0" w:color="auto"/>
            <w:left w:val="none" w:sz="0" w:space="0" w:color="auto"/>
            <w:bottom w:val="none" w:sz="0" w:space="0" w:color="auto"/>
            <w:right w:val="none" w:sz="0" w:space="0" w:color="auto"/>
          </w:divBdr>
        </w:div>
        <w:div w:id="1512185103">
          <w:marLeft w:val="0"/>
          <w:marRight w:val="0"/>
          <w:marTop w:val="0"/>
          <w:marBottom w:val="0"/>
          <w:divBdr>
            <w:top w:val="none" w:sz="0" w:space="0" w:color="auto"/>
            <w:left w:val="none" w:sz="0" w:space="0" w:color="auto"/>
            <w:bottom w:val="none" w:sz="0" w:space="0" w:color="auto"/>
            <w:right w:val="none" w:sz="0" w:space="0" w:color="auto"/>
          </w:divBdr>
        </w:div>
        <w:div w:id="1464882888">
          <w:marLeft w:val="0"/>
          <w:marRight w:val="0"/>
          <w:marTop w:val="0"/>
          <w:marBottom w:val="0"/>
          <w:divBdr>
            <w:top w:val="none" w:sz="0" w:space="0" w:color="auto"/>
            <w:left w:val="none" w:sz="0" w:space="0" w:color="auto"/>
            <w:bottom w:val="none" w:sz="0" w:space="0" w:color="auto"/>
            <w:right w:val="none" w:sz="0" w:space="0" w:color="auto"/>
          </w:divBdr>
        </w:div>
        <w:div w:id="1685130340">
          <w:marLeft w:val="0"/>
          <w:marRight w:val="0"/>
          <w:marTop w:val="0"/>
          <w:marBottom w:val="0"/>
          <w:divBdr>
            <w:top w:val="none" w:sz="0" w:space="0" w:color="auto"/>
            <w:left w:val="none" w:sz="0" w:space="0" w:color="auto"/>
            <w:bottom w:val="none" w:sz="0" w:space="0" w:color="auto"/>
            <w:right w:val="none" w:sz="0" w:space="0" w:color="auto"/>
          </w:divBdr>
        </w:div>
        <w:div w:id="1795247682">
          <w:marLeft w:val="0"/>
          <w:marRight w:val="0"/>
          <w:marTop w:val="0"/>
          <w:marBottom w:val="0"/>
          <w:divBdr>
            <w:top w:val="none" w:sz="0" w:space="0" w:color="auto"/>
            <w:left w:val="none" w:sz="0" w:space="0" w:color="auto"/>
            <w:bottom w:val="none" w:sz="0" w:space="0" w:color="auto"/>
            <w:right w:val="none" w:sz="0" w:space="0" w:color="auto"/>
          </w:divBdr>
        </w:div>
        <w:div w:id="1400252088">
          <w:marLeft w:val="0"/>
          <w:marRight w:val="0"/>
          <w:marTop w:val="0"/>
          <w:marBottom w:val="0"/>
          <w:divBdr>
            <w:top w:val="none" w:sz="0" w:space="0" w:color="auto"/>
            <w:left w:val="none" w:sz="0" w:space="0" w:color="auto"/>
            <w:bottom w:val="none" w:sz="0" w:space="0" w:color="auto"/>
            <w:right w:val="none" w:sz="0" w:space="0" w:color="auto"/>
          </w:divBdr>
        </w:div>
        <w:div w:id="1960447382">
          <w:marLeft w:val="0"/>
          <w:marRight w:val="0"/>
          <w:marTop w:val="0"/>
          <w:marBottom w:val="0"/>
          <w:divBdr>
            <w:top w:val="none" w:sz="0" w:space="0" w:color="auto"/>
            <w:left w:val="none" w:sz="0" w:space="0" w:color="auto"/>
            <w:bottom w:val="none" w:sz="0" w:space="0" w:color="auto"/>
            <w:right w:val="none" w:sz="0" w:space="0" w:color="auto"/>
          </w:divBdr>
        </w:div>
        <w:div w:id="830216332">
          <w:marLeft w:val="0"/>
          <w:marRight w:val="0"/>
          <w:marTop w:val="0"/>
          <w:marBottom w:val="0"/>
          <w:divBdr>
            <w:top w:val="none" w:sz="0" w:space="0" w:color="auto"/>
            <w:left w:val="none" w:sz="0" w:space="0" w:color="auto"/>
            <w:bottom w:val="none" w:sz="0" w:space="0" w:color="auto"/>
            <w:right w:val="none" w:sz="0" w:space="0" w:color="auto"/>
          </w:divBdr>
        </w:div>
        <w:div w:id="1343750147">
          <w:marLeft w:val="0"/>
          <w:marRight w:val="0"/>
          <w:marTop w:val="0"/>
          <w:marBottom w:val="0"/>
          <w:divBdr>
            <w:top w:val="none" w:sz="0" w:space="0" w:color="auto"/>
            <w:left w:val="none" w:sz="0" w:space="0" w:color="auto"/>
            <w:bottom w:val="none" w:sz="0" w:space="0" w:color="auto"/>
            <w:right w:val="none" w:sz="0" w:space="0" w:color="auto"/>
          </w:divBdr>
        </w:div>
        <w:div w:id="122122261">
          <w:marLeft w:val="0"/>
          <w:marRight w:val="0"/>
          <w:marTop w:val="0"/>
          <w:marBottom w:val="0"/>
          <w:divBdr>
            <w:top w:val="none" w:sz="0" w:space="0" w:color="auto"/>
            <w:left w:val="none" w:sz="0" w:space="0" w:color="auto"/>
            <w:bottom w:val="none" w:sz="0" w:space="0" w:color="auto"/>
            <w:right w:val="none" w:sz="0" w:space="0" w:color="auto"/>
          </w:divBdr>
        </w:div>
        <w:div w:id="1868711721">
          <w:marLeft w:val="0"/>
          <w:marRight w:val="0"/>
          <w:marTop w:val="0"/>
          <w:marBottom w:val="0"/>
          <w:divBdr>
            <w:top w:val="none" w:sz="0" w:space="0" w:color="auto"/>
            <w:left w:val="none" w:sz="0" w:space="0" w:color="auto"/>
            <w:bottom w:val="none" w:sz="0" w:space="0" w:color="auto"/>
            <w:right w:val="none" w:sz="0" w:space="0" w:color="auto"/>
          </w:divBdr>
        </w:div>
        <w:div w:id="69668171">
          <w:marLeft w:val="0"/>
          <w:marRight w:val="0"/>
          <w:marTop w:val="0"/>
          <w:marBottom w:val="0"/>
          <w:divBdr>
            <w:top w:val="none" w:sz="0" w:space="0" w:color="auto"/>
            <w:left w:val="none" w:sz="0" w:space="0" w:color="auto"/>
            <w:bottom w:val="none" w:sz="0" w:space="0" w:color="auto"/>
            <w:right w:val="none" w:sz="0" w:space="0" w:color="auto"/>
          </w:divBdr>
        </w:div>
        <w:div w:id="2055225707">
          <w:marLeft w:val="0"/>
          <w:marRight w:val="0"/>
          <w:marTop w:val="0"/>
          <w:marBottom w:val="0"/>
          <w:divBdr>
            <w:top w:val="none" w:sz="0" w:space="0" w:color="auto"/>
            <w:left w:val="none" w:sz="0" w:space="0" w:color="auto"/>
            <w:bottom w:val="none" w:sz="0" w:space="0" w:color="auto"/>
            <w:right w:val="none" w:sz="0" w:space="0" w:color="auto"/>
          </w:divBdr>
        </w:div>
        <w:div w:id="811097827">
          <w:marLeft w:val="0"/>
          <w:marRight w:val="0"/>
          <w:marTop w:val="0"/>
          <w:marBottom w:val="0"/>
          <w:divBdr>
            <w:top w:val="none" w:sz="0" w:space="0" w:color="auto"/>
            <w:left w:val="none" w:sz="0" w:space="0" w:color="auto"/>
            <w:bottom w:val="none" w:sz="0" w:space="0" w:color="auto"/>
            <w:right w:val="none" w:sz="0" w:space="0" w:color="auto"/>
          </w:divBdr>
        </w:div>
        <w:div w:id="1567304007">
          <w:marLeft w:val="0"/>
          <w:marRight w:val="0"/>
          <w:marTop w:val="0"/>
          <w:marBottom w:val="0"/>
          <w:divBdr>
            <w:top w:val="none" w:sz="0" w:space="0" w:color="auto"/>
            <w:left w:val="none" w:sz="0" w:space="0" w:color="auto"/>
            <w:bottom w:val="none" w:sz="0" w:space="0" w:color="auto"/>
            <w:right w:val="none" w:sz="0" w:space="0" w:color="auto"/>
          </w:divBdr>
        </w:div>
        <w:div w:id="461116077">
          <w:marLeft w:val="0"/>
          <w:marRight w:val="0"/>
          <w:marTop w:val="0"/>
          <w:marBottom w:val="0"/>
          <w:divBdr>
            <w:top w:val="none" w:sz="0" w:space="0" w:color="auto"/>
            <w:left w:val="none" w:sz="0" w:space="0" w:color="auto"/>
            <w:bottom w:val="none" w:sz="0" w:space="0" w:color="auto"/>
            <w:right w:val="none" w:sz="0" w:space="0" w:color="auto"/>
          </w:divBdr>
        </w:div>
        <w:div w:id="2037153432">
          <w:marLeft w:val="0"/>
          <w:marRight w:val="0"/>
          <w:marTop w:val="0"/>
          <w:marBottom w:val="0"/>
          <w:divBdr>
            <w:top w:val="none" w:sz="0" w:space="0" w:color="auto"/>
            <w:left w:val="none" w:sz="0" w:space="0" w:color="auto"/>
            <w:bottom w:val="none" w:sz="0" w:space="0" w:color="auto"/>
            <w:right w:val="none" w:sz="0" w:space="0" w:color="auto"/>
          </w:divBdr>
        </w:div>
        <w:div w:id="1062482206">
          <w:marLeft w:val="0"/>
          <w:marRight w:val="0"/>
          <w:marTop w:val="0"/>
          <w:marBottom w:val="0"/>
          <w:divBdr>
            <w:top w:val="none" w:sz="0" w:space="0" w:color="auto"/>
            <w:left w:val="none" w:sz="0" w:space="0" w:color="auto"/>
            <w:bottom w:val="none" w:sz="0" w:space="0" w:color="auto"/>
            <w:right w:val="none" w:sz="0" w:space="0" w:color="auto"/>
          </w:divBdr>
        </w:div>
        <w:div w:id="1906187204">
          <w:marLeft w:val="0"/>
          <w:marRight w:val="0"/>
          <w:marTop w:val="0"/>
          <w:marBottom w:val="0"/>
          <w:divBdr>
            <w:top w:val="none" w:sz="0" w:space="0" w:color="auto"/>
            <w:left w:val="none" w:sz="0" w:space="0" w:color="auto"/>
            <w:bottom w:val="none" w:sz="0" w:space="0" w:color="auto"/>
            <w:right w:val="none" w:sz="0" w:space="0" w:color="auto"/>
          </w:divBdr>
        </w:div>
        <w:div w:id="830679022">
          <w:marLeft w:val="0"/>
          <w:marRight w:val="0"/>
          <w:marTop w:val="0"/>
          <w:marBottom w:val="0"/>
          <w:divBdr>
            <w:top w:val="none" w:sz="0" w:space="0" w:color="auto"/>
            <w:left w:val="none" w:sz="0" w:space="0" w:color="auto"/>
            <w:bottom w:val="none" w:sz="0" w:space="0" w:color="auto"/>
            <w:right w:val="none" w:sz="0" w:space="0" w:color="auto"/>
          </w:divBdr>
        </w:div>
        <w:div w:id="1951735886">
          <w:marLeft w:val="0"/>
          <w:marRight w:val="0"/>
          <w:marTop w:val="0"/>
          <w:marBottom w:val="0"/>
          <w:divBdr>
            <w:top w:val="none" w:sz="0" w:space="0" w:color="auto"/>
            <w:left w:val="none" w:sz="0" w:space="0" w:color="auto"/>
            <w:bottom w:val="none" w:sz="0" w:space="0" w:color="auto"/>
            <w:right w:val="none" w:sz="0" w:space="0" w:color="auto"/>
          </w:divBdr>
        </w:div>
        <w:div w:id="1771310714">
          <w:marLeft w:val="0"/>
          <w:marRight w:val="0"/>
          <w:marTop w:val="0"/>
          <w:marBottom w:val="0"/>
          <w:divBdr>
            <w:top w:val="none" w:sz="0" w:space="0" w:color="auto"/>
            <w:left w:val="none" w:sz="0" w:space="0" w:color="auto"/>
            <w:bottom w:val="none" w:sz="0" w:space="0" w:color="auto"/>
            <w:right w:val="none" w:sz="0" w:space="0" w:color="auto"/>
          </w:divBdr>
        </w:div>
        <w:div w:id="1894191639">
          <w:marLeft w:val="0"/>
          <w:marRight w:val="0"/>
          <w:marTop w:val="0"/>
          <w:marBottom w:val="0"/>
          <w:divBdr>
            <w:top w:val="none" w:sz="0" w:space="0" w:color="auto"/>
            <w:left w:val="none" w:sz="0" w:space="0" w:color="auto"/>
            <w:bottom w:val="none" w:sz="0" w:space="0" w:color="auto"/>
            <w:right w:val="none" w:sz="0" w:space="0" w:color="auto"/>
          </w:divBdr>
        </w:div>
        <w:div w:id="373777065">
          <w:marLeft w:val="0"/>
          <w:marRight w:val="0"/>
          <w:marTop w:val="0"/>
          <w:marBottom w:val="0"/>
          <w:divBdr>
            <w:top w:val="none" w:sz="0" w:space="0" w:color="auto"/>
            <w:left w:val="none" w:sz="0" w:space="0" w:color="auto"/>
            <w:bottom w:val="none" w:sz="0" w:space="0" w:color="auto"/>
            <w:right w:val="none" w:sz="0" w:space="0" w:color="auto"/>
          </w:divBdr>
        </w:div>
        <w:div w:id="607660921">
          <w:marLeft w:val="0"/>
          <w:marRight w:val="0"/>
          <w:marTop w:val="0"/>
          <w:marBottom w:val="0"/>
          <w:divBdr>
            <w:top w:val="none" w:sz="0" w:space="0" w:color="auto"/>
            <w:left w:val="none" w:sz="0" w:space="0" w:color="auto"/>
            <w:bottom w:val="none" w:sz="0" w:space="0" w:color="auto"/>
            <w:right w:val="none" w:sz="0" w:space="0" w:color="auto"/>
          </w:divBdr>
        </w:div>
        <w:div w:id="1191528518">
          <w:marLeft w:val="0"/>
          <w:marRight w:val="0"/>
          <w:marTop w:val="0"/>
          <w:marBottom w:val="0"/>
          <w:divBdr>
            <w:top w:val="none" w:sz="0" w:space="0" w:color="auto"/>
            <w:left w:val="none" w:sz="0" w:space="0" w:color="auto"/>
            <w:bottom w:val="none" w:sz="0" w:space="0" w:color="auto"/>
            <w:right w:val="none" w:sz="0" w:space="0" w:color="auto"/>
          </w:divBdr>
        </w:div>
        <w:div w:id="1299074289">
          <w:marLeft w:val="0"/>
          <w:marRight w:val="0"/>
          <w:marTop w:val="0"/>
          <w:marBottom w:val="0"/>
          <w:divBdr>
            <w:top w:val="none" w:sz="0" w:space="0" w:color="auto"/>
            <w:left w:val="none" w:sz="0" w:space="0" w:color="auto"/>
            <w:bottom w:val="none" w:sz="0" w:space="0" w:color="auto"/>
            <w:right w:val="none" w:sz="0" w:space="0" w:color="auto"/>
          </w:divBdr>
        </w:div>
        <w:div w:id="1707027048">
          <w:marLeft w:val="0"/>
          <w:marRight w:val="0"/>
          <w:marTop w:val="0"/>
          <w:marBottom w:val="0"/>
          <w:divBdr>
            <w:top w:val="none" w:sz="0" w:space="0" w:color="auto"/>
            <w:left w:val="none" w:sz="0" w:space="0" w:color="auto"/>
            <w:bottom w:val="none" w:sz="0" w:space="0" w:color="auto"/>
            <w:right w:val="none" w:sz="0" w:space="0" w:color="auto"/>
          </w:divBdr>
        </w:div>
        <w:div w:id="1531647830">
          <w:marLeft w:val="0"/>
          <w:marRight w:val="0"/>
          <w:marTop w:val="0"/>
          <w:marBottom w:val="0"/>
          <w:divBdr>
            <w:top w:val="none" w:sz="0" w:space="0" w:color="auto"/>
            <w:left w:val="none" w:sz="0" w:space="0" w:color="auto"/>
            <w:bottom w:val="none" w:sz="0" w:space="0" w:color="auto"/>
            <w:right w:val="none" w:sz="0" w:space="0" w:color="auto"/>
          </w:divBdr>
        </w:div>
        <w:div w:id="1529760926">
          <w:marLeft w:val="0"/>
          <w:marRight w:val="0"/>
          <w:marTop w:val="0"/>
          <w:marBottom w:val="0"/>
          <w:divBdr>
            <w:top w:val="none" w:sz="0" w:space="0" w:color="auto"/>
            <w:left w:val="none" w:sz="0" w:space="0" w:color="auto"/>
            <w:bottom w:val="none" w:sz="0" w:space="0" w:color="auto"/>
            <w:right w:val="none" w:sz="0" w:space="0" w:color="auto"/>
          </w:divBdr>
        </w:div>
        <w:div w:id="1475562750">
          <w:marLeft w:val="0"/>
          <w:marRight w:val="0"/>
          <w:marTop w:val="0"/>
          <w:marBottom w:val="0"/>
          <w:divBdr>
            <w:top w:val="none" w:sz="0" w:space="0" w:color="auto"/>
            <w:left w:val="none" w:sz="0" w:space="0" w:color="auto"/>
            <w:bottom w:val="none" w:sz="0" w:space="0" w:color="auto"/>
            <w:right w:val="none" w:sz="0" w:space="0" w:color="auto"/>
          </w:divBdr>
        </w:div>
        <w:div w:id="1221289002">
          <w:marLeft w:val="0"/>
          <w:marRight w:val="0"/>
          <w:marTop w:val="0"/>
          <w:marBottom w:val="0"/>
          <w:divBdr>
            <w:top w:val="none" w:sz="0" w:space="0" w:color="auto"/>
            <w:left w:val="none" w:sz="0" w:space="0" w:color="auto"/>
            <w:bottom w:val="none" w:sz="0" w:space="0" w:color="auto"/>
            <w:right w:val="none" w:sz="0" w:space="0" w:color="auto"/>
          </w:divBdr>
        </w:div>
        <w:div w:id="1131097093">
          <w:marLeft w:val="0"/>
          <w:marRight w:val="0"/>
          <w:marTop w:val="0"/>
          <w:marBottom w:val="0"/>
          <w:divBdr>
            <w:top w:val="none" w:sz="0" w:space="0" w:color="auto"/>
            <w:left w:val="none" w:sz="0" w:space="0" w:color="auto"/>
            <w:bottom w:val="none" w:sz="0" w:space="0" w:color="auto"/>
            <w:right w:val="none" w:sz="0" w:space="0" w:color="auto"/>
          </w:divBdr>
        </w:div>
        <w:div w:id="1542857516">
          <w:marLeft w:val="0"/>
          <w:marRight w:val="0"/>
          <w:marTop w:val="0"/>
          <w:marBottom w:val="0"/>
          <w:divBdr>
            <w:top w:val="none" w:sz="0" w:space="0" w:color="auto"/>
            <w:left w:val="none" w:sz="0" w:space="0" w:color="auto"/>
            <w:bottom w:val="none" w:sz="0" w:space="0" w:color="auto"/>
            <w:right w:val="none" w:sz="0" w:space="0" w:color="auto"/>
          </w:divBdr>
        </w:div>
        <w:div w:id="1885943631">
          <w:marLeft w:val="0"/>
          <w:marRight w:val="0"/>
          <w:marTop w:val="0"/>
          <w:marBottom w:val="0"/>
          <w:divBdr>
            <w:top w:val="none" w:sz="0" w:space="0" w:color="auto"/>
            <w:left w:val="none" w:sz="0" w:space="0" w:color="auto"/>
            <w:bottom w:val="none" w:sz="0" w:space="0" w:color="auto"/>
            <w:right w:val="none" w:sz="0" w:space="0" w:color="auto"/>
          </w:divBdr>
        </w:div>
        <w:div w:id="1743259783">
          <w:marLeft w:val="0"/>
          <w:marRight w:val="0"/>
          <w:marTop w:val="0"/>
          <w:marBottom w:val="0"/>
          <w:divBdr>
            <w:top w:val="none" w:sz="0" w:space="0" w:color="auto"/>
            <w:left w:val="none" w:sz="0" w:space="0" w:color="auto"/>
            <w:bottom w:val="none" w:sz="0" w:space="0" w:color="auto"/>
            <w:right w:val="none" w:sz="0" w:space="0" w:color="auto"/>
          </w:divBdr>
        </w:div>
        <w:div w:id="1073160864">
          <w:marLeft w:val="0"/>
          <w:marRight w:val="0"/>
          <w:marTop w:val="0"/>
          <w:marBottom w:val="0"/>
          <w:divBdr>
            <w:top w:val="none" w:sz="0" w:space="0" w:color="auto"/>
            <w:left w:val="none" w:sz="0" w:space="0" w:color="auto"/>
            <w:bottom w:val="none" w:sz="0" w:space="0" w:color="auto"/>
            <w:right w:val="none" w:sz="0" w:space="0" w:color="auto"/>
          </w:divBdr>
        </w:div>
        <w:div w:id="1951011556">
          <w:marLeft w:val="0"/>
          <w:marRight w:val="0"/>
          <w:marTop w:val="0"/>
          <w:marBottom w:val="0"/>
          <w:divBdr>
            <w:top w:val="none" w:sz="0" w:space="0" w:color="auto"/>
            <w:left w:val="none" w:sz="0" w:space="0" w:color="auto"/>
            <w:bottom w:val="none" w:sz="0" w:space="0" w:color="auto"/>
            <w:right w:val="none" w:sz="0" w:space="0" w:color="auto"/>
          </w:divBdr>
        </w:div>
        <w:div w:id="1367414470">
          <w:marLeft w:val="0"/>
          <w:marRight w:val="0"/>
          <w:marTop w:val="0"/>
          <w:marBottom w:val="0"/>
          <w:divBdr>
            <w:top w:val="none" w:sz="0" w:space="0" w:color="auto"/>
            <w:left w:val="none" w:sz="0" w:space="0" w:color="auto"/>
            <w:bottom w:val="none" w:sz="0" w:space="0" w:color="auto"/>
            <w:right w:val="none" w:sz="0" w:space="0" w:color="auto"/>
          </w:divBdr>
        </w:div>
      </w:divsChild>
    </w:div>
    <w:div w:id="1170221017">
      <w:bodyDiv w:val="1"/>
      <w:marLeft w:val="0"/>
      <w:marRight w:val="0"/>
      <w:marTop w:val="0"/>
      <w:marBottom w:val="0"/>
      <w:divBdr>
        <w:top w:val="none" w:sz="0" w:space="0" w:color="auto"/>
        <w:left w:val="none" w:sz="0" w:space="0" w:color="auto"/>
        <w:bottom w:val="none" w:sz="0" w:space="0" w:color="auto"/>
        <w:right w:val="none" w:sz="0" w:space="0" w:color="auto"/>
      </w:divBdr>
    </w:div>
    <w:div w:id="1184245254">
      <w:bodyDiv w:val="1"/>
      <w:marLeft w:val="0"/>
      <w:marRight w:val="0"/>
      <w:marTop w:val="0"/>
      <w:marBottom w:val="0"/>
      <w:divBdr>
        <w:top w:val="none" w:sz="0" w:space="0" w:color="auto"/>
        <w:left w:val="none" w:sz="0" w:space="0" w:color="auto"/>
        <w:bottom w:val="none" w:sz="0" w:space="0" w:color="auto"/>
        <w:right w:val="none" w:sz="0" w:space="0" w:color="auto"/>
      </w:divBdr>
    </w:div>
    <w:div w:id="1251889349">
      <w:bodyDiv w:val="1"/>
      <w:marLeft w:val="0"/>
      <w:marRight w:val="0"/>
      <w:marTop w:val="0"/>
      <w:marBottom w:val="0"/>
      <w:divBdr>
        <w:top w:val="none" w:sz="0" w:space="0" w:color="auto"/>
        <w:left w:val="none" w:sz="0" w:space="0" w:color="auto"/>
        <w:bottom w:val="none" w:sz="0" w:space="0" w:color="auto"/>
        <w:right w:val="none" w:sz="0" w:space="0" w:color="auto"/>
      </w:divBdr>
    </w:div>
    <w:div w:id="1271472653">
      <w:bodyDiv w:val="1"/>
      <w:marLeft w:val="0"/>
      <w:marRight w:val="0"/>
      <w:marTop w:val="0"/>
      <w:marBottom w:val="0"/>
      <w:divBdr>
        <w:top w:val="none" w:sz="0" w:space="0" w:color="auto"/>
        <w:left w:val="none" w:sz="0" w:space="0" w:color="auto"/>
        <w:bottom w:val="none" w:sz="0" w:space="0" w:color="auto"/>
        <w:right w:val="none" w:sz="0" w:space="0" w:color="auto"/>
      </w:divBdr>
    </w:div>
    <w:div w:id="1280065018">
      <w:bodyDiv w:val="1"/>
      <w:marLeft w:val="0"/>
      <w:marRight w:val="0"/>
      <w:marTop w:val="0"/>
      <w:marBottom w:val="0"/>
      <w:divBdr>
        <w:top w:val="none" w:sz="0" w:space="0" w:color="auto"/>
        <w:left w:val="none" w:sz="0" w:space="0" w:color="auto"/>
        <w:bottom w:val="none" w:sz="0" w:space="0" w:color="auto"/>
        <w:right w:val="none" w:sz="0" w:space="0" w:color="auto"/>
      </w:divBdr>
    </w:div>
    <w:div w:id="1287347583">
      <w:bodyDiv w:val="1"/>
      <w:marLeft w:val="0"/>
      <w:marRight w:val="0"/>
      <w:marTop w:val="0"/>
      <w:marBottom w:val="0"/>
      <w:divBdr>
        <w:top w:val="none" w:sz="0" w:space="0" w:color="auto"/>
        <w:left w:val="none" w:sz="0" w:space="0" w:color="auto"/>
        <w:bottom w:val="none" w:sz="0" w:space="0" w:color="auto"/>
        <w:right w:val="none" w:sz="0" w:space="0" w:color="auto"/>
      </w:divBdr>
    </w:div>
    <w:div w:id="1295599121">
      <w:bodyDiv w:val="1"/>
      <w:marLeft w:val="0"/>
      <w:marRight w:val="0"/>
      <w:marTop w:val="0"/>
      <w:marBottom w:val="0"/>
      <w:divBdr>
        <w:top w:val="none" w:sz="0" w:space="0" w:color="auto"/>
        <w:left w:val="none" w:sz="0" w:space="0" w:color="auto"/>
        <w:bottom w:val="none" w:sz="0" w:space="0" w:color="auto"/>
        <w:right w:val="none" w:sz="0" w:space="0" w:color="auto"/>
      </w:divBdr>
    </w:div>
    <w:div w:id="1318655053">
      <w:bodyDiv w:val="1"/>
      <w:marLeft w:val="0"/>
      <w:marRight w:val="0"/>
      <w:marTop w:val="0"/>
      <w:marBottom w:val="0"/>
      <w:divBdr>
        <w:top w:val="none" w:sz="0" w:space="0" w:color="auto"/>
        <w:left w:val="none" w:sz="0" w:space="0" w:color="auto"/>
        <w:bottom w:val="none" w:sz="0" w:space="0" w:color="auto"/>
        <w:right w:val="none" w:sz="0" w:space="0" w:color="auto"/>
      </w:divBdr>
    </w:div>
    <w:div w:id="1356812130">
      <w:bodyDiv w:val="1"/>
      <w:marLeft w:val="0"/>
      <w:marRight w:val="0"/>
      <w:marTop w:val="0"/>
      <w:marBottom w:val="0"/>
      <w:divBdr>
        <w:top w:val="none" w:sz="0" w:space="0" w:color="auto"/>
        <w:left w:val="none" w:sz="0" w:space="0" w:color="auto"/>
        <w:bottom w:val="none" w:sz="0" w:space="0" w:color="auto"/>
        <w:right w:val="none" w:sz="0" w:space="0" w:color="auto"/>
      </w:divBdr>
      <w:divsChild>
        <w:div w:id="2083749706">
          <w:marLeft w:val="274"/>
          <w:marRight w:val="0"/>
          <w:marTop w:val="0"/>
          <w:marBottom w:val="0"/>
          <w:divBdr>
            <w:top w:val="none" w:sz="0" w:space="0" w:color="auto"/>
            <w:left w:val="none" w:sz="0" w:space="0" w:color="auto"/>
            <w:bottom w:val="none" w:sz="0" w:space="0" w:color="auto"/>
            <w:right w:val="none" w:sz="0" w:space="0" w:color="auto"/>
          </w:divBdr>
        </w:div>
        <w:div w:id="1512524403">
          <w:marLeft w:val="274"/>
          <w:marRight w:val="0"/>
          <w:marTop w:val="0"/>
          <w:marBottom w:val="0"/>
          <w:divBdr>
            <w:top w:val="none" w:sz="0" w:space="0" w:color="auto"/>
            <w:left w:val="none" w:sz="0" w:space="0" w:color="auto"/>
            <w:bottom w:val="none" w:sz="0" w:space="0" w:color="auto"/>
            <w:right w:val="none" w:sz="0" w:space="0" w:color="auto"/>
          </w:divBdr>
        </w:div>
        <w:div w:id="648436688">
          <w:marLeft w:val="274"/>
          <w:marRight w:val="0"/>
          <w:marTop w:val="0"/>
          <w:marBottom w:val="0"/>
          <w:divBdr>
            <w:top w:val="none" w:sz="0" w:space="0" w:color="auto"/>
            <w:left w:val="none" w:sz="0" w:space="0" w:color="auto"/>
            <w:bottom w:val="none" w:sz="0" w:space="0" w:color="auto"/>
            <w:right w:val="none" w:sz="0" w:space="0" w:color="auto"/>
          </w:divBdr>
        </w:div>
        <w:div w:id="147671104">
          <w:marLeft w:val="274"/>
          <w:marRight w:val="0"/>
          <w:marTop w:val="0"/>
          <w:marBottom w:val="0"/>
          <w:divBdr>
            <w:top w:val="none" w:sz="0" w:space="0" w:color="auto"/>
            <w:left w:val="none" w:sz="0" w:space="0" w:color="auto"/>
            <w:bottom w:val="none" w:sz="0" w:space="0" w:color="auto"/>
            <w:right w:val="none" w:sz="0" w:space="0" w:color="auto"/>
          </w:divBdr>
        </w:div>
      </w:divsChild>
    </w:div>
    <w:div w:id="1372345033">
      <w:bodyDiv w:val="1"/>
      <w:marLeft w:val="0"/>
      <w:marRight w:val="0"/>
      <w:marTop w:val="0"/>
      <w:marBottom w:val="0"/>
      <w:divBdr>
        <w:top w:val="none" w:sz="0" w:space="0" w:color="auto"/>
        <w:left w:val="none" w:sz="0" w:space="0" w:color="auto"/>
        <w:bottom w:val="none" w:sz="0" w:space="0" w:color="auto"/>
        <w:right w:val="none" w:sz="0" w:space="0" w:color="auto"/>
      </w:divBdr>
      <w:divsChild>
        <w:div w:id="1724792945">
          <w:marLeft w:val="274"/>
          <w:marRight w:val="0"/>
          <w:marTop w:val="0"/>
          <w:marBottom w:val="0"/>
          <w:divBdr>
            <w:top w:val="none" w:sz="0" w:space="0" w:color="auto"/>
            <w:left w:val="none" w:sz="0" w:space="0" w:color="auto"/>
            <w:bottom w:val="none" w:sz="0" w:space="0" w:color="auto"/>
            <w:right w:val="none" w:sz="0" w:space="0" w:color="auto"/>
          </w:divBdr>
        </w:div>
      </w:divsChild>
    </w:div>
    <w:div w:id="1422524961">
      <w:bodyDiv w:val="1"/>
      <w:marLeft w:val="0"/>
      <w:marRight w:val="0"/>
      <w:marTop w:val="0"/>
      <w:marBottom w:val="0"/>
      <w:divBdr>
        <w:top w:val="none" w:sz="0" w:space="0" w:color="auto"/>
        <w:left w:val="none" w:sz="0" w:space="0" w:color="auto"/>
        <w:bottom w:val="none" w:sz="0" w:space="0" w:color="auto"/>
        <w:right w:val="none" w:sz="0" w:space="0" w:color="auto"/>
      </w:divBdr>
      <w:divsChild>
        <w:div w:id="1722483511">
          <w:marLeft w:val="274"/>
          <w:marRight w:val="0"/>
          <w:marTop w:val="0"/>
          <w:marBottom w:val="0"/>
          <w:divBdr>
            <w:top w:val="none" w:sz="0" w:space="0" w:color="auto"/>
            <w:left w:val="none" w:sz="0" w:space="0" w:color="auto"/>
            <w:bottom w:val="none" w:sz="0" w:space="0" w:color="auto"/>
            <w:right w:val="none" w:sz="0" w:space="0" w:color="auto"/>
          </w:divBdr>
        </w:div>
      </w:divsChild>
    </w:div>
    <w:div w:id="1478184065">
      <w:bodyDiv w:val="1"/>
      <w:marLeft w:val="0"/>
      <w:marRight w:val="0"/>
      <w:marTop w:val="0"/>
      <w:marBottom w:val="0"/>
      <w:divBdr>
        <w:top w:val="none" w:sz="0" w:space="0" w:color="auto"/>
        <w:left w:val="none" w:sz="0" w:space="0" w:color="auto"/>
        <w:bottom w:val="none" w:sz="0" w:space="0" w:color="auto"/>
        <w:right w:val="none" w:sz="0" w:space="0" w:color="auto"/>
      </w:divBdr>
    </w:div>
    <w:div w:id="1497307262">
      <w:bodyDiv w:val="1"/>
      <w:marLeft w:val="0"/>
      <w:marRight w:val="0"/>
      <w:marTop w:val="0"/>
      <w:marBottom w:val="0"/>
      <w:divBdr>
        <w:top w:val="none" w:sz="0" w:space="0" w:color="auto"/>
        <w:left w:val="none" w:sz="0" w:space="0" w:color="auto"/>
        <w:bottom w:val="none" w:sz="0" w:space="0" w:color="auto"/>
        <w:right w:val="none" w:sz="0" w:space="0" w:color="auto"/>
      </w:divBdr>
      <w:divsChild>
        <w:div w:id="1016269281">
          <w:marLeft w:val="274"/>
          <w:marRight w:val="0"/>
          <w:marTop w:val="0"/>
          <w:marBottom w:val="0"/>
          <w:divBdr>
            <w:top w:val="none" w:sz="0" w:space="0" w:color="auto"/>
            <w:left w:val="none" w:sz="0" w:space="0" w:color="auto"/>
            <w:bottom w:val="none" w:sz="0" w:space="0" w:color="auto"/>
            <w:right w:val="none" w:sz="0" w:space="0" w:color="auto"/>
          </w:divBdr>
        </w:div>
        <w:div w:id="265846011">
          <w:marLeft w:val="274"/>
          <w:marRight w:val="0"/>
          <w:marTop w:val="0"/>
          <w:marBottom w:val="0"/>
          <w:divBdr>
            <w:top w:val="none" w:sz="0" w:space="0" w:color="auto"/>
            <w:left w:val="none" w:sz="0" w:space="0" w:color="auto"/>
            <w:bottom w:val="none" w:sz="0" w:space="0" w:color="auto"/>
            <w:right w:val="none" w:sz="0" w:space="0" w:color="auto"/>
          </w:divBdr>
        </w:div>
      </w:divsChild>
    </w:div>
    <w:div w:id="1526866184">
      <w:bodyDiv w:val="1"/>
      <w:marLeft w:val="0"/>
      <w:marRight w:val="0"/>
      <w:marTop w:val="0"/>
      <w:marBottom w:val="0"/>
      <w:divBdr>
        <w:top w:val="none" w:sz="0" w:space="0" w:color="auto"/>
        <w:left w:val="none" w:sz="0" w:space="0" w:color="auto"/>
        <w:bottom w:val="none" w:sz="0" w:space="0" w:color="auto"/>
        <w:right w:val="none" w:sz="0" w:space="0" w:color="auto"/>
      </w:divBdr>
    </w:div>
    <w:div w:id="1531143016">
      <w:bodyDiv w:val="1"/>
      <w:marLeft w:val="0"/>
      <w:marRight w:val="0"/>
      <w:marTop w:val="0"/>
      <w:marBottom w:val="0"/>
      <w:divBdr>
        <w:top w:val="none" w:sz="0" w:space="0" w:color="auto"/>
        <w:left w:val="none" w:sz="0" w:space="0" w:color="auto"/>
        <w:bottom w:val="none" w:sz="0" w:space="0" w:color="auto"/>
        <w:right w:val="none" w:sz="0" w:space="0" w:color="auto"/>
      </w:divBdr>
      <w:divsChild>
        <w:div w:id="996349405">
          <w:marLeft w:val="274"/>
          <w:marRight w:val="0"/>
          <w:marTop w:val="0"/>
          <w:marBottom w:val="0"/>
          <w:divBdr>
            <w:top w:val="none" w:sz="0" w:space="0" w:color="auto"/>
            <w:left w:val="none" w:sz="0" w:space="0" w:color="auto"/>
            <w:bottom w:val="none" w:sz="0" w:space="0" w:color="auto"/>
            <w:right w:val="none" w:sz="0" w:space="0" w:color="auto"/>
          </w:divBdr>
        </w:div>
      </w:divsChild>
    </w:div>
    <w:div w:id="1656496730">
      <w:bodyDiv w:val="1"/>
      <w:marLeft w:val="0"/>
      <w:marRight w:val="0"/>
      <w:marTop w:val="0"/>
      <w:marBottom w:val="0"/>
      <w:divBdr>
        <w:top w:val="none" w:sz="0" w:space="0" w:color="auto"/>
        <w:left w:val="none" w:sz="0" w:space="0" w:color="auto"/>
        <w:bottom w:val="none" w:sz="0" w:space="0" w:color="auto"/>
        <w:right w:val="none" w:sz="0" w:space="0" w:color="auto"/>
      </w:divBdr>
      <w:divsChild>
        <w:div w:id="1276250266">
          <w:marLeft w:val="274"/>
          <w:marRight w:val="0"/>
          <w:marTop w:val="0"/>
          <w:marBottom w:val="0"/>
          <w:divBdr>
            <w:top w:val="none" w:sz="0" w:space="0" w:color="auto"/>
            <w:left w:val="none" w:sz="0" w:space="0" w:color="auto"/>
            <w:bottom w:val="none" w:sz="0" w:space="0" w:color="auto"/>
            <w:right w:val="none" w:sz="0" w:space="0" w:color="auto"/>
          </w:divBdr>
        </w:div>
        <w:div w:id="453255083">
          <w:marLeft w:val="274"/>
          <w:marRight w:val="0"/>
          <w:marTop w:val="0"/>
          <w:marBottom w:val="0"/>
          <w:divBdr>
            <w:top w:val="none" w:sz="0" w:space="0" w:color="auto"/>
            <w:left w:val="none" w:sz="0" w:space="0" w:color="auto"/>
            <w:bottom w:val="none" w:sz="0" w:space="0" w:color="auto"/>
            <w:right w:val="none" w:sz="0" w:space="0" w:color="auto"/>
          </w:divBdr>
        </w:div>
        <w:div w:id="277445309">
          <w:marLeft w:val="274"/>
          <w:marRight w:val="0"/>
          <w:marTop w:val="0"/>
          <w:marBottom w:val="0"/>
          <w:divBdr>
            <w:top w:val="none" w:sz="0" w:space="0" w:color="auto"/>
            <w:left w:val="none" w:sz="0" w:space="0" w:color="auto"/>
            <w:bottom w:val="none" w:sz="0" w:space="0" w:color="auto"/>
            <w:right w:val="none" w:sz="0" w:space="0" w:color="auto"/>
          </w:divBdr>
        </w:div>
      </w:divsChild>
    </w:div>
    <w:div w:id="1781684961">
      <w:bodyDiv w:val="1"/>
      <w:marLeft w:val="0"/>
      <w:marRight w:val="0"/>
      <w:marTop w:val="0"/>
      <w:marBottom w:val="0"/>
      <w:divBdr>
        <w:top w:val="none" w:sz="0" w:space="0" w:color="auto"/>
        <w:left w:val="none" w:sz="0" w:space="0" w:color="auto"/>
        <w:bottom w:val="none" w:sz="0" w:space="0" w:color="auto"/>
        <w:right w:val="none" w:sz="0" w:space="0" w:color="auto"/>
      </w:divBdr>
    </w:div>
    <w:div w:id="1797526576">
      <w:bodyDiv w:val="1"/>
      <w:marLeft w:val="0"/>
      <w:marRight w:val="0"/>
      <w:marTop w:val="0"/>
      <w:marBottom w:val="0"/>
      <w:divBdr>
        <w:top w:val="none" w:sz="0" w:space="0" w:color="auto"/>
        <w:left w:val="none" w:sz="0" w:space="0" w:color="auto"/>
        <w:bottom w:val="none" w:sz="0" w:space="0" w:color="auto"/>
        <w:right w:val="none" w:sz="0" w:space="0" w:color="auto"/>
      </w:divBdr>
      <w:divsChild>
        <w:div w:id="988093715">
          <w:marLeft w:val="274"/>
          <w:marRight w:val="0"/>
          <w:marTop w:val="0"/>
          <w:marBottom w:val="0"/>
          <w:divBdr>
            <w:top w:val="none" w:sz="0" w:space="0" w:color="auto"/>
            <w:left w:val="none" w:sz="0" w:space="0" w:color="auto"/>
            <w:bottom w:val="none" w:sz="0" w:space="0" w:color="auto"/>
            <w:right w:val="none" w:sz="0" w:space="0" w:color="auto"/>
          </w:divBdr>
        </w:div>
      </w:divsChild>
    </w:div>
    <w:div w:id="1892421908">
      <w:bodyDiv w:val="1"/>
      <w:marLeft w:val="0"/>
      <w:marRight w:val="0"/>
      <w:marTop w:val="0"/>
      <w:marBottom w:val="0"/>
      <w:divBdr>
        <w:top w:val="none" w:sz="0" w:space="0" w:color="auto"/>
        <w:left w:val="none" w:sz="0" w:space="0" w:color="auto"/>
        <w:bottom w:val="none" w:sz="0" w:space="0" w:color="auto"/>
        <w:right w:val="none" w:sz="0" w:space="0" w:color="auto"/>
      </w:divBdr>
      <w:divsChild>
        <w:div w:id="652565432">
          <w:marLeft w:val="0"/>
          <w:marRight w:val="0"/>
          <w:marTop w:val="0"/>
          <w:marBottom w:val="0"/>
          <w:divBdr>
            <w:top w:val="none" w:sz="0" w:space="0" w:color="auto"/>
            <w:left w:val="none" w:sz="0" w:space="0" w:color="auto"/>
            <w:bottom w:val="none" w:sz="0" w:space="0" w:color="auto"/>
            <w:right w:val="none" w:sz="0" w:space="0" w:color="auto"/>
          </w:divBdr>
        </w:div>
        <w:div w:id="1222137856">
          <w:marLeft w:val="0"/>
          <w:marRight w:val="0"/>
          <w:marTop w:val="0"/>
          <w:marBottom w:val="0"/>
          <w:divBdr>
            <w:top w:val="none" w:sz="0" w:space="0" w:color="auto"/>
            <w:left w:val="none" w:sz="0" w:space="0" w:color="auto"/>
            <w:bottom w:val="none" w:sz="0" w:space="0" w:color="auto"/>
            <w:right w:val="none" w:sz="0" w:space="0" w:color="auto"/>
          </w:divBdr>
        </w:div>
        <w:div w:id="700594497">
          <w:marLeft w:val="0"/>
          <w:marRight w:val="0"/>
          <w:marTop w:val="0"/>
          <w:marBottom w:val="0"/>
          <w:divBdr>
            <w:top w:val="none" w:sz="0" w:space="0" w:color="auto"/>
            <w:left w:val="none" w:sz="0" w:space="0" w:color="auto"/>
            <w:bottom w:val="none" w:sz="0" w:space="0" w:color="auto"/>
            <w:right w:val="none" w:sz="0" w:space="0" w:color="auto"/>
          </w:divBdr>
        </w:div>
        <w:div w:id="10300898">
          <w:marLeft w:val="0"/>
          <w:marRight w:val="0"/>
          <w:marTop w:val="0"/>
          <w:marBottom w:val="0"/>
          <w:divBdr>
            <w:top w:val="none" w:sz="0" w:space="0" w:color="auto"/>
            <w:left w:val="none" w:sz="0" w:space="0" w:color="auto"/>
            <w:bottom w:val="none" w:sz="0" w:space="0" w:color="auto"/>
            <w:right w:val="none" w:sz="0" w:space="0" w:color="auto"/>
          </w:divBdr>
        </w:div>
        <w:div w:id="980883275">
          <w:marLeft w:val="0"/>
          <w:marRight w:val="0"/>
          <w:marTop w:val="0"/>
          <w:marBottom w:val="0"/>
          <w:divBdr>
            <w:top w:val="none" w:sz="0" w:space="0" w:color="auto"/>
            <w:left w:val="none" w:sz="0" w:space="0" w:color="auto"/>
            <w:bottom w:val="none" w:sz="0" w:space="0" w:color="auto"/>
            <w:right w:val="none" w:sz="0" w:space="0" w:color="auto"/>
          </w:divBdr>
        </w:div>
        <w:div w:id="634139250">
          <w:marLeft w:val="0"/>
          <w:marRight w:val="0"/>
          <w:marTop w:val="0"/>
          <w:marBottom w:val="0"/>
          <w:divBdr>
            <w:top w:val="none" w:sz="0" w:space="0" w:color="auto"/>
            <w:left w:val="none" w:sz="0" w:space="0" w:color="auto"/>
            <w:bottom w:val="none" w:sz="0" w:space="0" w:color="auto"/>
            <w:right w:val="none" w:sz="0" w:space="0" w:color="auto"/>
          </w:divBdr>
        </w:div>
        <w:div w:id="1269969950">
          <w:marLeft w:val="0"/>
          <w:marRight w:val="0"/>
          <w:marTop w:val="0"/>
          <w:marBottom w:val="0"/>
          <w:divBdr>
            <w:top w:val="none" w:sz="0" w:space="0" w:color="auto"/>
            <w:left w:val="none" w:sz="0" w:space="0" w:color="auto"/>
            <w:bottom w:val="none" w:sz="0" w:space="0" w:color="auto"/>
            <w:right w:val="none" w:sz="0" w:space="0" w:color="auto"/>
          </w:divBdr>
        </w:div>
        <w:div w:id="83652964">
          <w:marLeft w:val="0"/>
          <w:marRight w:val="0"/>
          <w:marTop w:val="0"/>
          <w:marBottom w:val="0"/>
          <w:divBdr>
            <w:top w:val="none" w:sz="0" w:space="0" w:color="auto"/>
            <w:left w:val="none" w:sz="0" w:space="0" w:color="auto"/>
            <w:bottom w:val="none" w:sz="0" w:space="0" w:color="auto"/>
            <w:right w:val="none" w:sz="0" w:space="0" w:color="auto"/>
          </w:divBdr>
        </w:div>
        <w:div w:id="664940842">
          <w:marLeft w:val="0"/>
          <w:marRight w:val="0"/>
          <w:marTop w:val="0"/>
          <w:marBottom w:val="0"/>
          <w:divBdr>
            <w:top w:val="none" w:sz="0" w:space="0" w:color="auto"/>
            <w:left w:val="none" w:sz="0" w:space="0" w:color="auto"/>
            <w:bottom w:val="none" w:sz="0" w:space="0" w:color="auto"/>
            <w:right w:val="none" w:sz="0" w:space="0" w:color="auto"/>
          </w:divBdr>
        </w:div>
        <w:div w:id="1087918113">
          <w:marLeft w:val="0"/>
          <w:marRight w:val="0"/>
          <w:marTop w:val="0"/>
          <w:marBottom w:val="0"/>
          <w:divBdr>
            <w:top w:val="none" w:sz="0" w:space="0" w:color="auto"/>
            <w:left w:val="none" w:sz="0" w:space="0" w:color="auto"/>
            <w:bottom w:val="none" w:sz="0" w:space="0" w:color="auto"/>
            <w:right w:val="none" w:sz="0" w:space="0" w:color="auto"/>
          </w:divBdr>
        </w:div>
        <w:div w:id="259920586">
          <w:marLeft w:val="0"/>
          <w:marRight w:val="0"/>
          <w:marTop w:val="0"/>
          <w:marBottom w:val="0"/>
          <w:divBdr>
            <w:top w:val="none" w:sz="0" w:space="0" w:color="auto"/>
            <w:left w:val="none" w:sz="0" w:space="0" w:color="auto"/>
            <w:bottom w:val="none" w:sz="0" w:space="0" w:color="auto"/>
            <w:right w:val="none" w:sz="0" w:space="0" w:color="auto"/>
          </w:divBdr>
        </w:div>
        <w:div w:id="1249269937">
          <w:marLeft w:val="0"/>
          <w:marRight w:val="0"/>
          <w:marTop w:val="0"/>
          <w:marBottom w:val="0"/>
          <w:divBdr>
            <w:top w:val="none" w:sz="0" w:space="0" w:color="auto"/>
            <w:left w:val="none" w:sz="0" w:space="0" w:color="auto"/>
            <w:bottom w:val="none" w:sz="0" w:space="0" w:color="auto"/>
            <w:right w:val="none" w:sz="0" w:space="0" w:color="auto"/>
          </w:divBdr>
        </w:div>
        <w:div w:id="422186749">
          <w:marLeft w:val="0"/>
          <w:marRight w:val="0"/>
          <w:marTop w:val="0"/>
          <w:marBottom w:val="0"/>
          <w:divBdr>
            <w:top w:val="none" w:sz="0" w:space="0" w:color="auto"/>
            <w:left w:val="none" w:sz="0" w:space="0" w:color="auto"/>
            <w:bottom w:val="none" w:sz="0" w:space="0" w:color="auto"/>
            <w:right w:val="none" w:sz="0" w:space="0" w:color="auto"/>
          </w:divBdr>
        </w:div>
        <w:div w:id="98532689">
          <w:marLeft w:val="0"/>
          <w:marRight w:val="0"/>
          <w:marTop w:val="0"/>
          <w:marBottom w:val="0"/>
          <w:divBdr>
            <w:top w:val="none" w:sz="0" w:space="0" w:color="auto"/>
            <w:left w:val="none" w:sz="0" w:space="0" w:color="auto"/>
            <w:bottom w:val="none" w:sz="0" w:space="0" w:color="auto"/>
            <w:right w:val="none" w:sz="0" w:space="0" w:color="auto"/>
          </w:divBdr>
        </w:div>
        <w:div w:id="768811583">
          <w:marLeft w:val="0"/>
          <w:marRight w:val="0"/>
          <w:marTop w:val="0"/>
          <w:marBottom w:val="0"/>
          <w:divBdr>
            <w:top w:val="none" w:sz="0" w:space="0" w:color="auto"/>
            <w:left w:val="none" w:sz="0" w:space="0" w:color="auto"/>
            <w:bottom w:val="none" w:sz="0" w:space="0" w:color="auto"/>
            <w:right w:val="none" w:sz="0" w:space="0" w:color="auto"/>
          </w:divBdr>
        </w:div>
        <w:div w:id="1418135199">
          <w:marLeft w:val="0"/>
          <w:marRight w:val="0"/>
          <w:marTop w:val="0"/>
          <w:marBottom w:val="0"/>
          <w:divBdr>
            <w:top w:val="none" w:sz="0" w:space="0" w:color="auto"/>
            <w:left w:val="none" w:sz="0" w:space="0" w:color="auto"/>
            <w:bottom w:val="none" w:sz="0" w:space="0" w:color="auto"/>
            <w:right w:val="none" w:sz="0" w:space="0" w:color="auto"/>
          </w:divBdr>
        </w:div>
        <w:div w:id="158883830">
          <w:marLeft w:val="0"/>
          <w:marRight w:val="0"/>
          <w:marTop w:val="0"/>
          <w:marBottom w:val="0"/>
          <w:divBdr>
            <w:top w:val="none" w:sz="0" w:space="0" w:color="auto"/>
            <w:left w:val="none" w:sz="0" w:space="0" w:color="auto"/>
            <w:bottom w:val="none" w:sz="0" w:space="0" w:color="auto"/>
            <w:right w:val="none" w:sz="0" w:space="0" w:color="auto"/>
          </w:divBdr>
        </w:div>
        <w:div w:id="194971416">
          <w:marLeft w:val="0"/>
          <w:marRight w:val="0"/>
          <w:marTop w:val="0"/>
          <w:marBottom w:val="0"/>
          <w:divBdr>
            <w:top w:val="none" w:sz="0" w:space="0" w:color="auto"/>
            <w:left w:val="none" w:sz="0" w:space="0" w:color="auto"/>
            <w:bottom w:val="none" w:sz="0" w:space="0" w:color="auto"/>
            <w:right w:val="none" w:sz="0" w:space="0" w:color="auto"/>
          </w:divBdr>
        </w:div>
        <w:div w:id="841898790">
          <w:marLeft w:val="0"/>
          <w:marRight w:val="0"/>
          <w:marTop w:val="0"/>
          <w:marBottom w:val="0"/>
          <w:divBdr>
            <w:top w:val="none" w:sz="0" w:space="0" w:color="auto"/>
            <w:left w:val="none" w:sz="0" w:space="0" w:color="auto"/>
            <w:bottom w:val="none" w:sz="0" w:space="0" w:color="auto"/>
            <w:right w:val="none" w:sz="0" w:space="0" w:color="auto"/>
          </w:divBdr>
        </w:div>
        <w:div w:id="1958560017">
          <w:marLeft w:val="0"/>
          <w:marRight w:val="0"/>
          <w:marTop w:val="0"/>
          <w:marBottom w:val="0"/>
          <w:divBdr>
            <w:top w:val="none" w:sz="0" w:space="0" w:color="auto"/>
            <w:left w:val="none" w:sz="0" w:space="0" w:color="auto"/>
            <w:bottom w:val="none" w:sz="0" w:space="0" w:color="auto"/>
            <w:right w:val="none" w:sz="0" w:space="0" w:color="auto"/>
          </w:divBdr>
        </w:div>
        <w:div w:id="1155679200">
          <w:marLeft w:val="0"/>
          <w:marRight w:val="0"/>
          <w:marTop w:val="0"/>
          <w:marBottom w:val="0"/>
          <w:divBdr>
            <w:top w:val="none" w:sz="0" w:space="0" w:color="auto"/>
            <w:left w:val="none" w:sz="0" w:space="0" w:color="auto"/>
            <w:bottom w:val="none" w:sz="0" w:space="0" w:color="auto"/>
            <w:right w:val="none" w:sz="0" w:space="0" w:color="auto"/>
          </w:divBdr>
        </w:div>
        <w:div w:id="297758775">
          <w:marLeft w:val="0"/>
          <w:marRight w:val="0"/>
          <w:marTop w:val="0"/>
          <w:marBottom w:val="0"/>
          <w:divBdr>
            <w:top w:val="none" w:sz="0" w:space="0" w:color="auto"/>
            <w:left w:val="none" w:sz="0" w:space="0" w:color="auto"/>
            <w:bottom w:val="none" w:sz="0" w:space="0" w:color="auto"/>
            <w:right w:val="none" w:sz="0" w:space="0" w:color="auto"/>
          </w:divBdr>
        </w:div>
        <w:div w:id="292491927">
          <w:marLeft w:val="0"/>
          <w:marRight w:val="0"/>
          <w:marTop w:val="0"/>
          <w:marBottom w:val="0"/>
          <w:divBdr>
            <w:top w:val="none" w:sz="0" w:space="0" w:color="auto"/>
            <w:left w:val="none" w:sz="0" w:space="0" w:color="auto"/>
            <w:bottom w:val="none" w:sz="0" w:space="0" w:color="auto"/>
            <w:right w:val="none" w:sz="0" w:space="0" w:color="auto"/>
          </w:divBdr>
        </w:div>
        <w:div w:id="811100538">
          <w:marLeft w:val="0"/>
          <w:marRight w:val="0"/>
          <w:marTop w:val="0"/>
          <w:marBottom w:val="0"/>
          <w:divBdr>
            <w:top w:val="none" w:sz="0" w:space="0" w:color="auto"/>
            <w:left w:val="none" w:sz="0" w:space="0" w:color="auto"/>
            <w:bottom w:val="none" w:sz="0" w:space="0" w:color="auto"/>
            <w:right w:val="none" w:sz="0" w:space="0" w:color="auto"/>
          </w:divBdr>
        </w:div>
        <w:div w:id="392588327">
          <w:marLeft w:val="0"/>
          <w:marRight w:val="0"/>
          <w:marTop w:val="0"/>
          <w:marBottom w:val="0"/>
          <w:divBdr>
            <w:top w:val="none" w:sz="0" w:space="0" w:color="auto"/>
            <w:left w:val="none" w:sz="0" w:space="0" w:color="auto"/>
            <w:bottom w:val="none" w:sz="0" w:space="0" w:color="auto"/>
            <w:right w:val="none" w:sz="0" w:space="0" w:color="auto"/>
          </w:divBdr>
        </w:div>
        <w:div w:id="1311596789">
          <w:marLeft w:val="0"/>
          <w:marRight w:val="0"/>
          <w:marTop w:val="0"/>
          <w:marBottom w:val="0"/>
          <w:divBdr>
            <w:top w:val="none" w:sz="0" w:space="0" w:color="auto"/>
            <w:left w:val="none" w:sz="0" w:space="0" w:color="auto"/>
            <w:bottom w:val="none" w:sz="0" w:space="0" w:color="auto"/>
            <w:right w:val="none" w:sz="0" w:space="0" w:color="auto"/>
          </w:divBdr>
        </w:div>
        <w:div w:id="1319378067">
          <w:marLeft w:val="0"/>
          <w:marRight w:val="0"/>
          <w:marTop w:val="0"/>
          <w:marBottom w:val="0"/>
          <w:divBdr>
            <w:top w:val="none" w:sz="0" w:space="0" w:color="auto"/>
            <w:left w:val="none" w:sz="0" w:space="0" w:color="auto"/>
            <w:bottom w:val="none" w:sz="0" w:space="0" w:color="auto"/>
            <w:right w:val="none" w:sz="0" w:space="0" w:color="auto"/>
          </w:divBdr>
        </w:div>
        <w:div w:id="882986124">
          <w:marLeft w:val="0"/>
          <w:marRight w:val="0"/>
          <w:marTop w:val="0"/>
          <w:marBottom w:val="0"/>
          <w:divBdr>
            <w:top w:val="none" w:sz="0" w:space="0" w:color="auto"/>
            <w:left w:val="none" w:sz="0" w:space="0" w:color="auto"/>
            <w:bottom w:val="none" w:sz="0" w:space="0" w:color="auto"/>
            <w:right w:val="none" w:sz="0" w:space="0" w:color="auto"/>
          </w:divBdr>
        </w:div>
        <w:div w:id="1170606564">
          <w:marLeft w:val="0"/>
          <w:marRight w:val="0"/>
          <w:marTop w:val="0"/>
          <w:marBottom w:val="0"/>
          <w:divBdr>
            <w:top w:val="none" w:sz="0" w:space="0" w:color="auto"/>
            <w:left w:val="none" w:sz="0" w:space="0" w:color="auto"/>
            <w:bottom w:val="none" w:sz="0" w:space="0" w:color="auto"/>
            <w:right w:val="none" w:sz="0" w:space="0" w:color="auto"/>
          </w:divBdr>
        </w:div>
        <w:div w:id="57822571">
          <w:marLeft w:val="0"/>
          <w:marRight w:val="0"/>
          <w:marTop w:val="0"/>
          <w:marBottom w:val="0"/>
          <w:divBdr>
            <w:top w:val="none" w:sz="0" w:space="0" w:color="auto"/>
            <w:left w:val="none" w:sz="0" w:space="0" w:color="auto"/>
            <w:bottom w:val="none" w:sz="0" w:space="0" w:color="auto"/>
            <w:right w:val="none" w:sz="0" w:space="0" w:color="auto"/>
          </w:divBdr>
        </w:div>
        <w:div w:id="349528041">
          <w:marLeft w:val="0"/>
          <w:marRight w:val="0"/>
          <w:marTop w:val="0"/>
          <w:marBottom w:val="0"/>
          <w:divBdr>
            <w:top w:val="none" w:sz="0" w:space="0" w:color="auto"/>
            <w:left w:val="none" w:sz="0" w:space="0" w:color="auto"/>
            <w:bottom w:val="none" w:sz="0" w:space="0" w:color="auto"/>
            <w:right w:val="none" w:sz="0" w:space="0" w:color="auto"/>
          </w:divBdr>
        </w:div>
        <w:div w:id="22172407">
          <w:marLeft w:val="0"/>
          <w:marRight w:val="0"/>
          <w:marTop w:val="0"/>
          <w:marBottom w:val="0"/>
          <w:divBdr>
            <w:top w:val="none" w:sz="0" w:space="0" w:color="auto"/>
            <w:left w:val="none" w:sz="0" w:space="0" w:color="auto"/>
            <w:bottom w:val="none" w:sz="0" w:space="0" w:color="auto"/>
            <w:right w:val="none" w:sz="0" w:space="0" w:color="auto"/>
          </w:divBdr>
        </w:div>
        <w:div w:id="1691299550">
          <w:marLeft w:val="0"/>
          <w:marRight w:val="0"/>
          <w:marTop w:val="0"/>
          <w:marBottom w:val="0"/>
          <w:divBdr>
            <w:top w:val="none" w:sz="0" w:space="0" w:color="auto"/>
            <w:left w:val="none" w:sz="0" w:space="0" w:color="auto"/>
            <w:bottom w:val="none" w:sz="0" w:space="0" w:color="auto"/>
            <w:right w:val="none" w:sz="0" w:space="0" w:color="auto"/>
          </w:divBdr>
        </w:div>
        <w:div w:id="31151831">
          <w:marLeft w:val="0"/>
          <w:marRight w:val="0"/>
          <w:marTop w:val="0"/>
          <w:marBottom w:val="0"/>
          <w:divBdr>
            <w:top w:val="none" w:sz="0" w:space="0" w:color="auto"/>
            <w:left w:val="none" w:sz="0" w:space="0" w:color="auto"/>
            <w:bottom w:val="none" w:sz="0" w:space="0" w:color="auto"/>
            <w:right w:val="none" w:sz="0" w:space="0" w:color="auto"/>
          </w:divBdr>
        </w:div>
        <w:div w:id="496193833">
          <w:marLeft w:val="0"/>
          <w:marRight w:val="0"/>
          <w:marTop w:val="0"/>
          <w:marBottom w:val="0"/>
          <w:divBdr>
            <w:top w:val="none" w:sz="0" w:space="0" w:color="auto"/>
            <w:left w:val="none" w:sz="0" w:space="0" w:color="auto"/>
            <w:bottom w:val="none" w:sz="0" w:space="0" w:color="auto"/>
            <w:right w:val="none" w:sz="0" w:space="0" w:color="auto"/>
          </w:divBdr>
        </w:div>
        <w:div w:id="797259716">
          <w:marLeft w:val="0"/>
          <w:marRight w:val="0"/>
          <w:marTop w:val="0"/>
          <w:marBottom w:val="0"/>
          <w:divBdr>
            <w:top w:val="none" w:sz="0" w:space="0" w:color="auto"/>
            <w:left w:val="none" w:sz="0" w:space="0" w:color="auto"/>
            <w:bottom w:val="none" w:sz="0" w:space="0" w:color="auto"/>
            <w:right w:val="none" w:sz="0" w:space="0" w:color="auto"/>
          </w:divBdr>
        </w:div>
        <w:div w:id="1854034113">
          <w:marLeft w:val="0"/>
          <w:marRight w:val="0"/>
          <w:marTop w:val="0"/>
          <w:marBottom w:val="0"/>
          <w:divBdr>
            <w:top w:val="none" w:sz="0" w:space="0" w:color="auto"/>
            <w:left w:val="none" w:sz="0" w:space="0" w:color="auto"/>
            <w:bottom w:val="none" w:sz="0" w:space="0" w:color="auto"/>
            <w:right w:val="none" w:sz="0" w:space="0" w:color="auto"/>
          </w:divBdr>
        </w:div>
        <w:div w:id="357049082">
          <w:marLeft w:val="0"/>
          <w:marRight w:val="0"/>
          <w:marTop w:val="0"/>
          <w:marBottom w:val="0"/>
          <w:divBdr>
            <w:top w:val="none" w:sz="0" w:space="0" w:color="auto"/>
            <w:left w:val="none" w:sz="0" w:space="0" w:color="auto"/>
            <w:bottom w:val="none" w:sz="0" w:space="0" w:color="auto"/>
            <w:right w:val="none" w:sz="0" w:space="0" w:color="auto"/>
          </w:divBdr>
        </w:div>
        <w:div w:id="1486822516">
          <w:marLeft w:val="0"/>
          <w:marRight w:val="0"/>
          <w:marTop w:val="0"/>
          <w:marBottom w:val="0"/>
          <w:divBdr>
            <w:top w:val="none" w:sz="0" w:space="0" w:color="auto"/>
            <w:left w:val="none" w:sz="0" w:space="0" w:color="auto"/>
            <w:bottom w:val="none" w:sz="0" w:space="0" w:color="auto"/>
            <w:right w:val="none" w:sz="0" w:space="0" w:color="auto"/>
          </w:divBdr>
        </w:div>
        <w:div w:id="629557360">
          <w:marLeft w:val="0"/>
          <w:marRight w:val="0"/>
          <w:marTop w:val="0"/>
          <w:marBottom w:val="0"/>
          <w:divBdr>
            <w:top w:val="none" w:sz="0" w:space="0" w:color="auto"/>
            <w:left w:val="none" w:sz="0" w:space="0" w:color="auto"/>
            <w:bottom w:val="none" w:sz="0" w:space="0" w:color="auto"/>
            <w:right w:val="none" w:sz="0" w:space="0" w:color="auto"/>
          </w:divBdr>
        </w:div>
        <w:div w:id="380982694">
          <w:marLeft w:val="0"/>
          <w:marRight w:val="0"/>
          <w:marTop w:val="0"/>
          <w:marBottom w:val="0"/>
          <w:divBdr>
            <w:top w:val="none" w:sz="0" w:space="0" w:color="auto"/>
            <w:left w:val="none" w:sz="0" w:space="0" w:color="auto"/>
            <w:bottom w:val="none" w:sz="0" w:space="0" w:color="auto"/>
            <w:right w:val="none" w:sz="0" w:space="0" w:color="auto"/>
          </w:divBdr>
        </w:div>
        <w:div w:id="1691182392">
          <w:marLeft w:val="0"/>
          <w:marRight w:val="0"/>
          <w:marTop w:val="0"/>
          <w:marBottom w:val="0"/>
          <w:divBdr>
            <w:top w:val="none" w:sz="0" w:space="0" w:color="auto"/>
            <w:left w:val="none" w:sz="0" w:space="0" w:color="auto"/>
            <w:bottom w:val="none" w:sz="0" w:space="0" w:color="auto"/>
            <w:right w:val="none" w:sz="0" w:space="0" w:color="auto"/>
          </w:divBdr>
        </w:div>
        <w:div w:id="1124157833">
          <w:marLeft w:val="0"/>
          <w:marRight w:val="0"/>
          <w:marTop w:val="0"/>
          <w:marBottom w:val="0"/>
          <w:divBdr>
            <w:top w:val="none" w:sz="0" w:space="0" w:color="auto"/>
            <w:left w:val="none" w:sz="0" w:space="0" w:color="auto"/>
            <w:bottom w:val="none" w:sz="0" w:space="0" w:color="auto"/>
            <w:right w:val="none" w:sz="0" w:space="0" w:color="auto"/>
          </w:divBdr>
        </w:div>
        <w:div w:id="514416224">
          <w:marLeft w:val="0"/>
          <w:marRight w:val="0"/>
          <w:marTop w:val="0"/>
          <w:marBottom w:val="0"/>
          <w:divBdr>
            <w:top w:val="none" w:sz="0" w:space="0" w:color="auto"/>
            <w:left w:val="none" w:sz="0" w:space="0" w:color="auto"/>
            <w:bottom w:val="none" w:sz="0" w:space="0" w:color="auto"/>
            <w:right w:val="none" w:sz="0" w:space="0" w:color="auto"/>
          </w:divBdr>
        </w:div>
        <w:div w:id="844129055">
          <w:marLeft w:val="0"/>
          <w:marRight w:val="0"/>
          <w:marTop w:val="0"/>
          <w:marBottom w:val="0"/>
          <w:divBdr>
            <w:top w:val="none" w:sz="0" w:space="0" w:color="auto"/>
            <w:left w:val="none" w:sz="0" w:space="0" w:color="auto"/>
            <w:bottom w:val="none" w:sz="0" w:space="0" w:color="auto"/>
            <w:right w:val="none" w:sz="0" w:space="0" w:color="auto"/>
          </w:divBdr>
        </w:div>
        <w:div w:id="790973071">
          <w:marLeft w:val="0"/>
          <w:marRight w:val="0"/>
          <w:marTop w:val="0"/>
          <w:marBottom w:val="0"/>
          <w:divBdr>
            <w:top w:val="none" w:sz="0" w:space="0" w:color="auto"/>
            <w:left w:val="none" w:sz="0" w:space="0" w:color="auto"/>
            <w:bottom w:val="none" w:sz="0" w:space="0" w:color="auto"/>
            <w:right w:val="none" w:sz="0" w:space="0" w:color="auto"/>
          </w:divBdr>
        </w:div>
      </w:divsChild>
    </w:div>
    <w:div w:id="1968582730">
      <w:bodyDiv w:val="1"/>
      <w:marLeft w:val="0"/>
      <w:marRight w:val="0"/>
      <w:marTop w:val="0"/>
      <w:marBottom w:val="0"/>
      <w:divBdr>
        <w:top w:val="none" w:sz="0" w:space="0" w:color="auto"/>
        <w:left w:val="none" w:sz="0" w:space="0" w:color="auto"/>
        <w:bottom w:val="none" w:sz="0" w:space="0" w:color="auto"/>
        <w:right w:val="none" w:sz="0" w:space="0" w:color="auto"/>
      </w:divBdr>
      <w:divsChild>
        <w:div w:id="1895116669">
          <w:marLeft w:val="274"/>
          <w:marRight w:val="0"/>
          <w:marTop w:val="0"/>
          <w:marBottom w:val="0"/>
          <w:divBdr>
            <w:top w:val="none" w:sz="0" w:space="0" w:color="auto"/>
            <w:left w:val="none" w:sz="0" w:space="0" w:color="auto"/>
            <w:bottom w:val="none" w:sz="0" w:space="0" w:color="auto"/>
            <w:right w:val="none" w:sz="0" w:space="0" w:color="auto"/>
          </w:divBdr>
        </w:div>
      </w:divsChild>
    </w:div>
    <w:div w:id="1971981858">
      <w:bodyDiv w:val="1"/>
      <w:marLeft w:val="0"/>
      <w:marRight w:val="0"/>
      <w:marTop w:val="0"/>
      <w:marBottom w:val="0"/>
      <w:divBdr>
        <w:top w:val="none" w:sz="0" w:space="0" w:color="auto"/>
        <w:left w:val="none" w:sz="0" w:space="0" w:color="auto"/>
        <w:bottom w:val="none" w:sz="0" w:space="0" w:color="auto"/>
        <w:right w:val="none" w:sz="0" w:space="0" w:color="auto"/>
      </w:divBdr>
    </w:div>
    <w:div w:id="2005164956">
      <w:bodyDiv w:val="1"/>
      <w:marLeft w:val="0"/>
      <w:marRight w:val="0"/>
      <w:marTop w:val="0"/>
      <w:marBottom w:val="0"/>
      <w:divBdr>
        <w:top w:val="none" w:sz="0" w:space="0" w:color="auto"/>
        <w:left w:val="none" w:sz="0" w:space="0" w:color="auto"/>
        <w:bottom w:val="none" w:sz="0" w:space="0" w:color="auto"/>
        <w:right w:val="none" w:sz="0" w:space="0" w:color="auto"/>
      </w:divBdr>
      <w:divsChild>
        <w:div w:id="1377778555">
          <w:marLeft w:val="274"/>
          <w:marRight w:val="0"/>
          <w:marTop w:val="0"/>
          <w:marBottom w:val="0"/>
          <w:divBdr>
            <w:top w:val="none" w:sz="0" w:space="0" w:color="auto"/>
            <w:left w:val="none" w:sz="0" w:space="0" w:color="auto"/>
            <w:bottom w:val="none" w:sz="0" w:space="0" w:color="auto"/>
            <w:right w:val="none" w:sz="0" w:space="0" w:color="auto"/>
          </w:divBdr>
        </w:div>
      </w:divsChild>
    </w:div>
    <w:div w:id="2027437705">
      <w:bodyDiv w:val="1"/>
      <w:marLeft w:val="0"/>
      <w:marRight w:val="0"/>
      <w:marTop w:val="0"/>
      <w:marBottom w:val="0"/>
      <w:divBdr>
        <w:top w:val="none" w:sz="0" w:space="0" w:color="auto"/>
        <w:left w:val="none" w:sz="0" w:space="0" w:color="auto"/>
        <w:bottom w:val="none" w:sz="0" w:space="0" w:color="auto"/>
        <w:right w:val="none" w:sz="0" w:space="0" w:color="auto"/>
      </w:divBdr>
    </w:div>
    <w:div w:id="2135980321">
      <w:bodyDiv w:val="1"/>
      <w:marLeft w:val="0"/>
      <w:marRight w:val="0"/>
      <w:marTop w:val="0"/>
      <w:marBottom w:val="0"/>
      <w:divBdr>
        <w:top w:val="none" w:sz="0" w:space="0" w:color="auto"/>
        <w:left w:val="none" w:sz="0" w:space="0" w:color="auto"/>
        <w:bottom w:val="none" w:sz="0" w:space="0" w:color="auto"/>
        <w:right w:val="none" w:sz="0" w:space="0" w:color="auto"/>
      </w:divBdr>
      <w:divsChild>
        <w:div w:id="1948271728">
          <w:marLeft w:val="274"/>
          <w:marRight w:val="0"/>
          <w:marTop w:val="0"/>
          <w:marBottom w:val="0"/>
          <w:divBdr>
            <w:top w:val="none" w:sz="0" w:space="0" w:color="auto"/>
            <w:left w:val="none" w:sz="0" w:space="0" w:color="auto"/>
            <w:bottom w:val="none" w:sz="0" w:space="0" w:color="auto"/>
            <w:right w:val="none" w:sz="0" w:space="0" w:color="auto"/>
          </w:divBdr>
        </w:div>
        <w:div w:id="44716044">
          <w:marLeft w:val="274"/>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hyperlink" Target="http://media.mercedes-benz.it"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header" Target="header5.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ha\Desktop\Daimler%20allgemein\Neues%20Template%202012\PI%20ohne%20125%20Logo.dot" TargetMode="Externa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star_td="http://www.star-group.net/schemas/transit/filters/textdata" SelectedStyle="\APA.XSL" StyleName="APA Fifth Edition"/>
</file>

<file path=customXml/itemProps1.xml><?xml version="1.0" encoding="utf-8"?>
<ds:datastoreItem xmlns:ds="http://schemas.openxmlformats.org/officeDocument/2006/customXml" ds:itemID="{51D0972E-4E56-484C-B914-A529EDFD4E25}">
  <ds:schemaRefs>
    <ds:schemaRef ds:uri="http://schemas.openxmlformats.org/officeDocument/2006/bibliography"/>
    <ds:schemaRef ds:uri="http://www.star-group.net/schemas/transit/filters/textdata"/>
  </ds:schemaRefs>
</ds:datastoreItem>
</file>

<file path=docProps/app.xml><?xml version="1.0" encoding="utf-8"?>
<Properties xmlns="http://schemas.openxmlformats.org/officeDocument/2006/extended-properties" xmlns:vt="http://schemas.openxmlformats.org/officeDocument/2006/docPropsVTypes">
  <Template>PI ohne 125 Logo.dot</Template>
  <TotalTime>0</TotalTime>
  <Pages>10</Pages>
  <Words>3514</Words>
  <Characters>20034</Characters>
  <Application>Microsoft Office Word</Application>
  <DocSecurity>0</DocSecurity>
  <Lines>166</Lines>
  <Paragraphs>47</Paragraphs>
  <ScaleCrop>false</ScaleCrop>
  <HeadingPairs>
    <vt:vector size="4" baseType="variant">
      <vt:variant>
        <vt:lpstr>Titolo</vt:lpstr>
      </vt:variant>
      <vt:variant>
        <vt:i4>1</vt:i4>
      </vt:variant>
      <vt:variant>
        <vt:lpstr>Titel</vt:lpstr>
      </vt:variant>
      <vt:variant>
        <vt:i4>1</vt:i4>
      </vt:variant>
    </vt:vector>
  </HeadingPairs>
  <TitlesOfParts>
    <vt:vector size="2" baseType="lpstr">
      <vt:lpstr>Informazione stampa</vt:lpstr>
      <vt:lpstr>Presse-Information</vt:lpstr>
    </vt:vector>
  </TitlesOfParts>
  <Company>Daimler AG</Company>
  <LinksUpToDate>false</LinksUpToDate>
  <CharactersWithSpaces>23501</CharactersWithSpaces>
  <SharedDoc>false</SharedDoc>
  <HyperlinkBase/>
  <HLinks>
    <vt:vector size="24" baseType="variant">
      <vt:variant>
        <vt:i4>524300</vt:i4>
      </vt:variant>
      <vt:variant>
        <vt:i4>9</vt:i4>
      </vt:variant>
      <vt:variant>
        <vt:i4>0</vt:i4>
      </vt:variant>
      <vt:variant>
        <vt:i4>5</vt:i4>
      </vt:variant>
      <vt:variant>
        <vt:lpwstr>http://www.mercedes-benz.com/</vt:lpwstr>
      </vt:variant>
      <vt:variant>
        <vt:lpwstr/>
      </vt:variant>
      <vt:variant>
        <vt:i4>6160474</vt:i4>
      </vt:variant>
      <vt:variant>
        <vt:i4>6</vt:i4>
      </vt:variant>
      <vt:variant>
        <vt:i4>0</vt:i4>
      </vt:variant>
      <vt:variant>
        <vt:i4>5</vt:i4>
      </vt:variant>
      <vt:variant>
        <vt:lpwstr>http://www.media.daimler.com/</vt:lpwstr>
      </vt:variant>
      <vt:variant>
        <vt:lpwstr/>
      </vt:variant>
      <vt:variant>
        <vt:i4>3866716</vt:i4>
      </vt:variant>
      <vt:variant>
        <vt:i4>3</vt:i4>
      </vt:variant>
      <vt:variant>
        <vt:i4>0</vt:i4>
      </vt:variant>
      <vt:variant>
        <vt:i4>5</vt:i4>
      </vt:variant>
      <vt:variant>
        <vt:lpwstr>mailto:wolfgang.zanker@daimler.com</vt:lpwstr>
      </vt:variant>
      <vt:variant>
        <vt:lpwstr/>
      </vt:variant>
      <vt:variant>
        <vt:i4>6356992</vt:i4>
      </vt:variant>
      <vt:variant>
        <vt:i4>0</vt:i4>
      </vt:variant>
      <vt:variant>
        <vt:i4>0</vt:i4>
      </vt:variant>
      <vt:variant>
        <vt:i4>5</vt:i4>
      </vt:variant>
      <vt:variant>
        <vt:lpwstr>mailto:michael.allner@daimler.com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Informazione stampa</dc:title>
  <dc:creator>COM/MBC</dc:creator>
  <cp:lastModifiedBy>Lanzoni, Paolo (183)</cp:lastModifiedBy>
  <cp:revision>28</cp:revision>
  <cp:lastPrinted>2014-09-18T14:35:00Z</cp:lastPrinted>
  <dcterms:created xsi:type="dcterms:W3CDTF">2014-09-23T09:14:00Z</dcterms:created>
  <dcterms:modified xsi:type="dcterms:W3CDTF">2014-09-26T16:17:00Z</dcterms:modified>
</cp:coreProperties>
</file>