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footer4.xml" ContentType="application/vnd.openxmlformats-officedocument.wordprocessingml.footer+xml"/>
  <Override PartName="/word/header5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F2CBA" w:rsidRPr="003B77B9" w:rsidRDefault="00346BAE" w:rsidP="008F2CBA">
      <w:pPr>
        <w:pStyle w:val="00Information"/>
        <w:framePr w:wrap="around" w:x="9045" w:y="4140"/>
        <w:spacing w:after="340" w:line="240" w:lineRule="auto"/>
      </w:pPr>
      <w:r w:rsidRPr="003B77B9">
        <w:rPr>
          <w:noProof/>
          <w:lang w:eastAsia="it-IT"/>
        </w:rPr>
        <w:drawing>
          <wp:anchor distT="0" distB="0" distL="114300" distR="114300" simplePos="0" relativeHeight="251658240" behindDoc="1" locked="0" layoutInCell="1" allowOverlap="1" wp14:anchorId="094E5492" wp14:editId="1D0F160B">
            <wp:simplePos x="0" y="0"/>
            <wp:positionH relativeFrom="page">
              <wp:posOffset>3420745</wp:posOffset>
            </wp:positionH>
            <wp:positionV relativeFrom="page">
              <wp:posOffset>71755</wp:posOffset>
            </wp:positionV>
            <wp:extent cx="4140200" cy="894715"/>
            <wp:effectExtent l="0" t="0" r="0" b="0"/>
            <wp:wrapNone/>
            <wp:docPr id="3" name="Bild 3" descr="mb_brief_v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mb_brief_v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40200" cy="8947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3B77B9">
        <w:t>Informazione stampa</w:t>
      </w:r>
    </w:p>
    <w:p w:rsidR="008F2CBA" w:rsidRPr="003B77B9" w:rsidRDefault="00346BAE" w:rsidP="008F2CBA">
      <w:pPr>
        <w:pStyle w:val="40Continoustext11pt"/>
        <w:sectPr w:rsidR="008F2CBA" w:rsidRPr="003B77B9" w:rsidSect="008F2CBA">
          <w:headerReference w:type="default" r:id="rId9"/>
          <w:footerReference w:type="default" r:id="rId10"/>
          <w:footerReference w:type="first" r:id="rId11"/>
          <w:pgSz w:w="11906" w:h="16838" w:code="9"/>
          <w:pgMar w:top="3289" w:right="3090" w:bottom="1191" w:left="1389" w:header="425" w:footer="57" w:gutter="0"/>
          <w:cols w:space="720"/>
          <w:titlePg/>
          <w:docGrid w:linePitch="299"/>
        </w:sectPr>
      </w:pPr>
      <w:r w:rsidRPr="003B77B9">
        <w:rPr>
          <w:noProof/>
          <w:lang w:eastAsia="it-IT"/>
        </w:rPr>
        <w:lastRenderedPageBreak/>
        <mc:AlternateContent>
          <mc:Choice Requires="wps">
            <w:drawing>
              <wp:anchor distT="0" distB="0" distL="114300" distR="114300" simplePos="0" relativeHeight="251657216" behindDoc="0" locked="1" layoutInCell="1" allowOverlap="1" wp14:anchorId="66CD75E4" wp14:editId="73309A1F">
                <wp:simplePos x="0" y="0"/>
                <wp:positionH relativeFrom="page">
                  <wp:posOffset>5742940</wp:posOffset>
                </wp:positionH>
                <wp:positionV relativeFrom="page">
                  <wp:posOffset>3042285</wp:posOffset>
                </wp:positionV>
                <wp:extent cx="1727835" cy="617855"/>
                <wp:effectExtent l="0" t="0" r="0" b="0"/>
                <wp:wrapNone/>
                <wp:docPr id="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7835" cy="6178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19434C" w:rsidRPr="003F3C7D" w:rsidRDefault="0019434C" w:rsidP="008F2CBA">
                            <w:pPr>
                              <w:pStyle w:val="MLStat"/>
                              <w:spacing w:line="380" w:lineRule="atLeast"/>
                              <w:ind w:left="0" w:right="-51" w:firstLine="0"/>
                              <w:rPr>
                                <w:noProof/>
                              </w:rPr>
                            </w:pPr>
                            <w:bookmarkStart w:id="0" w:name="Date"/>
                            <w:r>
                              <w:rPr>
                                <w:noProof/>
                              </w:rPr>
                              <w:t xml:space="preserve">12 </w:t>
                            </w:r>
                            <w:bookmarkEnd w:id="0"/>
                            <w:r>
                              <w:rPr>
                                <w:noProof/>
                              </w:rPr>
                              <w:t>gennaio 2015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452.2pt;margin-top:239.55pt;width:136.05pt;height:48.65pt;z-index:251657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" filled="f" stroked="f">
                <v:textbox inset="0,0,0,0">
                  <w:txbxContent>
                    <w:p w:rsidR="0019434C" w:rsidRPr="003F3C7D" w:rsidRDefault="0019434C" w:rsidP="008F2CBA">
                      <w:pPr>
                        <w:pStyle w:val="MLStat"/>
                        <w:spacing w:line="380" w:lineRule="atLeast"/>
                        <w:ind w:left="0" w:right="-51" w:firstLine="0"/>
                        <w:rPr>
                          <w:noProof/>
                        </w:rPr>
                      </w:pPr>
                      <w:bookmarkStart w:id="1" w:name="Date"/>
                      <w:r>
                        <w:rPr>
                          <w:noProof/>
                        </w:rPr>
                        <w:t xml:space="preserve">12 </w:t>
                      </w:r>
                      <w:bookmarkEnd w:id="1"/>
                      <w:r>
                        <w:rPr>
                          <w:noProof/>
                        </w:rPr>
                        <w:t>gennaio 2015</w:t>
                      </w:r>
                    </w:p>
                  </w:txbxContent>
                </v:textbox>
                <w10:wrap anchorx="page" anchory="page"/>
                <w10:anchorlock/>
              </v:shape>
            </w:pict>
          </mc:Fallback>
        </mc:AlternateContent>
      </w:r>
    </w:p>
    <w:p w:rsidR="003D1DC7" w:rsidRPr="004843E2" w:rsidRDefault="00F63B99" w:rsidP="004843E2">
      <w:pPr>
        <w:pStyle w:val="41Continoustext11ptbold"/>
        <w:spacing w:line="360" w:lineRule="auto"/>
        <w:outlineLvl w:val="0"/>
        <w:rPr>
          <w:b w:val="0"/>
          <w:u w:val="single"/>
          <w:lang w:val="en-US"/>
        </w:rPr>
      </w:pPr>
      <w:r>
        <w:rPr>
          <w:b w:val="0"/>
          <w:u w:val="single"/>
          <w:lang w:val="en-US"/>
        </w:rPr>
        <w:lastRenderedPageBreak/>
        <w:t>GLE 63 Coupé 4MATIC</w:t>
      </w:r>
    </w:p>
    <w:p w:rsidR="004843E2" w:rsidRPr="004843E2" w:rsidRDefault="004843E2" w:rsidP="004843E2">
      <w:pPr>
        <w:pStyle w:val="40Continoustext11pt"/>
        <w:spacing w:after="0" w:line="360" w:lineRule="auto"/>
      </w:pPr>
    </w:p>
    <w:p w:rsidR="003D1DC7" w:rsidRPr="00F63B99" w:rsidRDefault="00643B68" w:rsidP="004843E2">
      <w:pPr>
        <w:pStyle w:val="40Continoustext11pt"/>
        <w:spacing w:after="0" w:line="360" w:lineRule="auto"/>
        <w:rPr>
          <w:sz w:val="36"/>
        </w:rPr>
      </w:pPr>
      <w:r w:rsidRPr="00F63B99">
        <w:rPr>
          <w:sz w:val="36"/>
        </w:rPr>
        <w:t xml:space="preserve">La reinterpretazione della </w:t>
      </w:r>
      <w:proofErr w:type="spellStart"/>
      <w:r w:rsidRPr="00F63B99">
        <w:rPr>
          <w:sz w:val="36"/>
        </w:rPr>
        <w:t>driving</w:t>
      </w:r>
      <w:proofErr w:type="spellEnd"/>
      <w:r w:rsidRPr="00F63B99">
        <w:rPr>
          <w:sz w:val="36"/>
        </w:rPr>
        <w:t xml:space="preserve"> performance</w:t>
      </w:r>
    </w:p>
    <w:p w:rsidR="004843E2" w:rsidRPr="003B77B9" w:rsidRDefault="004843E2" w:rsidP="004843E2">
      <w:pPr>
        <w:pStyle w:val="40Continoustext11pt"/>
        <w:spacing w:after="0" w:line="360" w:lineRule="auto"/>
        <w:rPr>
          <w:b/>
          <w:bCs/>
          <w:sz w:val="36"/>
        </w:rPr>
      </w:pPr>
    </w:p>
    <w:p w:rsidR="003D1DC7" w:rsidRDefault="003D1DC7" w:rsidP="004843E2">
      <w:pPr>
        <w:pStyle w:val="40Continoustext11pt"/>
        <w:spacing w:after="0" w:line="360" w:lineRule="auto"/>
        <w:rPr>
          <w:b/>
          <w:color w:val="000000"/>
          <w:kern w:val="16"/>
        </w:rPr>
      </w:pPr>
      <w:r w:rsidRPr="003B77B9">
        <w:rPr>
          <w:b/>
          <w:color w:val="000000"/>
          <w:kern w:val="16"/>
        </w:rPr>
        <w:t>Mercedes-AMG inaugura l</w:t>
      </w:r>
      <w:r w:rsidR="00F63B99">
        <w:rPr>
          <w:b/>
          <w:color w:val="000000"/>
          <w:kern w:val="16"/>
        </w:rPr>
        <w:t>a stagione automobilistica 2015</w:t>
      </w:r>
      <w:r w:rsidRPr="003B77B9">
        <w:rPr>
          <w:b/>
          <w:color w:val="000000"/>
          <w:kern w:val="16"/>
        </w:rPr>
        <w:t xml:space="preserve"> presentando </w:t>
      </w:r>
      <w:r w:rsidR="00F63B99">
        <w:rPr>
          <w:b/>
          <w:color w:val="000000"/>
          <w:kern w:val="16"/>
        </w:rPr>
        <w:t>la</w:t>
      </w:r>
      <w:r w:rsidRPr="003B77B9">
        <w:rPr>
          <w:b/>
          <w:color w:val="000000"/>
          <w:kern w:val="16"/>
        </w:rPr>
        <w:t xml:space="preserve"> nuov</w:t>
      </w:r>
      <w:r w:rsidR="00F63B99">
        <w:rPr>
          <w:b/>
          <w:color w:val="000000"/>
          <w:kern w:val="16"/>
        </w:rPr>
        <w:t>a GLE 63 Coupé</w:t>
      </w:r>
      <w:proofErr w:type="gramStart"/>
      <w:r w:rsidR="00F63B99">
        <w:rPr>
          <w:b/>
          <w:color w:val="000000"/>
          <w:kern w:val="16"/>
        </w:rPr>
        <w:t xml:space="preserve">  </w:t>
      </w:r>
      <w:proofErr w:type="gramEnd"/>
      <w:r w:rsidRPr="003B77B9">
        <w:rPr>
          <w:b/>
          <w:color w:val="000000"/>
          <w:kern w:val="16"/>
        </w:rPr>
        <w:t>che reinterpreta in modo affascinante il coupé a quattro porte soddisfa le più alte aspettative in fatto di performance, design e comfort. Il cuore del</w:t>
      </w:r>
      <w:r w:rsidR="00F63B99">
        <w:rPr>
          <w:b/>
          <w:color w:val="000000"/>
          <w:kern w:val="16"/>
        </w:rPr>
        <w:t>la nuova</w:t>
      </w:r>
      <w:r w:rsidRPr="003B77B9">
        <w:rPr>
          <w:b/>
          <w:color w:val="000000"/>
          <w:kern w:val="16"/>
        </w:rPr>
        <w:t xml:space="preserve"> GLE 63 Coupé è un V8 biturbo AMG da 5,5 litri </w:t>
      </w:r>
      <w:r w:rsidR="00BF5B03">
        <w:rPr>
          <w:b/>
          <w:color w:val="000000"/>
          <w:kern w:val="16"/>
        </w:rPr>
        <w:t xml:space="preserve">che </w:t>
      </w:r>
      <w:r w:rsidRPr="003B77B9">
        <w:rPr>
          <w:b/>
          <w:color w:val="000000"/>
          <w:kern w:val="16"/>
        </w:rPr>
        <w:t>batte ancora più forte: oltre alla versione da 410 kW (557 CV) è disponibile il modello S da 430 kW (585 CV) d</w:t>
      </w:r>
      <w:r w:rsidR="00BF5B03">
        <w:rPr>
          <w:b/>
          <w:color w:val="000000"/>
          <w:kern w:val="16"/>
        </w:rPr>
        <w:t>’</w:t>
      </w:r>
      <w:r w:rsidRPr="003B77B9">
        <w:rPr>
          <w:b/>
          <w:color w:val="000000"/>
          <w:kern w:val="16"/>
        </w:rPr>
        <w:t>impronta particolarmente sportiva. Anche l</w:t>
      </w:r>
      <w:r w:rsidR="00BF5B03">
        <w:rPr>
          <w:b/>
          <w:color w:val="000000"/>
          <w:kern w:val="16"/>
        </w:rPr>
        <w:t>’</w:t>
      </w:r>
      <w:r w:rsidRPr="003B77B9">
        <w:rPr>
          <w:b/>
          <w:color w:val="000000"/>
          <w:kern w:val="16"/>
        </w:rPr>
        <w:t>assetto orientato alla sportività costituisce il presupposto perfetto per un</w:t>
      </w:r>
      <w:r w:rsidR="00BF5B03">
        <w:rPr>
          <w:b/>
          <w:color w:val="000000"/>
          <w:kern w:val="16"/>
        </w:rPr>
        <w:t>’</w:t>
      </w:r>
      <w:r w:rsidRPr="003B77B9">
        <w:rPr>
          <w:b/>
          <w:color w:val="000000"/>
          <w:kern w:val="16"/>
        </w:rPr>
        <w:t xml:space="preserve">esperienza di guida dal forte dinamismo. </w:t>
      </w:r>
      <w:r w:rsidR="00BF5B03" w:rsidRPr="00BF5B03">
        <w:rPr>
          <w:b/>
          <w:color w:val="000000"/>
          <w:kern w:val="16"/>
        </w:rPr>
        <w:t xml:space="preserve">GLE 63 Coupé </w:t>
      </w:r>
      <w:r w:rsidRPr="003B77B9">
        <w:rPr>
          <w:b/>
          <w:color w:val="000000"/>
          <w:kern w:val="16"/>
        </w:rPr>
        <w:t>è equipaggiat</w:t>
      </w:r>
      <w:r w:rsidR="00BF5B03">
        <w:rPr>
          <w:b/>
          <w:color w:val="000000"/>
          <w:kern w:val="16"/>
        </w:rPr>
        <w:t xml:space="preserve">a con </w:t>
      </w:r>
      <w:r w:rsidRPr="003B77B9">
        <w:rPr>
          <w:b/>
          <w:color w:val="000000"/>
          <w:kern w:val="16"/>
        </w:rPr>
        <w:t xml:space="preserve">assetto sportivo RIDE CONTROL AMG con stabilizzazione attiva del rollio ACTIVE CURVE SYSTEM e sterzo diretto sportivo. La trazione integrale 4MATIC con ripartizione della forza </w:t>
      </w:r>
      <w:r w:rsidR="00BF5B03">
        <w:rPr>
          <w:b/>
          <w:color w:val="000000"/>
          <w:kern w:val="16"/>
        </w:rPr>
        <w:t>spostata</w:t>
      </w:r>
      <w:r w:rsidRPr="003B77B9">
        <w:rPr>
          <w:b/>
          <w:color w:val="000000"/>
          <w:kern w:val="16"/>
        </w:rPr>
        <w:t xml:space="preserve"> sull</w:t>
      </w:r>
      <w:r w:rsidR="00BF5B03">
        <w:rPr>
          <w:b/>
          <w:color w:val="000000"/>
          <w:kern w:val="16"/>
        </w:rPr>
        <w:t>’</w:t>
      </w:r>
      <w:r w:rsidRPr="003B77B9">
        <w:rPr>
          <w:b/>
          <w:color w:val="000000"/>
          <w:kern w:val="16"/>
        </w:rPr>
        <w:t xml:space="preserve">asse posteriore e i programmi di marcia DYNAMIC SELECT </w:t>
      </w:r>
      <w:proofErr w:type="gramStart"/>
      <w:r w:rsidRPr="003B77B9">
        <w:rPr>
          <w:b/>
          <w:color w:val="000000"/>
          <w:kern w:val="16"/>
        </w:rPr>
        <w:t>promettono</w:t>
      </w:r>
      <w:proofErr w:type="gramEnd"/>
      <w:r w:rsidRPr="003B77B9">
        <w:rPr>
          <w:b/>
          <w:color w:val="000000"/>
          <w:kern w:val="16"/>
        </w:rPr>
        <w:t xml:space="preserve"> ciò</w:t>
      </w:r>
      <w:r w:rsidRPr="003B77B9">
        <w:rPr>
          <w:b/>
        </w:rPr>
        <w:t xml:space="preserve"> che contraddistingue tutte le vetture AMG: </w:t>
      </w:r>
      <w:r w:rsidRPr="003B77B9">
        <w:rPr>
          <w:b/>
          <w:color w:val="000000"/>
          <w:kern w:val="16"/>
        </w:rPr>
        <w:t xml:space="preserve">la </w:t>
      </w:r>
      <w:proofErr w:type="spellStart"/>
      <w:r w:rsidRPr="003B77B9">
        <w:rPr>
          <w:b/>
          <w:color w:val="000000"/>
          <w:kern w:val="16"/>
        </w:rPr>
        <w:t>driving</w:t>
      </w:r>
      <w:proofErr w:type="spellEnd"/>
      <w:r w:rsidRPr="003B77B9">
        <w:rPr>
          <w:b/>
          <w:color w:val="000000"/>
          <w:kern w:val="16"/>
        </w:rPr>
        <w:t xml:space="preserve"> performance.</w:t>
      </w:r>
      <w:r w:rsidR="003B77B9">
        <w:rPr>
          <w:b/>
          <w:color w:val="000000"/>
          <w:kern w:val="16"/>
        </w:rPr>
        <w:t xml:space="preserve"> </w:t>
      </w:r>
    </w:p>
    <w:p w:rsidR="004843E2" w:rsidRPr="003B77B9" w:rsidRDefault="004843E2" w:rsidP="004843E2">
      <w:pPr>
        <w:pStyle w:val="40Continoustext11pt"/>
        <w:spacing w:after="0" w:line="360" w:lineRule="auto"/>
        <w:rPr>
          <w:b/>
          <w:color w:val="000000" w:themeColor="text1"/>
          <w:kern w:val="16"/>
        </w:rPr>
      </w:pPr>
    </w:p>
    <w:p w:rsidR="003D1DC7" w:rsidRPr="003B77B9" w:rsidRDefault="003D1DC7" w:rsidP="004843E2">
      <w:pPr>
        <w:pStyle w:val="40Continoustext11pt"/>
        <w:spacing w:after="0" w:line="360" w:lineRule="auto"/>
      </w:pPr>
      <w:proofErr w:type="gramStart"/>
      <w:r w:rsidRPr="003B77B9">
        <w:rPr>
          <w:color w:val="000000"/>
        </w:rPr>
        <w:t xml:space="preserve">Tobias Moers, Presidente del Consiglio di Amministrazione di Mercedes-AMG </w:t>
      </w:r>
      <w:proofErr w:type="spellStart"/>
      <w:r w:rsidRPr="003B77B9">
        <w:rPr>
          <w:color w:val="000000"/>
        </w:rPr>
        <w:t>GmbH</w:t>
      </w:r>
      <w:proofErr w:type="spellEnd"/>
      <w:r w:rsidRPr="003B77B9">
        <w:rPr>
          <w:color w:val="000000"/>
        </w:rPr>
        <w:t xml:space="preserve">, ha dichiarato: </w:t>
      </w:r>
      <w:r w:rsidR="00BF5B03">
        <w:t>“</w:t>
      </w:r>
      <w:r w:rsidRPr="003B77B9">
        <w:t>In questo segmento nuovo per Mercedes-AMG cogliamo un grosso potenziale</w:t>
      </w:r>
      <w:proofErr w:type="gramEnd"/>
      <w:r w:rsidRPr="003B77B9">
        <w:t xml:space="preserve">. GLE 63 Coupé è il naturale proseguimento della nostra </w:t>
      </w:r>
      <w:r w:rsidR="00BF5B03">
        <w:t xml:space="preserve">ambiziosa strategia di crescita, un progetto iniziato </w:t>
      </w:r>
      <w:r w:rsidRPr="003B77B9">
        <w:t xml:space="preserve">nel 1999 con la ML 55 AMG, il primo </w:t>
      </w:r>
      <w:r w:rsidRPr="003B77B9">
        <w:rPr>
          <w:kern w:val="16"/>
        </w:rPr>
        <w:t xml:space="preserve">SUV </w:t>
      </w:r>
      <w:proofErr w:type="gramStart"/>
      <w:r w:rsidRPr="003B77B9">
        <w:rPr>
          <w:kern w:val="16"/>
        </w:rPr>
        <w:t>ad</w:t>
      </w:r>
      <w:proofErr w:type="gramEnd"/>
      <w:r w:rsidRPr="003B77B9">
        <w:rPr>
          <w:kern w:val="16"/>
        </w:rPr>
        <w:t xml:space="preserve"> elevate prestazioni,</w:t>
      </w:r>
      <w:r w:rsidRPr="003B77B9">
        <w:t xml:space="preserve"> </w:t>
      </w:r>
      <w:r w:rsidR="00BF5B03">
        <w:t xml:space="preserve">con cui </w:t>
      </w:r>
      <w:r w:rsidRPr="003B77B9">
        <w:t xml:space="preserve">abbiamo </w:t>
      </w:r>
      <w:r w:rsidRPr="003B77B9">
        <w:rPr>
          <w:kern w:val="16"/>
        </w:rPr>
        <w:t xml:space="preserve">dato vita a un segmento completamente nuovo. </w:t>
      </w:r>
      <w:proofErr w:type="gramStart"/>
      <w:r w:rsidRPr="003B77B9">
        <w:t xml:space="preserve">GLE 63 Coupé </w:t>
      </w:r>
      <w:r w:rsidR="00BF5B03">
        <w:t>sarà</w:t>
      </w:r>
      <w:r w:rsidRPr="003B77B9">
        <w:t xml:space="preserve"> accolto con entusiasmo da chi ama i SUV orientati al dinamismo e si presenta come reinterpretazione della </w:t>
      </w:r>
      <w:proofErr w:type="spellStart"/>
      <w:r w:rsidRPr="003B77B9">
        <w:t>driving</w:t>
      </w:r>
      <w:proofErr w:type="spellEnd"/>
      <w:r w:rsidRPr="003B77B9">
        <w:t xml:space="preserve"> performance</w:t>
      </w:r>
      <w:r w:rsidR="00BF5B03">
        <w:rPr>
          <w:kern w:val="16"/>
        </w:rPr>
        <w:t>”</w:t>
      </w:r>
      <w:proofErr w:type="gramEnd"/>
      <w:r w:rsidRPr="003B77B9">
        <w:t xml:space="preserve">. </w:t>
      </w:r>
      <w:r w:rsidRPr="003B77B9">
        <w:br w:type="page"/>
      </w:r>
    </w:p>
    <w:p w:rsidR="0013043E" w:rsidRDefault="007E1740" w:rsidP="004843E2">
      <w:pPr>
        <w:pStyle w:val="40Continoustext11pt"/>
        <w:spacing w:after="0" w:line="360" w:lineRule="auto"/>
        <w:rPr>
          <w:b/>
        </w:rPr>
      </w:pPr>
      <w:r w:rsidRPr="003B77B9">
        <w:rPr>
          <w:b/>
        </w:rPr>
        <w:lastRenderedPageBreak/>
        <w:t>La sportività di un coupé, la forza di un SUV</w:t>
      </w:r>
    </w:p>
    <w:p w:rsidR="00BF5B03" w:rsidRPr="003B77B9" w:rsidRDefault="00BF5B03" w:rsidP="004843E2">
      <w:pPr>
        <w:pStyle w:val="40Continoustext11pt"/>
        <w:spacing w:after="0" w:line="360" w:lineRule="auto"/>
        <w:rPr>
          <w:b/>
        </w:rPr>
      </w:pPr>
    </w:p>
    <w:p w:rsidR="003D1DC7" w:rsidRDefault="00BF5B03" w:rsidP="004843E2">
      <w:pPr>
        <w:pStyle w:val="40Continoustext11pt"/>
        <w:spacing w:after="0" w:line="360" w:lineRule="auto"/>
      </w:pPr>
      <w:r>
        <w:t xml:space="preserve">La nuova </w:t>
      </w:r>
      <w:r w:rsidR="003D1DC7" w:rsidRPr="003B77B9">
        <w:t xml:space="preserve">GLE 63 Coupé coniuga la sportività di un coupé con la forza di un SUV. </w:t>
      </w:r>
      <w:proofErr w:type="gramStart"/>
      <w:r w:rsidR="003D1DC7" w:rsidRPr="003B77B9">
        <w:t>L</w:t>
      </w:r>
      <w:r>
        <w:t>’</w:t>
      </w:r>
      <w:r w:rsidR="003D1DC7" w:rsidRPr="003B77B9">
        <w:t>agilità elevata, il sound possente del motore e l</w:t>
      </w:r>
      <w:r>
        <w:t>’</w:t>
      </w:r>
      <w:r w:rsidR="003D1DC7" w:rsidRPr="003B77B9">
        <w:t>accelerazione tipica delle</w:t>
      </w:r>
      <w:proofErr w:type="gramEnd"/>
      <w:r w:rsidR="003D1DC7" w:rsidRPr="003B77B9">
        <w:t xml:space="preserve"> vetture sportive si combinano con la superiorità, l</w:t>
      </w:r>
      <w:r>
        <w:t>’</w:t>
      </w:r>
      <w:r w:rsidR="003D1DC7" w:rsidRPr="003B77B9">
        <w:t>enorme capacità di ripresa e la trazione perfetta. L</w:t>
      </w:r>
      <w:r>
        <w:t>’</w:t>
      </w:r>
      <w:r w:rsidR="003D1DC7" w:rsidRPr="003B77B9">
        <w:t>eccezionale posizione di seduta tipica di un SUV e la grande serenità derivante da una guida rilassata, combinate alla dinamica longitudinale e trasversale tipica di AMG e alla risposta diretta dei comandi, producono un</w:t>
      </w:r>
      <w:r>
        <w:t>’</w:t>
      </w:r>
      <w:r w:rsidR="003D1DC7" w:rsidRPr="003B77B9">
        <w:t xml:space="preserve">esperienza di guida intensa. La possibilità di sperimentare stili di guida molto diversi tra loro è garantita anche dai programmi di marcia DYNAMIC SELECT, che per la prima volta consentono di variare in modo </w:t>
      </w:r>
      <w:proofErr w:type="gramStart"/>
      <w:r w:rsidR="003D1DC7" w:rsidRPr="003B77B9">
        <w:t>estremamente</w:t>
      </w:r>
      <w:proofErr w:type="gramEnd"/>
      <w:r w:rsidR="003D1DC7" w:rsidRPr="003B77B9">
        <w:t xml:space="preserve"> ampio la dinamica di marcia. </w:t>
      </w:r>
    </w:p>
    <w:p w:rsidR="004F2262" w:rsidRPr="003B77B9" w:rsidRDefault="004F2262" w:rsidP="004843E2">
      <w:pPr>
        <w:pStyle w:val="40Continoustext11pt"/>
        <w:spacing w:after="0" w:line="360" w:lineRule="auto"/>
      </w:pPr>
    </w:p>
    <w:p w:rsidR="003D1DC7" w:rsidRDefault="003D1DC7" w:rsidP="004843E2">
      <w:pPr>
        <w:pStyle w:val="40Continoustext11pt"/>
        <w:spacing w:after="0" w:line="360" w:lineRule="auto"/>
      </w:pPr>
      <w:r w:rsidRPr="003B77B9">
        <w:t xml:space="preserve">Mediante i cinque programmi di marcia </w:t>
      </w:r>
      <w:proofErr w:type="spellStart"/>
      <w:r w:rsidRPr="003B77B9">
        <w:t>Slippery</w:t>
      </w:r>
      <w:proofErr w:type="spellEnd"/>
      <w:r w:rsidRPr="003B77B9">
        <w:t xml:space="preserve">, </w:t>
      </w:r>
      <w:proofErr w:type="spellStart"/>
      <w:r w:rsidRPr="003B77B9">
        <w:t>Individual</w:t>
      </w:r>
      <w:proofErr w:type="spellEnd"/>
      <w:r w:rsidRPr="003B77B9">
        <w:t xml:space="preserve">, </w:t>
      </w:r>
      <w:proofErr w:type="gramStart"/>
      <w:r w:rsidRPr="003B77B9">
        <w:t>Comfort</w:t>
      </w:r>
      <w:proofErr w:type="gramEnd"/>
      <w:r w:rsidRPr="003B77B9">
        <w:t xml:space="preserve">, Sport e Sport Plus, che il guidatore può selezionare con una manopola sulla consolle, si ottengono caratteristiche completamente diverse per la dinamica di marcia. Risposta del motore, strategia </w:t>
      </w:r>
      <w:proofErr w:type="gramStart"/>
      <w:r w:rsidRPr="003B77B9">
        <w:t xml:space="preserve">di </w:t>
      </w:r>
      <w:proofErr w:type="gramEnd"/>
      <w:r w:rsidRPr="003B77B9">
        <w:t>innesto del cambio, soglie dell</w:t>
      </w:r>
      <w:r w:rsidR="00BF5B03">
        <w:t>’</w:t>
      </w:r>
      <w:r w:rsidRPr="003B77B9">
        <w:t xml:space="preserve">ESP, </w:t>
      </w:r>
      <w:proofErr w:type="spellStart"/>
      <w:r w:rsidRPr="003B77B9">
        <w:rPr>
          <w:spacing w:val="-2"/>
          <w:kern w:val="16"/>
        </w:rPr>
        <w:t>servoassistenza</w:t>
      </w:r>
      <w:proofErr w:type="spellEnd"/>
      <w:r w:rsidRPr="003B77B9">
        <w:t xml:space="preserve"> o caratteristiche degli ammortizzatori: il sistema collega in rete tutti i sistemi di regolazione e genera in questo modo diversi scenari di guida. </w:t>
      </w:r>
    </w:p>
    <w:p w:rsidR="004F2262" w:rsidRPr="003B77B9" w:rsidRDefault="004F2262" w:rsidP="004843E2">
      <w:pPr>
        <w:pStyle w:val="40Continoustext11pt"/>
        <w:spacing w:after="0" w:line="360" w:lineRule="auto"/>
      </w:pPr>
    </w:p>
    <w:p w:rsidR="003D1DC7" w:rsidRPr="003B77B9" w:rsidRDefault="003D1DC7" w:rsidP="004843E2">
      <w:pPr>
        <w:pStyle w:val="40Continoustext11pt"/>
        <w:spacing w:after="0" w:line="360" w:lineRule="auto"/>
        <w:rPr>
          <w:b/>
        </w:rPr>
      </w:pPr>
      <w:r w:rsidRPr="003B77B9">
        <w:rPr>
          <w:b/>
        </w:rPr>
        <w:t xml:space="preserve">Motore </w:t>
      </w:r>
      <w:r w:rsidRPr="003B77B9">
        <w:rPr>
          <w:b/>
          <w:kern w:val="16"/>
        </w:rPr>
        <w:t>V8 biturbo AMG da 5,5 litri:</w:t>
      </w:r>
      <w:r w:rsidRPr="003B77B9">
        <w:t xml:space="preserve"> </w:t>
      </w:r>
      <w:r w:rsidRPr="003B77B9">
        <w:rPr>
          <w:b/>
          <w:kern w:val="16"/>
        </w:rPr>
        <w:t>potente o super potente</w:t>
      </w:r>
    </w:p>
    <w:p w:rsidR="004F2262" w:rsidRDefault="004F2262" w:rsidP="004843E2">
      <w:pPr>
        <w:pStyle w:val="40Continoustext11pt"/>
        <w:spacing w:after="0" w:line="360" w:lineRule="auto"/>
        <w:rPr>
          <w:kern w:val="16"/>
        </w:rPr>
      </w:pPr>
    </w:p>
    <w:p w:rsidR="00740005" w:rsidRPr="004F2262" w:rsidRDefault="003D1DC7" w:rsidP="004843E2">
      <w:pPr>
        <w:pStyle w:val="40Continoustext11pt"/>
        <w:spacing w:after="0" w:line="360" w:lineRule="auto"/>
        <w:rPr>
          <w:kern w:val="16"/>
        </w:rPr>
      </w:pPr>
      <w:r w:rsidRPr="004F2262">
        <w:rPr>
          <w:kern w:val="16"/>
        </w:rPr>
        <w:t>Sotto il profilo dell</w:t>
      </w:r>
      <w:r w:rsidR="004F2262" w:rsidRPr="004F2262">
        <w:rPr>
          <w:kern w:val="16"/>
        </w:rPr>
        <w:t>e</w:t>
      </w:r>
      <w:r w:rsidRPr="004F2262">
        <w:rPr>
          <w:kern w:val="16"/>
        </w:rPr>
        <w:t xml:space="preserve"> </w:t>
      </w:r>
      <w:r w:rsidR="004F2262" w:rsidRPr="004F2262">
        <w:rPr>
          <w:kern w:val="16"/>
        </w:rPr>
        <w:t>motorizzazioni</w:t>
      </w:r>
      <w:r w:rsidRPr="004F2262">
        <w:rPr>
          <w:kern w:val="16"/>
        </w:rPr>
        <w:t xml:space="preserve"> </w:t>
      </w:r>
      <w:r w:rsidR="004F2262" w:rsidRPr="004F2262">
        <w:rPr>
          <w:kern w:val="16"/>
        </w:rPr>
        <w:t>GLE 63 Coupé potrà contare su due potenti propulsori</w:t>
      </w:r>
      <w:r w:rsidRPr="004F2262">
        <w:rPr>
          <w:kern w:val="16"/>
        </w:rPr>
        <w:t xml:space="preserve">: il V8 biturbo AMG da 5,5 litri eroga una potenza massima di </w:t>
      </w:r>
      <w:r w:rsidRPr="004F2262">
        <w:rPr>
          <w:spacing w:val="-2"/>
          <w:kern w:val="16"/>
        </w:rPr>
        <w:t>410 kW (557 CV) e sviluppa una coppia di 700 Nm. Nel modello S</w:t>
      </w:r>
      <w:r w:rsidRPr="004F2262">
        <w:rPr>
          <w:kern w:val="16"/>
        </w:rPr>
        <w:t xml:space="preserve"> </w:t>
      </w:r>
      <w:r w:rsidR="004F2262" w:rsidRPr="004F2262">
        <w:rPr>
          <w:kern w:val="16"/>
        </w:rPr>
        <w:t>i</w:t>
      </w:r>
      <w:r w:rsidRPr="004F2262">
        <w:rPr>
          <w:kern w:val="16"/>
        </w:rPr>
        <w:t xml:space="preserve"> valori aumentano a 430 kW (585 CV) </w:t>
      </w:r>
      <w:r w:rsidRPr="004F2262">
        <w:rPr>
          <w:spacing w:val="-2"/>
          <w:kern w:val="16"/>
        </w:rPr>
        <w:t xml:space="preserve">e 760 Nm. Questa differenza di potenza e coppia </w:t>
      </w:r>
      <w:proofErr w:type="gramStart"/>
      <w:r w:rsidRPr="004F2262">
        <w:rPr>
          <w:spacing w:val="-2"/>
          <w:kern w:val="16"/>
        </w:rPr>
        <w:t>è</w:t>
      </w:r>
      <w:proofErr w:type="gramEnd"/>
      <w:r w:rsidRPr="004F2262">
        <w:rPr>
          <w:spacing w:val="-2"/>
          <w:kern w:val="16"/>
        </w:rPr>
        <w:t xml:space="preserve"> il risultato dell</w:t>
      </w:r>
      <w:r w:rsidR="00BF5B03" w:rsidRPr="004F2262">
        <w:rPr>
          <w:spacing w:val="-2"/>
          <w:kern w:val="16"/>
        </w:rPr>
        <w:t>’</w:t>
      </w:r>
      <w:r w:rsidRPr="004F2262">
        <w:rPr>
          <w:spacing w:val="-2"/>
          <w:kern w:val="16"/>
        </w:rPr>
        <w:t>aumento</w:t>
      </w:r>
      <w:r w:rsidRPr="004F2262">
        <w:rPr>
          <w:kern w:val="16"/>
        </w:rPr>
        <w:t xml:space="preserve"> della pressione di sovralimentazione massima. </w:t>
      </w:r>
    </w:p>
    <w:p w:rsidR="004F2262" w:rsidRPr="003B77B9" w:rsidRDefault="004F2262" w:rsidP="004843E2">
      <w:pPr>
        <w:pStyle w:val="40Continoustext11pt"/>
        <w:spacing w:after="0" w:line="360" w:lineRule="auto"/>
        <w:rPr>
          <w:kern w:val="16"/>
        </w:rPr>
      </w:pPr>
    </w:p>
    <w:p w:rsidR="00B009B8" w:rsidRPr="003B77B9" w:rsidRDefault="003D1DC7" w:rsidP="004843E2">
      <w:pPr>
        <w:pStyle w:val="40Continoustext11pt"/>
        <w:spacing w:after="0" w:line="360" w:lineRule="auto"/>
        <w:rPr>
          <w:kern w:val="16"/>
        </w:rPr>
      </w:pPr>
      <w:r w:rsidRPr="003B77B9">
        <w:rPr>
          <w:kern w:val="16"/>
        </w:rPr>
        <w:t xml:space="preserve">Qualsiasi versione si scelga, </w:t>
      </w:r>
      <w:proofErr w:type="gramStart"/>
      <w:r w:rsidRPr="003B77B9">
        <w:rPr>
          <w:kern w:val="16"/>
        </w:rPr>
        <w:t>l</w:t>
      </w:r>
      <w:r w:rsidR="00BF5B03">
        <w:rPr>
          <w:kern w:val="16"/>
        </w:rPr>
        <w:t>’</w:t>
      </w:r>
      <w:proofErr w:type="gramEnd"/>
      <w:r w:rsidRPr="003B77B9">
        <w:rPr>
          <w:kern w:val="16"/>
        </w:rPr>
        <w:t>otto cilindri mo</w:t>
      </w:r>
      <w:r w:rsidR="003B77B9">
        <w:rPr>
          <w:kern w:val="16"/>
        </w:rPr>
        <w:t xml:space="preserve">ntato secondo la filosofia </w:t>
      </w:r>
      <w:r w:rsidR="004F2262">
        <w:rPr>
          <w:kern w:val="16"/>
        </w:rPr>
        <w:t>‘</w:t>
      </w:r>
      <w:proofErr w:type="spellStart"/>
      <w:r w:rsidR="003B77B9">
        <w:rPr>
          <w:kern w:val="16"/>
        </w:rPr>
        <w:t>one</w:t>
      </w:r>
      <w:proofErr w:type="spellEnd"/>
      <w:r w:rsidR="003B77B9">
        <w:rPr>
          <w:kern w:val="16"/>
        </w:rPr>
        <w:t> </w:t>
      </w:r>
      <w:r w:rsidRPr="003B77B9">
        <w:rPr>
          <w:kern w:val="16"/>
        </w:rPr>
        <w:t xml:space="preserve">man, </w:t>
      </w:r>
      <w:proofErr w:type="spellStart"/>
      <w:r w:rsidRPr="003B77B9">
        <w:rPr>
          <w:kern w:val="16"/>
        </w:rPr>
        <w:t>one</w:t>
      </w:r>
      <w:proofErr w:type="spellEnd"/>
      <w:r w:rsidRPr="003B77B9">
        <w:rPr>
          <w:kern w:val="16"/>
        </w:rPr>
        <w:t xml:space="preserve"> </w:t>
      </w:r>
      <w:proofErr w:type="spellStart"/>
      <w:r w:rsidRPr="003B77B9">
        <w:rPr>
          <w:kern w:val="16"/>
        </w:rPr>
        <w:t>engine</w:t>
      </w:r>
      <w:proofErr w:type="spellEnd"/>
      <w:r w:rsidR="004F2262">
        <w:rPr>
          <w:kern w:val="16"/>
        </w:rPr>
        <w:t>’</w:t>
      </w:r>
      <w:r w:rsidRPr="003B77B9">
        <w:rPr>
          <w:kern w:val="16"/>
        </w:rPr>
        <w:t xml:space="preserve"> si dimostra come sempre brillante: GLE 63 Coupé accelera da 0 a 100 km/h in 4,3 e 4,2 secondi (modello </w:t>
      </w:r>
      <w:r w:rsidR="003B77B9">
        <w:rPr>
          <w:kern w:val="16"/>
        </w:rPr>
        <w:t>S). Inoltre, il consumo di 11,9 </w:t>
      </w:r>
      <w:r w:rsidRPr="003B77B9">
        <w:rPr>
          <w:kern w:val="16"/>
        </w:rPr>
        <w:t>litri per 100 chilometri (NEDC combinato; emissioni di CO</w:t>
      </w:r>
      <w:r w:rsidRPr="003B77B9">
        <w:rPr>
          <w:kern w:val="16"/>
          <w:vertAlign w:val="subscript"/>
        </w:rPr>
        <w:t>2</w:t>
      </w:r>
      <w:r w:rsidRPr="003B77B9">
        <w:rPr>
          <w:kern w:val="16"/>
        </w:rPr>
        <w:t xml:space="preserve">: 279 g/km) e la conformità alla norma antinquinamento Euro </w:t>
      </w:r>
      <w:proofErr w:type="gramStart"/>
      <w:r w:rsidRPr="003B77B9">
        <w:rPr>
          <w:kern w:val="16"/>
        </w:rPr>
        <w:t>6</w:t>
      </w:r>
      <w:proofErr w:type="gramEnd"/>
      <w:r w:rsidRPr="003B77B9">
        <w:rPr>
          <w:kern w:val="16"/>
        </w:rPr>
        <w:t xml:space="preserve"> dimostrano ch</w:t>
      </w:r>
      <w:r w:rsidR="003B77B9">
        <w:rPr>
          <w:kern w:val="16"/>
        </w:rPr>
        <w:t>e per Mercedes</w:t>
      </w:r>
      <w:r w:rsidR="003B77B9">
        <w:rPr>
          <w:kern w:val="16"/>
        </w:rPr>
        <w:noBreakHyphen/>
      </w:r>
      <w:r w:rsidRPr="003B77B9">
        <w:rPr>
          <w:kern w:val="16"/>
        </w:rPr>
        <w:t xml:space="preserve">AMG prestazioni elevate, efficienza ed </w:t>
      </w:r>
      <w:proofErr w:type="spellStart"/>
      <w:r w:rsidRPr="003B77B9">
        <w:rPr>
          <w:kern w:val="16"/>
        </w:rPr>
        <w:t>ecocompatibilità</w:t>
      </w:r>
      <w:proofErr w:type="spellEnd"/>
      <w:r w:rsidRPr="003B77B9">
        <w:rPr>
          <w:kern w:val="16"/>
        </w:rPr>
        <w:t xml:space="preserve"> possono assolutamente convivere in una stessa vettura. </w:t>
      </w:r>
    </w:p>
    <w:p w:rsidR="00B009B8" w:rsidRPr="003B77B9" w:rsidRDefault="00B009B8">
      <w:pPr>
        <w:spacing w:after="0" w:line="240" w:lineRule="auto"/>
        <w:rPr>
          <w:kern w:val="16"/>
          <w:sz w:val="22"/>
        </w:rPr>
      </w:pPr>
      <w:r w:rsidRPr="003B77B9">
        <w:rPr>
          <w:kern w:val="16"/>
        </w:rPr>
        <w:br w:type="page"/>
      </w:r>
    </w:p>
    <w:p w:rsidR="00740005" w:rsidRPr="003B77B9" w:rsidRDefault="00740005" w:rsidP="000A75D1">
      <w:pPr>
        <w:pStyle w:val="40Continoustext11pt"/>
        <w:spacing w:after="340" w:line="340" w:lineRule="exact"/>
        <w:rPr>
          <w:kern w:val="16"/>
        </w:rPr>
      </w:pPr>
      <w:r w:rsidRPr="003B77B9">
        <w:rPr>
          <w:kern w:val="16"/>
        </w:rPr>
        <w:lastRenderedPageBreak/>
        <w:t>I modelli in sintesi</w:t>
      </w:r>
    </w:p>
    <w:tbl>
      <w:tblPr>
        <w:tblW w:w="6790" w:type="dxa"/>
        <w:tblInd w:w="42" w:type="dxa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CellMar>
          <w:left w:w="57" w:type="dxa"/>
          <w:right w:w="57" w:type="dxa"/>
        </w:tblCellMar>
        <w:tblLook w:val="01E0" w:firstRow="1" w:lastRow="1" w:firstColumn="1" w:lastColumn="1" w:noHBand="0" w:noVBand="0"/>
      </w:tblPr>
      <w:tblGrid>
        <w:gridCol w:w="2254"/>
        <w:gridCol w:w="2268"/>
        <w:gridCol w:w="2268"/>
      </w:tblGrid>
      <w:tr w:rsidR="00740005" w:rsidRPr="004843E2" w:rsidTr="003B77B9">
        <w:trPr>
          <w:trHeight w:hRule="exact" w:val="616"/>
        </w:trPr>
        <w:tc>
          <w:tcPr>
            <w:tcW w:w="2254" w:type="dxa"/>
            <w:tcMar>
              <w:left w:w="28" w:type="dxa"/>
              <w:right w:w="28" w:type="dxa"/>
            </w:tcMar>
          </w:tcPr>
          <w:p w:rsidR="00740005" w:rsidRPr="003B77B9" w:rsidRDefault="00740005" w:rsidP="00740005">
            <w:pPr>
              <w:pStyle w:val="DCNormal"/>
              <w:spacing w:after="0" w:line="240" w:lineRule="auto"/>
              <w:ind w:left="14" w:right="-35"/>
              <w:rPr>
                <w:kern w:val="16"/>
                <w:sz w:val="20"/>
              </w:rPr>
            </w:pPr>
          </w:p>
        </w:tc>
        <w:tc>
          <w:tcPr>
            <w:tcW w:w="2268" w:type="dxa"/>
            <w:tcMar>
              <w:left w:w="28" w:type="dxa"/>
              <w:right w:w="28" w:type="dxa"/>
            </w:tcMar>
          </w:tcPr>
          <w:p w:rsidR="00740005" w:rsidRPr="004843E2" w:rsidRDefault="00740005" w:rsidP="00740005">
            <w:pPr>
              <w:pStyle w:val="DCNormal"/>
              <w:spacing w:after="0" w:line="240" w:lineRule="auto"/>
              <w:ind w:right="-43"/>
              <w:rPr>
                <w:b/>
                <w:kern w:val="16"/>
                <w:sz w:val="20"/>
                <w:lang w:val="en-US"/>
              </w:rPr>
            </w:pPr>
            <w:r w:rsidRPr="004843E2">
              <w:rPr>
                <w:b/>
                <w:kern w:val="16"/>
                <w:sz w:val="20"/>
                <w:lang w:val="en-US"/>
              </w:rPr>
              <w:t xml:space="preserve">GLE 63 Coupé 4MATIC </w:t>
            </w:r>
            <w:r w:rsidRPr="004843E2">
              <w:rPr>
                <w:b/>
                <w:kern w:val="16"/>
                <w:sz w:val="20"/>
                <w:lang w:val="en-US"/>
              </w:rPr>
              <w:br/>
              <w:t>Mercedes-AMG</w:t>
            </w:r>
          </w:p>
        </w:tc>
        <w:tc>
          <w:tcPr>
            <w:tcW w:w="2268" w:type="dxa"/>
            <w:tcMar>
              <w:left w:w="28" w:type="dxa"/>
              <w:right w:w="28" w:type="dxa"/>
            </w:tcMar>
          </w:tcPr>
          <w:p w:rsidR="00740005" w:rsidRPr="004843E2" w:rsidRDefault="00740005" w:rsidP="00740005">
            <w:pPr>
              <w:pStyle w:val="DCNormal"/>
              <w:spacing w:after="0" w:line="240" w:lineRule="auto"/>
              <w:ind w:right="-43"/>
              <w:rPr>
                <w:b/>
                <w:kern w:val="16"/>
                <w:sz w:val="20"/>
                <w:lang w:val="en-US"/>
              </w:rPr>
            </w:pPr>
            <w:r w:rsidRPr="004843E2">
              <w:rPr>
                <w:b/>
                <w:kern w:val="16"/>
                <w:sz w:val="20"/>
                <w:lang w:val="en-US"/>
              </w:rPr>
              <w:t>GLE 63 S Coupé 4MATIC</w:t>
            </w:r>
            <w:r w:rsidRPr="004843E2">
              <w:rPr>
                <w:b/>
                <w:spacing w:val="-4"/>
                <w:kern w:val="16"/>
                <w:sz w:val="20"/>
                <w:lang w:val="en-US"/>
              </w:rPr>
              <w:t xml:space="preserve"> </w:t>
            </w:r>
            <w:r w:rsidRPr="004843E2">
              <w:rPr>
                <w:b/>
                <w:spacing w:val="-4"/>
                <w:kern w:val="16"/>
                <w:sz w:val="20"/>
                <w:lang w:val="en-US"/>
              </w:rPr>
              <w:br/>
              <w:t>Mercedes-AMG</w:t>
            </w:r>
          </w:p>
        </w:tc>
      </w:tr>
      <w:tr w:rsidR="00740005" w:rsidRPr="003B77B9" w:rsidTr="003B77B9">
        <w:trPr>
          <w:trHeight w:hRule="exact" w:val="340"/>
        </w:trPr>
        <w:tc>
          <w:tcPr>
            <w:tcW w:w="2254" w:type="dxa"/>
            <w:tcMar>
              <w:left w:w="28" w:type="dxa"/>
              <w:right w:w="28" w:type="dxa"/>
            </w:tcMar>
          </w:tcPr>
          <w:p w:rsidR="00740005" w:rsidRPr="003B77B9" w:rsidRDefault="00740005" w:rsidP="00740005">
            <w:pPr>
              <w:pStyle w:val="DCNormal"/>
              <w:spacing w:after="0" w:line="240" w:lineRule="auto"/>
              <w:ind w:left="14" w:right="-35"/>
              <w:rPr>
                <w:b/>
                <w:kern w:val="16"/>
                <w:sz w:val="20"/>
              </w:rPr>
            </w:pPr>
            <w:r w:rsidRPr="003B77B9">
              <w:rPr>
                <w:b/>
                <w:kern w:val="16"/>
                <w:sz w:val="20"/>
              </w:rPr>
              <w:t>Cilindrata</w:t>
            </w:r>
          </w:p>
        </w:tc>
        <w:tc>
          <w:tcPr>
            <w:tcW w:w="2268" w:type="dxa"/>
            <w:tcMar>
              <w:left w:w="28" w:type="dxa"/>
              <w:right w:w="28" w:type="dxa"/>
            </w:tcMar>
          </w:tcPr>
          <w:p w:rsidR="00740005" w:rsidRPr="003B77B9" w:rsidRDefault="00740005" w:rsidP="00740005">
            <w:pPr>
              <w:pStyle w:val="DCNormal"/>
              <w:spacing w:after="0" w:line="240" w:lineRule="auto"/>
              <w:ind w:right="-43"/>
              <w:rPr>
                <w:kern w:val="16"/>
                <w:sz w:val="20"/>
              </w:rPr>
            </w:pPr>
            <w:r w:rsidRPr="003B77B9">
              <w:rPr>
                <w:kern w:val="16"/>
                <w:sz w:val="20"/>
              </w:rPr>
              <w:t>5.461 cm</w:t>
            </w:r>
            <w:r w:rsidRPr="003B77B9">
              <w:rPr>
                <w:kern w:val="16"/>
                <w:sz w:val="20"/>
                <w:vertAlign w:val="superscript"/>
              </w:rPr>
              <w:t>3</w:t>
            </w:r>
          </w:p>
        </w:tc>
        <w:tc>
          <w:tcPr>
            <w:tcW w:w="2268" w:type="dxa"/>
            <w:tcMar>
              <w:left w:w="28" w:type="dxa"/>
              <w:right w:w="28" w:type="dxa"/>
            </w:tcMar>
          </w:tcPr>
          <w:p w:rsidR="00740005" w:rsidRPr="003B77B9" w:rsidRDefault="00740005" w:rsidP="00740005">
            <w:pPr>
              <w:pStyle w:val="DCNormal"/>
              <w:spacing w:after="0" w:line="240" w:lineRule="auto"/>
              <w:ind w:right="-43"/>
              <w:rPr>
                <w:kern w:val="16"/>
                <w:sz w:val="20"/>
              </w:rPr>
            </w:pPr>
            <w:r w:rsidRPr="003B77B9">
              <w:rPr>
                <w:kern w:val="16"/>
                <w:sz w:val="20"/>
              </w:rPr>
              <w:t>5.461 cm</w:t>
            </w:r>
            <w:r w:rsidRPr="003B77B9">
              <w:rPr>
                <w:kern w:val="16"/>
                <w:sz w:val="20"/>
                <w:vertAlign w:val="superscript"/>
              </w:rPr>
              <w:t>3</w:t>
            </w:r>
          </w:p>
        </w:tc>
      </w:tr>
      <w:tr w:rsidR="00740005" w:rsidRPr="003B77B9" w:rsidTr="003B77B9">
        <w:trPr>
          <w:trHeight w:hRule="exact" w:val="567"/>
        </w:trPr>
        <w:tc>
          <w:tcPr>
            <w:tcW w:w="2254" w:type="dxa"/>
            <w:tcMar>
              <w:left w:w="28" w:type="dxa"/>
              <w:right w:w="28" w:type="dxa"/>
            </w:tcMar>
          </w:tcPr>
          <w:p w:rsidR="00740005" w:rsidRPr="003B77B9" w:rsidRDefault="00740005" w:rsidP="00740005">
            <w:pPr>
              <w:pStyle w:val="DCNormal"/>
              <w:spacing w:after="0" w:line="240" w:lineRule="auto"/>
              <w:ind w:left="14" w:right="-35"/>
              <w:rPr>
                <w:b/>
                <w:kern w:val="16"/>
                <w:sz w:val="20"/>
              </w:rPr>
            </w:pPr>
            <w:r w:rsidRPr="003B77B9">
              <w:rPr>
                <w:b/>
                <w:kern w:val="16"/>
                <w:sz w:val="20"/>
              </w:rPr>
              <w:t>Potenza</w:t>
            </w:r>
          </w:p>
        </w:tc>
        <w:tc>
          <w:tcPr>
            <w:tcW w:w="2268" w:type="dxa"/>
            <w:tcMar>
              <w:left w:w="28" w:type="dxa"/>
              <w:right w:w="28" w:type="dxa"/>
            </w:tcMar>
          </w:tcPr>
          <w:p w:rsidR="00740005" w:rsidRPr="003B77B9" w:rsidRDefault="00740005" w:rsidP="00330E4D">
            <w:pPr>
              <w:pStyle w:val="DCNormal"/>
              <w:spacing w:after="0" w:line="240" w:lineRule="auto"/>
              <w:ind w:right="-43"/>
              <w:rPr>
                <w:kern w:val="16"/>
                <w:sz w:val="20"/>
              </w:rPr>
            </w:pPr>
            <w:r w:rsidRPr="003B77B9">
              <w:rPr>
                <w:b/>
                <w:kern w:val="16"/>
                <w:sz w:val="20"/>
              </w:rPr>
              <w:t>410 kW</w:t>
            </w:r>
            <w:r w:rsidRPr="003B77B9">
              <w:rPr>
                <w:kern w:val="16"/>
                <w:sz w:val="20"/>
              </w:rPr>
              <w:t xml:space="preserve"> (557 CV) </w:t>
            </w:r>
            <w:r w:rsidRPr="003B77B9">
              <w:rPr>
                <w:kern w:val="16"/>
                <w:sz w:val="20"/>
              </w:rPr>
              <w:br/>
            </w:r>
            <w:proofErr w:type="gramStart"/>
            <w:r w:rsidRPr="003B77B9">
              <w:rPr>
                <w:kern w:val="16"/>
                <w:sz w:val="20"/>
              </w:rPr>
              <w:t>a</w:t>
            </w:r>
            <w:proofErr w:type="gramEnd"/>
            <w:r w:rsidRPr="003B77B9">
              <w:rPr>
                <w:kern w:val="16"/>
                <w:sz w:val="20"/>
              </w:rPr>
              <w:t xml:space="preserve"> 5.750 giri/</w:t>
            </w:r>
            <w:proofErr w:type="spellStart"/>
            <w:r w:rsidRPr="003B77B9">
              <w:rPr>
                <w:kern w:val="16"/>
                <w:sz w:val="20"/>
              </w:rPr>
              <w:t>min</w:t>
            </w:r>
            <w:proofErr w:type="spellEnd"/>
          </w:p>
        </w:tc>
        <w:tc>
          <w:tcPr>
            <w:tcW w:w="2268" w:type="dxa"/>
            <w:tcMar>
              <w:left w:w="28" w:type="dxa"/>
              <w:right w:w="28" w:type="dxa"/>
            </w:tcMar>
          </w:tcPr>
          <w:p w:rsidR="00740005" w:rsidRPr="003B77B9" w:rsidRDefault="00740005" w:rsidP="00330E4D">
            <w:pPr>
              <w:pStyle w:val="DCNormal"/>
              <w:spacing w:after="0" w:line="240" w:lineRule="auto"/>
              <w:ind w:right="-43"/>
              <w:rPr>
                <w:b/>
                <w:kern w:val="16"/>
                <w:sz w:val="20"/>
              </w:rPr>
            </w:pPr>
            <w:r w:rsidRPr="003B77B9">
              <w:rPr>
                <w:b/>
                <w:kern w:val="16"/>
                <w:sz w:val="20"/>
              </w:rPr>
              <w:t>430 kW</w:t>
            </w:r>
            <w:r w:rsidRPr="003B77B9">
              <w:rPr>
                <w:kern w:val="16"/>
                <w:sz w:val="20"/>
              </w:rPr>
              <w:t xml:space="preserve"> (585 CV) </w:t>
            </w:r>
            <w:r w:rsidRPr="003B77B9">
              <w:rPr>
                <w:kern w:val="16"/>
                <w:sz w:val="20"/>
              </w:rPr>
              <w:br/>
            </w:r>
            <w:proofErr w:type="gramStart"/>
            <w:r w:rsidRPr="003B77B9">
              <w:rPr>
                <w:kern w:val="16"/>
                <w:sz w:val="20"/>
              </w:rPr>
              <w:t>a</w:t>
            </w:r>
            <w:proofErr w:type="gramEnd"/>
            <w:r w:rsidRPr="003B77B9">
              <w:rPr>
                <w:kern w:val="16"/>
                <w:sz w:val="20"/>
              </w:rPr>
              <w:t xml:space="preserve"> 5.500 giri/</w:t>
            </w:r>
            <w:proofErr w:type="spellStart"/>
            <w:r w:rsidRPr="003B77B9">
              <w:rPr>
                <w:kern w:val="16"/>
                <w:sz w:val="20"/>
              </w:rPr>
              <w:t>min</w:t>
            </w:r>
            <w:proofErr w:type="spellEnd"/>
          </w:p>
        </w:tc>
      </w:tr>
      <w:tr w:rsidR="00740005" w:rsidRPr="003B77B9" w:rsidTr="003B77B9">
        <w:trPr>
          <w:trHeight w:hRule="exact" w:val="567"/>
        </w:trPr>
        <w:tc>
          <w:tcPr>
            <w:tcW w:w="2254" w:type="dxa"/>
            <w:tcMar>
              <w:left w:w="28" w:type="dxa"/>
              <w:right w:w="28" w:type="dxa"/>
            </w:tcMar>
          </w:tcPr>
          <w:p w:rsidR="00740005" w:rsidRPr="003B77B9" w:rsidRDefault="00740005" w:rsidP="00740005">
            <w:pPr>
              <w:pStyle w:val="DCNormal"/>
              <w:spacing w:after="0" w:line="240" w:lineRule="auto"/>
              <w:ind w:left="14" w:right="-35"/>
              <w:rPr>
                <w:b/>
                <w:kern w:val="16"/>
                <w:sz w:val="20"/>
              </w:rPr>
            </w:pPr>
            <w:r w:rsidRPr="003B77B9">
              <w:rPr>
                <w:b/>
                <w:kern w:val="16"/>
                <w:sz w:val="20"/>
              </w:rPr>
              <w:t>Coppia max.</w:t>
            </w:r>
          </w:p>
        </w:tc>
        <w:tc>
          <w:tcPr>
            <w:tcW w:w="2268" w:type="dxa"/>
            <w:tcMar>
              <w:left w:w="28" w:type="dxa"/>
              <w:right w:w="28" w:type="dxa"/>
            </w:tcMar>
          </w:tcPr>
          <w:p w:rsidR="00740005" w:rsidRPr="003B77B9" w:rsidRDefault="00740005" w:rsidP="00740005">
            <w:pPr>
              <w:pStyle w:val="DCNormal"/>
              <w:spacing w:after="0" w:line="240" w:lineRule="auto"/>
              <w:ind w:right="-43"/>
              <w:rPr>
                <w:kern w:val="16"/>
                <w:sz w:val="20"/>
              </w:rPr>
            </w:pPr>
            <w:r w:rsidRPr="003B77B9">
              <w:rPr>
                <w:kern w:val="16"/>
                <w:sz w:val="20"/>
              </w:rPr>
              <w:t xml:space="preserve">700 Nm </w:t>
            </w:r>
          </w:p>
          <w:p w:rsidR="00740005" w:rsidRPr="003B77B9" w:rsidRDefault="00740005" w:rsidP="00330E4D">
            <w:pPr>
              <w:pStyle w:val="DCNormal"/>
              <w:spacing w:after="0" w:line="240" w:lineRule="auto"/>
              <w:ind w:right="-43"/>
              <w:rPr>
                <w:kern w:val="16"/>
                <w:sz w:val="20"/>
              </w:rPr>
            </w:pPr>
            <w:proofErr w:type="gramStart"/>
            <w:r w:rsidRPr="003B77B9">
              <w:rPr>
                <w:kern w:val="16"/>
                <w:sz w:val="20"/>
              </w:rPr>
              <w:t>a</w:t>
            </w:r>
            <w:proofErr w:type="gramEnd"/>
            <w:r w:rsidRPr="003B77B9">
              <w:rPr>
                <w:kern w:val="16"/>
                <w:sz w:val="20"/>
              </w:rPr>
              <w:t xml:space="preserve"> 1.750-5.500 giri/</w:t>
            </w:r>
            <w:proofErr w:type="spellStart"/>
            <w:r w:rsidRPr="003B77B9">
              <w:rPr>
                <w:kern w:val="16"/>
                <w:sz w:val="20"/>
              </w:rPr>
              <w:t>min</w:t>
            </w:r>
            <w:proofErr w:type="spellEnd"/>
          </w:p>
        </w:tc>
        <w:tc>
          <w:tcPr>
            <w:tcW w:w="2268" w:type="dxa"/>
            <w:tcMar>
              <w:left w:w="28" w:type="dxa"/>
              <w:right w:w="28" w:type="dxa"/>
            </w:tcMar>
          </w:tcPr>
          <w:p w:rsidR="00740005" w:rsidRPr="003B77B9" w:rsidRDefault="00740005" w:rsidP="00740005">
            <w:pPr>
              <w:pStyle w:val="DCNormal"/>
              <w:spacing w:after="0" w:line="240" w:lineRule="auto"/>
              <w:ind w:right="-43"/>
              <w:rPr>
                <w:kern w:val="16"/>
                <w:sz w:val="20"/>
              </w:rPr>
            </w:pPr>
            <w:r w:rsidRPr="003B77B9">
              <w:rPr>
                <w:kern w:val="16"/>
                <w:sz w:val="20"/>
              </w:rPr>
              <w:t xml:space="preserve">760 Nm </w:t>
            </w:r>
          </w:p>
          <w:p w:rsidR="00740005" w:rsidRPr="003B77B9" w:rsidRDefault="00740005" w:rsidP="00330E4D">
            <w:pPr>
              <w:pStyle w:val="DCNormal"/>
              <w:spacing w:after="0" w:line="240" w:lineRule="auto"/>
              <w:ind w:right="-43"/>
              <w:rPr>
                <w:kern w:val="16"/>
                <w:sz w:val="20"/>
              </w:rPr>
            </w:pPr>
            <w:proofErr w:type="gramStart"/>
            <w:r w:rsidRPr="003B77B9">
              <w:rPr>
                <w:kern w:val="16"/>
                <w:sz w:val="20"/>
              </w:rPr>
              <w:t>a</w:t>
            </w:r>
            <w:proofErr w:type="gramEnd"/>
            <w:r w:rsidRPr="003B77B9">
              <w:rPr>
                <w:kern w:val="16"/>
                <w:sz w:val="20"/>
              </w:rPr>
              <w:t xml:space="preserve"> 1.750-5.250 giri/</w:t>
            </w:r>
            <w:proofErr w:type="spellStart"/>
            <w:r w:rsidRPr="003B77B9">
              <w:rPr>
                <w:kern w:val="16"/>
                <w:sz w:val="20"/>
              </w:rPr>
              <w:t>min</w:t>
            </w:r>
            <w:proofErr w:type="spellEnd"/>
          </w:p>
        </w:tc>
      </w:tr>
      <w:tr w:rsidR="00740005" w:rsidRPr="003B77B9" w:rsidTr="003B77B9">
        <w:trPr>
          <w:trHeight w:hRule="exact" w:val="567"/>
        </w:trPr>
        <w:tc>
          <w:tcPr>
            <w:tcW w:w="2254" w:type="dxa"/>
            <w:tcMar>
              <w:left w:w="28" w:type="dxa"/>
              <w:right w:w="28" w:type="dxa"/>
            </w:tcMar>
          </w:tcPr>
          <w:p w:rsidR="00740005" w:rsidRPr="003B77B9" w:rsidRDefault="00740005" w:rsidP="00740005">
            <w:pPr>
              <w:pStyle w:val="DCNormal"/>
              <w:spacing w:after="0" w:line="240" w:lineRule="auto"/>
              <w:ind w:left="14" w:right="-35"/>
              <w:rPr>
                <w:b/>
                <w:kern w:val="16"/>
                <w:sz w:val="20"/>
              </w:rPr>
            </w:pPr>
            <w:r w:rsidRPr="003B77B9">
              <w:rPr>
                <w:b/>
                <w:kern w:val="16"/>
                <w:sz w:val="20"/>
              </w:rPr>
              <w:t xml:space="preserve">Consumo di carburante </w:t>
            </w:r>
          </w:p>
          <w:p w:rsidR="00740005" w:rsidRPr="003B77B9" w:rsidRDefault="00740005" w:rsidP="00740005">
            <w:pPr>
              <w:pStyle w:val="DCNormal"/>
              <w:spacing w:after="0" w:line="240" w:lineRule="auto"/>
              <w:ind w:left="14" w:right="-35"/>
              <w:rPr>
                <w:b/>
                <w:kern w:val="16"/>
                <w:sz w:val="20"/>
              </w:rPr>
            </w:pPr>
            <w:r w:rsidRPr="003B77B9">
              <w:rPr>
                <w:b/>
                <w:kern w:val="16"/>
                <w:sz w:val="20"/>
              </w:rPr>
              <w:t>NEDC combinato</w:t>
            </w:r>
          </w:p>
        </w:tc>
        <w:tc>
          <w:tcPr>
            <w:tcW w:w="2268" w:type="dxa"/>
            <w:tcMar>
              <w:left w:w="28" w:type="dxa"/>
              <w:right w:w="28" w:type="dxa"/>
            </w:tcMar>
          </w:tcPr>
          <w:p w:rsidR="00740005" w:rsidRPr="003B77B9" w:rsidRDefault="00740005" w:rsidP="00330E4D">
            <w:pPr>
              <w:pStyle w:val="DCNormal"/>
              <w:spacing w:after="0" w:line="240" w:lineRule="auto"/>
              <w:ind w:right="-43"/>
              <w:rPr>
                <w:kern w:val="16"/>
                <w:sz w:val="20"/>
              </w:rPr>
            </w:pPr>
            <w:r w:rsidRPr="003B77B9">
              <w:rPr>
                <w:kern w:val="16"/>
                <w:sz w:val="20"/>
              </w:rPr>
              <w:t>11,9 l/100 km</w:t>
            </w:r>
          </w:p>
        </w:tc>
        <w:tc>
          <w:tcPr>
            <w:tcW w:w="2268" w:type="dxa"/>
            <w:tcMar>
              <w:left w:w="28" w:type="dxa"/>
              <w:right w:w="28" w:type="dxa"/>
            </w:tcMar>
          </w:tcPr>
          <w:p w:rsidR="00740005" w:rsidRPr="003B77B9" w:rsidRDefault="00740005" w:rsidP="00330E4D">
            <w:pPr>
              <w:pStyle w:val="DCNormal"/>
              <w:spacing w:after="0" w:line="240" w:lineRule="auto"/>
              <w:ind w:right="-43"/>
              <w:rPr>
                <w:kern w:val="16"/>
                <w:sz w:val="20"/>
              </w:rPr>
            </w:pPr>
            <w:r w:rsidRPr="003B77B9">
              <w:rPr>
                <w:kern w:val="16"/>
                <w:sz w:val="20"/>
              </w:rPr>
              <w:t>11,9 l/100 km</w:t>
            </w:r>
          </w:p>
        </w:tc>
      </w:tr>
      <w:tr w:rsidR="00740005" w:rsidRPr="003B77B9" w:rsidTr="003B77B9">
        <w:trPr>
          <w:trHeight w:hRule="exact" w:val="340"/>
        </w:trPr>
        <w:tc>
          <w:tcPr>
            <w:tcW w:w="2254" w:type="dxa"/>
            <w:tcMar>
              <w:left w:w="28" w:type="dxa"/>
              <w:right w:w="28" w:type="dxa"/>
            </w:tcMar>
          </w:tcPr>
          <w:p w:rsidR="00740005" w:rsidRPr="003B77B9" w:rsidRDefault="00740005" w:rsidP="00740005">
            <w:pPr>
              <w:pStyle w:val="DCNormal"/>
              <w:spacing w:after="0" w:line="240" w:lineRule="auto"/>
              <w:ind w:left="14" w:right="-35"/>
              <w:rPr>
                <w:b/>
                <w:kern w:val="16"/>
                <w:sz w:val="20"/>
              </w:rPr>
            </w:pPr>
            <w:r w:rsidRPr="003B77B9">
              <w:rPr>
                <w:b/>
                <w:kern w:val="16"/>
                <w:sz w:val="20"/>
              </w:rPr>
              <w:t>Emissioni di CO</w:t>
            </w:r>
            <w:r w:rsidRPr="003B77B9">
              <w:rPr>
                <w:b/>
                <w:kern w:val="16"/>
                <w:sz w:val="20"/>
                <w:vertAlign w:val="subscript"/>
              </w:rPr>
              <w:t>2</w:t>
            </w:r>
          </w:p>
        </w:tc>
        <w:tc>
          <w:tcPr>
            <w:tcW w:w="2268" w:type="dxa"/>
            <w:tcMar>
              <w:left w:w="28" w:type="dxa"/>
              <w:right w:w="28" w:type="dxa"/>
            </w:tcMar>
          </w:tcPr>
          <w:p w:rsidR="00740005" w:rsidRPr="003B77B9" w:rsidRDefault="00330E4D" w:rsidP="00330E4D">
            <w:pPr>
              <w:pStyle w:val="DCNormal"/>
              <w:spacing w:after="0" w:line="240" w:lineRule="auto"/>
              <w:ind w:right="-43"/>
              <w:rPr>
                <w:kern w:val="16"/>
                <w:sz w:val="20"/>
              </w:rPr>
            </w:pPr>
            <w:r w:rsidRPr="003B77B9">
              <w:rPr>
                <w:kern w:val="16"/>
                <w:sz w:val="20"/>
              </w:rPr>
              <w:t>279 g/km</w:t>
            </w:r>
          </w:p>
        </w:tc>
        <w:tc>
          <w:tcPr>
            <w:tcW w:w="2268" w:type="dxa"/>
            <w:tcMar>
              <w:left w:w="28" w:type="dxa"/>
              <w:right w:w="28" w:type="dxa"/>
            </w:tcMar>
          </w:tcPr>
          <w:p w:rsidR="00740005" w:rsidRPr="003B77B9" w:rsidRDefault="00330E4D" w:rsidP="00330E4D">
            <w:pPr>
              <w:pStyle w:val="DCNormal"/>
              <w:spacing w:after="0" w:line="240" w:lineRule="auto"/>
              <w:ind w:right="-43"/>
              <w:rPr>
                <w:kern w:val="16"/>
                <w:sz w:val="20"/>
              </w:rPr>
            </w:pPr>
            <w:r w:rsidRPr="003B77B9">
              <w:rPr>
                <w:kern w:val="16"/>
                <w:sz w:val="20"/>
              </w:rPr>
              <w:t>279 g/km</w:t>
            </w:r>
          </w:p>
        </w:tc>
      </w:tr>
      <w:tr w:rsidR="00740005" w:rsidRPr="003B77B9" w:rsidTr="003B77B9">
        <w:trPr>
          <w:trHeight w:hRule="exact" w:val="340"/>
        </w:trPr>
        <w:tc>
          <w:tcPr>
            <w:tcW w:w="2254" w:type="dxa"/>
            <w:tcMar>
              <w:left w:w="28" w:type="dxa"/>
              <w:right w:w="28" w:type="dxa"/>
            </w:tcMar>
          </w:tcPr>
          <w:p w:rsidR="00740005" w:rsidRPr="003B77B9" w:rsidRDefault="00740005" w:rsidP="00740005">
            <w:pPr>
              <w:pStyle w:val="DCNormal"/>
              <w:spacing w:after="0" w:line="240" w:lineRule="auto"/>
              <w:ind w:left="14" w:right="-35"/>
              <w:rPr>
                <w:b/>
                <w:kern w:val="16"/>
                <w:sz w:val="20"/>
              </w:rPr>
            </w:pPr>
            <w:r w:rsidRPr="003B77B9">
              <w:rPr>
                <w:b/>
                <w:kern w:val="16"/>
                <w:sz w:val="20"/>
              </w:rPr>
              <w:t>Classe di efficienza</w:t>
            </w:r>
          </w:p>
        </w:tc>
        <w:tc>
          <w:tcPr>
            <w:tcW w:w="2268" w:type="dxa"/>
            <w:tcMar>
              <w:left w:w="28" w:type="dxa"/>
              <w:right w:w="28" w:type="dxa"/>
            </w:tcMar>
          </w:tcPr>
          <w:p w:rsidR="00740005" w:rsidRPr="003B77B9" w:rsidRDefault="00330E4D" w:rsidP="00740005">
            <w:pPr>
              <w:pStyle w:val="DCNormal"/>
              <w:spacing w:after="0" w:line="240" w:lineRule="auto"/>
              <w:ind w:right="-43"/>
              <w:rPr>
                <w:kern w:val="16"/>
                <w:sz w:val="20"/>
              </w:rPr>
            </w:pPr>
            <w:r w:rsidRPr="003B77B9">
              <w:rPr>
                <w:kern w:val="16"/>
                <w:sz w:val="20"/>
              </w:rPr>
              <w:t>F</w:t>
            </w:r>
          </w:p>
        </w:tc>
        <w:tc>
          <w:tcPr>
            <w:tcW w:w="2268" w:type="dxa"/>
            <w:tcMar>
              <w:left w:w="28" w:type="dxa"/>
              <w:right w:w="28" w:type="dxa"/>
            </w:tcMar>
          </w:tcPr>
          <w:p w:rsidR="00740005" w:rsidRPr="003B77B9" w:rsidRDefault="00330E4D" w:rsidP="00740005">
            <w:pPr>
              <w:pStyle w:val="DCNormal"/>
              <w:spacing w:after="0" w:line="240" w:lineRule="auto"/>
              <w:ind w:right="-43"/>
              <w:rPr>
                <w:kern w:val="16"/>
                <w:sz w:val="20"/>
              </w:rPr>
            </w:pPr>
            <w:r w:rsidRPr="003B77B9">
              <w:rPr>
                <w:kern w:val="16"/>
                <w:sz w:val="20"/>
              </w:rPr>
              <w:t>F</w:t>
            </w:r>
          </w:p>
        </w:tc>
      </w:tr>
      <w:tr w:rsidR="00740005" w:rsidRPr="003B77B9" w:rsidTr="003B77B9">
        <w:trPr>
          <w:trHeight w:hRule="exact" w:val="567"/>
        </w:trPr>
        <w:tc>
          <w:tcPr>
            <w:tcW w:w="2254" w:type="dxa"/>
            <w:tcMar>
              <w:left w:w="28" w:type="dxa"/>
              <w:right w:w="28" w:type="dxa"/>
            </w:tcMar>
          </w:tcPr>
          <w:p w:rsidR="00740005" w:rsidRPr="003B77B9" w:rsidRDefault="00740005" w:rsidP="00740005">
            <w:pPr>
              <w:pStyle w:val="DCNormal"/>
              <w:spacing w:after="0" w:line="240" w:lineRule="auto"/>
              <w:ind w:left="14" w:right="-35"/>
              <w:rPr>
                <w:b/>
                <w:kern w:val="16"/>
                <w:sz w:val="20"/>
              </w:rPr>
            </w:pPr>
            <w:r w:rsidRPr="003B77B9">
              <w:rPr>
                <w:b/>
                <w:kern w:val="16"/>
                <w:sz w:val="20"/>
              </w:rPr>
              <w:t xml:space="preserve">Accelerazione </w:t>
            </w:r>
          </w:p>
          <w:p w:rsidR="00740005" w:rsidRPr="003B77B9" w:rsidRDefault="00740005" w:rsidP="00740005">
            <w:pPr>
              <w:pStyle w:val="DCNormal"/>
              <w:spacing w:after="0" w:line="240" w:lineRule="auto"/>
              <w:ind w:left="14" w:right="-35"/>
              <w:rPr>
                <w:b/>
                <w:kern w:val="16"/>
                <w:sz w:val="20"/>
              </w:rPr>
            </w:pPr>
            <w:r w:rsidRPr="003B77B9">
              <w:rPr>
                <w:b/>
                <w:kern w:val="16"/>
                <w:sz w:val="20"/>
              </w:rPr>
              <w:t xml:space="preserve">0-100 km/h </w:t>
            </w:r>
          </w:p>
        </w:tc>
        <w:tc>
          <w:tcPr>
            <w:tcW w:w="2268" w:type="dxa"/>
            <w:tcMar>
              <w:left w:w="28" w:type="dxa"/>
              <w:right w:w="28" w:type="dxa"/>
            </w:tcMar>
          </w:tcPr>
          <w:p w:rsidR="00740005" w:rsidRPr="003B77B9" w:rsidRDefault="00740005" w:rsidP="00330E4D">
            <w:pPr>
              <w:pStyle w:val="DCNormal"/>
              <w:spacing w:after="0" w:line="240" w:lineRule="auto"/>
              <w:ind w:right="-43"/>
              <w:rPr>
                <w:kern w:val="16"/>
                <w:sz w:val="20"/>
              </w:rPr>
            </w:pPr>
            <w:r w:rsidRPr="003B77B9">
              <w:rPr>
                <w:kern w:val="16"/>
                <w:sz w:val="20"/>
              </w:rPr>
              <w:t>4,3 s</w:t>
            </w:r>
          </w:p>
        </w:tc>
        <w:tc>
          <w:tcPr>
            <w:tcW w:w="2268" w:type="dxa"/>
            <w:tcMar>
              <w:left w:w="28" w:type="dxa"/>
              <w:right w:w="28" w:type="dxa"/>
            </w:tcMar>
          </w:tcPr>
          <w:p w:rsidR="00740005" w:rsidRPr="003B77B9" w:rsidRDefault="00740005" w:rsidP="00330E4D">
            <w:pPr>
              <w:pStyle w:val="DCNormal"/>
              <w:spacing w:after="0" w:line="240" w:lineRule="auto"/>
              <w:ind w:right="-43"/>
              <w:rPr>
                <w:kern w:val="16"/>
                <w:sz w:val="20"/>
              </w:rPr>
            </w:pPr>
            <w:r w:rsidRPr="003B77B9">
              <w:rPr>
                <w:kern w:val="16"/>
                <w:sz w:val="20"/>
              </w:rPr>
              <w:t>4,2 s</w:t>
            </w:r>
          </w:p>
        </w:tc>
      </w:tr>
      <w:tr w:rsidR="00740005" w:rsidRPr="003B77B9" w:rsidTr="003B77B9">
        <w:trPr>
          <w:trHeight w:hRule="exact" w:val="340"/>
        </w:trPr>
        <w:tc>
          <w:tcPr>
            <w:tcW w:w="2254" w:type="dxa"/>
            <w:tcMar>
              <w:left w:w="28" w:type="dxa"/>
              <w:right w:w="28" w:type="dxa"/>
            </w:tcMar>
          </w:tcPr>
          <w:p w:rsidR="00740005" w:rsidRPr="003B77B9" w:rsidRDefault="00740005" w:rsidP="00740005">
            <w:pPr>
              <w:pStyle w:val="DCNormal"/>
              <w:spacing w:after="0" w:line="240" w:lineRule="auto"/>
              <w:ind w:left="14" w:right="-35"/>
              <w:rPr>
                <w:b/>
                <w:spacing w:val="-2"/>
                <w:kern w:val="16"/>
                <w:sz w:val="20"/>
              </w:rPr>
            </w:pPr>
            <w:r w:rsidRPr="003B77B9">
              <w:rPr>
                <w:b/>
                <w:spacing w:val="-2"/>
                <w:kern w:val="16"/>
                <w:sz w:val="20"/>
              </w:rPr>
              <w:t>Velocità massima</w:t>
            </w:r>
          </w:p>
        </w:tc>
        <w:tc>
          <w:tcPr>
            <w:tcW w:w="2268" w:type="dxa"/>
            <w:tcMar>
              <w:left w:w="28" w:type="dxa"/>
              <w:right w:w="28" w:type="dxa"/>
            </w:tcMar>
          </w:tcPr>
          <w:p w:rsidR="00740005" w:rsidRPr="003B77B9" w:rsidRDefault="00740005" w:rsidP="00740005">
            <w:pPr>
              <w:pStyle w:val="DCNormal"/>
              <w:spacing w:after="0" w:line="240" w:lineRule="auto"/>
              <w:ind w:right="-43"/>
              <w:rPr>
                <w:kern w:val="16"/>
                <w:sz w:val="20"/>
              </w:rPr>
            </w:pPr>
            <w:r w:rsidRPr="003B77B9">
              <w:rPr>
                <w:kern w:val="16"/>
                <w:sz w:val="20"/>
              </w:rPr>
              <w:t>250 km/h*</w:t>
            </w:r>
          </w:p>
        </w:tc>
        <w:tc>
          <w:tcPr>
            <w:tcW w:w="2268" w:type="dxa"/>
            <w:tcMar>
              <w:left w:w="28" w:type="dxa"/>
              <w:right w:w="28" w:type="dxa"/>
            </w:tcMar>
          </w:tcPr>
          <w:p w:rsidR="00740005" w:rsidRPr="003B77B9" w:rsidRDefault="00740005" w:rsidP="00740005">
            <w:pPr>
              <w:pStyle w:val="DCNormal"/>
              <w:spacing w:after="0" w:line="240" w:lineRule="auto"/>
              <w:rPr>
                <w:kern w:val="16"/>
                <w:sz w:val="20"/>
              </w:rPr>
            </w:pPr>
            <w:r w:rsidRPr="003B77B9">
              <w:rPr>
                <w:kern w:val="16"/>
                <w:sz w:val="20"/>
              </w:rPr>
              <w:t>250 km/h*</w:t>
            </w:r>
          </w:p>
        </w:tc>
      </w:tr>
    </w:tbl>
    <w:p w:rsidR="00740005" w:rsidRPr="003B77B9" w:rsidRDefault="00740005" w:rsidP="00740005">
      <w:pPr>
        <w:pStyle w:val="DCNormal"/>
        <w:spacing w:after="0" w:line="240" w:lineRule="auto"/>
        <w:rPr>
          <w:kern w:val="16"/>
          <w:sz w:val="18"/>
          <w:szCs w:val="18"/>
        </w:rPr>
      </w:pPr>
    </w:p>
    <w:p w:rsidR="00740005" w:rsidRPr="003B77B9" w:rsidRDefault="00740005" w:rsidP="00740005">
      <w:pPr>
        <w:pStyle w:val="DCNormal"/>
        <w:spacing w:line="180" w:lineRule="exact"/>
        <w:rPr>
          <w:kern w:val="16"/>
          <w:sz w:val="18"/>
          <w:szCs w:val="18"/>
        </w:rPr>
      </w:pPr>
      <w:r w:rsidRPr="003B77B9">
        <w:rPr>
          <w:kern w:val="16"/>
          <w:sz w:val="18"/>
        </w:rPr>
        <w:t>* limitata elettronicamente</w:t>
      </w:r>
    </w:p>
    <w:p w:rsidR="00740005" w:rsidRDefault="00740005" w:rsidP="004843E2">
      <w:pPr>
        <w:pStyle w:val="40Continoustext11pt"/>
        <w:spacing w:after="0" w:line="360" w:lineRule="auto"/>
      </w:pPr>
      <w:r w:rsidRPr="003B77B9">
        <w:t xml:space="preserve">Come per i tipici modelli AMG, anche </w:t>
      </w:r>
      <w:r w:rsidR="004F2262">
        <w:t>la</w:t>
      </w:r>
      <w:r w:rsidRPr="003B77B9">
        <w:t xml:space="preserve"> nuov</w:t>
      </w:r>
      <w:r w:rsidR="004F2262">
        <w:t>a</w:t>
      </w:r>
      <w:r w:rsidRPr="003B77B9">
        <w:t xml:space="preserve"> GLE 63 Coupé </w:t>
      </w:r>
      <w:proofErr w:type="gramStart"/>
      <w:r w:rsidRPr="003B77B9">
        <w:t>risulta</w:t>
      </w:r>
      <w:proofErr w:type="gramEnd"/>
      <w:r w:rsidRPr="003B77B9">
        <w:t xml:space="preserve"> </w:t>
      </w:r>
      <w:r w:rsidR="004F2262">
        <w:t>immediatamente riconoscibile</w:t>
      </w:r>
      <w:r w:rsidRPr="003B77B9">
        <w:t xml:space="preserve"> dal punto </w:t>
      </w:r>
      <w:r w:rsidR="004F2262">
        <w:t>del sound</w:t>
      </w:r>
      <w:r w:rsidRPr="003B77B9">
        <w:t xml:space="preserve">. I Clienti possono accentuare ulteriormente il sound caratteristico del motore, poiché per entrambe le versioni di propulsore è disponibile a richiesta un impianto di scarico Performance, grazie al quale il </w:t>
      </w:r>
      <w:r w:rsidRPr="003B77B9">
        <w:rPr>
          <w:kern w:val="16"/>
        </w:rPr>
        <w:t>V8 produce un suono ancora più</w:t>
      </w:r>
      <w:r w:rsidRPr="003B77B9">
        <w:t xml:space="preserve"> emozionante, che fa vivere le prestazioni di marcia dinamiche con maggiore intensità.</w:t>
      </w:r>
    </w:p>
    <w:p w:rsidR="004F2262" w:rsidRPr="003B77B9" w:rsidRDefault="004F2262" w:rsidP="004843E2">
      <w:pPr>
        <w:pStyle w:val="40Continoustext11pt"/>
        <w:spacing w:after="0" w:line="360" w:lineRule="auto"/>
      </w:pPr>
    </w:p>
    <w:p w:rsidR="00E86175" w:rsidRDefault="00E86175" w:rsidP="004843E2">
      <w:pPr>
        <w:pStyle w:val="40Continoustext11pt"/>
        <w:spacing w:after="0" w:line="360" w:lineRule="auto"/>
        <w:rPr>
          <w:b/>
          <w:spacing w:val="-2"/>
          <w:kern w:val="16"/>
          <w:lang w:val="en-US"/>
        </w:rPr>
      </w:pPr>
      <w:proofErr w:type="spellStart"/>
      <w:r w:rsidRPr="004843E2">
        <w:rPr>
          <w:b/>
          <w:spacing w:val="-2"/>
          <w:kern w:val="16"/>
          <w:lang w:val="en-US"/>
        </w:rPr>
        <w:t>Trasmissione</w:t>
      </w:r>
      <w:proofErr w:type="spellEnd"/>
      <w:r w:rsidRPr="004843E2">
        <w:rPr>
          <w:b/>
          <w:spacing w:val="-2"/>
          <w:kern w:val="16"/>
          <w:lang w:val="en-US"/>
        </w:rPr>
        <w:t>: 7G-TRONIC SPEEDSHIFT PLUS AMG</w:t>
      </w:r>
    </w:p>
    <w:p w:rsidR="004F2262" w:rsidRPr="004843E2" w:rsidRDefault="004F2262" w:rsidP="004843E2">
      <w:pPr>
        <w:pStyle w:val="40Continoustext11pt"/>
        <w:spacing w:after="0" w:line="360" w:lineRule="auto"/>
        <w:rPr>
          <w:b/>
          <w:lang w:val="en-US"/>
        </w:rPr>
      </w:pPr>
    </w:p>
    <w:p w:rsidR="00A111B7" w:rsidRDefault="00F837BA" w:rsidP="004843E2">
      <w:pPr>
        <w:pStyle w:val="40Continoustext11pt"/>
        <w:spacing w:after="0" w:line="360" w:lineRule="auto"/>
      </w:pPr>
      <w:r w:rsidRPr="003B77B9">
        <w:rPr>
          <w:kern w:val="16"/>
        </w:rPr>
        <w:t xml:space="preserve">Anche la trasmissione è stata realizzata su misura per questa vettura: </w:t>
      </w:r>
      <w:proofErr w:type="gramStart"/>
      <w:r w:rsidRPr="003B77B9">
        <w:t>a seconda del</w:t>
      </w:r>
      <w:proofErr w:type="gramEnd"/>
      <w:r w:rsidRPr="003B77B9">
        <w:t xml:space="preserve"> programma selezionato per il sistema di regolazione variabile della dinamica di marcia DYNAMIC SELECT, </w:t>
      </w:r>
      <w:r w:rsidRPr="003B77B9">
        <w:rPr>
          <w:kern w:val="16"/>
        </w:rPr>
        <w:t xml:space="preserve">il </w:t>
      </w:r>
      <w:r w:rsidRPr="003B77B9">
        <w:rPr>
          <w:spacing w:val="-2"/>
          <w:kern w:val="16"/>
        </w:rPr>
        <w:t xml:space="preserve">7G-TRONIC SPEEDSHIFT PLUS AMG </w:t>
      </w:r>
      <w:r w:rsidRPr="003B77B9">
        <w:t>si distingue per il comportamento estremamente agile e spontaneo da un lato, o funzionale e confortevole dall</w:t>
      </w:r>
      <w:r w:rsidR="00BF5B03">
        <w:t>’</w:t>
      </w:r>
      <w:r w:rsidRPr="003B77B9">
        <w:t>altro, dimostrando la sua grande versatilità. Il nuovo cambio è in grado di garantire sia un</w:t>
      </w:r>
      <w:r w:rsidR="00BF5B03">
        <w:t>’</w:t>
      </w:r>
      <w:r w:rsidRPr="003B77B9">
        <w:t xml:space="preserve">elevata velocità </w:t>
      </w:r>
      <w:proofErr w:type="gramStart"/>
      <w:r w:rsidRPr="003B77B9">
        <w:t xml:space="preserve">di </w:t>
      </w:r>
      <w:proofErr w:type="gramEnd"/>
      <w:r w:rsidRPr="003B77B9">
        <w:t xml:space="preserve">innesto e perfetti passaggi tra i rapporti nella guida disinvolta, sia cambi marcia morbidi e appena percettibili nelle andature a velocità di crociera. </w:t>
      </w:r>
    </w:p>
    <w:p w:rsidR="004F2262" w:rsidRPr="003B77B9" w:rsidRDefault="004F2262" w:rsidP="004843E2">
      <w:pPr>
        <w:pStyle w:val="40Continoustext11pt"/>
        <w:spacing w:after="0" w:line="360" w:lineRule="auto"/>
      </w:pPr>
    </w:p>
    <w:p w:rsidR="00FA37AC" w:rsidRPr="004F2262" w:rsidRDefault="00BD0AB2" w:rsidP="004F2262">
      <w:pPr>
        <w:pStyle w:val="40Continoustext11pt"/>
        <w:spacing w:after="0" w:line="360" w:lineRule="auto"/>
        <w:rPr>
          <w:kern w:val="16"/>
        </w:rPr>
      </w:pPr>
      <w:r w:rsidRPr="003B77B9">
        <w:t xml:space="preserve">Premendo il tasto </w:t>
      </w:r>
      <w:proofErr w:type="gramStart"/>
      <w:r w:rsidRPr="003B77B9">
        <w:t>M il</w:t>
      </w:r>
      <w:proofErr w:type="gramEnd"/>
      <w:r w:rsidRPr="003B77B9">
        <w:t xml:space="preserve"> guidatore può accentuare la sportività ed effettuare i cambi marcia utilizzando esclusivamente i comandi integrati al volante. </w:t>
      </w:r>
      <w:r w:rsidRPr="003B77B9">
        <w:rPr>
          <w:kern w:val="16"/>
        </w:rPr>
        <w:t xml:space="preserve">Poiché in questa </w:t>
      </w:r>
      <w:proofErr w:type="gramStart"/>
      <w:r w:rsidRPr="003B77B9">
        <w:rPr>
          <w:kern w:val="16"/>
        </w:rPr>
        <w:t>modalità</w:t>
      </w:r>
      <w:proofErr w:type="gramEnd"/>
      <w:r w:rsidRPr="003B77B9">
        <w:rPr>
          <w:kern w:val="16"/>
        </w:rPr>
        <w:t xml:space="preserve"> il cambio automatico a sette rapporti non innesta più le marce automaticamente, né nel kick-down, né al raggiungimento del limite massimo del numero di giri, è possibile assaporare l</w:t>
      </w:r>
      <w:r w:rsidR="00BF5B03">
        <w:rPr>
          <w:kern w:val="16"/>
        </w:rPr>
        <w:t>’</w:t>
      </w:r>
      <w:r w:rsidRPr="003B77B9">
        <w:rPr>
          <w:kern w:val="16"/>
        </w:rPr>
        <w:t>enorme capacità di ripresa nell</w:t>
      </w:r>
      <w:r w:rsidR="00BF5B03">
        <w:rPr>
          <w:kern w:val="16"/>
        </w:rPr>
        <w:t>’</w:t>
      </w:r>
      <w:r w:rsidRPr="003B77B9">
        <w:rPr>
          <w:kern w:val="16"/>
        </w:rPr>
        <w:t xml:space="preserve">intera gamma di regime. </w:t>
      </w:r>
      <w:r w:rsidRPr="003B77B9">
        <w:rPr>
          <w:spacing w:val="-2"/>
          <w:kern w:val="16"/>
        </w:rPr>
        <w:t xml:space="preserve">Altri elementi interessanti per chi ama la guida dinamica sono la funzione di «doppietta automatica» </w:t>
      </w:r>
      <w:r w:rsidRPr="003B77B9">
        <w:rPr>
          <w:kern w:val="16"/>
        </w:rPr>
        <w:t>nel passaggio alla marcia inferiore e il programma M temporaneo, che combina le prestazioni degli innesti manuali con i passaggi automatici alla marcia superiore o inferiore. In tal modo il guidatore può concentrarsi esclusivamente sull</w:t>
      </w:r>
      <w:r w:rsidR="00BF5B03">
        <w:rPr>
          <w:kern w:val="16"/>
        </w:rPr>
        <w:t>’</w:t>
      </w:r>
      <w:r w:rsidRPr="003B77B9">
        <w:rPr>
          <w:kern w:val="16"/>
        </w:rPr>
        <w:t xml:space="preserve">appagante sensazione procurata dalle prestazioni di marcia. Se il guidatore ha innestato manualmente il rapporto superiore o inferiore mediante i comandi al volante, dopo un intervallo </w:t>
      </w:r>
      <w:proofErr w:type="gramStart"/>
      <w:r w:rsidRPr="003B77B9">
        <w:rPr>
          <w:kern w:val="16"/>
        </w:rPr>
        <w:t>predefinito il</w:t>
      </w:r>
      <w:proofErr w:type="gramEnd"/>
      <w:r w:rsidRPr="003B77B9">
        <w:rPr>
          <w:kern w:val="16"/>
        </w:rPr>
        <w:t xml:space="preserve"> cambio torna autonomamente nella modalità di innesto automatica.</w:t>
      </w:r>
      <w:r w:rsidR="004F2262">
        <w:rPr>
          <w:kern w:val="16"/>
        </w:rPr>
        <w:t xml:space="preserve"> </w:t>
      </w:r>
      <w:r w:rsidR="00FA37AC" w:rsidRPr="003B77B9">
        <w:rPr>
          <w:kern w:val="16"/>
        </w:rPr>
        <w:t xml:space="preserve">Il cambio automatico a sette rapporti </w:t>
      </w:r>
      <w:proofErr w:type="gramStart"/>
      <w:r w:rsidR="00FA37AC" w:rsidRPr="003B77B9">
        <w:rPr>
          <w:kern w:val="16"/>
        </w:rPr>
        <w:t>dispone di</w:t>
      </w:r>
      <w:proofErr w:type="gramEnd"/>
      <w:r w:rsidR="00FA37AC" w:rsidRPr="003B77B9">
        <w:rPr>
          <w:kern w:val="16"/>
        </w:rPr>
        <w:t xml:space="preserve"> un ammortizzatore torsionale a doppia turbina con pendolo centrifugo che opera in funzione del numero di giri: questa soluzione riduce le vibrazioni e aumenta il comfort per i passeggeri.</w:t>
      </w:r>
    </w:p>
    <w:p w:rsidR="004F2262" w:rsidRPr="003B77B9" w:rsidRDefault="004F2262" w:rsidP="004843E2">
      <w:pPr>
        <w:pStyle w:val="Subhead"/>
        <w:numPr>
          <w:ilvl w:val="0"/>
          <w:numId w:val="0"/>
        </w:numPr>
        <w:spacing w:after="0" w:line="360" w:lineRule="auto"/>
        <w:ind w:right="0"/>
        <w:contextualSpacing w:val="0"/>
        <w:rPr>
          <w:b w:val="0"/>
          <w:kern w:val="16"/>
        </w:rPr>
      </w:pPr>
    </w:p>
    <w:p w:rsidR="00A111B7" w:rsidRDefault="00A111B7" w:rsidP="004843E2">
      <w:pPr>
        <w:pStyle w:val="40Continoustext11pt"/>
        <w:spacing w:after="0" w:line="360" w:lineRule="auto"/>
        <w:rPr>
          <w:b/>
          <w:kern w:val="16"/>
        </w:rPr>
      </w:pPr>
      <w:r w:rsidRPr="003B77B9">
        <w:rPr>
          <w:b/>
          <w:kern w:val="16"/>
        </w:rPr>
        <w:t>Trazione integrale 4MATIC con ripartizione della forza sbilanciata sull</w:t>
      </w:r>
      <w:r w:rsidR="00BF5B03">
        <w:rPr>
          <w:b/>
          <w:kern w:val="16"/>
        </w:rPr>
        <w:t>’</w:t>
      </w:r>
      <w:r w:rsidRPr="003B77B9">
        <w:rPr>
          <w:b/>
          <w:kern w:val="16"/>
        </w:rPr>
        <w:t xml:space="preserve">asse </w:t>
      </w:r>
      <w:proofErr w:type="gramStart"/>
      <w:r w:rsidRPr="003B77B9">
        <w:rPr>
          <w:b/>
          <w:kern w:val="16"/>
        </w:rPr>
        <w:t>posteriore</w:t>
      </w:r>
      <w:proofErr w:type="gramEnd"/>
    </w:p>
    <w:p w:rsidR="004F2262" w:rsidRPr="003B77B9" w:rsidRDefault="004F2262" w:rsidP="004843E2">
      <w:pPr>
        <w:pStyle w:val="40Continoustext11pt"/>
        <w:spacing w:after="0" w:line="360" w:lineRule="auto"/>
        <w:rPr>
          <w:b/>
          <w:kern w:val="16"/>
        </w:rPr>
      </w:pPr>
    </w:p>
    <w:p w:rsidR="00C4359D" w:rsidRDefault="00A111B7" w:rsidP="004843E2">
      <w:pPr>
        <w:pStyle w:val="40Continoustext11pt"/>
        <w:spacing w:after="0" w:line="360" w:lineRule="auto"/>
        <w:rPr>
          <w:kern w:val="16"/>
        </w:rPr>
      </w:pPr>
      <w:r w:rsidRPr="003B77B9">
        <w:rPr>
          <w:kern w:val="16"/>
        </w:rPr>
        <w:t>Con la trazione integrale permanente 4MATIC, Mercedes-AMG adotta un ripartitore di coppia indipendente che distribuisce la forza motrice per il 40% sull</w:t>
      </w:r>
      <w:r w:rsidR="00BF5B03">
        <w:rPr>
          <w:kern w:val="16"/>
        </w:rPr>
        <w:t>’</w:t>
      </w:r>
      <w:r w:rsidRPr="003B77B9">
        <w:rPr>
          <w:kern w:val="16"/>
        </w:rPr>
        <w:t xml:space="preserve">avantreno e per il 60% sul retrotreno, </w:t>
      </w:r>
      <w:r w:rsidRPr="003B77B9">
        <w:t>garantendo così una maggiore agilità intorno all</w:t>
      </w:r>
      <w:r w:rsidR="00BF5B03">
        <w:t>’</w:t>
      </w:r>
      <w:r w:rsidRPr="003B77B9">
        <w:t>asse verticale della vettura</w:t>
      </w:r>
      <w:r w:rsidRPr="003B77B9">
        <w:rPr>
          <w:kern w:val="16"/>
        </w:rPr>
        <w:t>. Questo sistema comporta un</w:t>
      </w:r>
      <w:r w:rsidRPr="003B77B9">
        <w:t xml:space="preserve"> piacere di guida ancora maggiore nella marcia veloce in curva. </w:t>
      </w:r>
      <w:r w:rsidRPr="003B77B9">
        <w:rPr>
          <w:kern w:val="16"/>
        </w:rPr>
        <w:t>L</w:t>
      </w:r>
      <w:r w:rsidR="00BF5B03">
        <w:rPr>
          <w:kern w:val="16"/>
        </w:rPr>
        <w:t>’</w:t>
      </w:r>
      <w:r w:rsidRPr="003B77B9">
        <w:rPr>
          <w:kern w:val="16"/>
        </w:rPr>
        <w:t xml:space="preserve">assetto sportivo RIDE CONTROL AMG con pacchetto AIRMATIC (che comprende sospensioni pneumatiche, montanti telescopici speciali, regolazione automatica del livello e </w:t>
      </w:r>
      <w:r w:rsidRPr="003B77B9">
        <w:t xml:space="preserve">sistema di sospensioni attive </w:t>
      </w:r>
      <w:r w:rsidRPr="003B77B9">
        <w:rPr>
          <w:kern w:val="16"/>
        </w:rPr>
        <w:t xml:space="preserve">ADS Plus a regolazione continua e variabile) </w:t>
      </w:r>
      <w:proofErr w:type="gramStart"/>
      <w:r w:rsidRPr="003B77B9">
        <w:rPr>
          <w:kern w:val="16"/>
        </w:rPr>
        <w:t>viene</w:t>
      </w:r>
      <w:proofErr w:type="gramEnd"/>
      <w:r w:rsidRPr="003B77B9">
        <w:rPr>
          <w:kern w:val="16"/>
        </w:rPr>
        <w:t xml:space="preserve"> abbinato alla stabilizzazione attiva del rollio ACTIVE CURVE SYSTEM. Questo sistema di serie prevede barre stabilizzatrici trasversali sull</w:t>
      </w:r>
      <w:r w:rsidR="00BF5B03">
        <w:rPr>
          <w:kern w:val="16"/>
        </w:rPr>
        <w:t>’</w:t>
      </w:r>
      <w:r w:rsidRPr="003B77B9">
        <w:rPr>
          <w:kern w:val="16"/>
        </w:rPr>
        <w:t xml:space="preserve">asse anteriore e posteriore che riducono la tendenza al rollio della carrozzeria </w:t>
      </w:r>
      <w:r w:rsidRPr="003B77B9">
        <w:rPr>
          <w:spacing w:val="-2"/>
          <w:kern w:val="16"/>
        </w:rPr>
        <w:t>in curva. L</w:t>
      </w:r>
      <w:r w:rsidR="00BF5B03">
        <w:rPr>
          <w:spacing w:val="-2"/>
          <w:kern w:val="16"/>
        </w:rPr>
        <w:t>’</w:t>
      </w:r>
      <w:r w:rsidRPr="003B77B9">
        <w:rPr>
          <w:kern w:val="16"/>
        </w:rPr>
        <w:t>inclinazione laterale ridotta e l</w:t>
      </w:r>
      <w:r w:rsidR="00BF5B03">
        <w:rPr>
          <w:kern w:val="16"/>
        </w:rPr>
        <w:t>’</w:t>
      </w:r>
      <w:r w:rsidRPr="003B77B9">
        <w:rPr>
          <w:kern w:val="16"/>
        </w:rPr>
        <w:t>eccellente inserimento in curva</w:t>
      </w:r>
      <w:r w:rsidRPr="003B77B9">
        <w:rPr>
          <w:spacing w:val="-2"/>
          <w:kern w:val="16"/>
        </w:rPr>
        <w:t xml:space="preserve"> incrementano la dinamica trasversale e il piacere di guida. Al contempo</w:t>
      </w:r>
      <w:r w:rsidRPr="003B77B9">
        <w:rPr>
          <w:kern w:val="16"/>
        </w:rPr>
        <w:t xml:space="preserve"> il sistema migliora la stabilità di marcia e quindi la sicurezza soprattutto alle velocità più sostenute.</w:t>
      </w:r>
    </w:p>
    <w:p w:rsidR="004F2262" w:rsidRPr="003B77B9" w:rsidRDefault="004F2262" w:rsidP="004843E2">
      <w:pPr>
        <w:pStyle w:val="40Continoustext11pt"/>
        <w:spacing w:after="0" w:line="360" w:lineRule="auto"/>
        <w:rPr>
          <w:kern w:val="16"/>
        </w:rPr>
      </w:pPr>
    </w:p>
    <w:p w:rsidR="00A119A0" w:rsidRDefault="00A111B7" w:rsidP="004843E2">
      <w:pPr>
        <w:pStyle w:val="40Continoustext11pt"/>
        <w:spacing w:after="0" w:line="360" w:lineRule="auto"/>
      </w:pPr>
      <w:r w:rsidRPr="003B77B9">
        <w:rPr>
          <w:kern w:val="16"/>
        </w:rPr>
        <w:t xml:space="preserve">La stabilizzazione del rollio, </w:t>
      </w:r>
      <w:r w:rsidRPr="003B77B9">
        <w:rPr>
          <w:color w:val="000000"/>
          <w:kern w:val="16"/>
        </w:rPr>
        <w:t xml:space="preserve">gli ammortizzatori e le molle si adattano automaticamente alla situazione di guida specifica, offrendo sia </w:t>
      </w:r>
      <w:r w:rsidRPr="003B77B9">
        <w:rPr>
          <w:kern w:val="16"/>
        </w:rPr>
        <w:t xml:space="preserve">un </w:t>
      </w:r>
      <w:proofErr w:type="gramStart"/>
      <w:r w:rsidRPr="003B77B9">
        <w:rPr>
          <w:kern w:val="16"/>
        </w:rPr>
        <w:t>comfort</w:t>
      </w:r>
      <w:proofErr w:type="gramEnd"/>
      <w:r w:rsidRPr="003B77B9">
        <w:rPr>
          <w:kern w:val="16"/>
        </w:rPr>
        <w:t xml:space="preserve"> di marcia ideale, sia la massima stabilità possibile.</w:t>
      </w:r>
      <w:r w:rsidRPr="003B77B9">
        <w:t xml:space="preserve"> Il baricentro di regolazione degli ammortizzatori varia in funzione del programma di marcia selezionato per il DYNAMIC SELECT: nella </w:t>
      </w:r>
      <w:proofErr w:type="gramStart"/>
      <w:r w:rsidRPr="003B77B9">
        <w:t>modalità</w:t>
      </w:r>
      <w:proofErr w:type="gramEnd"/>
      <w:r w:rsidRPr="003B77B9">
        <w:t xml:space="preserve"> Sport Plus si punta alla massima dinamica trasversale possibile. Al contrario, il programma </w:t>
      </w:r>
      <w:proofErr w:type="gramStart"/>
      <w:r w:rsidRPr="003B77B9">
        <w:t>Comfort</w:t>
      </w:r>
      <w:proofErr w:type="gramEnd"/>
      <w:r w:rsidRPr="003B77B9">
        <w:t xml:space="preserve"> garantisce il massimo comfort di guida.</w:t>
      </w:r>
      <w:r w:rsidR="00587327">
        <w:t xml:space="preserve"> </w:t>
      </w:r>
      <w:r w:rsidRPr="003B77B9">
        <w:rPr>
          <w:kern w:val="16"/>
        </w:rPr>
        <w:t xml:space="preserve">Le sospensioni pneumatiche integrali si regolano in funzione della velocità, abbassando la carrozzeria a </w:t>
      </w:r>
      <w:proofErr w:type="gramStart"/>
      <w:r w:rsidRPr="003B77B9">
        <w:rPr>
          <w:kern w:val="16"/>
        </w:rPr>
        <w:t>velocità</w:t>
      </w:r>
      <w:proofErr w:type="gramEnd"/>
      <w:r w:rsidRPr="003B77B9">
        <w:rPr>
          <w:kern w:val="16"/>
        </w:rPr>
        <w:t xml:space="preserve"> sostenute per ridurre la resistenza aerodinamica e aumentare la stabilità di marcia. </w:t>
      </w:r>
      <w:r w:rsidRPr="003B77B9">
        <w:t>Per riconoscere le condizioni di marcia, il sistema si serve del sensore dell</w:t>
      </w:r>
      <w:r w:rsidR="00BF5B03">
        <w:t>’</w:t>
      </w:r>
      <w:r w:rsidRPr="003B77B9">
        <w:t xml:space="preserve">angolo </w:t>
      </w:r>
      <w:proofErr w:type="gramStart"/>
      <w:r w:rsidRPr="003B77B9">
        <w:t>di</w:t>
      </w:r>
      <w:proofErr w:type="gramEnd"/>
      <w:r w:rsidRPr="003B77B9">
        <w:t xml:space="preserve"> sterzata, di quattro sensori di livello, di tre sensori della carrozzeria, della velocità di marcia e della posizione del freno e dell</w:t>
      </w:r>
      <w:r w:rsidR="00BF5B03">
        <w:t>’</w:t>
      </w:r>
      <w:r w:rsidRPr="003B77B9">
        <w:t xml:space="preserve">acceleratore. </w:t>
      </w:r>
      <w:proofErr w:type="gramStart"/>
      <w:r w:rsidRPr="003B77B9">
        <w:t>Sulla base di</w:t>
      </w:r>
      <w:proofErr w:type="gramEnd"/>
      <w:r w:rsidRPr="003B77B9">
        <w:t xml:space="preserve"> questi segnali, la centralina di comando modula in modo continuo la forza di smorzamento necessaria su ciascuna ruota. </w:t>
      </w:r>
    </w:p>
    <w:p w:rsidR="004F2262" w:rsidRPr="003B77B9" w:rsidRDefault="004F2262" w:rsidP="004843E2">
      <w:pPr>
        <w:pStyle w:val="40Continoustext11pt"/>
        <w:spacing w:after="0" w:line="360" w:lineRule="auto"/>
        <w:rPr>
          <w:kern w:val="16"/>
        </w:rPr>
      </w:pPr>
    </w:p>
    <w:p w:rsidR="00AB148D" w:rsidRDefault="00AB148D" w:rsidP="004843E2">
      <w:pPr>
        <w:pStyle w:val="40Continoustext11pt"/>
        <w:spacing w:after="0" w:line="360" w:lineRule="auto"/>
        <w:rPr>
          <w:b/>
          <w:kern w:val="16"/>
        </w:rPr>
      </w:pPr>
      <w:r w:rsidRPr="003B77B9">
        <w:rPr>
          <w:b/>
          <w:kern w:val="16"/>
        </w:rPr>
        <w:t xml:space="preserve">Il sistema DYNAMIC SELECT modifica la dinamica di marcia con estrema </w:t>
      </w:r>
      <w:proofErr w:type="gramStart"/>
      <w:r w:rsidRPr="003B77B9">
        <w:rPr>
          <w:b/>
          <w:kern w:val="16"/>
        </w:rPr>
        <w:t>rapidità</w:t>
      </w:r>
      <w:proofErr w:type="gramEnd"/>
    </w:p>
    <w:p w:rsidR="004F2262" w:rsidRPr="003B77B9" w:rsidRDefault="004F2262" w:rsidP="004843E2">
      <w:pPr>
        <w:pStyle w:val="40Continoustext11pt"/>
        <w:spacing w:after="0" w:line="360" w:lineRule="auto"/>
        <w:rPr>
          <w:b/>
          <w:kern w:val="16"/>
        </w:rPr>
      </w:pPr>
    </w:p>
    <w:p w:rsidR="00A119A0" w:rsidRDefault="00AB148D" w:rsidP="004843E2">
      <w:pPr>
        <w:pStyle w:val="40Continoustext11pt"/>
        <w:spacing w:after="0" w:line="360" w:lineRule="auto"/>
      </w:pPr>
      <w:r w:rsidRPr="003B77B9">
        <w:rPr>
          <w:kern w:val="16"/>
        </w:rPr>
        <w:t>L</w:t>
      </w:r>
      <w:r w:rsidRPr="003B77B9">
        <w:t xml:space="preserve">a perfetta interazione di tutti i sistemi </w:t>
      </w:r>
      <w:r w:rsidRPr="003B77B9">
        <w:rPr>
          <w:kern w:val="16"/>
        </w:rPr>
        <w:t>garantisce un</w:t>
      </w:r>
      <w:r w:rsidR="00BF5B03">
        <w:rPr>
          <w:kern w:val="16"/>
        </w:rPr>
        <w:t>’</w:t>
      </w:r>
      <w:r w:rsidRPr="003B77B9">
        <w:rPr>
          <w:kern w:val="16"/>
        </w:rPr>
        <w:t xml:space="preserve">esperienza di guida di assoluta imperturbabilità, indipendentemente dalle condizioni di guida e del fondo stradale. </w:t>
      </w:r>
      <w:proofErr w:type="gramStart"/>
      <w:r w:rsidRPr="003B77B9">
        <w:rPr>
          <w:kern w:val="16"/>
        </w:rPr>
        <w:t>Ma</w:t>
      </w:r>
      <w:proofErr w:type="gramEnd"/>
      <w:r w:rsidRPr="003B77B9">
        <w:rPr>
          <w:kern w:val="16"/>
        </w:rPr>
        <w:t xml:space="preserve"> non solo: il sistema DYNAMIC SELECT modifica la dinamica di marcia con estrema rapidità. GLE 63 Coupé adegua all</w:t>
      </w:r>
      <w:r w:rsidR="00BF5B03">
        <w:rPr>
          <w:kern w:val="16"/>
        </w:rPr>
        <w:t>’</w:t>
      </w:r>
      <w:r w:rsidRPr="003B77B9">
        <w:rPr>
          <w:kern w:val="16"/>
        </w:rPr>
        <w:t xml:space="preserve">istante il suo temperamento in funzione del programma di marcia attivato. </w:t>
      </w:r>
      <w:r w:rsidRPr="003B77B9">
        <w:t xml:space="preserve">Nella </w:t>
      </w:r>
      <w:proofErr w:type="gramStart"/>
      <w:r w:rsidRPr="003B77B9">
        <w:t>modalità</w:t>
      </w:r>
      <w:proofErr w:type="gramEnd"/>
      <w:r w:rsidRPr="003B77B9">
        <w:t xml:space="preserve"> Comfort le</w:t>
      </w:r>
      <w:r w:rsidRPr="003B77B9">
        <w:rPr>
          <w:kern w:val="16"/>
        </w:rPr>
        <w:t xml:space="preserve"> soglie di regolazione dei </w:t>
      </w:r>
      <w:r w:rsidRPr="003B77B9">
        <w:t>sistemi di regolazione della dinamica di marcia ASR, dell</w:t>
      </w:r>
      <w:r w:rsidR="00BF5B03">
        <w:t>’</w:t>
      </w:r>
      <w:r w:rsidRPr="003B77B9">
        <w:t>ESP</w:t>
      </w:r>
      <w:bookmarkStart w:id="2" w:name="OLE_LINK1"/>
      <w:bookmarkStart w:id="3" w:name="OLE_LINK2"/>
      <w:r w:rsidR="003B77B9" w:rsidRPr="003B77B9">
        <w:rPr>
          <w:rFonts w:eastAsia="CorpoA"/>
          <w:szCs w:val="22"/>
          <w:vertAlign w:val="superscript"/>
        </w:rPr>
        <w:t>®</w:t>
      </w:r>
      <w:bookmarkEnd w:id="2"/>
      <w:bookmarkEnd w:id="3"/>
      <w:r w:rsidRPr="003B77B9">
        <w:t xml:space="preserve"> con sistema di assistenza per la dinamica in curva e del sistema di gestione elettronica della trazione integrale 4ETS sono improntate a una dinamica moderata e smorzata. Nelle </w:t>
      </w:r>
      <w:proofErr w:type="gramStart"/>
      <w:r w:rsidRPr="003B77B9">
        <w:t>modalità</w:t>
      </w:r>
      <w:proofErr w:type="gramEnd"/>
      <w:r w:rsidRPr="003B77B9">
        <w:t xml:space="preserve"> Sport e Sport Plus si ottiene una maggiore dinamica longitudinale e trasversale per un piacere di guida più intenso. Il programma di marcia </w:t>
      </w:r>
      <w:proofErr w:type="spellStart"/>
      <w:r w:rsidRPr="003B77B9">
        <w:t>Slippery</w:t>
      </w:r>
      <w:proofErr w:type="spellEnd"/>
      <w:r w:rsidRPr="003B77B9">
        <w:t xml:space="preserve"> è incentrato sulla migliore trazione possibile e sulla massima stabilità di marcia in condizioni sfavorevoli del fondo stradale. Chi invece sceglie il programma </w:t>
      </w:r>
      <w:proofErr w:type="spellStart"/>
      <w:r w:rsidRPr="003B77B9">
        <w:t>Individual</w:t>
      </w:r>
      <w:proofErr w:type="spellEnd"/>
      <w:r w:rsidRPr="003B77B9">
        <w:t xml:space="preserve"> ha la possibilità di impostare un </w:t>
      </w:r>
      <w:proofErr w:type="gramStart"/>
      <w:r w:rsidRPr="003B77B9">
        <w:t>set-up</w:t>
      </w:r>
      <w:proofErr w:type="gramEnd"/>
      <w:r w:rsidRPr="003B77B9">
        <w:t xml:space="preserve"> personalizzato in quanto a curva caratteristica del motore, strategia di innesto del cambio e taratura degli ammortizzatori.</w:t>
      </w:r>
    </w:p>
    <w:p w:rsidR="00587327" w:rsidRDefault="00587327" w:rsidP="004843E2">
      <w:pPr>
        <w:pStyle w:val="40Continoustext11pt"/>
        <w:spacing w:after="0" w:line="360" w:lineRule="auto"/>
        <w:rPr>
          <w:b/>
        </w:rPr>
      </w:pPr>
    </w:p>
    <w:p w:rsidR="00A27967" w:rsidRDefault="00A27967" w:rsidP="004843E2">
      <w:pPr>
        <w:pStyle w:val="40Continoustext11pt"/>
        <w:spacing w:after="0" w:line="360" w:lineRule="auto"/>
        <w:rPr>
          <w:b/>
        </w:rPr>
      </w:pPr>
      <w:r w:rsidRPr="003B77B9">
        <w:rPr>
          <w:b/>
        </w:rPr>
        <w:t xml:space="preserve">Sterzo diretto sportivo specifico AMG e sistema frenante ad alte </w:t>
      </w:r>
      <w:proofErr w:type="gramStart"/>
      <w:r w:rsidRPr="003B77B9">
        <w:rPr>
          <w:b/>
        </w:rPr>
        <w:t>prestazioni</w:t>
      </w:r>
      <w:proofErr w:type="gramEnd"/>
    </w:p>
    <w:p w:rsidR="004F2262" w:rsidRPr="003B77B9" w:rsidRDefault="004F2262" w:rsidP="004843E2">
      <w:pPr>
        <w:pStyle w:val="40Continoustext11pt"/>
        <w:spacing w:after="0" w:line="360" w:lineRule="auto"/>
        <w:rPr>
          <w:b/>
          <w:bCs/>
        </w:rPr>
      </w:pPr>
    </w:p>
    <w:p w:rsidR="00BD0AB2" w:rsidRDefault="00D952B2" w:rsidP="004843E2">
      <w:pPr>
        <w:pStyle w:val="40Continoustext11pt"/>
        <w:spacing w:after="0" w:line="360" w:lineRule="auto"/>
      </w:pPr>
      <w:r w:rsidRPr="003B77B9">
        <w:t>Dalla sinergia tra lo sterzo diretto sportivo specifico AMG, il volante Performance compatto, l</w:t>
      </w:r>
      <w:r w:rsidR="00BF5B03">
        <w:t>’</w:t>
      </w:r>
      <w:proofErr w:type="spellStart"/>
      <w:r w:rsidRPr="003B77B9">
        <w:t>elastocinematica</w:t>
      </w:r>
      <w:proofErr w:type="spellEnd"/>
      <w:r w:rsidRPr="003B77B9">
        <w:t xml:space="preserve"> sull</w:t>
      </w:r>
      <w:r w:rsidR="00BF5B03">
        <w:t>’</w:t>
      </w:r>
      <w:r w:rsidRPr="003B77B9">
        <w:t>asse anteriore e la barra stabilizzatrice più rigida sull</w:t>
      </w:r>
      <w:r w:rsidR="00BF5B03">
        <w:t>’</w:t>
      </w:r>
      <w:r w:rsidRPr="003B77B9">
        <w:t>asse posteriore si ottiene un</w:t>
      </w:r>
      <w:r w:rsidR="00BF5B03">
        <w:t>’</w:t>
      </w:r>
      <w:r w:rsidRPr="003B77B9">
        <w:t xml:space="preserve">eccellente maneggevolezza in tutte le condizioni </w:t>
      </w:r>
      <w:proofErr w:type="gramStart"/>
      <w:r w:rsidRPr="003B77B9">
        <w:t xml:space="preserve">di </w:t>
      </w:r>
      <w:proofErr w:type="gramEnd"/>
      <w:r w:rsidRPr="003B77B9">
        <w:t>impiego. Grazie al rapporto di trasmissione variabile dello sterzo l</w:t>
      </w:r>
      <w:r w:rsidR="00BF5B03">
        <w:t>’</w:t>
      </w:r>
      <w:r w:rsidRPr="003B77B9">
        <w:t xml:space="preserve">agilità </w:t>
      </w:r>
      <w:proofErr w:type="gramStart"/>
      <w:r w:rsidRPr="003B77B9">
        <w:t>viene</w:t>
      </w:r>
      <w:proofErr w:type="gramEnd"/>
      <w:r w:rsidRPr="003B77B9">
        <w:t xml:space="preserve"> incrementata notevolmente, mentre si mantiene la sicurezza di guida a velocità elevate. Il servosterzo varia in funzione della velocità e del programma del DYNAMIC SELECT e si adatta perfettamente alla situazione di guida.</w:t>
      </w:r>
      <w:r w:rsidR="004F2262">
        <w:t xml:space="preserve"> </w:t>
      </w:r>
      <w:r w:rsidR="00D45452" w:rsidRPr="003B77B9">
        <w:rPr>
          <w:kern w:val="16"/>
        </w:rPr>
        <w:t>Spazi di frenata ridottissimi ed elevate proprietà anti-fading: sono questi i punti di forza dell</w:t>
      </w:r>
      <w:r w:rsidR="00BF5B03">
        <w:rPr>
          <w:kern w:val="16"/>
        </w:rPr>
        <w:t>’</w:t>
      </w:r>
      <w:r w:rsidR="00D45452" w:rsidRPr="003B77B9">
        <w:rPr>
          <w:kern w:val="16"/>
        </w:rPr>
        <w:t xml:space="preserve">impianto frenante AMG </w:t>
      </w:r>
      <w:proofErr w:type="gramStart"/>
      <w:r w:rsidR="00D45452" w:rsidRPr="003B77B9">
        <w:rPr>
          <w:kern w:val="16"/>
        </w:rPr>
        <w:t>ad</w:t>
      </w:r>
      <w:proofErr w:type="gramEnd"/>
      <w:r w:rsidR="00D45452" w:rsidRPr="003B77B9">
        <w:rPr>
          <w:kern w:val="16"/>
        </w:rPr>
        <w:t xml:space="preserve"> elevate prestazioni, con dischi autoventilanti e forati su tutte le ruote, nel formato 390 x 36 millimetri (anteriori) e 345 x 26 millimetri (posteriori) e con p</w:t>
      </w:r>
      <w:r w:rsidR="00D45452" w:rsidRPr="003B77B9">
        <w:t xml:space="preserve">inze dei freni verniciate nella </w:t>
      </w:r>
      <w:r w:rsidR="004F2262">
        <w:t>tonalità argento con scritta ‘AMG’</w:t>
      </w:r>
      <w:r w:rsidR="00D45452" w:rsidRPr="003B77B9">
        <w:t xml:space="preserve">. </w:t>
      </w:r>
    </w:p>
    <w:p w:rsidR="004F2262" w:rsidRPr="003B77B9" w:rsidRDefault="004F2262" w:rsidP="004843E2">
      <w:pPr>
        <w:pStyle w:val="40Continoustext11pt"/>
        <w:spacing w:after="0" w:line="360" w:lineRule="auto"/>
      </w:pPr>
    </w:p>
    <w:p w:rsidR="00427C6E" w:rsidRDefault="00427C6E" w:rsidP="004843E2">
      <w:pPr>
        <w:pStyle w:val="40Continoustext11pt"/>
        <w:spacing w:after="0" w:line="360" w:lineRule="auto"/>
        <w:rPr>
          <w:b/>
        </w:rPr>
      </w:pPr>
      <w:r w:rsidRPr="003B77B9">
        <w:rPr>
          <w:b/>
        </w:rPr>
        <w:t>Design: deciso, estroverso, sicuro di sé e con l</w:t>
      </w:r>
      <w:r w:rsidR="00BF5B03">
        <w:rPr>
          <w:b/>
        </w:rPr>
        <w:t>’</w:t>
      </w:r>
      <w:r w:rsidRPr="003B77B9">
        <w:rPr>
          <w:b/>
        </w:rPr>
        <w:t>A-</w:t>
      </w:r>
      <w:proofErr w:type="spellStart"/>
      <w:r w:rsidRPr="003B77B9">
        <w:rPr>
          <w:b/>
        </w:rPr>
        <w:t>Wing</w:t>
      </w:r>
      <w:proofErr w:type="spellEnd"/>
    </w:p>
    <w:p w:rsidR="004F2262" w:rsidRPr="003B77B9" w:rsidRDefault="004F2262" w:rsidP="004843E2">
      <w:pPr>
        <w:pStyle w:val="40Continoustext11pt"/>
        <w:spacing w:after="0" w:line="360" w:lineRule="auto"/>
        <w:rPr>
          <w:b/>
        </w:rPr>
      </w:pPr>
    </w:p>
    <w:p w:rsidR="00D45452" w:rsidRDefault="007E1740" w:rsidP="004843E2">
      <w:pPr>
        <w:pStyle w:val="40Continoustext11pt"/>
        <w:spacing w:after="0" w:line="360" w:lineRule="auto"/>
      </w:pPr>
      <w:r w:rsidRPr="003B77B9">
        <w:t xml:space="preserve">GLE 63 Coupé Mercedes-AMG incarna in modo sapiente i principi consolidati del design Mercedes-Benz: sensualità e chiarezza. Il modello di punta con motore V8 prodotto ad Affalterbach riesce a trasferire con forza e carica emotiva il fascino del Motorsport nella vita quotidiana. Già a un primo sguardo non si può che notare la sicurezza di sé e la fierezza messe in mostra da questo nuovo Coupé a quattro porte dai grandi cerchi. </w:t>
      </w:r>
    </w:p>
    <w:p w:rsidR="004F2262" w:rsidRPr="003B77B9" w:rsidRDefault="004F2262" w:rsidP="004843E2">
      <w:pPr>
        <w:pStyle w:val="40Continoustext11pt"/>
        <w:spacing w:after="0" w:line="360" w:lineRule="auto"/>
      </w:pPr>
    </w:p>
    <w:p w:rsidR="00102679" w:rsidRPr="003B77B9" w:rsidRDefault="006708FB" w:rsidP="004843E2">
      <w:pPr>
        <w:pStyle w:val="40Continoustext11pt"/>
        <w:spacing w:after="0" w:line="360" w:lineRule="auto"/>
      </w:pPr>
      <w:r w:rsidRPr="003B77B9">
        <w:t xml:space="preserve">Come primo SUV prodotto ad </w:t>
      </w:r>
      <w:proofErr w:type="spellStart"/>
      <w:r w:rsidRPr="003B77B9">
        <w:t>Affalterbach</w:t>
      </w:r>
      <w:proofErr w:type="spellEnd"/>
      <w:r w:rsidRPr="003B77B9">
        <w:t>, GLE 63 Coupé adotta la filosofia di design AMG già riscontrata in molte altre vetture dalle prestazioni elevate, con il caratteristico A-</w:t>
      </w:r>
      <w:proofErr w:type="spellStart"/>
      <w:r w:rsidRPr="003B77B9">
        <w:t>Wing</w:t>
      </w:r>
      <w:proofErr w:type="spellEnd"/>
      <w:r w:rsidRPr="003B77B9">
        <w:t xml:space="preserve"> dello spoiler anteriore. Si riconosce così </w:t>
      </w:r>
      <w:proofErr w:type="gramStart"/>
      <w:r w:rsidRPr="003B77B9">
        <w:t>senza ombra di dubbio</w:t>
      </w:r>
      <w:proofErr w:type="gramEnd"/>
      <w:r w:rsidRPr="003B77B9">
        <w:t xml:space="preserve"> l</w:t>
      </w:r>
      <w:r w:rsidR="00BF5B03">
        <w:t>’</w:t>
      </w:r>
      <w:r w:rsidRPr="003B77B9">
        <w:t xml:space="preserve">appartenenza del SUV-Coupé alla famiglia di modelli AMG. Le forme modellate </w:t>
      </w:r>
      <w:proofErr w:type="gramStart"/>
      <w:r w:rsidRPr="003B77B9">
        <w:t>vengono</w:t>
      </w:r>
      <w:proofErr w:type="gramEnd"/>
      <w:r w:rsidRPr="003B77B9">
        <w:t xml:space="preserve"> definite nella vista frontale dal cofano motore con i suoi due </w:t>
      </w:r>
      <w:proofErr w:type="spellStart"/>
      <w:r w:rsidRPr="003B77B9">
        <w:t>powerdome</w:t>
      </w:r>
      <w:proofErr w:type="spellEnd"/>
      <w:r w:rsidRPr="003B77B9">
        <w:t xml:space="preserve"> dinamici e dalla nuova griglia del radiatore, che in linea con lo stile AMG presenta una doppia lamella con superficie cromata color argento con scritta «AMG» integrata e una grande Stella Mercedes centrale. </w:t>
      </w:r>
    </w:p>
    <w:p w:rsidR="00A456EB" w:rsidRDefault="00501ECB" w:rsidP="004843E2">
      <w:pPr>
        <w:pStyle w:val="40Continoustext11pt"/>
        <w:spacing w:after="0" w:line="360" w:lineRule="auto"/>
        <w:rPr>
          <w:rFonts w:eastAsia="Calibri"/>
        </w:rPr>
      </w:pPr>
      <w:r w:rsidRPr="003B77B9">
        <w:t xml:space="preserve">Il look deciso </w:t>
      </w:r>
      <w:r w:rsidR="00587327">
        <w:t>di</w:t>
      </w:r>
      <w:r w:rsidRPr="003B77B9">
        <w:t xml:space="preserve"> GLE 63 Coupé è determinato anche dall</w:t>
      </w:r>
      <w:r w:rsidR="00BF5B03">
        <w:t>’</w:t>
      </w:r>
      <w:r w:rsidRPr="003B77B9">
        <w:t>A-</w:t>
      </w:r>
      <w:proofErr w:type="spellStart"/>
      <w:r w:rsidRPr="003B77B9">
        <w:t>Wing</w:t>
      </w:r>
      <w:proofErr w:type="spellEnd"/>
      <w:r w:rsidRPr="003B77B9">
        <w:t>: questo elemento di design tridimensionale dalla forma di «A» stilizzata, tipica di AMG, funge anche da deflettore per le tre aperture dell</w:t>
      </w:r>
      <w:r w:rsidR="00BF5B03">
        <w:t>’</w:t>
      </w:r>
      <w:r w:rsidRPr="003B77B9">
        <w:t>aria di raffreddamento.</w:t>
      </w:r>
      <w:r w:rsidR="003B77B9">
        <w:t xml:space="preserve"> L</w:t>
      </w:r>
      <w:r w:rsidR="00BF5B03">
        <w:t>’</w:t>
      </w:r>
      <w:r w:rsidR="003B77B9">
        <w:t>A</w:t>
      </w:r>
      <w:r w:rsidR="003B77B9">
        <w:noBreakHyphen/>
      </w:r>
      <w:proofErr w:type="spellStart"/>
      <w:r w:rsidRPr="003B77B9">
        <w:t>Wing</w:t>
      </w:r>
      <w:proofErr w:type="spellEnd"/>
      <w:r w:rsidRPr="003B77B9">
        <w:t xml:space="preserve"> è verniciato in tinta con la carrozzeria, mentre il relativo listello presenta una superficie cromata color argento. Sono soprattutto le due ampie aperture laterali per l</w:t>
      </w:r>
      <w:r w:rsidR="00BF5B03">
        <w:t>’</w:t>
      </w:r>
      <w:r w:rsidRPr="003B77B9">
        <w:t xml:space="preserve">aria a caratterizzare il nuovo frontale, mentre i </w:t>
      </w:r>
      <w:proofErr w:type="spellStart"/>
      <w:proofErr w:type="gramStart"/>
      <w:r w:rsidRPr="003B77B9">
        <w:t>flic</w:t>
      </w:r>
      <w:proofErr w:type="spellEnd"/>
      <w:proofErr w:type="gramEnd"/>
      <w:r w:rsidRPr="003B77B9">
        <w:t xml:space="preserve"> neri posizionati sopra assicurano un afflusso d</w:t>
      </w:r>
      <w:r w:rsidR="00BF5B03">
        <w:t>’</w:t>
      </w:r>
      <w:r w:rsidRPr="003B77B9">
        <w:t>aria ideale ai moduli di raffreddamento. All</w:t>
      </w:r>
      <w:r w:rsidR="00BF5B03">
        <w:t>’</w:t>
      </w:r>
      <w:r w:rsidRPr="003B77B9">
        <w:t xml:space="preserve">estremità inferiore della </w:t>
      </w:r>
      <w:proofErr w:type="spellStart"/>
      <w:r w:rsidRPr="003B77B9">
        <w:t>grembialatura</w:t>
      </w:r>
      <w:proofErr w:type="spellEnd"/>
      <w:r w:rsidRPr="003B77B9">
        <w:t xml:space="preserve"> anteriore, uno </w:t>
      </w:r>
      <w:proofErr w:type="spellStart"/>
      <w:r w:rsidRPr="003B77B9">
        <w:t>splitter</w:t>
      </w:r>
      <w:proofErr w:type="spellEnd"/>
      <w:r w:rsidRPr="003B77B9">
        <w:t xml:space="preserve"> frontale in tinta con la carrozzeria aiuta a ridurre la portanza. Tra gli equipaggiamenti di serie figurano i fari LED High Performance tridimensionali</w:t>
      </w:r>
      <w:r w:rsidRPr="003B77B9">
        <w:rPr>
          <w:rFonts w:eastAsia="Calibri"/>
        </w:rPr>
        <w:t>.</w:t>
      </w:r>
    </w:p>
    <w:p w:rsidR="004F2262" w:rsidRPr="003B77B9" w:rsidRDefault="004F2262" w:rsidP="004843E2">
      <w:pPr>
        <w:pStyle w:val="40Continoustext11pt"/>
        <w:spacing w:after="0" w:line="360" w:lineRule="auto"/>
      </w:pPr>
    </w:p>
    <w:p w:rsidR="00102679" w:rsidRDefault="00A456EB" w:rsidP="004843E2">
      <w:pPr>
        <w:pStyle w:val="40Continoustext11pt"/>
        <w:spacing w:after="0" w:line="360" w:lineRule="auto"/>
        <w:rPr>
          <w:b/>
        </w:rPr>
      </w:pPr>
      <w:r w:rsidRPr="003B77B9">
        <w:rPr>
          <w:b/>
        </w:rPr>
        <w:t xml:space="preserve">I passaruota ampliati laterali rafforzano il look </w:t>
      </w:r>
      <w:proofErr w:type="gramStart"/>
      <w:r w:rsidRPr="003B77B9">
        <w:rPr>
          <w:b/>
        </w:rPr>
        <w:t>deciso</w:t>
      </w:r>
      <w:proofErr w:type="gramEnd"/>
    </w:p>
    <w:p w:rsidR="004F2262" w:rsidRPr="003B77B9" w:rsidRDefault="004F2262" w:rsidP="004843E2">
      <w:pPr>
        <w:pStyle w:val="40Continoustext11pt"/>
        <w:spacing w:after="0" w:line="360" w:lineRule="auto"/>
        <w:rPr>
          <w:b/>
        </w:rPr>
      </w:pPr>
    </w:p>
    <w:p w:rsidR="004F2262" w:rsidRPr="00587327" w:rsidRDefault="00551966" w:rsidP="004843E2">
      <w:pPr>
        <w:pStyle w:val="40Continoustext11pt"/>
        <w:spacing w:after="0" w:line="360" w:lineRule="auto"/>
      </w:pPr>
      <w:r w:rsidRPr="003B77B9">
        <w:t>I passaruota ampliati neri riprendono il look deciso della vettura anche nella vista laterale. D</w:t>
      </w:r>
      <w:r w:rsidR="00587327">
        <w:t xml:space="preserve">ietro il </w:t>
      </w:r>
      <w:proofErr w:type="gramStart"/>
      <w:r w:rsidR="00587327">
        <w:t>passaruota la</w:t>
      </w:r>
      <w:proofErr w:type="gramEnd"/>
      <w:r w:rsidR="00587327">
        <w:t xml:space="preserve"> scritta ‘V8 BITURBO’</w:t>
      </w:r>
      <w:r w:rsidRPr="003B77B9">
        <w:t xml:space="preserve"> ricorda la potenza superiore del motore </w:t>
      </w:r>
      <w:r w:rsidR="00587327">
        <w:t>di</w:t>
      </w:r>
      <w:r w:rsidRPr="003B77B9">
        <w:t xml:space="preserve"> GLE 63 Coupé. A richiesta, le pedane d</w:t>
      </w:r>
      <w:r w:rsidR="00BF5B03">
        <w:t>’</w:t>
      </w:r>
      <w:r w:rsidRPr="003B77B9">
        <w:t>accesso illuminate in look alluminio con gommini antisdrucciolo conferiscono alla vettura un aspetto ancora più incisivo. Gli imponenti cerchi in leg</w:t>
      </w:r>
      <w:r w:rsidR="003B77B9">
        <w:t xml:space="preserve">a AMG a </w:t>
      </w:r>
      <w:proofErr w:type="gramStart"/>
      <w:r w:rsidR="003B77B9">
        <w:t>10</w:t>
      </w:r>
      <w:proofErr w:type="gramEnd"/>
      <w:r w:rsidR="003B77B9">
        <w:t> </w:t>
      </w:r>
      <w:r w:rsidRPr="003B77B9">
        <w:t>razze da 53,3 cm (21") con pneumatici di dimensioni 285/45 R 21 (anteriori) e 325/40 R 21 (posteriori) accentuano il carattere estroverso.</w:t>
      </w:r>
      <w:r w:rsidR="00587327">
        <w:t xml:space="preserve"> </w:t>
      </w:r>
      <w:r w:rsidRPr="003B77B9">
        <w:t>La coda della vettura richiama chiaramente il design della Classe S Coupé: con i sottili gruppi ottici posteriori dal design tridimensionale, l</w:t>
      </w:r>
      <w:r w:rsidR="00BF5B03">
        <w:t>’</w:t>
      </w:r>
      <w:r w:rsidRPr="003B77B9">
        <w:t>ampia modanatura cromata posta al di sopra e la Stella Mercedes in</w:t>
      </w:r>
      <w:r w:rsidR="003B77B9">
        <w:t xml:space="preserve"> posizione ben visibile, GLE </w:t>
      </w:r>
      <w:r w:rsidRPr="003B77B9">
        <w:t xml:space="preserve">63 Coupé appare molto sportivo. Mercedes-AMG rafforza la dinamica estetica con alcuni elementi di design specifici: lo </w:t>
      </w:r>
      <w:proofErr w:type="spellStart"/>
      <w:r w:rsidRPr="003B77B9">
        <w:t>spoilerino</w:t>
      </w:r>
      <w:proofErr w:type="spellEnd"/>
      <w:r w:rsidRPr="003B77B9">
        <w:t xml:space="preserve"> applicato sul cofano bagagliaio migliora ulteriormente la stabilità di marcia alle velocità sostenute, </w:t>
      </w:r>
      <w:r w:rsidRPr="003B77B9">
        <w:rPr>
          <w:kern w:val="16"/>
        </w:rPr>
        <w:t>mentre le aperture laterali per l</w:t>
      </w:r>
      <w:r w:rsidR="00BF5B03">
        <w:rPr>
          <w:kern w:val="16"/>
        </w:rPr>
        <w:t>’</w:t>
      </w:r>
      <w:r w:rsidRPr="003B77B9">
        <w:rPr>
          <w:kern w:val="16"/>
        </w:rPr>
        <w:t xml:space="preserve">aria di raffreddamento nella </w:t>
      </w:r>
      <w:proofErr w:type="spellStart"/>
      <w:r w:rsidRPr="003B77B9">
        <w:rPr>
          <w:kern w:val="16"/>
        </w:rPr>
        <w:t>grembialatura</w:t>
      </w:r>
      <w:proofErr w:type="spellEnd"/>
      <w:r w:rsidRPr="003B77B9">
        <w:rPr>
          <w:kern w:val="16"/>
        </w:rPr>
        <w:t xml:space="preserve"> posteriore, di valenza anche estetica, migliorano il valore di </w:t>
      </w:r>
      <w:proofErr w:type="spellStart"/>
      <w:proofErr w:type="gramStart"/>
      <w:r w:rsidRPr="003B77B9">
        <w:rPr>
          <w:kern w:val="16"/>
        </w:rPr>
        <w:t>C</w:t>
      </w:r>
      <w:r w:rsidRPr="003B77B9">
        <w:rPr>
          <w:kern w:val="16"/>
          <w:vertAlign w:val="subscript"/>
        </w:rPr>
        <w:t>x</w:t>
      </w:r>
      <w:proofErr w:type="spellEnd"/>
      <w:r w:rsidRPr="003B77B9">
        <w:rPr>
          <w:kern w:val="16"/>
        </w:rPr>
        <w:t>.</w:t>
      </w:r>
      <w:proofErr w:type="gramEnd"/>
      <w:r w:rsidRPr="003B77B9">
        <w:rPr>
          <w:kern w:val="16"/>
        </w:rPr>
        <w:t xml:space="preserve"> </w:t>
      </w:r>
    </w:p>
    <w:p w:rsidR="00587327" w:rsidRDefault="00587327" w:rsidP="004843E2">
      <w:pPr>
        <w:pStyle w:val="40Continoustext11pt"/>
        <w:spacing w:after="0" w:line="360" w:lineRule="auto"/>
        <w:rPr>
          <w:kern w:val="16"/>
        </w:rPr>
      </w:pPr>
    </w:p>
    <w:p w:rsidR="00102679" w:rsidRDefault="00551966" w:rsidP="004843E2">
      <w:pPr>
        <w:pStyle w:val="40Continoustext11pt"/>
        <w:spacing w:after="0" w:line="360" w:lineRule="auto"/>
      </w:pPr>
      <w:r w:rsidRPr="003B77B9">
        <w:t xml:space="preserve">Nella </w:t>
      </w:r>
      <w:proofErr w:type="spellStart"/>
      <w:r w:rsidRPr="003B77B9">
        <w:t>grembialatura</w:t>
      </w:r>
      <w:proofErr w:type="spellEnd"/>
      <w:r w:rsidRPr="003B77B9">
        <w:t xml:space="preserve"> posteriore AMG il diffusore ad alette e i doppi terminali cromati e integrati dell</w:t>
      </w:r>
      <w:r w:rsidR="00BF5B03">
        <w:t>’</w:t>
      </w:r>
      <w:r w:rsidRPr="003B77B9">
        <w:t>impianto di scarico sportivo conferiscono un tocco di dinamismo. La forma del listello con superficie cromata color argento richiama l</w:t>
      </w:r>
      <w:r w:rsidR="00BF5B03">
        <w:t>’</w:t>
      </w:r>
      <w:r w:rsidRPr="003B77B9">
        <w:t>A-</w:t>
      </w:r>
      <w:proofErr w:type="spellStart"/>
      <w:r w:rsidRPr="003B77B9">
        <w:t>Wing</w:t>
      </w:r>
      <w:proofErr w:type="spellEnd"/>
      <w:r w:rsidRPr="003B77B9">
        <w:t xml:space="preserve"> dello spoiler anteriore. </w:t>
      </w:r>
      <w:proofErr w:type="gramStart"/>
      <w:r w:rsidRPr="003B77B9">
        <w:t>A</w:t>
      </w:r>
      <w:proofErr w:type="gramEnd"/>
      <w:r w:rsidRPr="003B77B9">
        <w:t xml:space="preserve"> seguito della nuova nomenclatura, a sinistra accanto alla Stella M</w:t>
      </w:r>
      <w:r w:rsidR="00587327">
        <w:t>ercedes è riportata firma ‘ AMG’</w:t>
      </w:r>
      <w:r w:rsidRPr="003B77B9">
        <w:t>, a destra la sigla del modello GLE 63.</w:t>
      </w:r>
    </w:p>
    <w:p w:rsidR="004F2262" w:rsidRPr="003B77B9" w:rsidRDefault="004F2262" w:rsidP="004843E2">
      <w:pPr>
        <w:pStyle w:val="40Continoustext11pt"/>
        <w:spacing w:after="0" w:line="360" w:lineRule="auto"/>
      </w:pPr>
    </w:p>
    <w:p w:rsidR="00A456EB" w:rsidRDefault="00235279" w:rsidP="004843E2">
      <w:pPr>
        <w:pStyle w:val="40Continoustext11pt"/>
        <w:spacing w:after="0" w:line="360" w:lineRule="auto"/>
        <w:rPr>
          <w:b/>
        </w:rPr>
      </w:pPr>
      <w:r w:rsidRPr="003B77B9">
        <w:rPr>
          <w:b/>
        </w:rPr>
        <w:t xml:space="preserve">Differenziazione degli esterni: GLE 63 S Coupé diventa ancora più </w:t>
      </w:r>
      <w:proofErr w:type="gramStart"/>
      <w:r w:rsidRPr="003B77B9">
        <w:rPr>
          <w:b/>
        </w:rPr>
        <w:t>imponente</w:t>
      </w:r>
      <w:proofErr w:type="gramEnd"/>
    </w:p>
    <w:p w:rsidR="004F2262" w:rsidRPr="003B77B9" w:rsidRDefault="004F2262" w:rsidP="004843E2">
      <w:pPr>
        <w:pStyle w:val="40Continoustext11pt"/>
        <w:spacing w:after="0" w:line="360" w:lineRule="auto"/>
        <w:rPr>
          <w:b/>
        </w:rPr>
      </w:pPr>
    </w:p>
    <w:p w:rsidR="00427C6E" w:rsidRDefault="00A456EB" w:rsidP="004843E2">
      <w:pPr>
        <w:pStyle w:val="40Continoustext11pt"/>
        <w:spacing w:after="0" w:line="360" w:lineRule="auto"/>
      </w:pPr>
      <w:r w:rsidRPr="003B77B9">
        <w:t xml:space="preserve"> </w:t>
      </w:r>
      <w:r w:rsidR="00587327">
        <w:t>L</w:t>
      </w:r>
      <w:r w:rsidR="00BF5B03">
        <w:t>’</w:t>
      </w:r>
      <w:r w:rsidRPr="003B77B9">
        <w:t>A-</w:t>
      </w:r>
      <w:proofErr w:type="spellStart"/>
      <w:r w:rsidRPr="003B77B9">
        <w:t>Wing</w:t>
      </w:r>
      <w:proofErr w:type="spellEnd"/>
      <w:r w:rsidRPr="003B77B9">
        <w:t xml:space="preserve"> è verniciato in nero lucido e, abbinato al listello con superficie cromata </w:t>
      </w:r>
      <w:proofErr w:type="gramStart"/>
      <w:r w:rsidRPr="003B77B9">
        <w:t>color</w:t>
      </w:r>
      <w:proofErr w:type="gramEnd"/>
      <w:r w:rsidRPr="003B77B9">
        <w:t xml:space="preserve"> argento e ai </w:t>
      </w:r>
      <w:proofErr w:type="spellStart"/>
      <w:r w:rsidRPr="003B77B9">
        <w:t>flic</w:t>
      </w:r>
      <w:proofErr w:type="spellEnd"/>
      <w:r w:rsidRPr="003B77B9">
        <w:t xml:space="preserve"> neri, questo look conferisce ancora più sportività alla vettura. </w:t>
      </w:r>
      <w:proofErr w:type="gramStart"/>
      <w:r w:rsidRPr="003B77B9">
        <w:t>I cerchi in lega AMG a razze incrociate da 55,9 cm (22"), verniciati in grigio titanio e torniti con finitura a specchio, garantiscono al modello S un aspetto ancora più imponente</w:t>
      </w:r>
      <w:proofErr w:type="gramEnd"/>
      <w:r w:rsidRPr="003B77B9">
        <w:t>. Per la migliore trazione possibile sono montati pneumatici di dimensioni 285/40 R 22 (anteriori) e 325/35 R 22 (posteriori) su cerchi in lega. Il GLE 63 S Coupé si riconosce dalle pinze freni verniciate in rosso, ol</w:t>
      </w:r>
      <w:r w:rsidR="00587327">
        <w:t xml:space="preserve">tre che dalla speciale </w:t>
      </w:r>
      <w:proofErr w:type="gramStart"/>
      <w:r w:rsidR="00587327">
        <w:t>‘S’</w:t>
      </w:r>
      <w:proofErr w:type="gramEnd"/>
      <w:r w:rsidRPr="003B77B9">
        <w:t xml:space="preserve"> applicata alla sigla GLE 63.</w:t>
      </w:r>
    </w:p>
    <w:p w:rsidR="00587327" w:rsidRPr="003B77B9" w:rsidRDefault="00587327" w:rsidP="004843E2">
      <w:pPr>
        <w:pStyle w:val="40Continoustext11pt"/>
        <w:spacing w:after="0" w:line="360" w:lineRule="auto"/>
      </w:pPr>
    </w:p>
    <w:p w:rsidR="00415D5F" w:rsidRDefault="000356D2" w:rsidP="004843E2">
      <w:pPr>
        <w:pStyle w:val="40Continoustext11pt"/>
        <w:spacing w:after="0" w:line="360" w:lineRule="auto"/>
        <w:rPr>
          <w:b/>
        </w:rPr>
      </w:pPr>
      <w:r w:rsidRPr="003B77B9">
        <w:rPr>
          <w:b/>
        </w:rPr>
        <w:t>Interni pregiati: equipaggiamenti ed elementi di design esclusivi</w:t>
      </w:r>
    </w:p>
    <w:p w:rsidR="00587327" w:rsidRPr="003B77B9" w:rsidRDefault="00587327" w:rsidP="004843E2">
      <w:pPr>
        <w:pStyle w:val="40Continoustext11pt"/>
        <w:spacing w:after="0" w:line="360" w:lineRule="auto"/>
        <w:rPr>
          <w:b/>
        </w:rPr>
      </w:pPr>
    </w:p>
    <w:p w:rsidR="00415D5F" w:rsidRDefault="00EA6824" w:rsidP="004843E2">
      <w:pPr>
        <w:pStyle w:val="40Continoustext11pt"/>
        <w:spacing w:after="0" w:line="360" w:lineRule="auto"/>
      </w:pPr>
      <w:r w:rsidRPr="003B77B9">
        <w:t xml:space="preserve">Come gli esterni, anche gli interni </w:t>
      </w:r>
      <w:r w:rsidR="00587327">
        <w:t>di</w:t>
      </w:r>
      <w:r w:rsidRPr="003B77B9">
        <w:t xml:space="preserve"> GLE 63 Coupé presentano molti equipaggiamenti ed elementi di design esclusivi. I materiali pregiati</w:t>
      </w:r>
      <w:r w:rsidRPr="003B77B9">
        <w:rPr>
          <w:rFonts w:eastAsia="Calibri"/>
        </w:rPr>
        <w:t>, la precisione assoluta e l</w:t>
      </w:r>
      <w:r w:rsidR="00BF5B03">
        <w:rPr>
          <w:rFonts w:eastAsia="Calibri"/>
        </w:rPr>
        <w:t>’</w:t>
      </w:r>
      <w:r w:rsidRPr="003B77B9">
        <w:rPr>
          <w:rFonts w:eastAsia="Calibri"/>
        </w:rPr>
        <w:t xml:space="preserve">eleganza </w:t>
      </w:r>
      <w:proofErr w:type="gramStart"/>
      <w:r w:rsidRPr="003B77B9">
        <w:rPr>
          <w:rFonts w:eastAsia="Calibri"/>
        </w:rPr>
        <w:t>prestigiosa</w:t>
      </w:r>
      <w:proofErr w:type="gramEnd"/>
      <w:r w:rsidRPr="003B77B9">
        <w:t xml:space="preserve"> concorrono al fascino tipico di AMG. Gli inserti in alluminio chiaro con rifinitura longitudinale costituiscono dettagli di pregio. </w:t>
      </w:r>
      <w:r w:rsidR="000356D2" w:rsidRPr="003B77B9">
        <w:t>Grazie all</w:t>
      </w:r>
      <w:r w:rsidR="00BF5B03">
        <w:t>’</w:t>
      </w:r>
      <w:r w:rsidR="000356D2" w:rsidRPr="003B77B9">
        <w:t xml:space="preserve">imbottitura specifica con profili accentuati e sostegni laterali più alti, i sedili anteriori sportivi offrono un eccellente supporto laterale. La pelle Nappa traforata, la speciale grafica dei sedili con cuciture decorative e targhetta AMG </w:t>
      </w:r>
      <w:proofErr w:type="gramStart"/>
      <w:r w:rsidR="000356D2" w:rsidRPr="003B77B9">
        <w:t>offrono</w:t>
      </w:r>
      <w:proofErr w:type="gramEnd"/>
      <w:r w:rsidR="000356D2" w:rsidRPr="003B77B9">
        <w:t xml:space="preserve"> esclusività al tatto e alla vista. Il volante Performance a tre razze con corona appiattita nella parte inferiore in pelle Nappa nera e impugnatura traforata consente una guida sportiva. I comandi del cambio in alluminio color argento, in</w:t>
      </w:r>
      <w:r w:rsidR="00587327">
        <w:t>tegrati al volante con scritte ‘UP’ e ‘DOWN’</w:t>
      </w:r>
      <w:r w:rsidR="000356D2" w:rsidRPr="003B77B9">
        <w:t xml:space="preserve"> e dotati di un punto di resistenza esatto, invitano agli innesti manuali. </w:t>
      </w:r>
      <w:proofErr w:type="gramStart"/>
      <w:r w:rsidR="00587327">
        <w:t>L</w:t>
      </w:r>
      <w:r w:rsidR="002F2B1F" w:rsidRPr="003B77B9">
        <w:t>a</w:t>
      </w:r>
      <w:r w:rsidR="002F2B1F" w:rsidRPr="003B77B9">
        <w:rPr>
          <w:rFonts w:eastAsia="Calibri"/>
        </w:rPr>
        <w:t xml:space="preserve"> plancia portastrumenti</w:t>
      </w:r>
      <w:proofErr w:type="gramEnd"/>
      <w:r w:rsidR="002F2B1F" w:rsidRPr="003B77B9">
        <w:rPr>
          <w:rFonts w:eastAsia="Calibri"/>
        </w:rPr>
        <w:t xml:space="preserve"> è realizzata in pelle ecologica ARTICO nera. </w:t>
      </w:r>
      <w:r w:rsidR="002F2B1F" w:rsidRPr="003B77B9">
        <w:t xml:space="preserve">Il display centrale parzialmente integrato visualizza i singoli programmi di marcia del DYNAMIC SELECT con grafiche animate. Nella consolle centrale si trova il COMAND Controller con il touchpad posto in posizione ergonomica; accanto a destra si trova la manopola del DYNAMIC SELECT per selezionare i diversi programmi di marcia. Al di sopra si trova il tasto M per il programma </w:t>
      </w:r>
      <w:proofErr w:type="gramStart"/>
      <w:r w:rsidR="002F2B1F" w:rsidRPr="003B77B9">
        <w:t xml:space="preserve">di </w:t>
      </w:r>
      <w:proofErr w:type="gramEnd"/>
      <w:r w:rsidR="002F2B1F" w:rsidRPr="003B77B9">
        <w:t xml:space="preserve">innesto manuale delle marce. </w:t>
      </w:r>
    </w:p>
    <w:p w:rsidR="00587327" w:rsidRPr="003B77B9" w:rsidRDefault="00587327" w:rsidP="004843E2">
      <w:pPr>
        <w:pStyle w:val="40Continoustext11pt"/>
        <w:spacing w:after="0" w:line="360" w:lineRule="auto"/>
      </w:pPr>
    </w:p>
    <w:p w:rsidR="00B54CA5" w:rsidRPr="003B77B9" w:rsidRDefault="00B54CA5" w:rsidP="004843E2">
      <w:pPr>
        <w:pStyle w:val="40Continoustext11pt"/>
        <w:spacing w:after="0" w:line="360" w:lineRule="auto"/>
        <w:rPr>
          <w:rFonts w:eastAsia="Calibri"/>
          <w:b/>
          <w:szCs w:val="22"/>
          <w:lang w:eastAsia="en-US"/>
        </w:rPr>
      </w:pPr>
      <w:r w:rsidRPr="003B77B9">
        <w:rPr>
          <w:rFonts w:eastAsia="Calibri"/>
          <w:b/>
        </w:rPr>
        <w:t>Strumentazione con accattivante design AMG</w:t>
      </w:r>
    </w:p>
    <w:p w:rsidR="00587327" w:rsidRDefault="00587327" w:rsidP="004843E2">
      <w:pPr>
        <w:pStyle w:val="40Continoustext11pt"/>
        <w:spacing w:after="0" w:line="360" w:lineRule="auto"/>
      </w:pPr>
    </w:p>
    <w:p w:rsidR="00681C2A" w:rsidRDefault="00484E44" w:rsidP="004843E2">
      <w:pPr>
        <w:pStyle w:val="40Continoustext11pt"/>
        <w:spacing w:after="0" w:line="360" w:lineRule="auto"/>
      </w:pPr>
      <w:r w:rsidRPr="003B77B9">
        <w:t>Due grandi strumenti circolari con cornice dalla superficie cromata color argento</w:t>
      </w:r>
      <w:r w:rsidRPr="003B77B9">
        <w:rPr>
          <w:rFonts w:ascii="Arial" w:hAnsi="Arial" w:cs="Arial"/>
          <w:color w:val="000000"/>
        </w:rPr>
        <w:t xml:space="preserve"> </w:t>
      </w:r>
      <w:r w:rsidRPr="003B77B9">
        <w:t xml:space="preserve">e il display centrale multifunzione da 11,4 cm (4,4") </w:t>
      </w:r>
      <w:proofErr w:type="gramStart"/>
      <w:r w:rsidRPr="003B77B9">
        <w:t>forniscono</w:t>
      </w:r>
      <w:proofErr w:type="gramEnd"/>
      <w:r w:rsidRPr="003B77B9">
        <w:t xml:space="preserve"> al guidatore informazioni esaurienti. Anche i quadranti sportivi in carbon look con scala tachimetrica fino a 320 km/h e lancette rosse fanno parte della tipica dotazione AMG, così come il menu principale con RACETIMER, indicatore della marcia manuale innestata e schermata iniziale AMG. </w:t>
      </w:r>
      <w:r w:rsidR="00607C58" w:rsidRPr="003B77B9">
        <w:t>L</w:t>
      </w:r>
      <w:r w:rsidR="00BF5B03">
        <w:t>’</w:t>
      </w:r>
      <w:r w:rsidR="00607C58" w:rsidRPr="003B77B9">
        <w:t>infotainment è affidato all</w:t>
      </w:r>
      <w:r w:rsidR="00BF5B03">
        <w:t>’</w:t>
      </w:r>
      <w:r w:rsidR="00607C58" w:rsidRPr="003B77B9">
        <w:t>impianto Audio 20 CD con otto altoparlanti e al modulo di comunicazione Remote Online per l</w:t>
      </w:r>
      <w:r w:rsidR="00BF5B03">
        <w:t>’</w:t>
      </w:r>
      <w:r w:rsidR="00607C58" w:rsidRPr="003B77B9">
        <w:t xml:space="preserve">utilizzo dei servizi Mercedes </w:t>
      </w:r>
      <w:proofErr w:type="spellStart"/>
      <w:r w:rsidR="00607C58" w:rsidRPr="003B77B9">
        <w:t>connect</w:t>
      </w:r>
      <w:proofErr w:type="spellEnd"/>
      <w:r w:rsidR="00607C58" w:rsidRPr="003B77B9">
        <w:t xml:space="preserve"> </w:t>
      </w:r>
      <w:proofErr w:type="gramStart"/>
      <w:r w:rsidR="00607C58" w:rsidRPr="003B77B9">
        <w:t>me</w:t>
      </w:r>
      <w:proofErr w:type="gramEnd"/>
      <w:r w:rsidR="00607C58" w:rsidRPr="003B77B9">
        <w:t xml:space="preserve"> in Europa (disponibilità a seconda dei Paesi). </w:t>
      </w:r>
    </w:p>
    <w:p w:rsidR="00587327" w:rsidRPr="003B77B9" w:rsidRDefault="00587327" w:rsidP="004843E2">
      <w:pPr>
        <w:pStyle w:val="40Continoustext11pt"/>
        <w:spacing w:after="0" w:line="360" w:lineRule="auto"/>
      </w:pPr>
    </w:p>
    <w:p w:rsidR="00235279" w:rsidRPr="003B77B9" w:rsidRDefault="00235279" w:rsidP="004843E2">
      <w:pPr>
        <w:pStyle w:val="40Continoustext11pt"/>
        <w:spacing w:after="0" w:line="360" w:lineRule="auto"/>
        <w:rPr>
          <w:b/>
        </w:rPr>
      </w:pPr>
      <w:r w:rsidRPr="003B77B9">
        <w:rPr>
          <w:b/>
        </w:rPr>
        <w:t xml:space="preserve">Anche negli interni il modello S è ancora più </w:t>
      </w:r>
      <w:proofErr w:type="gramStart"/>
      <w:r w:rsidRPr="003B77B9">
        <w:rPr>
          <w:b/>
        </w:rPr>
        <w:t>esclusivo</w:t>
      </w:r>
      <w:proofErr w:type="gramEnd"/>
    </w:p>
    <w:p w:rsidR="00587327" w:rsidRDefault="00587327" w:rsidP="004843E2">
      <w:pPr>
        <w:pStyle w:val="40Continoustext11pt"/>
        <w:spacing w:after="0" w:line="360" w:lineRule="auto"/>
      </w:pPr>
    </w:p>
    <w:p w:rsidR="002817AA" w:rsidRPr="003B77B9" w:rsidRDefault="002F2B1F" w:rsidP="004843E2">
      <w:pPr>
        <w:pStyle w:val="40Continoustext11pt"/>
        <w:spacing w:after="0" w:line="360" w:lineRule="auto"/>
      </w:pPr>
      <w:r w:rsidRPr="003B77B9">
        <w:t>GLE 63 S Coupé Mercedes-AMG con potenza maggiorata offre un valore aggiunto anche negli interni. Per garantire un contatto ancora più intenso con la vettura, l</w:t>
      </w:r>
      <w:r w:rsidR="00BF5B03">
        <w:t>’</w:t>
      </w:r>
      <w:r w:rsidRPr="003B77B9">
        <w:t xml:space="preserve">impugnatura del volante Performance è rivestita </w:t>
      </w:r>
      <w:proofErr w:type="gramStart"/>
      <w:r w:rsidRPr="003B77B9">
        <w:t>in</w:t>
      </w:r>
      <w:proofErr w:type="gramEnd"/>
      <w:r w:rsidRPr="003B77B9">
        <w:t xml:space="preserve"> microfibra DINAMICA. Il carattere sportivo domina anche il campo visivo del guidatore: la strumentazione si presenta con un look ancora più pregiato, con una scala dettagliata rossa attorno al tachimetro e al contagiri e con una fascia decorativa grigia. I passeggeri </w:t>
      </w:r>
      <w:proofErr w:type="gramStart"/>
      <w:r w:rsidRPr="003B77B9">
        <w:t>prendono</w:t>
      </w:r>
      <w:proofErr w:type="gramEnd"/>
      <w:r w:rsidRPr="003B77B9">
        <w:t xml:space="preserve"> posto su sedili rivestiti con elegante pelle Nappa </w:t>
      </w:r>
      <w:proofErr w:type="spellStart"/>
      <w:r w:rsidRPr="003B77B9">
        <w:t>Exclusive</w:t>
      </w:r>
      <w:proofErr w:type="spellEnd"/>
      <w:r w:rsidRPr="003B77B9">
        <w:t xml:space="preserve">. Lo stemma AMG sui poggiatesta conferisce agli interni una nota particolare ed esclusiva. </w:t>
      </w:r>
      <w:proofErr w:type="gramStart"/>
      <w:r w:rsidRPr="003B77B9">
        <w:t>In presenza</w:t>
      </w:r>
      <w:proofErr w:type="gramEnd"/>
      <w:r w:rsidRPr="003B77B9">
        <w:t xml:space="preserve"> di allestimenti interni neri vengono abbinate cinture di sicurezza e cuciture decorative a contrasto in grigio. </w:t>
      </w:r>
    </w:p>
    <w:p w:rsidR="00587327" w:rsidRDefault="00587327" w:rsidP="004843E2">
      <w:pPr>
        <w:pStyle w:val="40Continoustext11pt"/>
        <w:spacing w:after="0" w:line="360" w:lineRule="auto"/>
        <w:rPr>
          <w:kern w:val="16"/>
        </w:rPr>
      </w:pPr>
    </w:p>
    <w:p w:rsidR="00220291" w:rsidRDefault="00587327" w:rsidP="004843E2">
      <w:pPr>
        <w:pStyle w:val="40Continoustext11pt"/>
        <w:spacing w:after="0" w:line="360" w:lineRule="auto"/>
        <w:rPr>
          <w:kern w:val="16"/>
        </w:rPr>
      </w:pPr>
      <w:r>
        <w:rPr>
          <w:kern w:val="16"/>
        </w:rPr>
        <w:t>A</w:t>
      </w:r>
      <w:r w:rsidR="00220291" w:rsidRPr="003B77B9">
        <w:rPr>
          <w:kern w:val="16"/>
        </w:rPr>
        <w:t xml:space="preserve">lcuni degli allestimenti di serie </w:t>
      </w:r>
      <w:proofErr w:type="gramStart"/>
      <w:r w:rsidR="00220291" w:rsidRPr="003B77B9">
        <w:rPr>
          <w:kern w:val="16"/>
        </w:rPr>
        <w:t>di</w:t>
      </w:r>
      <w:proofErr w:type="gramEnd"/>
      <w:r w:rsidR="00220291" w:rsidRPr="003B77B9">
        <w:rPr>
          <w:kern w:val="16"/>
        </w:rPr>
        <w:t xml:space="preserve"> GLE 63 Coupé.</w:t>
      </w:r>
    </w:p>
    <w:p w:rsidR="00587327" w:rsidRPr="003B77B9" w:rsidRDefault="00587327" w:rsidP="004843E2">
      <w:pPr>
        <w:pStyle w:val="40Continoustext11pt"/>
        <w:spacing w:after="0" w:line="360" w:lineRule="auto"/>
        <w:rPr>
          <w:kern w:val="16"/>
        </w:rPr>
      </w:pPr>
    </w:p>
    <w:p w:rsidR="00220291" w:rsidRPr="003B77B9" w:rsidRDefault="00220291" w:rsidP="004843E2">
      <w:pPr>
        <w:pStyle w:val="40Continoustext11pt"/>
        <w:numPr>
          <w:ilvl w:val="0"/>
          <w:numId w:val="2"/>
        </w:numPr>
        <w:tabs>
          <w:tab w:val="left" w:pos="284"/>
        </w:tabs>
        <w:spacing w:after="0" w:line="360" w:lineRule="auto"/>
        <w:ind w:left="0" w:firstLine="0"/>
      </w:pPr>
      <w:r w:rsidRPr="003B77B9">
        <w:t>ADAPTIVE BRAKE</w:t>
      </w:r>
    </w:p>
    <w:p w:rsidR="00220291" w:rsidRPr="003B77B9" w:rsidRDefault="00220291" w:rsidP="004843E2">
      <w:pPr>
        <w:pStyle w:val="40Continoustext11pt"/>
        <w:numPr>
          <w:ilvl w:val="0"/>
          <w:numId w:val="2"/>
        </w:numPr>
        <w:tabs>
          <w:tab w:val="left" w:pos="284"/>
        </w:tabs>
        <w:spacing w:after="0" w:line="360" w:lineRule="auto"/>
        <w:ind w:left="0" w:firstLine="0"/>
      </w:pPr>
      <w:r w:rsidRPr="003B77B9">
        <w:t>ATTENTION ASSIST</w:t>
      </w:r>
    </w:p>
    <w:p w:rsidR="00220291" w:rsidRPr="003B77B9" w:rsidRDefault="00220291" w:rsidP="004843E2">
      <w:pPr>
        <w:pStyle w:val="40Continoustext11pt"/>
        <w:numPr>
          <w:ilvl w:val="0"/>
          <w:numId w:val="2"/>
        </w:numPr>
        <w:tabs>
          <w:tab w:val="left" w:pos="284"/>
        </w:tabs>
        <w:spacing w:after="0" w:line="360" w:lineRule="auto"/>
        <w:ind w:left="0" w:firstLine="0"/>
      </w:pPr>
      <w:r w:rsidRPr="003B77B9">
        <w:t>COLLISION PREVENTION ASSIST PLUS</w:t>
      </w:r>
    </w:p>
    <w:p w:rsidR="00220291" w:rsidRPr="003B77B9" w:rsidRDefault="00220291" w:rsidP="004843E2">
      <w:pPr>
        <w:pStyle w:val="40Continoustext11pt"/>
        <w:numPr>
          <w:ilvl w:val="0"/>
          <w:numId w:val="2"/>
        </w:numPr>
        <w:tabs>
          <w:tab w:val="left" w:pos="284"/>
        </w:tabs>
        <w:spacing w:after="0" w:line="360" w:lineRule="auto"/>
        <w:ind w:left="0" w:firstLine="0"/>
      </w:pPr>
      <w:r w:rsidRPr="003B77B9">
        <w:t>Portellone posteriore EASY-PACK</w:t>
      </w:r>
    </w:p>
    <w:p w:rsidR="00220291" w:rsidRPr="003B77B9" w:rsidRDefault="00220291" w:rsidP="004843E2">
      <w:pPr>
        <w:pStyle w:val="40Continoustext11pt"/>
        <w:numPr>
          <w:ilvl w:val="0"/>
          <w:numId w:val="2"/>
        </w:numPr>
        <w:tabs>
          <w:tab w:val="left" w:pos="284"/>
        </w:tabs>
        <w:spacing w:after="0" w:line="360" w:lineRule="auto"/>
        <w:ind w:left="0" w:firstLine="0"/>
      </w:pPr>
      <w:r w:rsidRPr="003B77B9">
        <w:t>Funzione ECO start/stop</w:t>
      </w:r>
    </w:p>
    <w:p w:rsidR="00220291" w:rsidRPr="003B77B9" w:rsidRDefault="00220291" w:rsidP="004843E2">
      <w:pPr>
        <w:pStyle w:val="40Continoustext11pt"/>
        <w:numPr>
          <w:ilvl w:val="0"/>
          <w:numId w:val="2"/>
        </w:numPr>
        <w:tabs>
          <w:tab w:val="left" w:pos="284"/>
        </w:tabs>
        <w:spacing w:after="0" w:line="360" w:lineRule="auto"/>
        <w:ind w:left="0" w:firstLine="0"/>
      </w:pPr>
      <w:r w:rsidRPr="003B77B9">
        <w:t>Soglie d</w:t>
      </w:r>
      <w:r w:rsidR="00BF5B03">
        <w:t>’</w:t>
      </w:r>
      <w:r w:rsidRPr="003B77B9">
        <w:t xml:space="preserve">ingresso </w:t>
      </w:r>
      <w:proofErr w:type="gramStart"/>
      <w:r w:rsidRPr="003B77B9">
        <w:t>in</w:t>
      </w:r>
      <w:proofErr w:type="gramEnd"/>
      <w:r w:rsidRPr="003B77B9">
        <w:t xml:space="preserve"> acciaio legato spazzolato con scritta «AMG»</w:t>
      </w:r>
    </w:p>
    <w:p w:rsidR="00220291" w:rsidRPr="003B77B9" w:rsidRDefault="003A71BC" w:rsidP="004843E2">
      <w:pPr>
        <w:pStyle w:val="40Continoustext11pt"/>
        <w:numPr>
          <w:ilvl w:val="0"/>
          <w:numId w:val="2"/>
        </w:numPr>
        <w:tabs>
          <w:tab w:val="left" w:pos="284"/>
        </w:tabs>
        <w:spacing w:after="0" w:line="360" w:lineRule="auto"/>
        <w:ind w:left="0" w:firstLine="0"/>
      </w:pPr>
      <w:r w:rsidRPr="003B77B9">
        <w:t>Tappetini con scritta «AMG»</w:t>
      </w:r>
    </w:p>
    <w:p w:rsidR="00220291" w:rsidRPr="004843E2" w:rsidRDefault="00220291" w:rsidP="004843E2">
      <w:pPr>
        <w:pStyle w:val="40Continoustext11pt"/>
        <w:numPr>
          <w:ilvl w:val="0"/>
          <w:numId w:val="2"/>
        </w:numPr>
        <w:tabs>
          <w:tab w:val="left" w:pos="284"/>
        </w:tabs>
        <w:spacing w:after="0" w:line="360" w:lineRule="auto"/>
        <w:ind w:left="0" w:firstLine="0"/>
        <w:rPr>
          <w:lang w:val="en-US"/>
        </w:rPr>
      </w:pPr>
      <w:r w:rsidRPr="004843E2">
        <w:rPr>
          <w:lang w:val="en-US"/>
        </w:rPr>
        <w:t xml:space="preserve">Intelligent Light System con </w:t>
      </w:r>
      <w:proofErr w:type="spellStart"/>
      <w:r w:rsidRPr="004843E2">
        <w:rPr>
          <w:lang w:val="en-US"/>
        </w:rPr>
        <w:t>tecnica</w:t>
      </w:r>
      <w:proofErr w:type="spellEnd"/>
      <w:r w:rsidRPr="004843E2">
        <w:rPr>
          <w:lang w:val="en-US"/>
        </w:rPr>
        <w:t xml:space="preserve"> LED</w:t>
      </w:r>
    </w:p>
    <w:p w:rsidR="00220291" w:rsidRPr="003B77B9" w:rsidRDefault="00220291" w:rsidP="004843E2">
      <w:pPr>
        <w:pStyle w:val="40Continoustext11pt"/>
        <w:numPr>
          <w:ilvl w:val="0"/>
          <w:numId w:val="2"/>
        </w:numPr>
        <w:tabs>
          <w:tab w:val="left" w:pos="284"/>
        </w:tabs>
        <w:spacing w:after="0" w:line="360" w:lineRule="auto"/>
        <w:ind w:left="0" w:firstLine="0"/>
      </w:pPr>
      <w:r w:rsidRPr="003B77B9">
        <w:t>Sistema di fissaggio del seggiolino per bambini ISOFIX nei sedili posteriori</w:t>
      </w:r>
    </w:p>
    <w:p w:rsidR="00220291" w:rsidRPr="003B77B9" w:rsidRDefault="00220291" w:rsidP="004843E2">
      <w:pPr>
        <w:pStyle w:val="40Continoustext11pt"/>
        <w:numPr>
          <w:ilvl w:val="0"/>
          <w:numId w:val="2"/>
        </w:numPr>
        <w:tabs>
          <w:tab w:val="left" w:pos="284"/>
        </w:tabs>
        <w:spacing w:after="0" w:line="360" w:lineRule="auto"/>
        <w:ind w:left="0" w:firstLine="0"/>
      </w:pPr>
      <w:r w:rsidRPr="003B77B9">
        <w:t>Sistema PRE-SAFE</w:t>
      </w:r>
      <w:r w:rsidRPr="003B77B9">
        <w:rPr>
          <w:vertAlign w:val="superscript"/>
        </w:rPr>
        <w:t>®</w:t>
      </w:r>
    </w:p>
    <w:p w:rsidR="00220291" w:rsidRPr="003B77B9" w:rsidRDefault="00220291" w:rsidP="004843E2">
      <w:pPr>
        <w:pStyle w:val="40Continoustext11pt"/>
        <w:numPr>
          <w:ilvl w:val="0"/>
          <w:numId w:val="2"/>
        </w:numPr>
        <w:tabs>
          <w:tab w:val="left" w:pos="284"/>
        </w:tabs>
        <w:spacing w:after="0" w:line="360" w:lineRule="auto"/>
        <w:ind w:left="0" w:firstLine="0"/>
      </w:pPr>
      <w:r w:rsidRPr="003B77B9">
        <w:t xml:space="preserve">Controllo </w:t>
      </w:r>
      <w:proofErr w:type="gramStart"/>
      <w:r w:rsidRPr="003B77B9">
        <w:t>della pressione pneumatici</w:t>
      </w:r>
      <w:proofErr w:type="gramEnd"/>
    </w:p>
    <w:p w:rsidR="00220291" w:rsidRPr="003B77B9" w:rsidRDefault="00220291" w:rsidP="004843E2">
      <w:pPr>
        <w:pStyle w:val="40Continoustext11pt"/>
        <w:numPr>
          <w:ilvl w:val="0"/>
          <w:numId w:val="2"/>
        </w:numPr>
        <w:tabs>
          <w:tab w:val="left" w:pos="284"/>
        </w:tabs>
        <w:spacing w:after="0" w:line="360" w:lineRule="auto"/>
        <w:ind w:left="0" w:firstLine="0"/>
      </w:pPr>
      <w:r w:rsidRPr="003B77B9">
        <w:t>Telecamera per la retromarcia assistita</w:t>
      </w:r>
    </w:p>
    <w:p w:rsidR="00220291" w:rsidRPr="003B77B9" w:rsidRDefault="00220291" w:rsidP="004843E2">
      <w:pPr>
        <w:pStyle w:val="40Continoustext11pt"/>
        <w:numPr>
          <w:ilvl w:val="0"/>
          <w:numId w:val="2"/>
        </w:numPr>
        <w:tabs>
          <w:tab w:val="left" w:pos="284"/>
        </w:tabs>
        <w:spacing w:after="0" w:line="360" w:lineRule="auto"/>
        <w:ind w:left="0" w:firstLine="0"/>
      </w:pPr>
      <w:proofErr w:type="gramStart"/>
      <w:r w:rsidRPr="003B77B9">
        <w:t>sistema</w:t>
      </w:r>
      <w:proofErr w:type="gramEnd"/>
      <w:r w:rsidRPr="003B77B9">
        <w:t xml:space="preserve"> di assistenza in presenza di vento laterale</w:t>
      </w:r>
    </w:p>
    <w:p w:rsidR="00220291" w:rsidRPr="003B77B9" w:rsidRDefault="00220291" w:rsidP="004843E2">
      <w:pPr>
        <w:pStyle w:val="40Continoustext11pt"/>
        <w:numPr>
          <w:ilvl w:val="0"/>
          <w:numId w:val="2"/>
        </w:numPr>
        <w:tabs>
          <w:tab w:val="left" w:pos="284"/>
        </w:tabs>
        <w:spacing w:after="0" w:line="360" w:lineRule="auto"/>
        <w:ind w:left="0" w:firstLine="0"/>
      </w:pPr>
      <w:r w:rsidRPr="003B77B9">
        <w:t>Sedili anteriori riscaldabili</w:t>
      </w:r>
    </w:p>
    <w:p w:rsidR="00220291" w:rsidRPr="003B77B9" w:rsidRDefault="00220291" w:rsidP="004843E2">
      <w:pPr>
        <w:pStyle w:val="40Continoustext11pt"/>
        <w:numPr>
          <w:ilvl w:val="0"/>
          <w:numId w:val="2"/>
        </w:numPr>
        <w:tabs>
          <w:tab w:val="left" w:pos="284"/>
        </w:tabs>
        <w:spacing w:after="0" w:line="360" w:lineRule="auto"/>
        <w:ind w:left="0" w:firstLine="0"/>
      </w:pPr>
      <w:r w:rsidRPr="003B77B9">
        <w:t xml:space="preserve">Pedaliera sportiva in acciaio legato spazzolato con inserti </w:t>
      </w:r>
      <w:proofErr w:type="gramStart"/>
      <w:r w:rsidRPr="003B77B9">
        <w:t>in</w:t>
      </w:r>
      <w:proofErr w:type="gramEnd"/>
      <w:r w:rsidRPr="003B77B9">
        <w:t xml:space="preserve"> gomma antisdrucciolo</w:t>
      </w:r>
    </w:p>
    <w:p w:rsidR="00220291" w:rsidRPr="003B77B9" w:rsidRDefault="00220291" w:rsidP="004843E2">
      <w:pPr>
        <w:pStyle w:val="40Continoustext11pt"/>
        <w:numPr>
          <w:ilvl w:val="0"/>
          <w:numId w:val="2"/>
        </w:numPr>
        <w:tabs>
          <w:tab w:val="left" w:pos="284"/>
        </w:tabs>
        <w:spacing w:after="0" w:line="360" w:lineRule="auto"/>
        <w:ind w:left="0" w:firstLine="0"/>
      </w:pPr>
      <w:r w:rsidRPr="003B77B9">
        <w:t>Sedili anteriori regolabili elettricamente</w:t>
      </w:r>
    </w:p>
    <w:p w:rsidR="00534965" w:rsidRDefault="00534965" w:rsidP="004843E2">
      <w:pPr>
        <w:pStyle w:val="40Continoustext11pt"/>
        <w:spacing w:after="0" w:line="360" w:lineRule="auto"/>
      </w:pPr>
    </w:p>
    <w:p w:rsidR="00587327" w:rsidRPr="003B77B9" w:rsidRDefault="00587327" w:rsidP="004843E2">
      <w:pPr>
        <w:pStyle w:val="40Continoustext11pt"/>
        <w:spacing w:after="0" w:line="360" w:lineRule="auto"/>
        <w:sectPr w:rsidR="00587327" w:rsidRPr="003B77B9" w:rsidSect="008F2CBA">
          <w:headerReference w:type="even" r:id="rId12"/>
          <w:headerReference w:type="default" r:id="rId13"/>
          <w:footerReference w:type="default" r:id="rId14"/>
          <w:headerReference w:type="first" r:id="rId15"/>
          <w:footerReference w:type="first" r:id="rId16"/>
          <w:type w:val="continuous"/>
          <w:pgSz w:w="11906" w:h="16838" w:code="9"/>
          <w:pgMar w:top="1956" w:right="3289" w:bottom="1191" w:left="1418" w:header="425" w:footer="57" w:gutter="0"/>
          <w:cols w:space="720"/>
          <w:formProt w:val="0"/>
          <w:titlePg/>
          <w:docGrid w:linePitch="299"/>
        </w:sectPr>
      </w:pPr>
    </w:p>
    <w:p w:rsidR="00587327" w:rsidRDefault="00587327" w:rsidP="004843E2">
      <w:pPr>
        <w:pStyle w:val="40Continoustext11pt"/>
        <w:spacing w:after="0" w:line="360" w:lineRule="auto"/>
      </w:pPr>
    </w:p>
    <w:p w:rsidR="00587327" w:rsidRDefault="00587327" w:rsidP="004843E2">
      <w:pPr>
        <w:pStyle w:val="40Continoustext11pt"/>
        <w:spacing w:after="0" w:line="360" w:lineRule="auto"/>
      </w:pPr>
    </w:p>
    <w:p w:rsidR="004843E2" w:rsidRPr="00946A6F" w:rsidRDefault="004843E2" w:rsidP="004843E2">
      <w:pPr>
        <w:pStyle w:val="40Continoustext11pt"/>
        <w:spacing w:after="0" w:line="360" w:lineRule="auto"/>
      </w:pPr>
      <w:bookmarkStart w:id="4" w:name="_GoBack"/>
      <w:bookmarkEnd w:id="4"/>
      <w:proofErr w:type="gramStart"/>
      <w:r>
        <w:t>Ulteriori</w:t>
      </w:r>
      <w:proofErr w:type="gramEnd"/>
      <w:r>
        <w:t xml:space="preserve"> informazioni su: </w:t>
      </w:r>
      <w:r w:rsidRPr="00F5155C">
        <w:rPr>
          <w:rStyle w:val="41Continoustext11ptboldZchnZchn"/>
        </w:rPr>
        <w:t>media.mercedes-benz.it</w:t>
      </w:r>
      <w:r>
        <w:rPr>
          <w:rStyle w:val="41Continoustext11ptboldZchnZchn"/>
        </w:rPr>
        <w:t xml:space="preserve"> </w:t>
      </w:r>
      <w:r>
        <w:t>e</w:t>
      </w:r>
      <w:r>
        <w:rPr>
          <w:rStyle w:val="41Continoustext11ptboldZchnZchn"/>
        </w:rPr>
        <w:t xml:space="preserve"> </w:t>
      </w:r>
      <w:r w:rsidRPr="00F5155C">
        <w:rPr>
          <w:rStyle w:val="41Continoustext11ptboldZchnZchn"/>
        </w:rPr>
        <w:t>media.daimler.com</w:t>
      </w:r>
    </w:p>
    <w:p w:rsidR="004843E2" w:rsidRPr="003B77B9" w:rsidRDefault="004843E2" w:rsidP="004843E2">
      <w:pPr>
        <w:pStyle w:val="40Continoustext11pt"/>
        <w:spacing w:after="0" w:line="360" w:lineRule="auto"/>
        <w:rPr>
          <w:b/>
        </w:rPr>
      </w:pPr>
    </w:p>
    <w:sectPr w:rsidR="004843E2" w:rsidRPr="003B77B9" w:rsidSect="008F2CBA">
      <w:headerReference w:type="even" r:id="rId17"/>
      <w:type w:val="continuous"/>
      <w:pgSz w:w="11906" w:h="16838" w:code="9"/>
      <w:pgMar w:top="1956" w:right="3289" w:bottom="1134" w:left="1418" w:header="204" w:footer="57" w:gutter="0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D1CBC" w:rsidRDefault="008D1CBC">
      <w:r>
        <w:separator/>
      </w:r>
    </w:p>
  </w:endnote>
  <w:endnote w:type="continuationSeparator" w:id="0">
    <w:p w:rsidR="008D1CBC" w:rsidRDefault="008D1CB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orpoS">
    <w:panose1 w:val="00000000000000000000"/>
    <w:charset w:val="00"/>
    <w:family w:val="auto"/>
    <w:pitch w:val="variable"/>
    <w:sig w:usb0="800000AF" w:usb1="1000204A" w:usb2="00000000" w:usb3="00000000" w:csb0="00000093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rpoA">
    <w:panose1 w:val="00000000000000000000"/>
    <w:charset w:val="00"/>
    <w:family w:val="auto"/>
    <w:pitch w:val="variable"/>
    <w:sig w:usb0="800000AF" w:usb1="1000204A" w:usb2="00000000" w:usb3="00000000" w:csb0="00000001" w:csb1="00000000"/>
  </w:font>
  <w:font w:name="CorpoADem">
    <w:panose1 w:val="00000000000000000000"/>
    <w:charset w:val="00"/>
    <w:family w:val="auto"/>
    <w:pitch w:val="variable"/>
    <w:sig w:usb0="800000AF" w:usb1="1000204A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9434C" w:rsidRPr="003B77B9" w:rsidRDefault="0019434C" w:rsidP="008F2CBA">
    <w:pPr>
      <w:rPr>
        <w:lang w:val="en-GB"/>
      </w:rPr>
    </w:pPr>
    <w:r w:rsidRPr="003B77B9">
      <w:rPr>
        <w:lang w:val="en-GB"/>
      </w:rPr>
      <w:t xml:space="preserve">Daimler Communications, 70546 Stuttgart/Germany </w:t>
    </w:r>
    <w:r w:rsidRPr="003B77B9">
      <w:rPr>
        <w:lang w:val="en-GB"/>
      </w:rPr>
      <w:br/>
      <w:t xml:space="preserve">Mercedes-Benz – un </w:t>
    </w:r>
    <w:proofErr w:type="spellStart"/>
    <w:r w:rsidRPr="003B77B9">
      <w:rPr>
        <w:lang w:val="en-GB"/>
      </w:rPr>
      <w:t>marchio</w:t>
    </w:r>
    <w:proofErr w:type="spellEnd"/>
    <w:r w:rsidRPr="003B77B9">
      <w:rPr>
        <w:lang w:val="en-GB"/>
      </w:rPr>
      <w:t xml:space="preserve"> Daimler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9434C" w:rsidRPr="00947690" w:rsidRDefault="0019434C" w:rsidP="008F2CBA">
    <w:pPr>
      <w:pStyle w:val="Footer9pt"/>
      <w:spacing w:before="60" w:after="0"/>
      <w:rPr>
        <w:sz w:val="32"/>
        <w:szCs w:val="32"/>
      </w:rPr>
    </w:pPr>
  </w:p>
  <w:p w:rsidR="0019434C" w:rsidRDefault="0019434C" w:rsidP="008F2CBA">
    <w:pPr>
      <w:pStyle w:val="Footer9pt"/>
      <w:spacing w:before="60" w:after="0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9434C" w:rsidRDefault="0019434C" w:rsidP="008F2CBA">
    <w:pPr>
      <w:pStyle w:val="Footer9pt"/>
      <w:spacing w:after="0"/>
    </w:pP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9434C" w:rsidRPr="003B77B9" w:rsidRDefault="0019434C" w:rsidP="008F2CBA">
    <w:pPr>
      <w:pStyle w:val="Footer9pt"/>
      <w:rPr>
        <w:lang w:val="en-GB"/>
      </w:rPr>
    </w:pPr>
    <w:r w:rsidRPr="003B77B9">
      <w:rPr>
        <w:lang w:val="en-GB"/>
      </w:rPr>
      <w:t>Daimler Communications, 70546 Stut</w:t>
    </w:r>
    <w:r w:rsidR="003B77B9">
      <w:rPr>
        <w:lang w:val="en-GB"/>
      </w:rPr>
      <w:t xml:space="preserve">tgart/Germany </w:t>
    </w:r>
    <w:r w:rsidR="003B77B9">
      <w:rPr>
        <w:lang w:val="en-GB"/>
      </w:rPr>
      <w:br/>
      <w:t>Mercedes-Benz – U</w:t>
    </w:r>
    <w:r w:rsidRPr="003B77B9">
      <w:rPr>
        <w:lang w:val="en-GB"/>
      </w:rPr>
      <w:t>n marchio Daimler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D1CBC" w:rsidRDefault="008D1CBC">
      <w:r>
        <w:separator/>
      </w:r>
    </w:p>
  </w:footnote>
  <w:footnote w:type="continuationSeparator" w:id="0">
    <w:p w:rsidR="008D1CBC" w:rsidRDefault="008D1CB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9434C" w:rsidRDefault="0019434C" w:rsidP="008F2CBA">
    <w:pPr>
      <w:framePr w:w="2722" w:h="289" w:wrap="around" w:vAnchor="page" w:hAnchor="page" w:x="9016" w:y="3879" w:anchorLock="1"/>
      <w:spacing w:after="0"/>
      <w:rPr>
        <w:noProof/>
      </w:rPr>
    </w:pPr>
    <w:r>
      <w:rPr>
        <w:noProof/>
      </w:rPr>
      <w:t xml:space="preserve">Pagina </w:t>
    </w:r>
    <w:r w:rsidRPr="004B16F1">
      <w:rPr>
        <w:noProof/>
      </w:rPr>
      <w:fldChar w:fldCharType="begin"/>
    </w:r>
    <w:r w:rsidRPr="004B16F1">
      <w:rPr>
        <w:noProof/>
      </w:rPr>
      <w:instrText xml:space="preserve"> </w:instrText>
    </w:r>
    <w:r>
      <w:rPr>
        <w:noProof/>
      </w:rPr>
      <w:instrText>PAGE</w:instrText>
    </w:r>
    <w:r w:rsidRPr="004B16F1">
      <w:rPr>
        <w:noProof/>
      </w:rPr>
      <w:instrText xml:space="preserve"> </w:instrText>
    </w:r>
    <w:r w:rsidRPr="004B16F1">
      <w:rPr>
        <w:noProof/>
      </w:rPr>
      <w:fldChar w:fldCharType="separate"/>
    </w:r>
    <w:r w:rsidR="00587327">
      <w:rPr>
        <w:noProof/>
      </w:rPr>
      <w:t>11</w:t>
    </w:r>
    <w:r w:rsidRPr="004B16F1">
      <w:rPr>
        <w:noProof/>
      </w:rPr>
      <w:fldChar w:fldCharType="end"/>
    </w:r>
  </w:p>
  <w:p w:rsidR="0019434C" w:rsidRDefault="0019434C">
    <w:pPr>
      <w:spacing w:line="305" w:lineRule="exact"/>
      <w:rPr>
        <w:noProof/>
      </w:rPr>
    </w:pPr>
  </w:p>
  <w:p w:rsidR="0019434C" w:rsidRDefault="0019434C">
    <w:pPr>
      <w:framePr w:w="7422" w:h="851" w:hSpace="142" w:wrap="around" w:vAnchor="page" w:hAnchor="page" w:x="1419" w:y="2938"/>
    </w:pPr>
  </w:p>
  <w:p w:rsidR="0019434C" w:rsidRDefault="0019434C">
    <w:pPr>
      <w:spacing w:line="305" w:lineRule="exact"/>
      <w:rPr>
        <w:noProof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9434C" w:rsidRDefault="0019434C"/>
  <w:p w:rsidR="0019434C" w:rsidRDefault="0019434C"/>
  <w:p w:rsidR="0019434C" w:rsidRDefault="0019434C"/>
  <w:p w:rsidR="0019434C" w:rsidRDefault="0019434C"/>
  <w:p w:rsidR="0019434C" w:rsidRDefault="0019434C"/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9434C" w:rsidRDefault="0019434C" w:rsidP="008F2CBA">
    <w:pPr>
      <w:pStyle w:val="MLStat"/>
      <w:framePr w:w="2325" w:h="289" w:wrap="around" w:vAnchor="page" w:hAnchor="page" w:x="9045" w:y="1957" w:anchorLock="1"/>
      <w:spacing w:after="0"/>
      <w:ind w:left="0" w:right="0" w:firstLine="0"/>
      <w:rPr>
        <w:noProof/>
      </w:rPr>
    </w:pPr>
    <w:r>
      <w:rPr>
        <w:noProof/>
      </w:rPr>
      <w:t>Pag</w:t>
    </w:r>
    <w:r w:rsidR="004843E2">
      <w:rPr>
        <w:noProof/>
      </w:rPr>
      <w:t>.</w:t>
    </w:r>
    <w:r>
      <w:rPr>
        <w:noProof/>
      </w:rPr>
      <w:t xml:space="preserve"> </w:t>
    </w:r>
    <w:r w:rsidRPr="00A1793E">
      <w:rPr>
        <w:rStyle w:val="Numeropagina"/>
        <w:noProof/>
      </w:rPr>
      <w:fldChar w:fldCharType="begin"/>
    </w:r>
    <w:r w:rsidRPr="00A1793E">
      <w:rPr>
        <w:rStyle w:val="Numeropagina"/>
        <w:noProof/>
      </w:rPr>
      <w:instrText xml:space="preserve"> </w:instrText>
    </w:r>
    <w:r>
      <w:rPr>
        <w:rStyle w:val="Numeropagina"/>
        <w:noProof/>
      </w:rPr>
      <w:instrText>PAGE</w:instrText>
    </w:r>
    <w:r w:rsidRPr="00A1793E">
      <w:rPr>
        <w:rStyle w:val="Numeropagina"/>
        <w:noProof/>
      </w:rPr>
      <w:instrText xml:space="preserve"> </w:instrText>
    </w:r>
    <w:r w:rsidRPr="00A1793E">
      <w:rPr>
        <w:rStyle w:val="Numeropagina"/>
        <w:noProof/>
      </w:rPr>
      <w:fldChar w:fldCharType="separate"/>
    </w:r>
    <w:r w:rsidR="00587327">
      <w:rPr>
        <w:rStyle w:val="Numeropagina"/>
        <w:noProof/>
      </w:rPr>
      <w:t>8</w:t>
    </w:r>
    <w:r w:rsidRPr="00A1793E">
      <w:rPr>
        <w:rStyle w:val="Numeropagina"/>
        <w:noProof/>
      </w:rPr>
      <w:fldChar w:fldCharType="end"/>
    </w:r>
  </w:p>
  <w:p w:rsidR="0019434C" w:rsidRDefault="0019434C" w:rsidP="008F2CBA">
    <w:pPr>
      <w:pStyle w:val="Intestazione"/>
      <w:spacing w:line="305" w:lineRule="exact"/>
    </w:pP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9434C" w:rsidRDefault="0019434C" w:rsidP="008F2CBA">
    <w:pPr>
      <w:pStyle w:val="MLStat"/>
      <w:framePr w:w="2325" w:h="289" w:wrap="around" w:vAnchor="page" w:hAnchor="page" w:x="9045" w:y="1957" w:anchorLock="1"/>
      <w:spacing w:after="0"/>
      <w:ind w:left="0" w:right="0" w:firstLine="0"/>
      <w:rPr>
        <w:noProof/>
      </w:rPr>
    </w:pPr>
    <w:r>
      <w:rPr>
        <w:noProof/>
      </w:rPr>
      <w:t xml:space="preserve">Pagina </w:t>
    </w:r>
    <w:r w:rsidRPr="00A1793E">
      <w:rPr>
        <w:rStyle w:val="Numeropagina"/>
        <w:noProof/>
      </w:rPr>
      <w:fldChar w:fldCharType="begin"/>
    </w:r>
    <w:r w:rsidRPr="00A1793E">
      <w:rPr>
        <w:rStyle w:val="Numeropagina"/>
        <w:noProof/>
      </w:rPr>
      <w:instrText xml:space="preserve"> </w:instrText>
    </w:r>
    <w:r>
      <w:rPr>
        <w:rStyle w:val="Numeropagina"/>
        <w:noProof/>
      </w:rPr>
      <w:instrText>PAGE</w:instrText>
    </w:r>
    <w:r w:rsidRPr="00A1793E">
      <w:rPr>
        <w:rStyle w:val="Numeropagina"/>
        <w:noProof/>
      </w:rPr>
      <w:instrText xml:space="preserve"> </w:instrText>
    </w:r>
    <w:r w:rsidRPr="00A1793E">
      <w:rPr>
        <w:rStyle w:val="Numeropagina"/>
        <w:noProof/>
      </w:rPr>
      <w:fldChar w:fldCharType="separate"/>
    </w:r>
    <w:r w:rsidR="00587327">
      <w:rPr>
        <w:rStyle w:val="Numeropagina"/>
        <w:noProof/>
      </w:rPr>
      <w:t>10</w:t>
    </w:r>
    <w:r w:rsidRPr="00A1793E">
      <w:rPr>
        <w:rStyle w:val="Numeropagina"/>
        <w:noProof/>
      </w:rPr>
      <w:fldChar w:fldCharType="end"/>
    </w:r>
  </w:p>
  <w:p w:rsidR="0019434C" w:rsidRDefault="0019434C" w:rsidP="008F2CBA">
    <w:pPr>
      <w:pStyle w:val="Intestazione"/>
      <w:spacing w:line="305" w:lineRule="exact"/>
    </w:pPr>
  </w:p>
</w:hdr>
</file>

<file path=word/header5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9434C" w:rsidRDefault="0019434C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D93379"/>
    <w:multiLevelType w:val="hybridMultilevel"/>
    <w:tmpl w:val="9AB6C568"/>
    <w:lvl w:ilvl="0" w:tplc="776028EE">
      <w:start w:val="1"/>
      <w:numFmt w:val="bullet"/>
      <w:lvlRestart w:val="0"/>
      <w:pStyle w:val="Subhead"/>
      <w:lvlText w:val="•"/>
      <w:lvlJc w:val="left"/>
      <w:pPr>
        <w:tabs>
          <w:tab w:val="num" w:pos="227"/>
        </w:tabs>
        <w:ind w:left="227" w:hanging="227"/>
      </w:pPr>
      <w:rPr>
        <w:rFonts w:ascii="CorpoS" w:hAnsi="CorpoS" w:hint="default"/>
        <w:b/>
        <w:i w:val="0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Wingdings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Wingdings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Wingdings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145F3A44"/>
    <w:multiLevelType w:val="hybridMultilevel"/>
    <w:tmpl w:val="2854A3D0"/>
    <w:lvl w:ilvl="0" w:tplc="04070001">
      <w:start w:val="1"/>
      <w:numFmt w:val="bullet"/>
      <w:lvlText w:val=""/>
      <w:lvlJc w:val="left"/>
      <w:pPr>
        <w:ind w:left="-351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369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089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1809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2529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249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3969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4689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5409" w:hanging="360"/>
      </w:pPr>
      <w:rPr>
        <w:rFonts w:ascii="Wingdings" w:hAnsi="Wingdings" w:hint="default"/>
      </w:rPr>
    </w:lvl>
  </w:abstractNum>
  <w:abstractNum w:abstractNumId="2">
    <w:nsid w:val="4AD1763A"/>
    <w:multiLevelType w:val="hybridMultilevel"/>
    <w:tmpl w:val="9DF8B814"/>
    <w:lvl w:ilvl="0" w:tplc="04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hideSpellingErrors/>
  <w:activeWritingStyle w:appName="MSWord" w:lang="de-DE" w:vendorID="64" w:dllVersion="131078" w:nlCheck="1" w:checkStyle="1"/>
  <w:activeWritingStyle w:appName="MSWord" w:lang="en-GB" w:vendorID="64" w:dllVersion="131078" w:nlCheck="1" w:checkStyle="1"/>
  <w:activeWritingStyle w:appName="MSWord" w:lang="en-US" w:vendorID="64" w:dllVersion="131078" w:nlCheck="1" w:checkStyle="1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46BAE"/>
    <w:rsid w:val="00001E7A"/>
    <w:rsid w:val="000356D2"/>
    <w:rsid w:val="00044F64"/>
    <w:rsid w:val="000600D7"/>
    <w:rsid w:val="00083B51"/>
    <w:rsid w:val="000A5308"/>
    <w:rsid w:val="000A75D1"/>
    <w:rsid w:val="000D4885"/>
    <w:rsid w:val="000D6FAE"/>
    <w:rsid w:val="000E4196"/>
    <w:rsid w:val="00102679"/>
    <w:rsid w:val="0013043E"/>
    <w:rsid w:val="00130DCA"/>
    <w:rsid w:val="00152083"/>
    <w:rsid w:val="001526C3"/>
    <w:rsid w:val="00154365"/>
    <w:rsid w:val="00154D52"/>
    <w:rsid w:val="0019434C"/>
    <w:rsid w:val="001A6928"/>
    <w:rsid w:val="00215A9F"/>
    <w:rsid w:val="00220291"/>
    <w:rsid w:val="00235279"/>
    <w:rsid w:val="002361CB"/>
    <w:rsid w:val="002817AA"/>
    <w:rsid w:val="00286B37"/>
    <w:rsid w:val="002A6DF5"/>
    <w:rsid w:val="002D6A92"/>
    <w:rsid w:val="002F2B1F"/>
    <w:rsid w:val="0031648D"/>
    <w:rsid w:val="00330E4D"/>
    <w:rsid w:val="00335154"/>
    <w:rsid w:val="003455E7"/>
    <w:rsid w:val="00346BAE"/>
    <w:rsid w:val="00370706"/>
    <w:rsid w:val="003903CE"/>
    <w:rsid w:val="003A71BC"/>
    <w:rsid w:val="003B77B9"/>
    <w:rsid w:val="003D1DC7"/>
    <w:rsid w:val="003E385A"/>
    <w:rsid w:val="00414574"/>
    <w:rsid w:val="00415D5F"/>
    <w:rsid w:val="00427C6E"/>
    <w:rsid w:val="004843E2"/>
    <w:rsid w:val="00484E44"/>
    <w:rsid w:val="004A4EC7"/>
    <w:rsid w:val="004A7730"/>
    <w:rsid w:val="004D231E"/>
    <w:rsid w:val="004F2262"/>
    <w:rsid w:val="00501ECB"/>
    <w:rsid w:val="0050735B"/>
    <w:rsid w:val="00513617"/>
    <w:rsid w:val="00515F1D"/>
    <w:rsid w:val="00534965"/>
    <w:rsid w:val="00541CBF"/>
    <w:rsid w:val="00551966"/>
    <w:rsid w:val="00580749"/>
    <w:rsid w:val="00587327"/>
    <w:rsid w:val="005A28C2"/>
    <w:rsid w:val="005A4983"/>
    <w:rsid w:val="005B3C04"/>
    <w:rsid w:val="005C743A"/>
    <w:rsid w:val="005D39FD"/>
    <w:rsid w:val="005E30A6"/>
    <w:rsid w:val="005F0248"/>
    <w:rsid w:val="005F19A6"/>
    <w:rsid w:val="00607C58"/>
    <w:rsid w:val="00643B68"/>
    <w:rsid w:val="00655AC7"/>
    <w:rsid w:val="006708FB"/>
    <w:rsid w:val="00681C2A"/>
    <w:rsid w:val="006835F9"/>
    <w:rsid w:val="006B45D1"/>
    <w:rsid w:val="006F1317"/>
    <w:rsid w:val="006F3AE7"/>
    <w:rsid w:val="0070661C"/>
    <w:rsid w:val="00726630"/>
    <w:rsid w:val="00740005"/>
    <w:rsid w:val="00742A80"/>
    <w:rsid w:val="0074448D"/>
    <w:rsid w:val="0075126A"/>
    <w:rsid w:val="007666E5"/>
    <w:rsid w:val="007C6AD6"/>
    <w:rsid w:val="007E1740"/>
    <w:rsid w:val="007E1F9B"/>
    <w:rsid w:val="0080044E"/>
    <w:rsid w:val="0083229E"/>
    <w:rsid w:val="00842CE8"/>
    <w:rsid w:val="008838B4"/>
    <w:rsid w:val="008A47E0"/>
    <w:rsid w:val="008B31DC"/>
    <w:rsid w:val="008B5160"/>
    <w:rsid w:val="008D1CBC"/>
    <w:rsid w:val="008F2CBA"/>
    <w:rsid w:val="0090756F"/>
    <w:rsid w:val="00911C10"/>
    <w:rsid w:val="00945932"/>
    <w:rsid w:val="009B3F89"/>
    <w:rsid w:val="009D7BDB"/>
    <w:rsid w:val="009E0BA7"/>
    <w:rsid w:val="009F17DE"/>
    <w:rsid w:val="00A111B7"/>
    <w:rsid w:val="00A119A0"/>
    <w:rsid w:val="00A21073"/>
    <w:rsid w:val="00A27967"/>
    <w:rsid w:val="00A40D6B"/>
    <w:rsid w:val="00A41E6C"/>
    <w:rsid w:val="00A456EB"/>
    <w:rsid w:val="00A47FE7"/>
    <w:rsid w:val="00A66137"/>
    <w:rsid w:val="00A8146A"/>
    <w:rsid w:val="00A905BB"/>
    <w:rsid w:val="00A95B25"/>
    <w:rsid w:val="00AB1187"/>
    <w:rsid w:val="00AB148D"/>
    <w:rsid w:val="00AB1CC1"/>
    <w:rsid w:val="00AB6D9B"/>
    <w:rsid w:val="00AD3626"/>
    <w:rsid w:val="00AE2A36"/>
    <w:rsid w:val="00B009B8"/>
    <w:rsid w:val="00B0426A"/>
    <w:rsid w:val="00B54CA5"/>
    <w:rsid w:val="00B73327"/>
    <w:rsid w:val="00B83D8A"/>
    <w:rsid w:val="00BD0AB2"/>
    <w:rsid w:val="00BE6402"/>
    <w:rsid w:val="00BF5B03"/>
    <w:rsid w:val="00BF775C"/>
    <w:rsid w:val="00C142FD"/>
    <w:rsid w:val="00C4359D"/>
    <w:rsid w:val="00C577C1"/>
    <w:rsid w:val="00C7250A"/>
    <w:rsid w:val="00CA0026"/>
    <w:rsid w:val="00CA3E2E"/>
    <w:rsid w:val="00CB2E92"/>
    <w:rsid w:val="00CC67DA"/>
    <w:rsid w:val="00CD799A"/>
    <w:rsid w:val="00D360C6"/>
    <w:rsid w:val="00D45452"/>
    <w:rsid w:val="00D7615C"/>
    <w:rsid w:val="00D8284D"/>
    <w:rsid w:val="00D952B2"/>
    <w:rsid w:val="00D96179"/>
    <w:rsid w:val="00DE7CA5"/>
    <w:rsid w:val="00E54E5A"/>
    <w:rsid w:val="00E663A3"/>
    <w:rsid w:val="00E86175"/>
    <w:rsid w:val="00E91708"/>
    <w:rsid w:val="00E95C29"/>
    <w:rsid w:val="00EA20BA"/>
    <w:rsid w:val="00EA6824"/>
    <w:rsid w:val="00EB7F54"/>
    <w:rsid w:val="00EE02CF"/>
    <w:rsid w:val="00EE1012"/>
    <w:rsid w:val="00F23BD5"/>
    <w:rsid w:val="00F35EC8"/>
    <w:rsid w:val="00F374A3"/>
    <w:rsid w:val="00F63B99"/>
    <w:rsid w:val="00F65124"/>
    <w:rsid w:val="00F837BA"/>
    <w:rsid w:val="00FA37AC"/>
    <w:rsid w:val="00FA4821"/>
    <w:rsid w:val="00FB0F60"/>
    <w:rsid w:val="00FB10D2"/>
    <w:rsid w:val="00FF6D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4097"/>
    <o:shapelayout v:ext="edit">
      <o:idmap v:ext="edit" data="1"/>
    </o:shapelayout>
  </w:shapeDefaults>
  <w:decimalSymbol w:val=","/>
  <w:listSeparator w:val=";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it-IT" w:eastAsia="de-DE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2C3F64"/>
    <w:pPr>
      <w:spacing w:after="380" w:line="380" w:lineRule="atLeast"/>
    </w:pPr>
    <w:rPr>
      <w:rFonts w:ascii="CorpoA" w:hAnsi="CorpoA"/>
      <w:sz w:val="26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Formatvorlage">
    <w:name w:val="Formatvorlage"/>
    <w:basedOn w:val="41Continoustext11ptbold"/>
    <w:link w:val="FormatvorlageZchn"/>
    <w:semiHidden/>
    <w:locked/>
    <w:rsid w:val="002C3F64"/>
    <w:rPr>
      <w:rFonts w:ascii="CorpoADem" w:hAnsi="CorpoADem"/>
    </w:rPr>
  </w:style>
  <w:style w:type="paragraph" w:customStyle="1" w:styleId="41Continoustext11ptbold">
    <w:name w:val="4.1 Continous text 11pt bold"/>
    <w:link w:val="41Continoustext11ptboldZchnZchn"/>
    <w:qFormat/>
    <w:rsid w:val="002C3F64"/>
    <w:pPr>
      <w:suppressAutoHyphens/>
      <w:spacing w:line="380" w:lineRule="atLeast"/>
    </w:pPr>
    <w:rPr>
      <w:rFonts w:ascii="CorpoA" w:hAnsi="CorpoA"/>
      <w:b/>
      <w:sz w:val="22"/>
    </w:rPr>
  </w:style>
  <w:style w:type="paragraph" w:styleId="Intestazione">
    <w:name w:val="header"/>
    <w:basedOn w:val="Normale"/>
    <w:semiHidden/>
    <w:rsid w:val="002C3F64"/>
    <w:pPr>
      <w:tabs>
        <w:tab w:val="center" w:pos="4536"/>
        <w:tab w:val="right" w:pos="9072"/>
      </w:tabs>
    </w:pPr>
  </w:style>
  <w:style w:type="paragraph" w:customStyle="1" w:styleId="Subhead">
    <w:name w:val="Subhead"/>
    <w:rsid w:val="002C3F64"/>
    <w:pPr>
      <w:numPr>
        <w:numId w:val="1"/>
      </w:numPr>
      <w:spacing w:after="380" w:line="380" w:lineRule="exact"/>
      <w:ind w:right="-193"/>
      <w:contextualSpacing/>
    </w:pPr>
    <w:rPr>
      <w:rFonts w:ascii="CorpoA" w:hAnsi="CorpoA"/>
      <w:b/>
      <w:sz w:val="22"/>
    </w:rPr>
  </w:style>
  <w:style w:type="paragraph" w:customStyle="1" w:styleId="Footer9pt">
    <w:name w:val="Footer 9pt"/>
    <w:link w:val="Footer9ptZchn"/>
    <w:rsid w:val="002C3F64"/>
    <w:pPr>
      <w:spacing w:after="260"/>
    </w:pPr>
    <w:rPr>
      <w:rFonts w:ascii="CorpoS" w:hAnsi="CorpoS"/>
      <w:noProof/>
      <w:sz w:val="18"/>
    </w:rPr>
  </w:style>
  <w:style w:type="paragraph" w:styleId="Pidipagina">
    <w:name w:val="footer"/>
    <w:basedOn w:val="Normale"/>
    <w:semiHidden/>
    <w:rsid w:val="002C3F64"/>
    <w:pPr>
      <w:tabs>
        <w:tab w:val="center" w:pos="4536"/>
        <w:tab w:val="right" w:pos="9072"/>
      </w:tabs>
    </w:pPr>
  </w:style>
  <w:style w:type="character" w:styleId="Collegamentoipertestuale">
    <w:name w:val="Hyperlink"/>
    <w:rsid w:val="002C3F64"/>
    <w:rPr>
      <w:color w:val="0000FF"/>
      <w:u w:val="single"/>
    </w:rPr>
  </w:style>
  <w:style w:type="paragraph" w:customStyle="1" w:styleId="MLStat">
    <w:name w:val="MLStat"/>
    <w:semiHidden/>
    <w:locked/>
    <w:rsid w:val="002C3F64"/>
    <w:pPr>
      <w:spacing w:after="380" w:line="380" w:lineRule="exact"/>
      <w:ind w:left="2002" w:right="2002" w:firstLine="2002"/>
    </w:pPr>
    <w:rPr>
      <w:rFonts w:ascii="CorpoA" w:hAnsi="CorpoA"/>
      <w:sz w:val="22"/>
      <w:lang w:eastAsia="en-US"/>
    </w:rPr>
  </w:style>
  <w:style w:type="character" w:customStyle="1" w:styleId="FormatvorlageZchn">
    <w:name w:val="Formatvorlage Zchn"/>
    <w:link w:val="Formatvorlage"/>
    <w:rsid w:val="002C3F64"/>
    <w:rPr>
      <w:rFonts w:ascii="CorpoADem" w:hAnsi="CorpoADem"/>
      <w:b/>
      <w:sz w:val="22"/>
      <w:lang w:val="it-IT" w:eastAsia="de-DE" w:bidi="ar-SA"/>
    </w:rPr>
  </w:style>
  <w:style w:type="paragraph" w:customStyle="1" w:styleId="20Headline">
    <w:name w:val="2.0 Headline"/>
    <w:rsid w:val="002C3F64"/>
    <w:pPr>
      <w:spacing w:after="380" w:line="480" w:lineRule="atLeast"/>
    </w:pPr>
    <w:rPr>
      <w:rFonts w:ascii="CorpoA" w:hAnsi="CorpoA"/>
      <w:b/>
      <w:noProof/>
      <w:sz w:val="36"/>
    </w:rPr>
  </w:style>
  <w:style w:type="paragraph" w:customStyle="1" w:styleId="00Information">
    <w:name w:val="0.0 Information"/>
    <w:basedOn w:val="Normale"/>
    <w:rsid w:val="002C3F64"/>
    <w:pPr>
      <w:framePr w:w="2722" w:h="397" w:hRule="exact" w:wrap="around" w:vAnchor="page" w:hAnchor="page" w:x="8988" w:y="3885" w:anchorLock="1"/>
    </w:pPr>
    <w:rPr>
      <w:rFonts w:ascii="CorpoS" w:hAnsi="CorpoS"/>
      <w:b/>
      <w:szCs w:val="26"/>
    </w:rPr>
  </w:style>
  <w:style w:type="paragraph" w:customStyle="1" w:styleId="40Continoustext11pt">
    <w:name w:val="4.0 Continous text 11pt"/>
    <w:link w:val="40Continoustext11ptZchnZchn"/>
    <w:qFormat/>
    <w:rsid w:val="002C3F64"/>
    <w:pPr>
      <w:suppressAutoHyphens/>
      <w:spacing w:after="380" w:line="380" w:lineRule="atLeast"/>
    </w:pPr>
    <w:rPr>
      <w:rFonts w:ascii="CorpoA" w:hAnsi="CorpoA"/>
      <w:sz w:val="22"/>
    </w:rPr>
  </w:style>
  <w:style w:type="character" w:styleId="Numeropagina">
    <w:name w:val="page number"/>
    <w:basedOn w:val="Carpredefinitoparagrafo"/>
    <w:semiHidden/>
    <w:rsid w:val="002C3F64"/>
  </w:style>
  <w:style w:type="character" w:customStyle="1" w:styleId="41Continoustext11ptboldZchnZchn">
    <w:name w:val="4.1 Continous text 11pt bold Zchn Zchn"/>
    <w:link w:val="41Continoustext11ptbold"/>
    <w:rsid w:val="002C3F64"/>
    <w:rPr>
      <w:rFonts w:ascii="CorpoA" w:hAnsi="CorpoA"/>
      <w:b/>
      <w:sz w:val="22"/>
      <w:lang w:val="it-IT" w:eastAsia="de-DE" w:bidi="ar-SA"/>
    </w:rPr>
  </w:style>
  <w:style w:type="character" w:customStyle="1" w:styleId="40Continoustext11ptZchnZchn">
    <w:name w:val="4.0 Continous text 11pt Zchn Zchn"/>
    <w:link w:val="40Continoustext11pt"/>
    <w:rsid w:val="002C3F64"/>
    <w:rPr>
      <w:rFonts w:ascii="CorpoA" w:hAnsi="CorpoA"/>
      <w:sz w:val="22"/>
      <w:lang w:val="it-IT" w:eastAsia="de-DE" w:bidi="ar-SA"/>
    </w:rPr>
  </w:style>
  <w:style w:type="character" w:customStyle="1" w:styleId="Footer9ptZchn">
    <w:name w:val="Footer 9pt Zchn"/>
    <w:link w:val="Footer9pt"/>
    <w:rsid w:val="002C3F64"/>
    <w:rPr>
      <w:rFonts w:ascii="CorpoS" w:hAnsi="CorpoS"/>
      <w:noProof/>
      <w:sz w:val="18"/>
      <w:lang w:val="it-IT" w:eastAsia="de-DE" w:bidi="ar-SA"/>
    </w:rPr>
  </w:style>
  <w:style w:type="paragraph" w:styleId="Mappadocumento">
    <w:name w:val="Document Map"/>
    <w:basedOn w:val="Normale"/>
    <w:semiHidden/>
    <w:rsid w:val="001B774C"/>
    <w:pPr>
      <w:shd w:val="clear" w:color="auto" w:fill="000080"/>
    </w:pPr>
    <w:rPr>
      <w:rFonts w:ascii="Tahoma" w:hAnsi="Tahoma" w:cs="Tahoma"/>
      <w:sz w:val="20"/>
    </w:rPr>
  </w:style>
  <w:style w:type="paragraph" w:styleId="Testofumetto">
    <w:name w:val="Balloon Text"/>
    <w:basedOn w:val="Normale"/>
    <w:semiHidden/>
    <w:rsid w:val="001B774C"/>
    <w:rPr>
      <w:rFonts w:ascii="Tahoma" w:hAnsi="Tahoma" w:cs="Tahoma"/>
      <w:sz w:val="16"/>
      <w:szCs w:val="16"/>
    </w:rPr>
  </w:style>
  <w:style w:type="paragraph" w:customStyle="1" w:styleId="50Closing11pt">
    <w:name w:val="5.0 Closing 11pt"/>
    <w:basedOn w:val="Normale"/>
    <w:rsid w:val="001340EC"/>
    <w:pPr>
      <w:widowControl w:val="0"/>
      <w:suppressAutoHyphens/>
      <w:spacing w:after="0" w:line="340" w:lineRule="atLeast"/>
    </w:pPr>
    <w:rPr>
      <w:sz w:val="22"/>
    </w:rPr>
  </w:style>
  <w:style w:type="character" w:styleId="Collegamentovisitato">
    <w:name w:val="FollowedHyperlink"/>
    <w:uiPriority w:val="99"/>
    <w:semiHidden/>
    <w:unhideWhenUsed/>
    <w:rsid w:val="000D6FAE"/>
    <w:rPr>
      <w:color w:val="800080"/>
      <w:u w:val="single"/>
    </w:rPr>
  </w:style>
  <w:style w:type="paragraph" w:styleId="Paragrafoelenco">
    <w:name w:val="List Paragraph"/>
    <w:basedOn w:val="Normale"/>
    <w:uiPriority w:val="34"/>
    <w:qFormat/>
    <w:rsid w:val="00414574"/>
    <w:pPr>
      <w:spacing w:before="100" w:beforeAutospacing="1" w:after="100" w:afterAutospacing="1" w:line="240" w:lineRule="auto"/>
    </w:pPr>
    <w:rPr>
      <w:rFonts w:ascii="Times" w:hAnsi="Times"/>
      <w:sz w:val="20"/>
    </w:rPr>
  </w:style>
  <w:style w:type="paragraph" w:styleId="Testonotaapidipagina">
    <w:name w:val="footnote text"/>
    <w:basedOn w:val="Normale"/>
    <w:link w:val="TestonotaapidipaginaCarattere"/>
    <w:rsid w:val="00A66137"/>
    <w:pPr>
      <w:spacing w:after="0" w:line="240" w:lineRule="auto"/>
    </w:pPr>
    <w:rPr>
      <w:sz w:val="20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rsid w:val="00A66137"/>
    <w:rPr>
      <w:rFonts w:ascii="CorpoA" w:hAnsi="CorpoA"/>
    </w:rPr>
  </w:style>
  <w:style w:type="character" w:styleId="Rimandonotaapidipagina">
    <w:name w:val="footnote reference"/>
    <w:rsid w:val="00A66137"/>
    <w:rPr>
      <w:vertAlign w:val="superscript"/>
    </w:rPr>
  </w:style>
  <w:style w:type="paragraph" w:customStyle="1" w:styleId="DCNormal">
    <w:name w:val="DCNormal"/>
    <w:uiPriority w:val="99"/>
    <w:rsid w:val="003D1DC7"/>
    <w:pPr>
      <w:widowControl w:val="0"/>
      <w:spacing w:after="340" w:line="340" w:lineRule="atLeast"/>
    </w:pPr>
    <w:rPr>
      <w:rFonts w:ascii="CorpoA" w:hAnsi="CorpoA"/>
      <w:sz w:val="22"/>
    </w:rPr>
  </w:style>
  <w:style w:type="paragraph" w:styleId="NormaleWeb">
    <w:name w:val="Normal (Web)"/>
    <w:basedOn w:val="Normale"/>
    <w:uiPriority w:val="99"/>
    <w:semiHidden/>
    <w:unhideWhenUsed/>
    <w:rsid w:val="00C4359D"/>
    <w:rPr>
      <w:rFonts w:ascii="Times New Roman" w:hAnsi="Times New Roman"/>
      <w:sz w:val="24"/>
      <w:szCs w:val="24"/>
    </w:rPr>
  </w:style>
  <w:style w:type="character" w:styleId="Rimandocommento">
    <w:name w:val="annotation reference"/>
    <w:basedOn w:val="Carpredefinitoparagrafo"/>
    <w:uiPriority w:val="99"/>
    <w:semiHidden/>
    <w:unhideWhenUsed/>
    <w:rsid w:val="003A71BC"/>
    <w:rPr>
      <w:sz w:val="18"/>
      <w:szCs w:val="18"/>
    </w:rPr>
  </w:style>
  <w:style w:type="paragraph" w:styleId="Testocommento">
    <w:name w:val="annotation text"/>
    <w:basedOn w:val="Normale"/>
    <w:link w:val="TestocommentoCarattere"/>
    <w:uiPriority w:val="99"/>
    <w:semiHidden/>
    <w:unhideWhenUsed/>
    <w:rsid w:val="003A71BC"/>
    <w:pPr>
      <w:spacing w:line="240" w:lineRule="auto"/>
    </w:pPr>
    <w:rPr>
      <w:sz w:val="24"/>
      <w:szCs w:val="24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semiHidden/>
    <w:rsid w:val="003A71BC"/>
    <w:rPr>
      <w:rFonts w:ascii="CorpoA" w:hAnsi="CorpoA"/>
      <w:sz w:val="24"/>
      <w:szCs w:val="24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3A71BC"/>
    <w:rPr>
      <w:b/>
      <w:bCs/>
      <w:sz w:val="20"/>
      <w:szCs w:val="20"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rsid w:val="003A71BC"/>
    <w:rPr>
      <w:rFonts w:ascii="CorpoA" w:hAnsi="CorpoA"/>
      <w:b/>
      <w:bCs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it-IT" w:eastAsia="de-DE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2C3F64"/>
    <w:pPr>
      <w:spacing w:after="380" w:line="380" w:lineRule="atLeast"/>
    </w:pPr>
    <w:rPr>
      <w:rFonts w:ascii="CorpoA" w:hAnsi="CorpoA"/>
      <w:sz w:val="26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Formatvorlage">
    <w:name w:val="Formatvorlage"/>
    <w:basedOn w:val="41Continoustext11ptbold"/>
    <w:link w:val="FormatvorlageZchn"/>
    <w:semiHidden/>
    <w:locked/>
    <w:rsid w:val="002C3F64"/>
    <w:rPr>
      <w:rFonts w:ascii="CorpoADem" w:hAnsi="CorpoADem"/>
    </w:rPr>
  </w:style>
  <w:style w:type="paragraph" w:customStyle="1" w:styleId="41Continoustext11ptbold">
    <w:name w:val="4.1 Continous text 11pt bold"/>
    <w:link w:val="41Continoustext11ptboldZchnZchn"/>
    <w:qFormat/>
    <w:rsid w:val="002C3F64"/>
    <w:pPr>
      <w:suppressAutoHyphens/>
      <w:spacing w:line="380" w:lineRule="atLeast"/>
    </w:pPr>
    <w:rPr>
      <w:rFonts w:ascii="CorpoA" w:hAnsi="CorpoA"/>
      <w:b/>
      <w:sz w:val="22"/>
    </w:rPr>
  </w:style>
  <w:style w:type="paragraph" w:styleId="Intestazione">
    <w:name w:val="header"/>
    <w:basedOn w:val="Normale"/>
    <w:semiHidden/>
    <w:rsid w:val="002C3F64"/>
    <w:pPr>
      <w:tabs>
        <w:tab w:val="center" w:pos="4536"/>
        <w:tab w:val="right" w:pos="9072"/>
      </w:tabs>
    </w:pPr>
  </w:style>
  <w:style w:type="paragraph" w:customStyle="1" w:styleId="Subhead">
    <w:name w:val="Subhead"/>
    <w:rsid w:val="002C3F64"/>
    <w:pPr>
      <w:numPr>
        <w:numId w:val="1"/>
      </w:numPr>
      <w:spacing w:after="380" w:line="380" w:lineRule="exact"/>
      <w:ind w:right="-193"/>
      <w:contextualSpacing/>
    </w:pPr>
    <w:rPr>
      <w:rFonts w:ascii="CorpoA" w:hAnsi="CorpoA"/>
      <w:b/>
      <w:sz w:val="22"/>
    </w:rPr>
  </w:style>
  <w:style w:type="paragraph" w:customStyle="1" w:styleId="Footer9pt">
    <w:name w:val="Footer 9pt"/>
    <w:link w:val="Footer9ptZchn"/>
    <w:rsid w:val="002C3F64"/>
    <w:pPr>
      <w:spacing w:after="260"/>
    </w:pPr>
    <w:rPr>
      <w:rFonts w:ascii="CorpoS" w:hAnsi="CorpoS"/>
      <w:noProof/>
      <w:sz w:val="18"/>
    </w:rPr>
  </w:style>
  <w:style w:type="paragraph" w:styleId="Pidipagina">
    <w:name w:val="footer"/>
    <w:basedOn w:val="Normale"/>
    <w:semiHidden/>
    <w:rsid w:val="002C3F64"/>
    <w:pPr>
      <w:tabs>
        <w:tab w:val="center" w:pos="4536"/>
        <w:tab w:val="right" w:pos="9072"/>
      </w:tabs>
    </w:pPr>
  </w:style>
  <w:style w:type="character" w:styleId="Collegamentoipertestuale">
    <w:name w:val="Hyperlink"/>
    <w:rsid w:val="002C3F64"/>
    <w:rPr>
      <w:color w:val="0000FF"/>
      <w:u w:val="single"/>
    </w:rPr>
  </w:style>
  <w:style w:type="paragraph" w:customStyle="1" w:styleId="MLStat">
    <w:name w:val="MLStat"/>
    <w:semiHidden/>
    <w:locked/>
    <w:rsid w:val="002C3F64"/>
    <w:pPr>
      <w:spacing w:after="380" w:line="380" w:lineRule="exact"/>
      <w:ind w:left="2002" w:right="2002" w:firstLine="2002"/>
    </w:pPr>
    <w:rPr>
      <w:rFonts w:ascii="CorpoA" w:hAnsi="CorpoA"/>
      <w:sz w:val="22"/>
      <w:lang w:eastAsia="en-US"/>
    </w:rPr>
  </w:style>
  <w:style w:type="character" w:customStyle="1" w:styleId="FormatvorlageZchn">
    <w:name w:val="Formatvorlage Zchn"/>
    <w:link w:val="Formatvorlage"/>
    <w:rsid w:val="002C3F64"/>
    <w:rPr>
      <w:rFonts w:ascii="CorpoADem" w:hAnsi="CorpoADem"/>
      <w:b/>
      <w:sz w:val="22"/>
      <w:lang w:val="it-IT" w:eastAsia="de-DE" w:bidi="ar-SA"/>
    </w:rPr>
  </w:style>
  <w:style w:type="paragraph" w:customStyle="1" w:styleId="20Headline">
    <w:name w:val="2.0 Headline"/>
    <w:rsid w:val="002C3F64"/>
    <w:pPr>
      <w:spacing w:after="380" w:line="480" w:lineRule="atLeast"/>
    </w:pPr>
    <w:rPr>
      <w:rFonts w:ascii="CorpoA" w:hAnsi="CorpoA"/>
      <w:b/>
      <w:noProof/>
      <w:sz w:val="36"/>
    </w:rPr>
  </w:style>
  <w:style w:type="paragraph" w:customStyle="1" w:styleId="00Information">
    <w:name w:val="0.0 Information"/>
    <w:basedOn w:val="Normale"/>
    <w:rsid w:val="002C3F64"/>
    <w:pPr>
      <w:framePr w:w="2722" w:h="397" w:hRule="exact" w:wrap="around" w:vAnchor="page" w:hAnchor="page" w:x="8988" w:y="3885" w:anchorLock="1"/>
    </w:pPr>
    <w:rPr>
      <w:rFonts w:ascii="CorpoS" w:hAnsi="CorpoS"/>
      <w:b/>
      <w:szCs w:val="26"/>
    </w:rPr>
  </w:style>
  <w:style w:type="paragraph" w:customStyle="1" w:styleId="40Continoustext11pt">
    <w:name w:val="4.0 Continous text 11pt"/>
    <w:link w:val="40Continoustext11ptZchnZchn"/>
    <w:qFormat/>
    <w:rsid w:val="002C3F64"/>
    <w:pPr>
      <w:suppressAutoHyphens/>
      <w:spacing w:after="380" w:line="380" w:lineRule="atLeast"/>
    </w:pPr>
    <w:rPr>
      <w:rFonts w:ascii="CorpoA" w:hAnsi="CorpoA"/>
      <w:sz w:val="22"/>
    </w:rPr>
  </w:style>
  <w:style w:type="character" w:styleId="Numeropagina">
    <w:name w:val="page number"/>
    <w:basedOn w:val="Carpredefinitoparagrafo"/>
    <w:semiHidden/>
    <w:rsid w:val="002C3F64"/>
  </w:style>
  <w:style w:type="character" w:customStyle="1" w:styleId="41Continoustext11ptboldZchnZchn">
    <w:name w:val="4.1 Continous text 11pt bold Zchn Zchn"/>
    <w:link w:val="41Continoustext11ptbold"/>
    <w:rsid w:val="002C3F64"/>
    <w:rPr>
      <w:rFonts w:ascii="CorpoA" w:hAnsi="CorpoA"/>
      <w:b/>
      <w:sz w:val="22"/>
      <w:lang w:val="it-IT" w:eastAsia="de-DE" w:bidi="ar-SA"/>
    </w:rPr>
  </w:style>
  <w:style w:type="character" w:customStyle="1" w:styleId="40Continoustext11ptZchnZchn">
    <w:name w:val="4.0 Continous text 11pt Zchn Zchn"/>
    <w:link w:val="40Continoustext11pt"/>
    <w:rsid w:val="002C3F64"/>
    <w:rPr>
      <w:rFonts w:ascii="CorpoA" w:hAnsi="CorpoA"/>
      <w:sz w:val="22"/>
      <w:lang w:val="it-IT" w:eastAsia="de-DE" w:bidi="ar-SA"/>
    </w:rPr>
  </w:style>
  <w:style w:type="character" w:customStyle="1" w:styleId="Footer9ptZchn">
    <w:name w:val="Footer 9pt Zchn"/>
    <w:link w:val="Footer9pt"/>
    <w:rsid w:val="002C3F64"/>
    <w:rPr>
      <w:rFonts w:ascii="CorpoS" w:hAnsi="CorpoS"/>
      <w:noProof/>
      <w:sz w:val="18"/>
      <w:lang w:val="it-IT" w:eastAsia="de-DE" w:bidi="ar-SA"/>
    </w:rPr>
  </w:style>
  <w:style w:type="paragraph" w:styleId="Mappadocumento">
    <w:name w:val="Document Map"/>
    <w:basedOn w:val="Normale"/>
    <w:semiHidden/>
    <w:rsid w:val="001B774C"/>
    <w:pPr>
      <w:shd w:val="clear" w:color="auto" w:fill="000080"/>
    </w:pPr>
    <w:rPr>
      <w:rFonts w:ascii="Tahoma" w:hAnsi="Tahoma" w:cs="Tahoma"/>
      <w:sz w:val="20"/>
    </w:rPr>
  </w:style>
  <w:style w:type="paragraph" w:styleId="Testofumetto">
    <w:name w:val="Balloon Text"/>
    <w:basedOn w:val="Normale"/>
    <w:semiHidden/>
    <w:rsid w:val="001B774C"/>
    <w:rPr>
      <w:rFonts w:ascii="Tahoma" w:hAnsi="Tahoma" w:cs="Tahoma"/>
      <w:sz w:val="16"/>
      <w:szCs w:val="16"/>
    </w:rPr>
  </w:style>
  <w:style w:type="paragraph" w:customStyle="1" w:styleId="50Closing11pt">
    <w:name w:val="5.0 Closing 11pt"/>
    <w:basedOn w:val="Normale"/>
    <w:rsid w:val="001340EC"/>
    <w:pPr>
      <w:widowControl w:val="0"/>
      <w:suppressAutoHyphens/>
      <w:spacing w:after="0" w:line="340" w:lineRule="atLeast"/>
    </w:pPr>
    <w:rPr>
      <w:sz w:val="22"/>
    </w:rPr>
  </w:style>
  <w:style w:type="character" w:styleId="Collegamentovisitato">
    <w:name w:val="FollowedHyperlink"/>
    <w:uiPriority w:val="99"/>
    <w:semiHidden/>
    <w:unhideWhenUsed/>
    <w:rsid w:val="000D6FAE"/>
    <w:rPr>
      <w:color w:val="800080"/>
      <w:u w:val="single"/>
    </w:rPr>
  </w:style>
  <w:style w:type="paragraph" w:styleId="Paragrafoelenco">
    <w:name w:val="List Paragraph"/>
    <w:basedOn w:val="Normale"/>
    <w:uiPriority w:val="34"/>
    <w:qFormat/>
    <w:rsid w:val="00414574"/>
    <w:pPr>
      <w:spacing w:before="100" w:beforeAutospacing="1" w:after="100" w:afterAutospacing="1" w:line="240" w:lineRule="auto"/>
    </w:pPr>
    <w:rPr>
      <w:rFonts w:ascii="Times" w:hAnsi="Times"/>
      <w:sz w:val="20"/>
    </w:rPr>
  </w:style>
  <w:style w:type="paragraph" w:styleId="Testonotaapidipagina">
    <w:name w:val="footnote text"/>
    <w:basedOn w:val="Normale"/>
    <w:link w:val="TestonotaapidipaginaCarattere"/>
    <w:rsid w:val="00A66137"/>
    <w:pPr>
      <w:spacing w:after="0" w:line="240" w:lineRule="auto"/>
    </w:pPr>
    <w:rPr>
      <w:sz w:val="20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rsid w:val="00A66137"/>
    <w:rPr>
      <w:rFonts w:ascii="CorpoA" w:hAnsi="CorpoA"/>
    </w:rPr>
  </w:style>
  <w:style w:type="character" w:styleId="Rimandonotaapidipagina">
    <w:name w:val="footnote reference"/>
    <w:rsid w:val="00A66137"/>
    <w:rPr>
      <w:vertAlign w:val="superscript"/>
    </w:rPr>
  </w:style>
  <w:style w:type="paragraph" w:customStyle="1" w:styleId="DCNormal">
    <w:name w:val="DCNormal"/>
    <w:uiPriority w:val="99"/>
    <w:rsid w:val="003D1DC7"/>
    <w:pPr>
      <w:widowControl w:val="0"/>
      <w:spacing w:after="340" w:line="340" w:lineRule="atLeast"/>
    </w:pPr>
    <w:rPr>
      <w:rFonts w:ascii="CorpoA" w:hAnsi="CorpoA"/>
      <w:sz w:val="22"/>
    </w:rPr>
  </w:style>
  <w:style w:type="paragraph" w:styleId="NormaleWeb">
    <w:name w:val="Normal (Web)"/>
    <w:basedOn w:val="Normale"/>
    <w:uiPriority w:val="99"/>
    <w:semiHidden/>
    <w:unhideWhenUsed/>
    <w:rsid w:val="00C4359D"/>
    <w:rPr>
      <w:rFonts w:ascii="Times New Roman" w:hAnsi="Times New Roman"/>
      <w:sz w:val="24"/>
      <w:szCs w:val="24"/>
    </w:rPr>
  </w:style>
  <w:style w:type="character" w:styleId="Rimandocommento">
    <w:name w:val="annotation reference"/>
    <w:basedOn w:val="Carpredefinitoparagrafo"/>
    <w:uiPriority w:val="99"/>
    <w:semiHidden/>
    <w:unhideWhenUsed/>
    <w:rsid w:val="003A71BC"/>
    <w:rPr>
      <w:sz w:val="18"/>
      <w:szCs w:val="18"/>
    </w:rPr>
  </w:style>
  <w:style w:type="paragraph" w:styleId="Testocommento">
    <w:name w:val="annotation text"/>
    <w:basedOn w:val="Normale"/>
    <w:link w:val="TestocommentoCarattere"/>
    <w:uiPriority w:val="99"/>
    <w:semiHidden/>
    <w:unhideWhenUsed/>
    <w:rsid w:val="003A71BC"/>
    <w:pPr>
      <w:spacing w:line="240" w:lineRule="auto"/>
    </w:pPr>
    <w:rPr>
      <w:sz w:val="24"/>
      <w:szCs w:val="24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semiHidden/>
    <w:rsid w:val="003A71BC"/>
    <w:rPr>
      <w:rFonts w:ascii="CorpoA" w:hAnsi="CorpoA"/>
      <w:sz w:val="24"/>
      <w:szCs w:val="24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3A71BC"/>
    <w:rPr>
      <w:b/>
      <w:bCs/>
      <w:sz w:val="20"/>
      <w:szCs w:val="20"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rsid w:val="003A71BC"/>
    <w:rPr>
      <w:rFonts w:ascii="CorpoA" w:hAnsi="CorpoA"/>
      <w:b/>
      <w:bCs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63474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829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364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376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8756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3227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6774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3.xml"/><Relationship Id="rId1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17" Type="http://schemas.openxmlformats.org/officeDocument/2006/relationships/header" Target="header5.xml"/><Relationship Id="rId2" Type="http://schemas.openxmlformats.org/officeDocument/2006/relationships/styles" Target="styles.xml"/><Relationship Id="rId16" Type="http://schemas.openxmlformats.org/officeDocument/2006/relationships/footer" Target="footer4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header" Target="header4.xml"/><Relationship Id="rId10" Type="http://schemas.openxmlformats.org/officeDocument/2006/relationships/footer" Target="footer1.xml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-Design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10</Pages>
  <Words>2836</Words>
  <Characters>16193</Characters>
  <Application>Microsoft Office Word</Application>
  <DocSecurity>0</DocSecurity>
  <Lines>134</Lines>
  <Paragraphs>37</Paragraphs>
  <ScaleCrop>false</ScaleCrop>
  <HeadingPairs>
    <vt:vector size="4" baseType="variant">
      <vt:variant>
        <vt:lpstr>Titolo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2" baseType="lpstr">
      <vt:lpstr>Informazione stampa</vt:lpstr>
      <vt:lpstr>Informazione stampa</vt:lpstr>
    </vt:vector>
  </TitlesOfParts>
  <Company>Daimler AG</Company>
  <LinksUpToDate>false</LinksUpToDate>
  <CharactersWithSpaces>18992</CharactersWithSpaces>
  <SharedDoc>false</SharedDoc>
  <HyperlinkBase/>
  <HLinks>
    <vt:vector size="48" baseType="variant">
      <vt:variant>
        <vt:i4>524300</vt:i4>
      </vt:variant>
      <vt:variant>
        <vt:i4>18</vt:i4>
      </vt:variant>
      <vt:variant>
        <vt:i4>0</vt:i4>
      </vt:variant>
      <vt:variant>
        <vt:i4>5</vt:i4>
      </vt:variant>
      <vt:variant>
        <vt:lpwstr>http://www.mercedes-benz.com</vt:lpwstr>
      </vt:variant>
      <vt:variant>
        <vt:lpwstr/>
      </vt:variant>
      <vt:variant>
        <vt:i4>6160474</vt:i4>
      </vt:variant>
      <vt:variant>
        <vt:i4>15</vt:i4>
      </vt:variant>
      <vt:variant>
        <vt:i4>0</vt:i4>
      </vt:variant>
      <vt:variant>
        <vt:i4>5</vt:i4>
      </vt:variant>
      <vt:variant>
        <vt:lpwstr>http://www.media.daimler.com</vt:lpwstr>
      </vt:variant>
      <vt:variant>
        <vt:lpwstr/>
      </vt:variant>
      <vt:variant>
        <vt:i4>3866716</vt:i4>
      </vt:variant>
      <vt:variant>
        <vt:i4>12</vt:i4>
      </vt:variant>
      <vt:variant>
        <vt:i4>0</vt:i4>
      </vt:variant>
      <vt:variant>
        <vt:i4>5</vt:i4>
      </vt:variant>
      <vt:variant>
        <vt:lpwstr>mailto:wolfgang.zanker@daimler.com</vt:lpwstr>
      </vt:variant>
      <vt:variant>
        <vt:lpwstr/>
      </vt:variant>
      <vt:variant>
        <vt:i4>6422548</vt:i4>
      </vt:variant>
      <vt:variant>
        <vt:i4>9</vt:i4>
      </vt:variant>
      <vt:variant>
        <vt:i4>0</vt:i4>
      </vt:variant>
      <vt:variant>
        <vt:i4>5</vt:i4>
      </vt:variant>
      <vt:variant>
        <vt:lpwstr>mailto:sofia.eleftheriadou@daimler.com</vt:lpwstr>
      </vt:variant>
      <vt:variant>
        <vt:lpwstr/>
      </vt:variant>
      <vt:variant>
        <vt:i4>3407881</vt:i4>
      </vt:variant>
      <vt:variant>
        <vt:i4>6</vt:i4>
      </vt:variant>
      <vt:variant>
        <vt:i4>0</vt:i4>
      </vt:variant>
      <vt:variant>
        <vt:i4>5</vt:i4>
      </vt:variant>
      <vt:variant>
        <vt:lpwstr/>
      </vt:variant>
      <vt:variant>
        <vt:lpwstr>www.mercedes-amg.com/slsgt3</vt:lpwstr>
      </vt:variant>
      <vt:variant>
        <vt:i4>4391028</vt:i4>
      </vt:variant>
      <vt:variant>
        <vt:i4>3</vt:i4>
      </vt:variant>
      <vt:variant>
        <vt:i4>0</vt:i4>
      </vt:variant>
      <vt:variant>
        <vt:i4>5</vt:i4>
      </vt:variant>
      <vt:variant>
        <vt:lpwstr/>
      </vt:variant>
      <vt:variant>
        <vt:lpwstr>www.24hdubai.com/Photo-service%20</vt:lpwstr>
      </vt:variant>
      <vt:variant>
        <vt:i4>2228298</vt:i4>
      </vt:variant>
      <vt:variant>
        <vt:i4>0</vt:i4>
      </vt:variant>
      <vt:variant>
        <vt:i4>0</vt:i4>
      </vt:variant>
      <vt:variant>
        <vt:i4>5</vt:i4>
      </vt:variant>
      <vt:variant>
        <vt:lpwstr>mailto:xxxx@xxxxxxxx</vt:lpwstr>
      </vt:variant>
      <vt:variant>
        <vt:lpwstr/>
      </vt:variant>
      <vt:variant>
        <vt:i4>7929928</vt:i4>
      </vt:variant>
      <vt:variant>
        <vt:i4>-1</vt:i4>
      </vt:variant>
      <vt:variant>
        <vt:i4>1027</vt:i4>
      </vt:variant>
      <vt:variant>
        <vt:i4>1</vt:i4>
      </vt:variant>
      <vt:variant>
        <vt:lpwstr>mb_brief_v2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Informazione stampa</dc:title>
  <dc:creator>COM/MBC</dc:creator>
  <cp:lastModifiedBy>Odinzoff, Vadim (183)</cp:lastModifiedBy>
  <cp:revision>8</cp:revision>
  <cp:lastPrinted>2014-12-05T17:04:00Z</cp:lastPrinted>
  <dcterms:created xsi:type="dcterms:W3CDTF">2014-12-18T11:32:00Z</dcterms:created>
  <dcterms:modified xsi:type="dcterms:W3CDTF">2015-01-08T14:52:00Z</dcterms:modified>
</cp:coreProperties>
</file>