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410B25" w:rsidP="001B0AC0">
      <w:pPr>
        <w:pStyle w:val="02Pressinformationdate"/>
        <w:framePr w:wrap="around"/>
        <w:rPr>
          <w:lang w:val="en-US"/>
        </w:rPr>
      </w:pPr>
      <w:r>
        <w:rPr>
          <w:lang w:val="en-US"/>
        </w:rPr>
        <w:t>January</w:t>
      </w:r>
      <w:r w:rsidR="00D1795E" w:rsidRPr="00AA1BF1">
        <w:rPr>
          <w:lang w:val="en-US"/>
        </w:rPr>
        <w:t xml:space="preserve"> </w:t>
      </w:r>
      <w:r>
        <w:rPr>
          <w:lang w:val="en-US"/>
        </w:rPr>
        <w:t>9</w:t>
      </w:r>
      <w:r w:rsidR="00D1795E" w:rsidRPr="00AA1BF1">
        <w:rPr>
          <w:lang w:val="en-US"/>
        </w:rPr>
        <w:t xml:space="preserve">, </w:t>
      </w:r>
      <w:r>
        <w:rPr>
          <w:lang w:val="en-US"/>
        </w:rPr>
        <w:t>2015</w:t>
      </w:r>
    </w:p>
    <w:p w:rsidR="007A06E1" w:rsidRPr="00AA1BF1" w:rsidRDefault="00410B25" w:rsidP="001B0AC0">
      <w:pPr>
        <w:pStyle w:val="10Headline"/>
        <w:rPr>
          <w:lang w:val="en-US"/>
        </w:rPr>
      </w:pPr>
      <w:bookmarkStart w:id="0" w:name="_GoBack"/>
      <w:bookmarkEnd w:id="0"/>
      <w:r w:rsidRPr="00410B25">
        <w:rPr>
          <w:lang w:val="en-US"/>
        </w:rPr>
        <w:lastRenderedPageBreak/>
        <w:t>Mercedes-Benz posts best-ever sales in the company's history</w:t>
      </w:r>
    </w:p>
    <w:p w:rsidR="00410B25" w:rsidRDefault="00410B25" w:rsidP="00410B25">
      <w:pPr>
        <w:pStyle w:val="11Subhead"/>
        <w:ind w:right="-1"/>
        <w:rPr>
          <w:lang w:val="en-US"/>
        </w:rPr>
      </w:pPr>
      <w:r w:rsidRPr="00410B25">
        <w:rPr>
          <w:lang w:val="en-US"/>
        </w:rPr>
        <w:t>Mercedes-Benz sells 1,65</w:t>
      </w:r>
      <w:r w:rsidR="004B1F36">
        <w:rPr>
          <w:lang w:val="en-US"/>
        </w:rPr>
        <w:t>0</w:t>
      </w:r>
      <w:r w:rsidRPr="00410B25">
        <w:rPr>
          <w:lang w:val="en-US"/>
        </w:rPr>
        <w:t>,0</w:t>
      </w:r>
      <w:r w:rsidR="004B1F36">
        <w:rPr>
          <w:lang w:val="en-US"/>
        </w:rPr>
        <w:t>10</w:t>
      </w:r>
      <w:r w:rsidRPr="00410B25">
        <w:rPr>
          <w:lang w:val="en-US"/>
        </w:rPr>
        <w:t xml:space="preserve"> vehicles in 2014</w:t>
      </w:r>
      <w:r w:rsidR="00536AFC">
        <w:rPr>
          <w:lang w:val="en-US"/>
        </w:rPr>
        <w:t xml:space="preserve"> (+12.9%) </w:t>
      </w:r>
      <w:r w:rsidRPr="00410B25">
        <w:rPr>
          <w:lang w:val="en-US"/>
        </w:rPr>
        <w:t xml:space="preserve">– more than ever before. </w:t>
      </w:r>
      <w:r w:rsidR="00824E69">
        <w:rPr>
          <w:lang w:val="en-US"/>
        </w:rPr>
        <w:t>It is the fourth record year in a row.</w:t>
      </w:r>
    </w:p>
    <w:p w:rsidR="0026020D" w:rsidRPr="00410B25" w:rsidRDefault="0026020D" w:rsidP="00410B25">
      <w:pPr>
        <w:pStyle w:val="11Subhead"/>
        <w:ind w:right="-1"/>
        <w:rPr>
          <w:lang w:val="en-US"/>
        </w:rPr>
      </w:pPr>
      <w:r>
        <w:rPr>
          <w:lang w:val="en-US"/>
        </w:rPr>
        <w:t>2014 ends with strongest sales mo</w:t>
      </w:r>
      <w:r w:rsidR="00254B21">
        <w:rPr>
          <w:lang w:val="en-US"/>
        </w:rPr>
        <w:t>n</w:t>
      </w:r>
      <w:r>
        <w:rPr>
          <w:lang w:val="en-US"/>
        </w:rPr>
        <w:t xml:space="preserve">th (163,171 units) and best quarter (454,854 units) in the company’s history. </w:t>
      </w:r>
    </w:p>
    <w:p w:rsidR="00410B25" w:rsidRPr="00410B25" w:rsidRDefault="00410B25" w:rsidP="00410B25">
      <w:pPr>
        <w:pStyle w:val="11Subhead"/>
        <w:rPr>
          <w:lang w:val="en-US"/>
        </w:rPr>
      </w:pPr>
      <w:r w:rsidRPr="00410B25">
        <w:rPr>
          <w:lang w:val="en-US"/>
        </w:rPr>
        <w:t xml:space="preserve">Dr. Dieter </w:t>
      </w:r>
      <w:proofErr w:type="spellStart"/>
      <w:r w:rsidRPr="00410B25">
        <w:rPr>
          <w:lang w:val="en-US"/>
        </w:rPr>
        <w:t>Zetsche</w:t>
      </w:r>
      <w:proofErr w:type="spellEnd"/>
      <w:r w:rsidRPr="00410B25">
        <w:rPr>
          <w:lang w:val="en-US"/>
        </w:rPr>
        <w:t xml:space="preserve">, Chairman of the Board of Management of Daimler AG and Head of Mercedes-Benz Cars: "Mercedes-Benz is on a course of success. The best sales in our company's history show that our product </w:t>
      </w:r>
      <w:r w:rsidR="00FA6349">
        <w:rPr>
          <w:lang w:val="en-US"/>
        </w:rPr>
        <w:t>offensive</w:t>
      </w:r>
      <w:r w:rsidR="00FA6349" w:rsidRPr="00410B25">
        <w:rPr>
          <w:lang w:val="en-US"/>
        </w:rPr>
        <w:t xml:space="preserve"> </w:t>
      </w:r>
      <w:r w:rsidRPr="00410B25">
        <w:rPr>
          <w:lang w:val="en-US"/>
        </w:rPr>
        <w:t xml:space="preserve">is bearing fruit. Our new models </w:t>
      </w:r>
      <w:r w:rsidR="008A3778">
        <w:rPr>
          <w:lang w:val="en-US"/>
        </w:rPr>
        <w:t>are</w:t>
      </w:r>
      <w:r w:rsidR="00FA6349" w:rsidRPr="005014A3">
        <w:rPr>
          <w:lang w:val="en-US"/>
        </w:rPr>
        <w:t xml:space="preserve"> extremely popular among our customers</w:t>
      </w:r>
      <w:r w:rsidRPr="00410B25">
        <w:rPr>
          <w:lang w:val="en-US"/>
        </w:rPr>
        <w:t xml:space="preserve">. The success </w:t>
      </w:r>
      <w:r w:rsidR="00FA6349">
        <w:rPr>
          <w:lang w:val="en-US"/>
        </w:rPr>
        <w:t>is</w:t>
      </w:r>
      <w:r w:rsidR="00FA6349" w:rsidRPr="00410B25">
        <w:rPr>
          <w:lang w:val="en-US"/>
        </w:rPr>
        <w:t xml:space="preserve"> </w:t>
      </w:r>
      <w:r w:rsidRPr="00410B25">
        <w:rPr>
          <w:lang w:val="en-US"/>
        </w:rPr>
        <w:t>due in particular to our compact cars</w:t>
      </w:r>
      <w:r w:rsidR="00FA6349">
        <w:rPr>
          <w:lang w:val="en-US"/>
        </w:rPr>
        <w:t>, the new C-Class</w:t>
      </w:r>
      <w:r w:rsidRPr="00410B25">
        <w:rPr>
          <w:lang w:val="en-US"/>
        </w:rPr>
        <w:t xml:space="preserve"> and the S-Class. We have managed to grow </w:t>
      </w:r>
      <w:r w:rsidR="00A0208C">
        <w:rPr>
          <w:lang w:val="en-US"/>
        </w:rPr>
        <w:t xml:space="preserve">unit </w:t>
      </w:r>
      <w:r w:rsidRPr="00410B25">
        <w:rPr>
          <w:lang w:val="en-US"/>
        </w:rPr>
        <w:t>sales in all core markets. In 2015</w:t>
      </w:r>
      <w:r w:rsidR="00FA6349">
        <w:rPr>
          <w:lang w:val="en-US"/>
        </w:rPr>
        <w:t>,</w:t>
      </w:r>
      <w:r w:rsidRPr="00410B25">
        <w:rPr>
          <w:lang w:val="en-US"/>
        </w:rPr>
        <w:t xml:space="preserve"> we will continue our product offensive in the SUV segment</w:t>
      </w:r>
      <w:r w:rsidR="00F353AF">
        <w:rPr>
          <w:lang w:val="en-US"/>
        </w:rPr>
        <w:t>.</w:t>
      </w:r>
      <w:r w:rsidR="008A3778">
        <w:rPr>
          <w:lang w:val="en-US"/>
        </w:rPr>
        <w:t xml:space="preserve"> </w:t>
      </w:r>
      <w:r w:rsidR="00F353AF">
        <w:rPr>
          <w:lang w:val="en-US"/>
        </w:rPr>
        <w:t>We</w:t>
      </w:r>
      <w:r w:rsidR="00F353AF" w:rsidRPr="00410B25">
        <w:rPr>
          <w:lang w:val="en-US"/>
        </w:rPr>
        <w:t xml:space="preserve"> </w:t>
      </w:r>
      <w:r w:rsidRPr="00410B25">
        <w:rPr>
          <w:lang w:val="en-US"/>
        </w:rPr>
        <w:t xml:space="preserve">expect additional sales </w:t>
      </w:r>
      <w:r w:rsidR="000C0618">
        <w:rPr>
          <w:lang w:val="en-US"/>
        </w:rPr>
        <w:t>momentum</w:t>
      </w:r>
      <w:r w:rsidR="000C0618" w:rsidRPr="00410B25">
        <w:rPr>
          <w:lang w:val="en-US"/>
        </w:rPr>
        <w:t xml:space="preserve"> </w:t>
      </w:r>
      <w:r w:rsidR="00F353AF">
        <w:rPr>
          <w:lang w:val="en-US"/>
        </w:rPr>
        <w:t>by the SUVs,</w:t>
      </w:r>
      <w:r w:rsidRPr="00410B25">
        <w:rPr>
          <w:lang w:val="en-US"/>
        </w:rPr>
        <w:t xml:space="preserve"> the full availability of the new C-Class, the compact cars and the two smart models."</w:t>
      </w:r>
    </w:p>
    <w:p w:rsidR="00410B25" w:rsidRPr="00410B25" w:rsidRDefault="00410B25" w:rsidP="00410B25">
      <w:pPr>
        <w:pStyle w:val="11Subhead"/>
        <w:rPr>
          <w:lang w:val="en-US"/>
        </w:rPr>
      </w:pPr>
      <w:r w:rsidRPr="00410B25">
        <w:rPr>
          <w:lang w:val="en-US"/>
        </w:rPr>
        <w:t>Gr</w:t>
      </w:r>
      <w:r w:rsidR="004B1F36">
        <w:rPr>
          <w:lang w:val="en-US"/>
        </w:rPr>
        <w:t>ow</w:t>
      </w:r>
      <w:r w:rsidR="007847D9">
        <w:rPr>
          <w:lang w:val="en-US"/>
        </w:rPr>
        <w:t xml:space="preserve">th drivers: S-Class </w:t>
      </w:r>
      <w:r w:rsidR="008A3778">
        <w:rPr>
          <w:lang w:val="en-US"/>
        </w:rPr>
        <w:t>S</w:t>
      </w:r>
      <w:r w:rsidR="009F4F87">
        <w:rPr>
          <w:lang w:val="en-US"/>
        </w:rPr>
        <w:t>edan</w:t>
      </w:r>
      <w:r w:rsidR="007847D9">
        <w:rPr>
          <w:lang w:val="en-US"/>
        </w:rPr>
        <w:t xml:space="preserve"> (+82.2</w:t>
      </w:r>
      <w:r w:rsidR="004B1F36">
        <w:rPr>
          <w:lang w:val="en-US"/>
        </w:rPr>
        <w:t>%) and compact cars (+24.7</w:t>
      </w:r>
      <w:r w:rsidRPr="00410B25">
        <w:rPr>
          <w:lang w:val="en-US"/>
        </w:rPr>
        <w:t xml:space="preserve">%) </w:t>
      </w:r>
    </w:p>
    <w:p w:rsidR="00410B25" w:rsidRPr="00410B25" w:rsidRDefault="004B1F36" w:rsidP="00410B25">
      <w:pPr>
        <w:pStyle w:val="11Subhead"/>
        <w:rPr>
          <w:lang w:val="en-US"/>
        </w:rPr>
      </w:pPr>
      <w:r>
        <w:rPr>
          <w:lang w:val="en-US"/>
        </w:rPr>
        <w:t>Sales records in the USA (+5</w:t>
      </w:r>
      <w:r w:rsidR="00410B25" w:rsidRPr="00410B25">
        <w:rPr>
          <w:lang w:val="en-US"/>
        </w:rPr>
        <w:t>.</w:t>
      </w:r>
      <w:r>
        <w:rPr>
          <w:lang w:val="en-US"/>
        </w:rPr>
        <w:t>7%) and in China (+29</w:t>
      </w:r>
      <w:r w:rsidR="00410B25" w:rsidRPr="00410B25">
        <w:rPr>
          <w:lang w:val="en-US"/>
        </w:rPr>
        <w:t>.</w:t>
      </w:r>
      <w:r>
        <w:rPr>
          <w:lang w:val="en-US"/>
        </w:rPr>
        <w:t>1</w:t>
      </w:r>
      <w:r w:rsidR="00410B25" w:rsidRPr="00410B25">
        <w:rPr>
          <w:lang w:val="en-US"/>
        </w:rPr>
        <w:t>%)</w:t>
      </w:r>
    </w:p>
    <w:p w:rsidR="00410B25" w:rsidRPr="00410B25" w:rsidRDefault="00410B25" w:rsidP="00410B25">
      <w:pPr>
        <w:pStyle w:val="11Subhead"/>
        <w:rPr>
          <w:lang w:val="en-US"/>
        </w:rPr>
      </w:pPr>
      <w:r w:rsidRPr="00410B25">
        <w:rPr>
          <w:lang w:val="en-US"/>
        </w:rPr>
        <w:t>For the first time, China is the second largest market after the USA</w:t>
      </w:r>
      <w:r w:rsidR="009C6003">
        <w:rPr>
          <w:lang w:val="en-US"/>
        </w:rPr>
        <w:t>.</w:t>
      </w:r>
    </w:p>
    <w:p w:rsidR="00410B25" w:rsidRPr="00AA1BF1" w:rsidRDefault="00410B25" w:rsidP="00410B25">
      <w:pPr>
        <w:pStyle w:val="11Subhead"/>
        <w:rPr>
          <w:lang w:val="en-US"/>
        </w:rPr>
      </w:pPr>
      <w:r w:rsidRPr="00410B25">
        <w:rPr>
          <w:lang w:val="en-US"/>
        </w:rPr>
        <w:t>Market leader in Ge</w:t>
      </w:r>
      <w:r w:rsidR="008A3778">
        <w:rPr>
          <w:lang w:val="en-US"/>
        </w:rPr>
        <w:t>rmany, Japan</w:t>
      </w:r>
      <w:r w:rsidR="00536AFC">
        <w:rPr>
          <w:lang w:val="en-US"/>
        </w:rPr>
        <w:t>, Australia</w:t>
      </w:r>
      <w:r w:rsidR="005D261A">
        <w:rPr>
          <w:lang w:val="en-US"/>
        </w:rPr>
        <w:t xml:space="preserve">, </w:t>
      </w:r>
      <w:r w:rsidRPr="00410B25">
        <w:rPr>
          <w:lang w:val="en-US"/>
        </w:rPr>
        <w:t>Canada</w:t>
      </w:r>
      <w:r w:rsidR="005D261A">
        <w:rPr>
          <w:lang w:val="en-US"/>
        </w:rPr>
        <w:t xml:space="preserve"> and Russia</w:t>
      </w:r>
    </w:p>
    <w:p w:rsidR="00C70ADB" w:rsidRPr="00AA1BF1" w:rsidRDefault="00C70ADB" w:rsidP="00371ED9">
      <w:pPr>
        <w:pStyle w:val="11Subhead"/>
        <w:numPr>
          <w:ilvl w:val="0"/>
          <w:numId w:val="0"/>
        </w:numPr>
        <w:ind w:left="227" w:hanging="227"/>
        <w:rPr>
          <w:lang w:val="en-US"/>
        </w:rPr>
      </w:pPr>
    </w:p>
    <w:p w:rsidR="00C70ADB" w:rsidRPr="00AA1BF1" w:rsidRDefault="00C70ADB" w:rsidP="00371ED9">
      <w:pPr>
        <w:pStyle w:val="11Subhead"/>
        <w:numPr>
          <w:ilvl w:val="0"/>
          <w:numId w:val="0"/>
        </w:numPr>
        <w:ind w:left="227" w:hanging="227"/>
        <w:rPr>
          <w:lang w:val="en-US"/>
        </w:rPr>
        <w:sectPr w:rsidR="00C70ADB" w:rsidRPr="00AA1BF1" w:rsidSect="003508BA">
          <w:headerReference w:type="default" r:id="rId9"/>
          <w:footerReference w:type="default" r:id="rId10"/>
          <w:headerReference w:type="first" r:id="rId11"/>
          <w:type w:val="continuous"/>
          <w:pgSz w:w="11907" w:h="16839" w:code="9"/>
          <w:pgMar w:top="3969" w:right="3119" w:bottom="1304" w:left="1418" w:header="425" w:footer="57" w:gutter="0"/>
          <w:cols w:space="720"/>
          <w:titlePg/>
          <w:docGrid w:linePitch="299"/>
        </w:sectPr>
      </w:pPr>
    </w:p>
    <w:p w:rsidR="00410B25" w:rsidRPr="00410B25" w:rsidRDefault="00410B25" w:rsidP="00410B25">
      <w:pPr>
        <w:pStyle w:val="20Continoustext"/>
        <w:rPr>
          <w:lang w:val="en-US"/>
        </w:rPr>
      </w:pPr>
      <w:r w:rsidRPr="00410B25">
        <w:rPr>
          <w:lang w:val="en-US"/>
        </w:rPr>
        <w:lastRenderedPageBreak/>
        <w:t>Stuttgart – Mercedes-Benz sold more cars than ever before in 2014. The brand with the star delivered 1,65</w:t>
      </w:r>
      <w:r w:rsidR="004B1F36">
        <w:rPr>
          <w:lang w:val="en-US"/>
        </w:rPr>
        <w:t>0</w:t>
      </w:r>
      <w:r w:rsidRPr="00410B25">
        <w:rPr>
          <w:lang w:val="en-US"/>
        </w:rPr>
        <w:t>,0</w:t>
      </w:r>
      <w:r w:rsidR="004B1F36">
        <w:rPr>
          <w:lang w:val="en-US"/>
        </w:rPr>
        <w:t>10</w:t>
      </w:r>
      <w:r w:rsidRPr="00410B25">
        <w:rPr>
          <w:lang w:val="en-US"/>
        </w:rPr>
        <w:t xml:space="preserve"> vehicles to customers (+1</w:t>
      </w:r>
      <w:r w:rsidR="004B1F36">
        <w:rPr>
          <w:lang w:val="en-US"/>
        </w:rPr>
        <w:t>2</w:t>
      </w:r>
      <w:r w:rsidRPr="00410B25">
        <w:rPr>
          <w:lang w:val="en-US"/>
        </w:rPr>
        <w:t>.</w:t>
      </w:r>
      <w:r w:rsidR="004B1F36">
        <w:rPr>
          <w:lang w:val="en-US"/>
        </w:rPr>
        <w:t>9</w:t>
      </w:r>
      <w:r w:rsidRPr="00410B25">
        <w:rPr>
          <w:lang w:val="en-US"/>
        </w:rPr>
        <w:t>%)</w:t>
      </w:r>
      <w:r w:rsidR="00824E69">
        <w:rPr>
          <w:lang w:val="en-US"/>
        </w:rPr>
        <w:t xml:space="preserve"> and achieved the fourth record year in a row</w:t>
      </w:r>
      <w:r w:rsidRPr="00410B25">
        <w:rPr>
          <w:lang w:val="en-US"/>
        </w:rPr>
        <w:t>. Record sales were posted in every month of the year 2014 – including in December with 16</w:t>
      </w:r>
      <w:r w:rsidR="004B1F36">
        <w:rPr>
          <w:lang w:val="en-US"/>
        </w:rPr>
        <w:t>3</w:t>
      </w:r>
      <w:r w:rsidRPr="00410B25">
        <w:rPr>
          <w:lang w:val="en-US"/>
        </w:rPr>
        <w:t>,</w:t>
      </w:r>
      <w:r w:rsidR="004B1F36">
        <w:rPr>
          <w:lang w:val="en-US"/>
        </w:rPr>
        <w:t>171</w:t>
      </w:r>
      <w:r w:rsidRPr="00410B25">
        <w:rPr>
          <w:lang w:val="en-US"/>
        </w:rPr>
        <w:t xml:space="preserve"> units sold (+1</w:t>
      </w:r>
      <w:r w:rsidR="004B1F36">
        <w:rPr>
          <w:lang w:val="en-US"/>
        </w:rPr>
        <w:t>7</w:t>
      </w:r>
      <w:r w:rsidRPr="00410B25">
        <w:rPr>
          <w:lang w:val="en-US"/>
        </w:rPr>
        <w:t>.</w:t>
      </w:r>
      <w:r w:rsidR="004B1F36">
        <w:rPr>
          <w:lang w:val="en-US"/>
        </w:rPr>
        <w:t>2</w:t>
      </w:r>
      <w:r w:rsidRPr="00410B25">
        <w:rPr>
          <w:lang w:val="en-US"/>
        </w:rPr>
        <w:t xml:space="preserve">%). </w:t>
      </w:r>
      <w:r w:rsidR="00254B21">
        <w:rPr>
          <w:lang w:val="en-US"/>
        </w:rPr>
        <w:t>The past year ended for the Stuttgart based company with the strongest sales month and the best quarter (454,854 units) in the company’s history.</w:t>
      </w:r>
    </w:p>
    <w:p w:rsidR="00410B25" w:rsidRPr="00410B25" w:rsidRDefault="00410B25" w:rsidP="00410B25">
      <w:pPr>
        <w:pStyle w:val="20Continoustext"/>
        <w:rPr>
          <w:lang w:val="en-US"/>
        </w:rPr>
      </w:pPr>
      <w:r w:rsidRPr="00410B25">
        <w:rPr>
          <w:lang w:val="en-US"/>
        </w:rPr>
        <w:t xml:space="preserve">Dr. Dieter </w:t>
      </w:r>
      <w:proofErr w:type="spellStart"/>
      <w:r w:rsidRPr="00410B25">
        <w:rPr>
          <w:lang w:val="en-US"/>
        </w:rPr>
        <w:t>Zetsche</w:t>
      </w:r>
      <w:proofErr w:type="spellEnd"/>
      <w:r w:rsidRPr="00410B25">
        <w:rPr>
          <w:lang w:val="en-US"/>
        </w:rPr>
        <w:t xml:space="preserve">, Chairman of the Board of Management of Daimler AG and Head of Mercedes-Benz Cars: "Mercedes-Benz is on a course of success. The best sales in our company's history show that our product </w:t>
      </w:r>
      <w:r w:rsidR="00A0208C">
        <w:rPr>
          <w:lang w:val="en-US"/>
        </w:rPr>
        <w:t>offensive</w:t>
      </w:r>
      <w:r w:rsidR="00A0208C" w:rsidRPr="00410B25">
        <w:rPr>
          <w:lang w:val="en-US"/>
        </w:rPr>
        <w:t xml:space="preserve"> </w:t>
      </w:r>
      <w:r w:rsidRPr="00410B25">
        <w:rPr>
          <w:lang w:val="en-US"/>
        </w:rPr>
        <w:t xml:space="preserve">is bearing fruit. Our new models </w:t>
      </w:r>
      <w:r w:rsidR="008A3778">
        <w:rPr>
          <w:lang w:val="en-US"/>
        </w:rPr>
        <w:t>are</w:t>
      </w:r>
      <w:r w:rsidR="00FA6349" w:rsidRPr="005014A3">
        <w:rPr>
          <w:lang w:val="en-US"/>
        </w:rPr>
        <w:t xml:space="preserve"> extremely popular among our customers</w:t>
      </w:r>
      <w:r w:rsidRPr="00410B25">
        <w:rPr>
          <w:lang w:val="en-US"/>
        </w:rPr>
        <w:t>. The success is due in particular to our compact cars</w:t>
      </w:r>
      <w:r w:rsidR="00A0208C">
        <w:rPr>
          <w:lang w:val="en-US"/>
        </w:rPr>
        <w:t>, the new C-</w:t>
      </w:r>
      <w:r w:rsidR="00A0208C">
        <w:rPr>
          <w:lang w:val="en-US"/>
        </w:rPr>
        <w:lastRenderedPageBreak/>
        <w:t>Class</w:t>
      </w:r>
      <w:r w:rsidRPr="00410B25">
        <w:rPr>
          <w:lang w:val="en-US"/>
        </w:rPr>
        <w:t xml:space="preserve"> and the S-Class. We have managed to grow unit sales in all core markets. In 2015, we will continue our product offensive in the SUV segment</w:t>
      </w:r>
      <w:r w:rsidR="00A0208C">
        <w:rPr>
          <w:lang w:val="en-US"/>
        </w:rPr>
        <w:t>. We</w:t>
      </w:r>
      <w:r w:rsidRPr="00410B25">
        <w:rPr>
          <w:lang w:val="en-US"/>
        </w:rPr>
        <w:t xml:space="preserve"> expect additional sales </w:t>
      </w:r>
      <w:r w:rsidR="006B3A1C">
        <w:rPr>
          <w:lang w:val="en-US"/>
        </w:rPr>
        <w:t>momentum</w:t>
      </w:r>
      <w:r w:rsidR="00A0208C">
        <w:rPr>
          <w:lang w:val="en-US"/>
        </w:rPr>
        <w:t xml:space="preserve"> by the SUVs, </w:t>
      </w:r>
      <w:r w:rsidRPr="00410B25">
        <w:rPr>
          <w:lang w:val="en-US"/>
        </w:rPr>
        <w:t>the full availability of the new C-Class, the compact cars and the two smart models."</w:t>
      </w:r>
    </w:p>
    <w:p w:rsidR="00410B25" w:rsidRPr="00B16F54" w:rsidRDefault="00410B25" w:rsidP="00410B25">
      <w:pPr>
        <w:pStyle w:val="20Continoustext"/>
        <w:rPr>
          <w:b/>
          <w:lang w:val="en-US"/>
        </w:rPr>
      </w:pPr>
      <w:r w:rsidRPr="00B16F54">
        <w:rPr>
          <w:b/>
          <w:lang w:val="en-US"/>
        </w:rPr>
        <w:t xml:space="preserve">"Mercedes me" is setting new standards </w:t>
      </w:r>
      <w:r w:rsidR="009C6003">
        <w:rPr>
          <w:b/>
          <w:lang w:val="en-US"/>
        </w:rPr>
        <w:t>for</w:t>
      </w:r>
      <w:r w:rsidR="009C6003" w:rsidRPr="00B16F54">
        <w:rPr>
          <w:b/>
          <w:lang w:val="en-US"/>
        </w:rPr>
        <w:t xml:space="preserve"> </w:t>
      </w:r>
      <w:r w:rsidRPr="00B16F54">
        <w:rPr>
          <w:b/>
          <w:lang w:val="en-US"/>
        </w:rPr>
        <w:t>customer service</w:t>
      </w:r>
    </w:p>
    <w:p w:rsidR="00410B25" w:rsidRPr="00410B25" w:rsidRDefault="00410B25" w:rsidP="00410B25">
      <w:pPr>
        <w:pStyle w:val="20Continoustext"/>
        <w:rPr>
          <w:lang w:val="en-US"/>
        </w:rPr>
      </w:pPr>
      <w:r w:rsidRPr="00410B25">
        <w:rPr>
          <w:lang w:val="en-US"/>
        </w:rPr>
        <w:t xml:space="preserve">"Our product </w:t>
      </w:r>
      <w:r w:rsidR="002E2C68">
        <w:rPr>
          <w:lang w:val="en-US"/>
        </w:rPr>
        <w:t>offensive</w:t>
      </w:r>
      <w:r w:rsidR="002E2C68" w:rsidRPr="00410B25">
        <w:rPr>
          <w:lang w:val="en-US"/>
        </w:rPr>
        <w:t xml:space="preserve"> </w:t>
      </w:r>
      <w:r w:rsidRPr="00410B25">
        <w:rPr>
          <w:lang w:val="en-US"/>
        </w:rPr>
        <w:t xml:space="preserve">is still running at high speed. Until 2020, we will bring at least eleven new models without a predecessor </w:t>
      </w:r>
      <w:r w:rsidR="006B3A1C">
        <w:rPr>
          <w:lang w:val="en-US"/>
        </w:rPr>
        <w:t>to</w:t>
      </w:r>
      <w:r w:rsidRPr="00410B25">
        <w:rPr>
          <w:lang w:val="en-US"/>
        </w:rPr>
        <w:t xml:space="preserve"> the market"</w:t>
      </w:r>
      <w:r w:rsidR="008A3778" w:rsidRPr="00410B25">
        <w:rPr>
          <w:lang w:val="en-US"/>
        </w:rPr>
        <w:t>,</w:t>
      </w:r>
      <w:r w:rsidRPr="00410B25">
        <w:rPr>
          <w:lang w:val="en-US"/>
        </w:rPr>
        <w:t xml:space="preserve"> </w:t>
      </w:r>
      <w:r w:rsidR="0023102A">
        <w:rPr>
          <w:lang w:val="en-US"/>
        </w:rPr>
        <w:t>says</w:t>
      </w:r>
      <w:r w:rsidR="0023102A" w:rsidRPr="00410B25">
        <w:rPr>
          <w:lang w:val="en-US"/>
        </w:rPr>
        <w:t xml:space="preserve"> </w:t>
      </w:r>
      <w:r w:rsidRPr="00410B25">
        <w:rPr>
          <w:lang w:val="en-US"/>
        </w:rPr>
        <w:t xml:space="preserve">Ola </w:t>
      </w:r>
      <w:proofErr w:type="spellStart"/>
      <w:r w:rsidRPr="00410B25">
        <w:rPr>
          <w:lang w:val="en-US"/>
        </w:rPr>
        <w:t>Källenius</w:t>
      </w:r>
      <w:proofErr w:type="spellEnd"/>
      <w:r w:rsidRPr="00410B25">
        <w:rPr>
          <w:lang w:val="en-US"/>
        </w:rPr>
        <w:t xml:space="preserve">, Member of the Board of Management of </w:t>
      </w:r>
      <w:r w:rsidR="002E2C68">
        <w:rPr>
          <w:lang w:val="en-US"/>
        </w:rPr>
        <w:t>Daimler AG,</w:t>
      </w:r>
      <w:r w:rsidRPr="00410B25">
        <w:rPr>
          <w:lang w:val="en-US"/>
        </w:rPr>
        <w:t xml:space="preserve"> responsible for </w:t>
      </w:r>
      <w:r w:rsidR="002E2C68">
        <w:rPr>
          <w:lang w:val="en-US"/>
        </w:rPr>
        <w:t xml:space="preserve">Mercedes-Benz Cars </w:t>
      </w:r>
      <w:r w:rsidRPr="00410B25">
        <w:rPr>
          <w:lang w:val="en-US"/>
        </w:rPr>
        <w:t>Marketing &amp; Sales. "</w:t>
      </w:r>
      <w:r w:rsidR="006B3A1C">
        <w:rPr>
          <w:color w:val="000000"/>
          <w:lang w:val="en-US"/>
        </w:rPr>
        <w:t>Our new products will ensure further growth through 2020 as will the consistent alignment of all marketing channels to the changing customer wishes and needs</w:t>
      </w:r>
      <w:r w:rsidRPr="00410B25">
        <w:rPr>
          <w:lang w:val="en-US"/>
        </w:rPr>
        <w:t>"</w:t>
      </w:r>
      <w:r w:rsidR="002E2C68">
        <w:rPr>
          <w:lang w:val="en-US"/>
        </w:rPr>
        <w:t>,</w:t>
      </w:r>
      <w:r w:rsidRPr="00410B25">
        <w:rPr>
          <w:lang w:val="en-US"/>
        </w:rPr>
        <w:t xml:space="preserve"> </w:t>
      </w:r>
      <w:r w:rsidR="0023102A" w:rsidRPr="00410B25">
        <w:rPr>
          <w:lang w:val="en-US"/>
        </w:rPr>
        <w:t>add</w:t>
      </w:r>
      <w:r w:rsidR="0023102A">
        <w:rPr>
          <w:lang w:val="en-US"/>
        </w:rPr>
        <w:t>s</w:t>
      </w:r>
      <w:r w:rsidR="0023102A" w:rsidRPr="00410B25">
        <w:rPr>
          <w:lang w:val="en-US"/>
        </w:rPr>
        <w:t xml:space="preserve"> </w:t>
      </w:r>
      <w:proofErr w:type="spellStart"/>
      <w:r w:rsidRPr="00410B25">
        <w:rPr>
          <w:lang w:val="en-US"/>
        </w:rPr>
        <w:t>Källenius</w:t>
      </w:r>
      <w:proofErr w:type="spellEnd"/>
      <w:r w:rsidRPr="00410B25">
        <w:rPr>
          <w:lang w:val="en-US"/>
        </w:rPr>
        <w:t>. To this end, the brand with the star is pooling its efforts in the initiative "Mercedes-Benz 2020 – Best Customer Experience"</w:t>
      </w:r>
      <w:r w:rsidR="009C6003">
        <w:rPr>
          <w:lang w:val="en-US"/>
        </w:rPr>
        <w:t>,</w:t>
      </w:r>
      <w:r w:rsidRPr="00410B25">
        <w:rPr>
          <w:lang w:val="en-US"/>
        </w:rPr>
        <w:t xml:space="preserve"> through which Mercedes-Benz is placing a stronger focus on its inner-city presence. The world's first Mercedes me store, which offers customers a combination of vehicle presentations, culinary experiences, events, information, consulting and digital interaction possibilities, opened its doors in Hamburg in June. Since the spring of 2014, Mercedes-Benz is bundling all service and mobility offerings under the "Mercedes me" umbrella brand. At the "Mercedes me" website, the customer can obtain global access to all Mercedes-Benz services via a personalized ID. With this, "Mercedes me" is setting new standards fo</w:t>
      </w:r>
      <w:r w:rsidR="0027566E">
        <w:rPr>
          <w:lang w:val="en-US"/>
        </w:rPr>
        <w:t xml:space="preserve">r individual customer service. </w:t>
      </w:r>
    </w:p>
    <w:p w:rsidR="00410B25" w:rsidRPr="00B16F54" w:rsidRDefault="00410B25" w:rsidP="00410B25">
      <w:pPr>
        <w:pStyle w:val="20Continoustext"/>
        <w:rPr>
          <w:b/>
          <w:lang w:val="en-US"/>
        </w:rPr>
      </w:pPr>
      <w:r w:rsidRPr="00B16F54">
        <w:rPr>
          <w:b/>
          <w:lang w:val="en-US"/>
        </w:rPr>
        <w:t>High sales growth in European markets</w:t>
      </w:r>
    </w:p>
    <w:p w:rsidR="00410B25" w:rsidRPr="00410B25" w:rsidRDefault="00410B25" w:rsidP="00410B25">
      <w:pPr>
        <w:pStyle w:val="20Continoustext"/>
        <w:rPr>
          <w:lang w:val="en-US"/>
        </w:rPr>
      </w:pPr>
      <w:r w:rsidRPr="00410B25">
        <w:rPr>
          <w:lang w:val="en-US"/>
        </w:rPr>
        <w:t>In the overall European market,</w:t>
      </w:r>
      <w:r w:rsidR="003C295B">
        <w:rPr>
          <w:lang w:val="en-US"/>
        </w:rPr>
        <w:t xml:space="preserve"> unit sales </w:t>
      </w:r>
      <w:r w:rsidR="008A3778">
        <w:rPr>
          <w:lang w:val="en-US"/>
        </w:rPr>
        <w:t>increased</w:t>
      </w:r>
      <w:r w:rsidR="003C295B">
        <w:rPr>
          <w:lang w:val="en-US"/>
        </w:rPr>
        <w:t xml:space="preserve"> by 9.4</w:t>
      </w:r>
      <w:r w:rsidRPr="00410B25">
        <w:rPr>
          <w:lang w:val="en-US"/>
        </w:rPr>
        <w:t xml:space="preserve">% in 2014 and are thus significantly above the general </w:t>
      </w:r>
      <w:r w:rsidR="004B1F36">
        <w:rPr>
          <w:lang w:val="en-US"/>
        </w:rPr>
        <w:t>market growth. In December, 66,777</w:t>
      </w:r>
      <w:r w:rsidRPr="00410B25">
        <w:rPr>
          <w:lang w:val="en-US"/>
        </w:rPr>
        <w:t xml:space="preserve"> vehicles were handed over to customers in Europe (+2</w:t>
      </w:r>
      <w:r w:rsidR="004B1F36">
        <w:rPr>
          <w:lang w:val="en-US"/>
        </w:rPr>
        <w:t>1</w:t>
      </w:r>
      <w:r w:rsidRPr="00410B25">
        <w:rPr>
          <w:lang w:val="en-US"/>
        </w:rPr>
        <w:t>.</w:t>
      </w:r>
      <w:r w:rsidR="004B1F36">
        <w:rPr>
          <w:lang w:val="en-US"/>
        </w:rPr>
        <w:t>5</w:t>
      </w:r>
      <w:r w:rsidRPr="00410B25">
        <w:rPr>
          <w:lang w:val="en-US"/>
        </w:rPr>
        <w:t xml:space="preserve">%). In the toughly competitive German market, Mercedes-Benz continued to defend its market leadership among the premium manufacturers in 2014. </w:t>
      </w:r>
      <w:proofErr w:type="gramStart"/>
      <w:r w:rsidRPr="00410B25">
        <w:rPr>
          <w:lang w:val="en-US"/>
        </w:rPr>
        <w:t xml:space="preserve">Sales in Germany jumped by </w:t>
      </w:r>
      <w:r w:rsidR="004B1F36">
        <w:rPr>
          <w:lang w:val="en-US"/>
        </w:rPr>
        <w:t>1</w:t>
      </w:r>
      <w:r w:rsidRPr="00410B25">
        <w:rPr>
          <w:lang w:val="en-US"/>
        </w:rPr>
        <w:t>3.</w:t>
      </w:r>
      <w:r w:rsidR="004B1F36">
        <w:rPr>
          <w:lang w:val="en-US"/>
        </w:rPr>
        <w:t>6</w:t>
      </w:r>
      <w:r w:rsidRPr="00410B25">
        <w:rPr>
          <w:lang w:val="en-US"/>
        </w:rPr>
        <w:t>% in December.</w:t>
      </w:r>
      <w:proofErr w:type="gramEnd"/>
      <w:r w:rsidRPr="00410B25">
        <w:rPr>
          <w:lang w:val="en-US"/>
        </w:rPr>
        <w:t xml:space="preserve"> In the United Kingdom, the second largest European market of the company, 2014 was another record year for unit sales, with a total of 123,</w:t>
      </w:r>
      <w:r w:rsidR="004B1F36">
        <w:rPr>
          <w:lang w:val="en-US"/>
        </w:rPr>
        <w:t>480</w:t>
      </w:r>
      <w:r w:rsidRPr="00410B25">
        <w:rPr>
          <w:lang w:val="en-US"/>
        </w:rPr>
        <w:t xml:space="preserve"> vehicle deliveries to customers (</w:t>
      </w:r>
      <w:r w:rsidR="004B1F36">
        <w:rPr>
          <w:lang w:val="en-US"/>
        </w:rPr>
        <w:t>+14.6</w:t>
      </w:r>
      <w:r w:rsidRPr="00410B25">
        <w:rPr>
          <w:lang w:val="en-US"/>
        </w:rPr>
        <w:t>%). The company also posted record high sales in Portugal (+4</w:t>
      </w:r>
      <w:r w:rsidR="00514FF2">
        <w:rPr>
          <w:lang w:val="en-US"/>
        </w:rPr>
        <w:t>5</w:t>
      </w:r>
      <w:r w:rsidRPr="00410B25">
        <w:rPr>
          <w:lang w:val="en-US"/>
        </w:rPr>
        <w:t>.</w:t>
      </w:r>
      <w:r w:rsidR="00514FF2">
        <w:rPr>
          <w:lang w:val="en-US"/>
        </w:rPr>
        <w:t>7</w:t>
      </w:r>
      <w:r w:rsidRPr="00410B25">
        <w:rPr>
          <w:lang w:val="en-US"/>
        </w:rPr>
        <w:t>%), Switzerland (+1</w:t>
      </w:r>
      <w:r w:rsidR="00514FF2">
        <w:rPr>
          <w:lang w:val="en-US"/>
        </w:rPr>
        <w:t>5</w:t>
      </w:r>
      <w:r w:rsidRPr="00410B25">
        <w:rPr>
          <w:lang w:val="en-US"/>
        </w:rPr>
        <w:t>.</w:t>
      </w:r>
      <w:r w:rsidR="00514FF2">
        <w:rPr>
          <w:lang w:val="en-US"/>
        </w:rPr>
        <w:t>8%) and Belgium (+8.0</w:t>
      </w:r>
      <w:r w:rsidRPr="00410B25">
        <w:rPr>
          <w:lang w:val="en-US"/>
        </w:rPr>
        <w:t>%). Unit sal</w:t>
      </w:r>
      <w:r w:rsidR="00514FF2">
        <w:rPr>
          <w:lang w:val="en-US"/>
        </w:rPr>
        <w:t xml:space="preserve">es in Spain grew by more than </w:t>
      </w:r>
      <w:r w:rsidR="00514FF2" w:rsidRPr="00824E69">
        <w:rPr>
          <w:lang w:val="en-US"/>
        </w:rPr>
        <w:t>3</w:t>
      </w:r>
      <w:r w:rsidR="00EC76E1">
        <w:rPr>
          <w:lang w:val="en-US"/>
        </w:rPr>
        <w:t>0</w:t>
      </w:r>
      <w:r w:rsidRPr="00410B25">
        <w:rPr>
          <w:lang w:val="en-US"/>
        </w:rPr>
        <w:t>%.</w:t>
      </w:r>
    </w:p>
    <w:p w:rsidR="00410B25" w:rsidRPr="00B16F54" w:rsidRDefault="00410B25" w:rsidP="00410B25">
      <w:pPr>
        <w:pStyle w:val="20Continoustext"/>
        <w:rPr>
          <w:b/>
          <w:lang w:val="en-US"/>
        </w:rPr>
      </w:pPr>
      <w:r w:rsidRPr="00B16F54">
        <w:rPr>
          <w:b/>
          <w:lang w:val="en-US"/>
        </w:rPr>
        <w:t>Sales records in the two largest markets: USA and China</w:t>
      </w:r>
    </w:p>
    <w:p w:rsidR="00410B25" w:rsidRPr="00410B25" w:rsidRDefault="00410B25" w:rsidP="00410B25">
      <w:pPr>
        <w:pStyle w:val="20Continoustext"/>
        <w:rPr>
          <w:lang w:val="en-US"/>
        </w:rPr>
      </w:pPr>
      <w:r w:rsidRPr="00410B25">
        <w:rPr>
          <w:lang w:val="en-US"/>
        </w:rPr>
        <w:t xml:space="preserve">In the year 2014, unit sales in the NAFTA </w:t>
      </w:r>
      <w:r w:rsidR="00514FF2">
        <w:rPr>
          <w:lang w:val="en-US"/>
        </w:rPr>
        <w:t>Region totaled 373</w:t>
      </w:r>
      <w:r w:rsidRPr="00410B25">
        <w:rPr>
          <w:lang w:val="en-US"/>
        </w:rPr>
        <w:t>,29</w:t>
      </w:r>
      <w:r w:rsidR="00514FF2">
        <w:rPr>
          <w:lang w:val="en-US"/>
        </w:rPr>
        <w:t>1 vehicles (+5</w:t>
      </w:r>
      <w:r w:rsidRPr="00410B25">
        <w:rPr>
          <w:lang w:val="en-US"/>
        </w:rPr>
        <w:t>.8%), of which 33</w:t>
      </w:r>
      <w:r w:rsidR="00514FF2">
        <w:rPr>
          <w:lang w:val="en-US"/>
        </w:rPr>
        <w:t>0</w:t>
      </w:r>
      <w:r w:rsidRPr="00410B25">
        <w:rPr>
          <w:lang w:val="en-US"/>
        </w:rPr>
        <w:t>,</w:t>
      </w:r>
      <w:r w:rsidR="00514FF2">
        <w:rPr>
          <w:lang w:val="en-US"/>
        </w:rPr>
        <w:t>391</w:t>
      </w:r>
      <w:r w:rsidRPr="00410B25">
        <w:rPr>
          <w:lang w:val="en-US"/>
        </w:rPr>
        <w:t xml:space="preserve"> were in the USA alone (+</w:t>
      </w:r>
      <w:r w:rsidR="00514FF2">
        <w:rPr>
          <w:lang w:val="en-US"/>
        </w:rPr>
        <w:t>5</w:t>
      </w:r>
      <w:r w:rsidRPr="00410B25">
        <w:rPr>
          <w:lang w:val="en-US"/>
        </w:rPr>
        <w:t>.</w:t>
      </w:r>
      <w:r w:rsidR="00514FF2">
        <w:rPr>
          <w:lang w:val="en-US"/>
        </w:rPr>
        <w:t>7</w:t>
      </w:r>
      <w:r w:rsidRPr="00410B25">
        <w:rPr>
          <w:lang w:val="en-US"/>
        </w:rPr>
        <w:t xml:space="preserve">%). Thus, the USA has maintained its position as the largest sales market of Mercedes-Benz. </w:t>
      </w:r>
      <w:r w:rsidRPr="00410B25">
        <w:rPr>
          <w:lang w:val="en-US"/>
        </w:rPr>
        <w:lastRenderedPageBreak/>
        <w:t xml:space="preserve">New records were posted in the USA, Canada and Mexico in </w:t>
      </w:r>
      <w:r w:rsidR="006176D7">
        <w:rPr>
          <w:lang w:val="en-US"/>
        </w:rPr>
        <w:t>the past year</w:t>
      </w:r>
      <w:r w:rsidRPr="00410B25">
        <w:rPr>
          <w:lang w:val="en-US"/>
        </w:rPr>
        <w:t xml:space="preserve">. In Canada, Mercedes-Benz holds the market leadership </w:t>
      </w:r>
      <w:r w:rsidR="00C724FC">
        <w:rPr>
          <w:lang w:val="en-US"/>
        </w:rPr>
        <w:t>among the premium manufacturers</w:t>
      </w:r>
      <w:r w:rsidRPr="00410B25">
        <w:rPr>
          <w:lang w:val="en-US"/>
        </w:rPr>
        <w:t xml:space="preserve">. </w:t>
      </w:r>
    </w:p>
    <w:p w:rsidR="00410B25" w:rsidRPr="00410B25" w:rsidRDefault="00410B25" w:rsidP="00410B25">
      <w:pPr>
        <w:pStyle w:val="20Continoustext"/>
        <w:rPr>
          <w:lang w:val="en-US"/>
        </w:rPr>
      </w:pPr>
      <w:r w:rsidRPr="00410B25">
        <w:rPr>
          <w:lang w:val="en-US"/>
        </w:rPr>
        <w:t>For the first time, China outpaced Germany as the second</w:t>
      </w:r>
      <w:r w:rsidR="00514FF2">
        <w:rPr>
          <w:lang w:val="en-US"/>
        </w:rPr>
        <w:t xml:space="preserve"> largest market in 2014. With 281</w:t>
      </w:r>
      <w:r w:rsidRPr="00410B25">
        <w:rPr>
          <w:lang w:val="en-US"/>
        </w:rPr>
        <w:t>,</w:t>
      </w:r>
      <w:r w:rsidR="00514FF2">
        <w:rPr>
          <w:lang w:val="en-US"/>
        </w:rPr>
        <w:t>588</w:t>
      </w:r>
      <w:r w:rsidRPr="00410B25">
        <w:rPr>
          <w:lang w:val="en-US"/>
        </w:rPr>
        <w:t xml:space="preserve"> vehicles sold, sales in </w:t>
      </w:r>
      <w:r w:rsidR="009F4F87">
        <w:rPr>
          <w:lang w:val="en-US"/>
        </w:rPr>
        <w:t>China</w:t>
      </w:r>
      <w:r w:rsidRPr="00410B25">
        <w:rPr>
          <w:lang w:val="en-US"/>
        </w:rPr>
        <w:t xml:space="preserve"> have never been so high (+2</w:t>
      </w:r>
      <w:r w:rsidR="00514FF2">
        <w:rPr>
          <w:lang w:val="en-US"/>
        </w:rPr>
        <w:t>9</w:t>
      </w:r>
      <w:r w:rsidRPr="00410B25">
        <w:rPr>
          <w:lang w:val="en-US"/>
        </w:rPr>
        <w:t>.</w:t>
      </w:r>
      <w:r w:rsidR="00514FF2">
        <w:rPr>
          <w:lang w:val="en-US"/>
        </w:rPr>
        <w:t>1</w:t>
      </w:r>
      <w:r w:rsidRPr="00410B25">
        <w:rPr>
          <w:lang w:val="en-US"/>
        </w:rPr>
        <w:t xml:space="preserve">%). The C-Class long-wheelbase version is available there since August. New </w:t>
      </w:r>
      <w:r w:rsidR="006176D7">
        <w:rPr>
          <w:lang w:val="en-US"/>
        </w:rPr>
        <w:t xml:space="preserve">sales </w:t>
      </w:r>
      <w:r w:rsidRPr="00410B25">
        <w:rPr>
          <w:lang w:val="en-US"/>
        </w:rPr>
        <w:t xml:space="preserve">records were posted in 2014 in Japan and Australia, where Mercedes-Benz is market leader </w:t>
      </w:r>
      <w:r w:rsidR="00C724FC">
        <w:rPr>
          <w:lang w:val="en-US"/>
        </w:rPr>
        <w:t>among the premium manufacturers</w:t>
      </w:r>
      <w:r w:rsidRPr="00410B25">
        <w:rPr>
          <w:lang w:val="en-US"/>
        </w:rPr>
        <w:t>. Total sales in the Asia-Pacific region grew by 2</w:t>
      </w:r>
      <w:r w:rsidR="00514FF2">
        <w:rPr>
          <w:lang w:val="en-US"/>
        </w:rPr>
        <w:t>5</w:t>
      </w:r>
      <w:r w:rsidRPr="00410B25">
        <w:rPr>
          <w:lang w:val="en-US"/>
        </w:rPr>
        <w:t>.</w:t>
      </w:r>
      <w:r w:rsidR="00514FF2">
        <w:rPr>
          <w:lang w:val="en-US"/>
        </w:rPr>
        <w:t>7% to 4</w:t>
      </w:r>
      <w:r w:rsidRPr="00410B25">
        <w:rPr>
          <w:lang w:val="en-US"/>
        </w:rPr>
        <w:t>9</w:t>
      </w:r>
      <w:r w:rsidR="00514FF2">
        <w:rPr>
          <w:lang w:val="en-US"/>
        </w:rPr>
        <w:t>1</w:t>
      </w:r>
      <w:r w:rsidRPr="00410B25">
        <w:rPr>
          <w:lang w:val="en-US"/>
        </w:rPr>
        <w:t>,</w:t>
      </w:r>
      <w:r w:rsidR="00514FF2">
        <w:rPr>
          <w:lang w:val="en-US"/>
        </w:rPr>
        <w:t>321</w:t>
      </w:r>
      <w:r w:rsidRPr="00410B25">
        <w:rPr>
          <w:lang w:val="en-US"/>
        </w:rPr>
        <w:t xml:space="preserve"> units. </w:t>
      </w:r>
    </w:p>
    <w:p w:rsidR="00410B25" w:rsidRPr="00B16F54" w:rsidRDefault="00410B25" w:rsidP="00410B25">
      <w:pPr>
        <w:pStyle w:val="20Continoustext"/>
        <w:rPr>
          <w:b/>
          <w:lang w:val="en-US"/>
        </w:rPr>
      </w:pPr>
      <w:r w:rsidRPr="00B16F54">
        <w:rPr>
          <w:b/>
          <w:lang w:val="en-US"/>
        </w:rPr>
        <w:t>New compacts as growth drivers</w:t>
      </w:r>
    </w:p>
    <w:p w:rsidR="00410B25" w:rsidRPr="00410B25" w:rsidRDefault="00410B25" w:rsidP="00410B25">
      <w:pPr>
        <w:pStyle w:val="20Continoustext"/>
        <w:rPr>
          <w:lang w:val="en-US"/>
        </w:rPr>
      </w:pPr>
      <w:r w:rsidRPr="00410B25">
        <w:rPr>
          <w:lang w:val="en-US"/>
        </w:rPr>
        <w:t>The compact car segment, which was extended by the GLA in March, was particularly successful in 2014. Unit sales grew by 24.</w:t>
      </w:r>
      <w:r w:rsidR="00514FF2">
        <w:rPr>
          <w:lang w:val="en-US"/>
        </w:rPr>
        <w:t>7</w:t>
      </w:r>
      <w:r w:rsidRPr="00410B25">
        <w:rPr>
          <w:lang w:val="en-US"/>
        </w:rPr>
        <w:t>% to 46</w:t>
      </w:r>
      <w:r w:rsidR="00514FF2">
        <w:rPr>
          <w:lang w:val="en-US"/>
        </w:rPr>
        <w:t>3</w:t>
      </w:r>
      <w:r w:rsidRPr="00410B25">
        <w:rPr>
          <w:lang w:val="en-US"/>
        </w:rPr>
        <w:t>,</w:t>
      </w:r>
      <w:r w:rsidR="00514FF2">
        <w:rPr>
          <w:lang w:val="en-US"/>
        </w:rPr>
        <w:t>152</w:t>
      </w:r>
      <w:r w:rsidRPr="00410B25">
        <w:rPr>
          <w:lang w:val="en-US"/>
        </w:rPr>
        <w:t xml:space="preserve"> vehicles of the A-, B-, CLA- and GLA-Class. Mercedes-Benz has never </w:t>
      </w:r>
      <w:r w:rsidR="006176D7">
        <w:rPr>
          <w:lang w:val="en-US"/>
        </w:rPr>
        <w:t xml:space="preserve">before </w:t>
      </w:r>
      <w:r w:rsidRPr="00410B25">
        <w:rPr>
          <w:lang w:val="en-US"/>
        </w:rPr>
        <w:t>delivered so many compacts to customers in a single year. With the CLA Shooting Brake, the fifth compact car model will be l</w:t>
      </w:r>
      <w:r w:rsidR="00B16F54">
        <w:rPr>
          <w:lang w:val="en-US"/>
        </w:rPr>
        <w:t xml:space="preserve">aunched in spring of 2015. </w:t>
      </w:r>
    </w:p>
    <w:p w:rsidR="00410B25" w:rsidRPr="00B16F54" w:rsidRDefault="00410B25" w:rsidP="00410B25">
      <w:pPr>
        <w:pStyle w:val="20Continoustext"/>
        <w:rPr>
          <w:b/>
          <w:lang w:val="en-US"/>
        </w:rPr>
      </w:pPr>
      <w:r w:rsidRPr="00B16F54">
        <w:rPr>
          <w:b/>
          <w:lang w:val="en-US"/>
        </w:rPr>
        <w:t xml:space="preserve">Year of the C-Class </w:t>
      </w:r>
    </w:p>
    <w:p w:rsidR="00410B25" w:rsidRPr="00410B25" w:rsidRDefault="00410B25" w:rsidP="00410B25">
      <w:pPr>
        <w:pStyle w:val="20Continoustext"/>
        <w:rPr>
          <w:lang w:val="en-US"/>
        </w:rPr>
      </w:pPr>
      <w:r w:rsidRPr="00410B25">
        <w:rPr>
          <w:lang w:val="en-US"/>
        </w:rPr>
        <w:t xml:space="preserve">The C-Class </w:t>
      </w:r>
      <w:r w:rsidR="00C724FC">
        <w:rPr>
          <w:lang w:val="en-US"/>
        </w:rPr>
        <w:t>S</w:t>
      </w:r>
      <w:r w:rsidR="009F4F87">
        <w:rPr>
          <w:lang w:val="en-US"/>
        </w:rPr>
        <w:t>edan</w:t>
      </w:r>
      <w:r w:rsidRPr="00410B25">
        <w:rPr>
          <w:lang w:val="en-US"/>
        </w:rPr>
        <w:t xml:space="preserve"> maintained its position as the top-volume model of Mercedes-Benz </w:t>
      </w:r>
      <w:r w:rsidR="006176D7" w:rsidRPr="00410B25">
        <w:rPr>
          <w:lang w:val="en-US"/>
        </w:rPr>
        <w:t xml:space="preserve">again </w:t>
      </w:r>
      <w:r w:rsidRPr="00410B25">
        <w:rPr>
          <w:lang w:val="en-US"/>
        </w:rPr>
        <w:t xml:space="preserve">in 2014. The new </w:t>
      </w:r>
      <w:r w:rsidR="00C724FC">
        <w:rPr>
          <w:lang w:val="en-US"/>
        </w:rPr>
        <w:t>s</w:t>
      </w:r>
      <w:r w:rsidR="009F4F87">
        <w:rPr>
          <w:lang w:val="en-US"/>
        </w:rPr>
        <w:t>edan</w:t>
      </w:r>
      <w:r w:rsidRPr="00410B25">
        <w:rPr>
          <w:lang w:val="en-US"/>
        </w:rPr>
        <w:t xml:space="preserve"> is the first vehicle to be produced on four continents. The annual sales of the new </w:t>
      </w:r>
      <w:r w:rsidR="00C724FC">
        <w:rPr>
          <w:lang w:val="en-US"/>
        </w:rPr>
        <w:t>s</w:t>
      </w:r>
      <w:r w:rsidR="009F4F87">
        <w:rPr>
          <w:lang w:val="en-US"/>
        </w:rPr>
        <w:t>edan</w:t>
      </w:r>
      <w:r w:rsidRPr="00410B25">
        <w:rPr>
          <w:lang w:val="en-US"/>
        </w:rPr>
        <w:t xml:space="preserve"> and the new </w:t>
      </w:r>
      <w:r w:rsidR="006176D7">
        <w:rPr>
          <w:lang w:val="en-US"/>
        </w:rPr>
        <w:t>estate</w:t>
      </w:r>
      <w:r w:rsidRPr="00410B25">
        <w:rPr>
          <w:lang w:val="en-US"/>
        </w:rPr>
        <w:t>, which came on the market in Mar</w:t>
      </w:r>
      <w:r w:rsidR="00514FF2">
        <w:rPr>
          <w:lang w:val="en-US"/>
        </w:rPr>
        <w:t>ch and September 2014, rose by 4</w:t>
      </w:r>
      <w:r w:rsidRPr="00410B25">
        <w:rPr>
          <w:lang w:val="en-US"/>
        </w:rPr>
        <w:t>.</w:t>
      </w:r>
      <w:r w:rsidR="00514FF2">
        <w:rPr>
          <w:lang w:val="en-US"/>
        </w:rPr>
        <w:t>4</w:t>
      </w:r>
      <w:r w:rsidRPr="00410B25">
        <w:rPr>
          <w:lang w:val="en-US"/>
        </w:rPr>
        <w:t>% to 3</w:t>
      </w:r>
      <w:r w:rsidR="00514FF2">
        <w:rPr>
          <w:lang w:val="en-US"/>
        </w:rPr>
        <w:t>16</w:t>
      </w:r>
      <w:r w:rsidRPr="00410B25">
        <w:rPr>
          <w:lang w:val="en-US"/>
        </w:rPr>
        <w:t>,</w:t>
      </w:r>
      <w:r w:rsidR="00514FF2">
        <w:rPr>
          <w:lang w:val="en-US"/>
        </w:rPr>
        <w:t>792</w:t>
      </w:r>
      <w:r w:rsidRPr="00410B25">
        <w:rPr>
          <w:lang w:val="en-US"/>
        </w:rPr>
        <w:t xml:space="preserve"> units</w:t>
      </w:r>
      <w:r w:rsidR="006176D7">
        <w:rPr>
          <w:lang w:val="en-US"/>
        </w:rPr>
        <w:t xml:space="preserve"> in the past year</w:t>
      </w:r>
      <w:r w:rsidRPr="00410B25">
        <w:rPr>
          <w:lang w:val="en-US"/>
        </w:rPr>
        <w:t xml:space="preserve">. Sales in December even increased by nearly </w:t>
      </w:r>
      <w:r w:rsidR="00412868">
        <w:rPr>
          <w:lang w:val="en-US"/>
        </w:rPr>
        <w:t>50</w:t>
      </w:r>
      <w:r w:rsidRPr="00410B25">
        <w:rPr>
          <w:lang w:val="en-US"/>
        </w:rPr>
        <w:t xml:space="preserve">% compared to the previous year's month. In 2015, the company expects additional sales </w:t>
      </w:r>
      <w:r w:rsidR="0043523E">
        <w:rPr>
          <w:lang w:val="en-US"/>
        </w:rPr>
        <w:t>momentum</w:t>
      </w:r>
      <w:r w:rsidR="006176D7" w:rsidRPr="00410B25">
        <w:rPr>
          <w:lang w:val="en-US"/>
        </w:rPr>
        <w:t xml:space="preserve"> </w:t>
      </w:r>
      <w:r w:rsidRPr="00410B25">
        <w:rPr>
          <w:lang w:val="en-US"/>
        </w:rPr>
        <w:t>from this model series through the full availability of the two new models and further engines.</w:t>
      </w:r>
    </w:p>
    <w:p w:rsidR="00410B25" w:rsidRPr="00B16F54" w:rsidRDefault="00410B25" w:rsidP="00410B25">
      <w:pPr>
        <w:pStyle w:val="20Continoustext"/>
        <w:rPr>
          <w:b/>
          <w:lang w:val="en-US"/>
        </w:rPr>
      </w:pPr>
      <w:r w:rsidRPr="00B16F54">
        <w:rPr>
          <w:b/>
          <w:lang w:val="en-US"/>
        </w:rPr>
        <w:t>E-Class long-wheelbase version with sales record</w:t>
      </w:r>
    </w:p>
    <w:p w:rsidR="00410B25" w:rsidRDefault="00514FF2" w:rsidP="00410B25">
      <w:pPr>
        <w:pStyle w:val="20Continoustext"/>
        <w:rPr>
          <w:lang w:val="en-US"/>
        </w:rPr>
      </w:pPr>
      <w:r>
        <w:rPr>
          <w:lang w:val="en-US"/>
        </w:rPr>
        <w:t>With sales of 257</w:t>
      </w:r>
      <w:r w:rsidR="00410B25" w:rsidRPr="00410B25">
        <w:rPr>
          <w:lang w:val="en-US"/>
        </w:rPr>
        <w:t>,</w:t>
      </w:r>
      <w:r>
        <w:rPr>
          <w:lang w:val="en-US"/>
        </w:rPr>
        <w:t>5</w:t>
      </w:r>
      <w:r w:rsidR="00410B25" w:rsidRPr="00410B25">
        <w:rPr>
          <w:lang w:val="en-US"/>
        </w:rPr>
        <w:t>7</w:t>
      </w:r>
      <w:r>
        <w:rPr>
          <w:lang w:val="en-US"/>
        </w:rPr>
        <w:t>1</w:t>
      </w:r>
      <w:r w:rsidR="00410B25" w:rsidRPr="00410B25">
        <w:rPr>
          <w:lang w:val="en-US"/>
        </w:rPr>
        <w:t xml:space="preserve"> units, the E-Class</w:t>
      </w:r>
      <w:r w:rsidR="00134E24">
        <w:rPr>
          <w:lang w:val="en-US"/>
        </w:rPr>
        <w:t xml:space="preserve"> </w:t>
      </w:r>
      <w:r w:rsidR="00C724FC">
        <w:rPr>
          <w:lang w:val="en-US"/>
        </w:rPr>
        <w:t>S</w:t>
      </w:r>
      <w:r w:rsidR="009F4F87">
        <w:rPr>
          <w:lang w:val="en-US"/>
        </w:rPr>
        <w:t>edan</w:t>
      </w:r>
      <w:r w:rsidR="00134E24">
        <w:rPr>
          <w:lang w:val="en-US"/>
        </w:rPr>
        <w:t xml:space="preserve"> and Estate</w:t>
      </w:r>
      <w:r w:rsidR="00410B25" w:rsidRPr="00410B25">
        <w:rPr>
          <w:lang w:val="en-US"/>
        </w:rPr>
        <w:t xml:space="preserve"> made a significant contribution to the good sales result of the past year (+</w:t>
      </w:r>
      <w:r>
        <w:rPr>
          <w:lang w:val="en-US"/>
        </w:rPr>
        <w:t>6</w:t>
      </w:r>
      <w:r w:rsidR="00410B25" w:rsidRPr="00410B25">
        <w:rPr>
          <w:lang w:val="en-US"/>
        </w:rPr>
        <w:t>.</w:t>
      </w:r>
      <w:r>
        <w:rPr>
          <w:lang w:val="en-US"/>
        </w:rPr>
        <w:t>2</w:t>
      </w:r>
      <w:r w:rsidR="00410B25" w:rsidRPr="00410B25">
        <w:rPr>
          <w:lang w:val="en-US"/>
        </w:rPr>
        <w:t>%). The E-Class long-wheelbase version</w:t>
      </w:r>
      <w:r w:rsidR="006176D7">
        <w:rPr>
          <w:lang w:val="en-US"/>
        </w:rPr>
        <w:t>, which is offered in China,</w:t>
      </w:r>
      <w:r w:rsidR="00410B25" w:rsidRPr="00410B25">
        <w:rPr>
          <w:lang w:val="en-US"/>
        </w:rPr>
        <w:t xml:space="preserve"> was especially popular: The demand for </w:t>
      </w:r>
      <w:r>
        <w:rPr>
          <w:lang w:val="en-US"/>
        </w:rPr>
        <w:t>this model jumped by 49.8% to 56</w:t>
      </w:r>
      <w:r w:rsidR="00410B25" w:rsidRPr="00410B25">
        <w:rPr>
          <w:lang w:val="en-US"/>
        </w:rPr>
        <w:t>,</w:t>
      </w:r>
      <w:r>
        <w:rPr>
          <w:lang w:val="en-US"/>
        </w:rPr>
        <w:t>34</w:t>
      </w:r>
      <w:r w:rsidR="00410B25" w:rsidRPr="00410B25">
        <w:rPr>
          <w:lang w:val="en-US"/>
        </w:rPr>
        <w:t xml:space="preserve">4 vehicles sold. The E-Class long-wheelbase version is often used as a chauffeured limousine in China since the customers appreciate the increased legroom. For fleet customers worldwide, </w:t>
      </w:r>
      <w:r w:rsidR="00C724FC">
        <w:rPr>
          <w:lang w:val="en-US"/>
        </w:rPr>
        <w:t xml:space="preserve">especially </w:t>
      </w:r>
      <w:r w:rsidR="00410B25" w:rsidRPr="00410B25">
        <w:rPr>
          <w:lang w:val="en-US"/>
        </w:rPr>
        <w:t xml:space="preserve">the E-Class </w:t>
      </w:r>
      <w:r w:rsidR="006176D7">
        <w:rPr>
          <w:lang w:val="en-US"/>
        </w:rPr>
        <w:t>Estate</w:t>
      </w:r>
      <w:r w:rsidR="006176D7" w:rsidRPr="00410B25">
        <w:rPr>
          <w:lang w:val="en-US"/>
        </w:rPr>
        <w:t xml:space="preserve"> </w:t>
      </w:r>
      <w:r w:rsidR="00410B25" w:rsidRPr="00410B25">
        <w:rPr>
          <w:lang w:val="en-US"/>
        </w:rPr>
        <w:t xml:space="preserve">is of primary importance. </w:t>
      </w:r>
    </w:p>
    <w:p w:rsidR="00EB1AD3" w:rsidRDefault="00EB1AD3" w:rsidP="00410B25">
      <w:pPr>
        <w:pStyle w:val="20Continoustext"/>
        <w:rPr>
          <w:b/>
          <w:lang w:val="en-US"/>
        </w:rPr>
      </w:pPr>
    </w:p>
    <w:p w:rsidR="00EB1AD3" w:rsidRDefault="00EB1AD3" w:rsidP="00410B25">
      <w:pPr>
        <w:pStyle w:val="20Continoustext"/>
        <w:rPr>
          <w:b/>
          <w:lang w:val="en-US"/>
        </w:rPr>
      </w:pPr>
    </w:p>
    <w:p w:rsidR="00410B25" w:rsidRPr="00B16F54" w:rsidRDefault="00410B25" w:rsidP="00410B25">
      <w:pPr>
        <w:pStyle w:val="20Continoustext"/>
        <w:rPr>
          <w:b/>
          <w:lang w:val="en-US"/>
        </w:rPr>
      </w:pPr>
      <w:r w:rsidRPr="00B16F54">
        <w:rPr>
          <w:b/>
          <w:lang w:val="en-US"/>
        </w:rPr>
        <w:t xml:space="preserve">S-Class still the best-selling luxury </w:t>
      </w:r>
      <w:r w:rsidR="00C724FC">
        <w:rPr>
          <w:b/>
          <w:lang w:val="en-US"/>
        </w:rPr>
        <w:t>s</w:t>
      </w:r>
      <w:r w:rsidR="009F4F87">
        <w:rPr>
          <w:b/>
          <w:lang w:val="en-US"/>
        </w:rPr>
        <w:t>edan</w:t>
      </w:r>
      <w:r w:rsidRPr="00B16F54">
        <w:rPr>
          <w:b/>
          <w:lang w:val="en-US"/>
        </w:rPr>
        <w:t xml:space="preserve"> in the world</w:t>
      </w:r>
    </w:p>
    <w:p w:rsidR="00410B25" w:rsidRPr="00410B25" w:rsidRDefault="00410B25" w:rsidP="00410B25">
      <w:pPr>
        <w:pStyle w:val="20Continoustext"/>
        <w:rPr>
          <w:lang w:val="en-US"/>
        </w:rPr>
      </w:pPr>
      <w:r w:rsidRPr="00410B25">
        <w:rPr>
          <w:lang w:val="en-US"/>
        </w:rPr>
        <w:t xml:space="preserve">Once again, the S-Class was the best-selling luxury </w:t>
      </w:r>
      <w:r w:rsidR="00C724FC">
        <w:rPr>
          <w:lang w:val="en-US"/>
        </w:rPr>
        <w:t>s</w:t>
      </w:r>
      <w:r w:rsidR="009F4F87">
        <w:rPr>
          <w:lang w:val="en-US"/>
        </w:rPr>
        <w:t>edan</w:t>
      </w:r>
      <w:r w:rsidRPr="00410B25">
        <w:rPr>
          <w:lang w:val="en-US"/>
        </w:rPr>
        <w:t xml:space="preserve"> in the world in 2014. In </w:t>
      </w:r>
      <w:r w:rsidR="006176D7">
        <w:rPr>
          <w:lang w:val="en-US"/>
        </w:rPr>
        <w:t>the past year</w:t>
      </w:r>
      <w:r w:rsidRPr="00410B25">
        <w:rPr>
          <w:lang w:val="en-US"/>
        </w:rPr>
        <w:t xml:space="preserve">, unit sales of the S-Class </w:t>
      </w:r>
      <w:r w:rsidR="00C724FC">
        <w:rPr>
          <w:lang w:val="en-US"/>
        </w:rPr>
        <w:t>S</w:t>
      </w:r>
      <w:r w:rsidR="009F4F87">
        <w:rPr>
          <w:lang w:val="en-US"/>
        </w:rPr>
        <w:t>edan</w:t>
      </w:r>
      <w:r w:rsidRPr="00410B25">
        <w:rPr>
          <w:lang w:val="en-US"/>
        </w:rPr>
        <w:t xml:space="preserve"> skyrocketed by 8</w:t>
      </w:r>
      <w:r w:rsidR="00514FF2">
        <w:rPr>
          <w:lang w:val="en-US"/>
        </w:rPr>
        <w:t>2.2% to 103</w:t>
      </w:r>
      <w:r w:rsidRPr="00410B25">
        <w:rPr>
          <w:lang w:val="en-US"/>
        </w:rPr>
        <w:t>,7</w:t>
      </w:r>
      <w:r w:rsidR="00514FF2">
        <w:rPr>
          <w:lang w:val="en-US"/>
        </w:rPr>
        <w:t>37</w:t>
      </w:r>
      <w:r w:rsidRPr="00410B25">
        <w:rPr>
          <w:lang w:val="en-US"/>
        </w:rPr>
        <w:t xml:space="preserve"> vehicles sold. The new Mercedes-Maybach S 600 will celebrate its market launch in 2015. In November, the first model of the new sub-brand Mercedes-Maybach was presented to the public for the first time in Guangzhou and Los Angeles. </w:t>
      </w:r>
    </w:p>
    <w:p w:rsidR="00410B25" w:rsidRPr="00B16F54" w:rsidRDefault="00410B25" w:rsidP="00410B25">
      <w:pPr>
        <w:pStyle w:val="20Continoustext"/>
        <w:rPr>
          <w:b/>
          <w:lang w:val="en-US"/>
        </w:rPr>
      </w:pPr>
      <w:r w:rsidRPr="00B16F54">
        <w:rPr>
          <w:b/>
          <w:lang w:val="en-US"/>
        </w:rPr>
        <w:t>The SUV boom continues</w:t>
      </w:r>
    </w:p>
    <w:p w:rsidR="00410B25" w:rsidRPr="00410B25" w:rsidRDefault="00410B25" w:rsidP="00410B25">
      <w:pPr>
        <w:pStyle w:val="20Continoustext"/>
        <w:rPr>
          <w:lang w:val="en-US"/>
        </w:rPr>
      </w:pPr>
      <w:r w:rsidRPr="00410B25">
        <w:rPr>
          <w:lang w:val="en-US"/>
        </w:rPr>
        <w:t>SUV sales in 2014 reached a new record of 3</w:t>
      </w:r>
      <w:r w:rsidR="00514FF2">
        <w:rPr>
          <w:lang w:val="en-US"/>
        </w:rPr>
        <w:t>41</w:t>
      </w:r>
      <w:r w:rsidRPr="00410B25">
        <w:rPr>
          <w:lang w:val="en-US"/>
        </w:rPr>
        <w:t>,</w:t>
      </w:r>
      <w:r w:rsidR="00514FF2">
        <w:rPr>
          <w:lang w:val="en-US"/>
        </w:rPr>
        <w:t>788</w:t>
      </w:r>
      <w:r w:rsidRPr="00410B25">
        <w:rPr>
          <w:lang w:val="en-US"/>
        </w:rPr>
        <w:t xml:space="preserve"> vehicles</w:t>
      </w:r>
      <w:r w:rsidR="00F56861">
        <w:rPr>
          <w:lang w:val="en-US"/>
        </w:rPr>
        <w:t xml:space="preserve"> (+5.3%)</w:t>
      </w:r>
      <w:r w:rsidRPr="00410B25">
        <w:rPr>
          <w:lang w:val="en-US"/>
        </w:rPr>
        <w:t xml:space="preserve">. Record high sales were posted by </w:t>
      </w:r>
      <w:r w:rsidRPr="00E35B79">
        <w:rPr>
          <w:lang w:val="en-US"/>
        </w:rPr>
        <w:t>the GLK</w:t>
      </w:r>
      <w:r w:rsidR="00380BED" w:rsidRPr="00E35B79">
        <w:rPr>
          <w:lang w:val="en-US"/>
        </w:rPr>
        <w:t>-Class</w:t>
      </w:r>
      <w:r w:rsidR="00E35B79">
        <w:rPr>
          <w:lang w:val="en-US"/>
        </w:rPr>
        <w:t xml:space="preserve"> (+7</w:t>
      </w:r>
      <w:r w:rsidR="00510B7E" w:rsidRPr="00E35B79">
        <w:rPr>
          <w:lang w:val="en-US"/>
        </w:rPr>
        <w:t>.</w:t>
      </w:r>
      <w:r w:rsidR="00E35B79">
        <w:rPr>
          <w:lang w:val="en-US"/>
        </w:rPr>
        <w:t>7</w:t>
      </w:r>
      <w:r w:rsidR="00510B7E" w:rsidRPr="00E35B79">
        <w:rPr>
          <w:lang w:val="en-US"/>
        </w:rPr>
        <w:t>%), the M-</w:t>
      </w:r>
      <w:r w:rsidR="00510B7E">
        <w:rPr>
          <w:lang w:val="en-US"/>
        </w:rPr>
        <w:t>Class (+8</w:t>
      </w:r>
      <w:r w:rsidRPr="00410B25">
        <w:rPr>
          <w:lang w:val="en-US"/>
        </w:rPr>
        <w:t>.</w:t>
      </w:r>
      <w:r w:rsidR="00510B7E">
        <w:rPr>
          <w:lang w:val="en-US"/>
        </w:rPr>
        <w:t>7%) and the G-Class (+10</w:t>
      </w:r>
      <w:r w:rsidRPr="00410B25">
        <w:rPr>
          <w:lang w:val="en-US"/>
        </w:rPr>
        <w:t>.</w:t>
      </w:r>
      <w:r w:rsidR="00510B7E">
        <w:rPr>
          <w:lang w:val="en-US"/>
        </w:rPr>
        <w:t>4</w:t>
      </w:r>
      <w:r w:rsidRPr="00410B25">
        <w:rPr>
          <w:lang w:val="en-US"/>
        </w:rPr>
        <w:t xml:space="preserve">%). </w:t>
      </w:r>
    </w:p>
    <w:p w:rsidR="00410B25" w:rsidRPr="00B16F54" w:rsidRDefault="00410B25" w:rsidP="00410B25">
      <w:pPr>
        <w:pStyle w:val="20Continoustext"/>
        <w:rPr>
          <w:b/>
          <w:lang w:val="en-US"/>
        </w:rPr>
      </w:pPr>
      <w:r w:rsidRPr="00B16F54">
        <w:rPr>
          <w:b/>
          <w:lang w:val="en-US"/>
        </w:rPr>
        <w:t>Expansion of the passenger car family by the V-Class</w:t>
      </w:r>
    </w:p>
    <w:p w:rsidR="00410B25" w:rsidRPr="00410B25" w:rsidRDefault="00410B25" w:rsidP="00410B25">
      <w:pPr>
        <w:pStyle w:val="20Continoustext"/>
        <w:rPr>
          <w:lang w:val="en-US"/>
        </w:rPr>
      </w:pPr>
      <w:r w:rsidRPr="00410B25">
        <w:rPr>
          <w:lang w:val="en-US"/>
        </w:rPr>
        <w:t xml:space="preserve">Since May 2014, the new V-Class is the biggest member of the passenger car family of Mercedes-Benz. With its design and numerous innovations it is setting new standards in its segment. Since the market launch, </w:t>
      </w:r>
      <w:r w:rsidR="00AE63AE">
        <w:rPr>
          <w:lang w:val="en-US"/>
        </w:rPr>
        <w:t>nearly 25,000</w:t>
      </w:r>
      <w:r w:rsidRPr="00410B25">
        <w:rPr>
          <w:lang w:val="en-US"/>
        </w:rPr>
        <w:t xml:space="preserve"> V-Class vehicles have already been handed over to customers. </w:t>
      </w:r>
    </w:p>
    <w:p w:rsidR="00410B25" w:rsidRPr="00B16F54" w:rsidRDefault="00410B25" w:rsidP="00410B25">
      <w:pPr>
        <w:pStyle w:val="20Continoustext"/>
        <w:rPr>
          <w:b/>
          <w:lang w:val="en-US"/>
        </w:rPr>
      </w:pPr>
      <w:r w:rsidRPr="00B16F54">
        <w:rPr>
          <w:b/>
          <w:lang w:val="en-US"/>
        </w:rPr>
        <w:t>S-Class Coup</w:t>
      </w:r>
      <w:r w:rsidR="007B1888">
        <w:rPr>
          <w:b/>
          <w:lang w:val="en-US"/>
        </w:rPr>
        <w:t>é</w:t>
      </w:r>
      <w:r w:rsidRPr="00B16F54">
        <w:rPr>
          <w:b/>
          <w:lang w:val="en-US"/>
        </w:rPr>
        <w:t xml:space="preserve"> and CLS as new dream cars </w:t>
      </w:r>
    </w:p>
    <w:p w:rsidR="00410B25" w:rsidRPr="00410B25" w:rsidRDefault="00410B25" w:rsidP="00410B25">
      <w:pPr>
        <w:pStyle w:val="20Continoustext"/>
        <w:rPr>
          <w:lang w:val="en-US"/>
        </w:rPr>
      </w:pPr>
      <w:r w:rsidRPr="00410B25">
        <w:rPr>
          <w:lang w:val="en-US"/>
        </w:rPr>
        <w:t>The Mercedes-Benz dream cars include all roadsters, cabriolets and coup</w:t>
      </w:r>
      <w:r w:rsidR="00C724FC" w:rsidRPr="00380BED">
        <w:rPr>
          <w:lang w:val="en-US"/>
        </w:rPr>
        <w:t>é</w:t>
      </w:r>
      <w:r w:rsidRPr="00410B25">
        <w:rPr>
          <w:lang w:val="en-US"/>
        </w:rPr>
        <w:t>s with the star. In 2014, a total of 14</w:t>
      </w:r>
      <w:r w:rsidR="00510B7E">
        <w:rPr>
          <w:lang w:val="en-US"/>
        </w:rPr>
        <w:t>1</w:t>
      </w:r>
      <w:r w:rsidRPr="00410B25">
        <w:rPr>
          <w:lang w:val="en-US"/>
        </w:rPr>
        <w:t>,</w:t>
      </w:r>
      <w:r w:rsidR="00510B7E">
        <w:rPr>
          <w:lang w:val="en-US"/>
        </w:rPr>
        <w:t>998</w:t>
      </w:r>
      <w:r w:rsidRPr="00410B25">
        <w:rPr>
          <w:lang w:val="en-US"/>
        </w:rPr>
        <w:t xml:space="preserve"> customers fulfilled their wish for a dream car. With the S-Class </w:t>
      </w:r>
      <w:r w:rsidR="007B1888" w:rsidRPr="00380BED">
        <w:rPr>
          <w:lang w:val="en-US"/>
        </w:rPr>
        <w:t>Coupé</w:t>
      </w:r>
      <w:r w:rsidR="00462547">
        <w:rPr>
          <w:lang w:val="en-US"/>
        </w:rPr>
        <w:t xml:space="preserve"> </w:t>
      </w:r>
      <w:r w:rsidRPr="00410B25">
        <w:rPr>
          <w:lang w:val="en-US"/>
        </w:rPr>
        <w:t xml:space="preserve">and the CLS facelift launched in September, the dream car successes are to be continued in 2015. </w:t>
      </w:r>
    </w:p>
    <w:p w:rsidR="00410B25" w:rsidRPr="00B16F54" w:rsidRDefault="00410B25" w:rsidP="00410B25">
      <w:pPr>
        <w:pStyle w:val="20Continoustext"/>
        <w:rPr>
          <w:b/>
          <w:lang w:val="en-US"/>
        </w:rPr>
      </w:pPr>
      <w:r w:rsidRPr="00E35B79">
        <w:rPr>
          <w:b/>
          <w:lang w:val="en-US"/>
        </w:rPr>
        <w:t xml:space="preserve">Mercedes-AMG with </w:t>
      </w:r>
      <w:r w:rsidR="007B1888" w:rsidRPr="00E35B79">
        <w:rPr>
          <w:b/>
          <w:lang w:val="en-US"/>
        </w:rPr>
        <w:t>offensive</w:t>
      </w:r>
      <w:r w:rsidRPr="00E35B79">
        <w:rPr>
          <w:b/>
          <w:lang w:val="en-US"/>
        </w:rPr>
        <w:t xml:space="preserve"> product and growth strategy</w:t>
      </w:r>
    </w:p>
    <w:p w:rsidR="00410B25" w:rsidRPr="00410B25" w:rsidRDefault="00410B25" w:rsidP="00410B25">
      <w:pPr>
        <w:pStyle w:val="20Continoustext"/>
        <w:rPr>
          <w:lang w:val="en-US"/>
        </w:rPr>
      </w:pPr>
      <w:r w:rsidRPr="00410B25">
        <w:rPr>
          <w:lang w:val="en-US"/>
        </w:rPr>
        <w:t xml:space="preserve">The sports car and performance brand Mercedes-AMG posted a record year in 2014 with sales of </w:t>
      </w:r>
      <w:r w:rsidR="00CA157D" w:rsidRPr="00CA157D">
        <w:rPr>
          <w:lang w:val="en-US"/>
        </w:rPr>
        <w:t xml:space="preserve">47.632 </w:t>
      </w:r>
      <w:r w:rsidRPr="00410B25">
        <w:rPr>
          <w:lang w:val="en-US"/>
        </w:rPr>
        <w:t xml:space="preserve">vehicles. The </w:t>
      </w:r>
      <w:proofErr w:type="gramStart"/>
      <w:r w:rsidRPr="00410B25">
        <w:rPr>
          <w:lang w:val="en-US"/>
        </w:rPr>
        <w:t>entry into the compact class and the expansion of the model offering have</w:t>
      </w:r>
      <w:proofErr w:type="gramEnd"/>
      <w:r w:rsidRPr="00410B25">
        <w:rPr>
          <w:lang w:val="en-US"/>
        </w:rPr>
        <w:t xml:space="preserve"> brought new customer groups and successes for Mercedes-AMG in established and new markets. Completely self-developed models, such as the Mercedes-AMG GT presented in 2014, </w:t>
      </w:r>
      <w:r w:rsidR="009D5313">
        <w:rPr>
          <w:lang w:val="en-US"/>
        </w:rPr>
        <w:t xml:space="preserve">support </w:t>
      </w:r>
      <w:r w:rsidRPr="00410B25">
        <w:rPr>
          <w:lang w:val="en-US"/>
        </w:rPr>
        <w:t>the success story of the brand and its growth course</w:t>
      </w:r>
      <w:r w:rsidR="009D5313" w:rsidRPr="009D5313">
        <w:rPr>
          <w:lang w:val="en-US"/>
        </w:rPr>
        <w:t xml:space="preserve"> </w:t>
      </w:r>
      <w:r w:rsidR="009D5313">
        <w:rPr>
          <w:lang w:val="en-US"/>
        </w:rPr>
        <w:t>sustainably</w:t>
      </w:r>
      <w:r w:rsidRPr="00410B25">
        <w:rPr>
          <w:lang w:val="en-US"/>
        </w:rPr>
        <w:t xml:space="preserve">. With the new AMG sports models, which are targeted to the segment between the AMG line for Mercedes-Benz and the classic AMG vehicles, Mercedes-AMG will offer customers a new entry into the AMG world. </w:t>
      </w:r>
    </w:p>
    <w:p w:rsidR="00410B25" w:rsidRPr="00B16F54" w:rsidRDefault="00410B25" w:rsidP="00410B25">
      <w:pPr>
        <w:pStyle w:val="20Continoustext"/>
        <w:rPr>
          <w:b/>
          <w:lang w:val="en-US"/>
        </w:rPr>
      </w:pPr>
      <w:r w:rsidRPr="00B16F54">
        <w:rPr>
          <w:b/>
          <w:lang w:val="en-US"/>
        </w:rPr>
        <w:t xml:space="preserve">New smart models </w:t>
      </w:r>
      <w:r w:rsidR="009D5313" w:rsidRPr="009D5313">
        <w:rPr>
          <w:b/>
          <w:lang w:val="en-US"/>
        </w:rPr>
        <w:t>popular among our customers</w:t>
      </w:r>
    </w:p>
    <w:p w:rsidR="00410B25" w:rsidRPr="00410B25" w:rsidRDefault="00410B25" w:rsidP="00410B25">
      <w:pPr>
        <w:pStyle w:val="20Continoustext"/>
        <w:rPr>
          <w:lang w:val="en-US"/>
        </w:rPr>
      </w:pPr>
      <w:r w:rsidRPr="00410B25">
        <w:rPr>
          <w:lang w:val="en-US"/>
        </w:rPr>
        <w:t xml:space="preserve">In the year of the model change, </w:t>
      </w:r>
      <w:r w:rsidR="00510B7E">
        <w:rPr>
          <w:lang w:val="en-US"/>
        </w:rPr>
        <w:t>8</w:t>
      </w:r>
      <w:r w:rsidRPr="00410B25">
        <w:rPr>
          <w:lang w:val="en-US"/>
        </w:rPr>
        <w:t>9,</w:t>
      </w:r>
      <w:r w:rsidR="00510B7E">
        <w:rPr>
          <w:lang w:val="en-US"/>
        </w:rPr>
        <w:t>844</w:t>
      </w:r>
      <w:r w:rsidRPr="00410B25">
        <w:rPr>
          <w:lang w:val="en-US"/>
        </w:rPr>
        <w:t xml:space="preserve"> smart units were sold (PY 100,792). In 2014, smart was particularly successful in the USA, where the previous y</w:t>
      </w:r>
      <w:r w:rsidR="00510B7E">
        <w:rPr>
          <w:lang w:val="en-US"/>
        </w:rPr>
        <w:t>ear's sales could be topped by 12.8%</w:t>
      </w:r>
      <w:r w:rsidRPr="00410B25">
        <w:rPr>
          <w:lang w:val="en-US"/>
        </w:rPr>
        <w:t xml:space="preserve">. The new smart </w:t>
      </w:r>
      <w:proofErr w:type="spellStart"/>
      <w:r w:rsidRPr="00410B25">
        <w:rPr>
          <w:lang w:val="en-US"/>
        </w:rPr>
        <w:t>fortwo</w:t>
      </w:r>
      <w:proofErr w:type="spellEnd"/>
      <w:r w:rsidRPr="00410B25">
        <w:rPr>
          <w:lang w:val="en-US"/>
        </w:rPr>
        <w:t xml:space="preserve"> and the </w:t>
      </w:r>
      <w:r w:rsidR="009D5313" w:rsidRPr="00410B25">
        <w:rPr>
          <w:lang w:val="en-US"/>
        </w:rPr>
        <w:t>four-</w:t>
      </w:r>
      <w:proofErr w:type="spellStart"/>
      <w:r w:rsidR="009D5313" w:rsidRPr="00410B25">
        <w:rPr>
          <w:lang w:val="en-US"/>
        </w:rPr>
        <w:t>seater</w:t>
      </w:r>
      <w:proofErr w:type="spellEnd"/>
      <w:r w:rsidR="009D5313" w:rsidRPr="00410B25">
        <w:rPr>
          <w:lang w:val="en-US"/>
        </w:rPr>
        <w:t xml:space="preserve"> </w:t>
      </w:r>
      <w:r w:rsidRPr="00410B25">
        <w:rPr>
          <w:lang w:val="en-US"/>
        </w:rPr>
        <w:t xml:space="preserve">smart </w:t>
      </w:r>
      <w:proofErr w:type="spellStart"/>
      <w:r w:rsidRPr="00410B25">
        <w:rPr>
          <w:lang w:val="en-US"/>
        </w:rPr>
        <w:t>forfour</w:t>
      </w:r>
      <w:proofErr w:type="spellEnd"/>
      <w:r w:rsidRPr="00410B25">
        <w:rPr>
          <w:lang w:val="en-US"/>
        </w:rPr>
        <w:t xml:space="preserve"> are available at</w:t>
      </w:r>
      <w:r w:rsidR="009D5313">
        <w:rPr>
          <w:lang w:val="en-US"/>
        </w:rPr>
        <w:t xml:space="preserve"> the</w:t>
      </w:r>
      <w:r w:rsidRPr="00410B25">
        <w:rPr>
          <w:lang w:val="en-US"/>
        </w:rPr>
        <w:t xml:space="preserve"> dealers since the end of Novembe</w:t>
      </w:r>
      <w:r w:rsidR="00510B7E">
        <w:rPr>
          <w:lang w:val="en-US"/>
        </w:rPr>
        <w:t xml:space="preserve">r. </w:t>
      </w:r>
      <w:proofErr w:type="gramStart"/>
      <w:r w:rsidR="00510B7E">
        <w:rPr>
          <w:lang w:val="en-US"/>
        </w:rPr>
        <w:t xml:space="preserve">Unit </w:t>
      </w:r>
      <w:r w:rsidR="008D0EE3">
        <w:rPr>
          <w:lang w:val="en-US"/>
        </w:rPr>
        <w:t>sales jumped by 17.5</w:t>
      </w:r>
      <w:r w:rsidRPr="009A0644">
        <w:rPr>
          <w:lang w:val="en-US"/>
        </w:rPr>
        <w:t>% in the first month</w:t>
      </w:r>
      <w:r w:rsidRPr="00410B25">
        <w:rPr>
          <w:lang w:val="en-US"/>
        </w:rPr>
        <w:t xml:space="preserve"> after the launch.</w:t>
      </w:r>
      <w:proofErr w:type="gramEnd"/>
      <w:r w:rsidRPr="00410B25">
        <w:rPr>
          <w:lang w:val="en-US"/>
        </w:rPr>
        <w:t xml:space="preserve"> For 2015, the brand expects a significant increase in the sales numbers worldwide through the a</w:t>
      </w:r>
      <w:r>
        <w:rPr>
          <w:lang w:val="en-US"/>
        </w:rPr>
        <w:t xml:space="preserve">vailability of the new models. </w:t>
      </w:r>
    </w:p>
    <w:p w:rsidR="00DB57C9" w:rsidRDefault="00410B25" w:rsidP="00410B25">
      <w:pPr>
        <w:pStyle w:val="20Continoustext"/>
        <w:rPr>
          <w:lang w:val="en-US"/>
        </w:rPr>
      </w:pPr>
      <w:r w:rsidRPr="00410B25">
        <w:rPr>
          <w:lang w:val="en-US"/>
        </w:rPr>
        <w:t xml:space="preserve">The </w:t>
      </w:r>
      <w:proofErr w:type="spellStart"/>
      <w:r w:rsidRPr="00410B25">
        <w:rPr>
          <w:lang w:val="en-US"/>
        </w:rPr>
        <w:t>carsharing</w:t>
      </w:r>
      <w:proofErr w:type="spellEnd"/>
      <w:r w:rsidRPr="00410B25">
        <w:rPr>
          <w:lang w:val="en-US"/>
        </w:rPr>
        <w:t xml:space="preserve"> provider car2go </w:t>
      </w:r>
      <w:r w:rsidR="00D93131">
        <w:rPr>
          <w:lang w:val="en-US"/>
        </w:rPr>
        <w:t>counts</w:t>
      </w:r>
      <w:r w:rsidRPr="00410B25">
        <w:rPr>
          <w:lang w:val="en-US"/>
        </w:rPr>
        <w:t xml:space="preserve"> one million customers worldwide at the turn of the year. After the 2014 start of car2go in the cities of Rome, Florence, Frankfurt, Copenhagen and Stockholm, as well as in South Bay L.A. and Brooklyn N.Y.C., use of smart </w:t>
      </w:r>
      <w:proofErr w:type="spellStart"/>
      <w:r w:rsidRPr="00410B25">
        <w:rPr>
          <w:lang w:val="en-US"/>
        </w:rPr>
        <w:t>carsharing</w:t>
      </w:r>
      <w:proofErr w:type="spellEnd"/>
      <w:r w:rsidRPr="00410B25">
        <w:rPr>
          <w:lang w:val="en-US"/>
        </w:rPr>
        <w:t xml:space="preserve"> services is now possible in 30 European and North American cities.</w:t>
      </w:r>
    </w:p>
    <w:p w:rsidR="00B16F54" w:rsidRPr="00C11AC7" w:rsidRDefault="00B16F54" w:rsidP="00B16F54">
      <w:pPr>
        <w:pStyle w:val="20Continoustext"/>
        <w:rPr>
          <w:rStyle w:val="40Continoustext13ptZchn"/>
          <w:i/>
          <w:lang w:val="en-US"/>
        </w:rPr>
      </w:pPr>
      <w:r>
        <w:rPr>
          <w:b/>
          <w:lang w:val="en-GB"/>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B16F54" w:rsidRPr="00ED1C06" w:rsidTr="002148C2">
        <w:trPr>
          <w:trHeight w:val="402"/>
        </w:trPr>
        <w:tc>
          <w:tcPr>
            <w:tcW w:w="2120" w:type="dxa"/>
          </w:tcPr>
          <w:p w:rsidR="00B16F54" w:rsidRPr="00B16F54" w:rsidRDefault="00B16F54" w:rsidP="002148C2">
            <w:pPr>
              <w:spacing w:after="0" w:line="240" w:lineRule="auto"/>
              <w:rPr>
                <w:snapToGrid w:val="0"/>
                <w:lang w:val="en-US"/>
              </w:rPr>
            </w:pPr>
            <w:bookmarkStart w:id="1" w:name="OLE_LINK2"/>
          </w:p>
        </w:tc>
        <w:tc>
          <w:tcPr>
            <w:tcW w:w="1596" w:type="dxa"/>
          </w:tcPr>
          <w:p w:rsidR="00B16F54" w:rsidRPr="0012161A" w:rsidRDefault="00B16F54" w:rsidP="002148C2">
            <w:pPr>
              <w:spacing w:after="0" w:line="240" w:lineRule="auto"/>
              <w:ind w:right="100"/>
              <w:rPr>
                <w:rFonts w:ascii="CorpoSLig" w:hAnsi="CorpoSLig"/>
                <w:snapToGrid w:val="0"/>
              </w:rPr>
            </w:pPr>
            <w:proofErr w:type="spellStart"/>
            <w:r>
              <w:rPr>
                <w:rFonts w:ascii="CorpoSLig" w:hAnsi="CorpoSLig"/>
                <w:snapToGrid w:val="0"/>
              </w:rPr>
              <w:t>December</w:t>
            </w:r>
            <w:proofErr w:type="spellEnd"/>
            <w:r w:rsidRPr="0012161A">
              <w:rPr>
                <w:rFonts w:ascii="CorpoSLig" w:hAnsi="CorpoSLig"/>
                <w:snapToGrid w:val="0"/>
              </w:rPr>
              <w:t xml:space="preserve"> 2014</w:t>
            </w:r>
          </w:p>
        </w:tc>
        <w:tc>
          <w:tcPr>
            <w:tcW w:w="992" w:type="dxa"/>
          </w:tcPr>
          <w:p w:rsidR="00B16F54" w:rsidRPr="0012161A" w:rsidRDefault="00B16F54" w:rsidP="002148C2">
            <w:pPr>
              <w:spacing w:after="0" w:line="240" w:lineRule="auto"/>
              <w:ind w:right="82"/>
              <w:jc w:val="right"/>
              <w:rPr>
                <w:rFonts w:ascii="CorpoSLig" w:hAnsi="CorpoSLig"/>
                <w:snapToGrid w:val="0"/>
              </w:rPr>
            </w:pPr>
            <w:r>
              <w:rPr>
                <w:rFonts w:ascii="CorpoSLig" w:hAnsi="CorpoSLig"/>
                <w:snapToGrid w:val="0"/>
              </w:rPr>
              <w:t>Change</w:t>
            </w:r>
            <w:r w:rsidRPr="0012161A">
              <w:rPr>
                <w:rFonts w:ascii="CorpoSLig" w:hAnsi="CorpoSLig"/>
                <w:snapToGrid w:val="0"/>
              </w:rPr>
              <w:t xml:space="preserve"> in %</w:t>
            </w:r>
          </w:p>
        </w:tc>
        <w:tc>
          <w:tcPr>
            <w:tcW w:w="1701" w:type="dxa"/>
          </w:tcPr>
          <w:p w:rsidR="00B16F54" w:rsidRPr="0012161A" w:rsidRDefault="00B16F54" w:rsidP="00B16F54">
            <w:pPr>
              <w:spacing w:after="0" w:line="240" w:lineRule="auto"/>
              <w:rPr>
                <w:rFonts w:ascii="CorpoSLig" w:hAnsi="CorpoSLig"/>
                <w:snapToGrid w:val="0"/>
              </w:rPr>
            </w:pPr>
            <w:r w:rsidRPr="0012161A">
              <w:rPr>
                <w:rFonts w:ascii="CorpoSLig" w:hAnsi="CorpoSLig"/>
                <w:snapToGrid w:val="0"/>
              </w:rPr>
              <w:t xml:space="preserve">Per </w:t>
            </w:r>
            <w:proofErr w:type="spellStart"/>
            <w:r>
              <w:rPr>
                <w:rFonts w:ascii="CorpoSLig" w:hAnsi="CorpoSLig"/>
                <w:snapToGrid w:val="0"/>
              </w:rPr>
              <w:t>December</w:t>
            </w:r>
            <w:proofErr w:type="spellEnd"/>
            <w:r>
              <w:rPr>
                <w:rFonts w:ascii="CorpoSLig" w:hAnsi="CorpoSLig"/>
                <w:snapToGrid w:val="0"/>
              </w:rPr>
              <w:t xml:space="preserve"> </w:t>
            </w:r>
            <w:r w:rsidRPr="0012161A">
              <w:rPr>
                <w:rFonts w:ascii="CorpoSLig" w:hAnsi="CorpoSLig"/>
                <w:snapToGrid w:val="0"/>
              </w:rPr>
              <w:t>2014</w:t>
            </w:r>
          </w:p>
        </w:tc>
        <w:tc>
          <w:tcPr>
            <w:tcW w:w="992" w:type="dxa"/>
          </w:tcPr>
          <w:p w:rsidR="00B16F54" w:rsidRPr="0012161A" w:rsidRDefault="00B16F54" w:rsidP="002148C2">
            <w:pPr>
              <w:spacing w:after="0" w:line="240" w:lineRule="auto"/>
              <w:jc w:val="right"/>
              <w:rPr>
                <w:rFonts w:ascii="CorpoSLig" w:hAnsi="CorpoSLig"/>
                <w:snapToGrid w:val="0"/>
              </w:rPr>
            </w:pPr>
            <w:r>
              <w:rPr>
                <w:rFonts w:ascii="CorpoSLig" w:hAnsi="CorpoSLig"/>
                <w:snapToGrid w:val="0"/>
              </w:rPr>
              <w:t xml:space="preserve">Change </w:t>
            </w:r>
            <w:r w:rsidRPr="0012161A">
              <w:rPr>
                <w:rFonts w:ascii="CorpoSLig" w:hAnsi="CorpoSLig"/>
                <w:snapToGrid w:val="0"/>
              </w:rPr>
              <w:t xml:space="preserve"> </w:t>
            </w:r>
            <w:r w:rsidRPr="0012161A">
              <w:rPr>
                <w:rFonts w:ascii="CorpoSLig" w:hAnsi="CorpoSLig"/>
                <w:snapToGrid w:val="0"/>
              </w:rPr>
              <w:br/>
              <w:t>in %</w:t>
            </w:r>
          </w:p>
        </w:tc>
      </w:tr>
      <w:tr w:rsidR="00B16F54" w:rsidRPr="00ED1C06" w:rsidTr="002148C2">
        <w:trPr>
          <w:trHeight w:val="346"/>
        </w:trPr>
        <w:tc>
          <w:tcPr>
            <w:tcW w:w="2120" w:type="dxa"/>
          </w:tcPr>
          <w:p w:rsidR="00B16F54" w:rsidRPr="009F25CF" w:rsidRDefault="00B16F54" w:rsidP="002148C2">
            <w:pPr>
              <w:spacing w:after="0" w:line="240" w:lineRule="auto"/>
              <w:rPr>
                <w:rFonts w:ascii="CorpoSLig" w:hAnsi="CorpoSLig"/>
                <w:b/>
                <w:snapToGrid w:val="0"/>
              </w:rPr>
            </w:pPr>
            <w:r w:rsidRPr="009F25CF">
              <w:rPr>
                <w:rFonts w:ascii="CorpoSLig" w:hAnsi="CorpoSLig"/>
                <w:b/>
                <w:snapToGrid w:val="0"/>
              </w:rPr>
              <w:t>Mercedes-Benz</w:t>
            </w:r>
          </w:p>
        </w:tc>
        <w:tc>
          <w:tcPr>
            <w:tcW w:w="1596" w:type="dxa"/>
          </w:tcPr>
          <w:p w:rsidR="00B16F54" w:rsidRPr="009F25CF" w:rsidRDefault="00510B7E" w:rsidP="00510B7E">
            <w:pPr>
              <w:spacing w:after="0" w:line="240" w:lineRule="auto"/>
              <w:ind w:right="100"/>
              <w:jc w:val="right"/>
              <w:rPr>
                <w:rFonts w:ascii="CorpoSLig" w:hAnsi="CorpoSLig"/>
                <w:b/>
                <w:snapToGrid w:val="0"/>
              </w:rPr>
            </w:pPr>
            <w:r>
              <w:rPr>
                <w:rFonts w:ascii="CorpoSLig" w:hAnsi="CorpoSLig"/>
                <w:b/>
                <w:snapToGrid w:val="0"/>
              </w:rPr>
              <w:t>163</w:t>
            </w:r>
            <w:r w:rsidR="00FD2504">
              <w:rPr>
                <w:rFonts w:ascii="CorpoSLig" w:hAnsi="CorpoSLig"/>
                <w:b/>
                <w:snapToGrid w:val="0"/>
              </w:rPr>
              <w:t>,</w:t>
            </w:r>
            <w:r>
              <w:rPr>
                <w:rFonts w:ascii="CorpoSLig" w:hAnsi="CorpoSLig"/>
                <w:b/>
                <w:snapToGrid w:val="0"/>
              </w:rPr>
              <w:t>171</w:t>
            </w:r>
          </w:p>
        </w:tc>
        <w:tc>
          <w:tcPr>
            <w:tcW w:w="992" w:type="dxa"/>
          </w:tcPr>
          <w:p w:rsidR="00B16F54" w:rsidRPr="009F25CF" w:rsidRDefault="00B16F54" w:rsidP="00510B7E">
            <w:pPr>
              <w:spacing w:after="0" w:line="240" w:lineRule="auto"/>
              <w:ind w:right="100"/>
              <w:jc w:val="right"/>
              <w:rPr>
                <w:rFonts w:ascii="CorpoSLig" w:hAnsi="CorpoSLig"/>
                <w:b/>
                <w:snapToGrid w:val="0"/>
              </w:rPr>
            </w:pPr>
            <w:r w:rsidRPr="009F25CF">
              <w:rPr>
                <w:rFonts w:ascii="CorpoSLig" w:hAnsi="CorpoSLig"/>
                <w:b/>
                <w:snapToGrid w:val="0"/>
              </w:rPr>
              <w:t>+</w:t>
            </w:r>
            <w:r w:rsidR="00FD2504">
              <w:rPr>
                <w:rFonts w:ascii="CorpoSLig" w:hAnsi="CorpoSLig"/>
                <w:b/>
                <w:snapToGrid w:val="0"/>
              </w:rPr>
              <w:t>1</w:t>
            </w:r>
            <w:r w:rsidR="00510B7E">
              <w:rPr>
                <w:rFonts w:ascii="CorpoSLig" w:hAnsi="CorpoSLig"/>
                <w:b/>
                <w:snapToGrid w:val="0"/>
              </w:rPr>
              <w:t>7</w:t>
            </w:r>
            <w:r w:rsidR="00FD2504">
              <w:rPr>
                <w:rFonts w:ascii="CorpoSLig" w:hAnsi="CorpoSLig"/>
                <w:b/>
                <w:snapToGrid w:val="0"/>
              </w:rPr>
              <w:t>.</w:t>
            </w:r>
            <w:r w:rsidR="00510B7E">
              <w:rPr>
                <w:rFonts w:ascii="CorpoSLig" w:hAnsi="CorpoSLig"/>
                <w:b/>
                <w:snapToGrid w:val="0"/>
              </w:rPr>
              <w:t>2</w:t>
            </w:r>
          </w:p>
        </w:tc>
        <w:tc>
          <w:tcPr>
            <w:tcW w:w="1701" w:type="dxa"/>
          </w:tcPr>
          <w:p w:rsidR="00B16F54" w:rsidRPr="009F25CF" w:rsidRDefault="00FD2504" w:rsidP="00510B7E">
            <w:pPr>
              <w:spacing w:after="0" w:line="240" w:lineRule="auto"/>
              <w:ind w:right="100"/>
              <w:jc w:val="right"/>
              <w:rPr>
                <w:rFonts w:ascii="CorpoSLig" w:hAnsi="CorpoSLig"/>
                <w:b/>
                <w:snapToGrid w:val="0"/>
              </w:rPr>
            </w:pPr>
            <w:r>
              <w:rPr>
                <w:rFonts w:ascii="CorpoSLig" w:hAnsi="CorpoSLig"/>
                <w:b/>
                <w:snapToGrid w:val="0"/>
              </w:rPr>
              <w:t>1.65</w:t>
            </w:r>
            <w:r w:rsidR="00510B7E">
              <w:rPr>
                <w:rFonts w:ascii="CorpoSLig" w:hAnsi="CorpoSLig"/>
                <w:b/>
                <w:snapToGrid w:val="0"/>
              </w:rPr>
              <w:t>0</w:t>
            </w:r>
            <w:r>
              <w:rPr>
                <w:rFonts w:ascii="CorpoSLig" w:hAnsi="CorpoSLig"/>
                <w:b/>
                <w:snapToGrid w:val="0"/>
              </w:rPr>
              <w:t>,</w:t>
            </w:r>
            <w:r w:rsidR="00B16F54">
              <w:rPr>
                <w:rFonts w:ascii="CorpoSLig" w:hAnsi="CorpoSLig"/>
                <w:b/>
                <w:snapToGrid w:val="0"/>
              </w:rPr>
              <w:t>0</w:t>
            </w:r>
            <w:r w:rsidR="00510B7E">
              <w:rPr>
                <w:rFonts w:ascii="CorpoSLig" w:hAnsi="CorpoSLig"/>
                <w:b/>
                <w:snapToGrid w:val="0"/>
              </w:rPr>
              <w:t>10</w:t>
            </w:r>
          </w:p>
        </w:tc>
        <w:tc>
          <w:tcPr>
            <w:tcW w:w="992" w:type="dxa"/>
          </w:tcPr>
          <w:p w:rsidR="00B16F54" w:rsidRPr="0012161A" w:rsidRDefault="00B16F54" w:rsidP="00510B7E">
            <w:pPr>
              <w:spacing w:after="0" w:line="240" w:lineRule="auto"/>
              <w:ind w:right="100"/>
              <w:jc w:val="right"/>
              <w:rPr>
                <w:rFonts w:ascii="CorpoSLig" w:hAnsi="CorpoSLig"/>
                <w:b/>
                <w:snapToGrid w:val="0"/>
              </w:rPr>
            </w:pPr>
            <w:r>
              <w:rPr>
                <w:rFonts w:ascii="CorpoSLig" w:hAnsi="CorpoSLig"/>
                <w:b/>
                <w:snapToGrid w:val="0"/>
              </w:rPr>
              <w:t>+</w:t>
            </w:r>
            <w:r w:rsidR="00510B7E">
              <w:rPr>
                <w:rFonts w:ascii="CorpoSLig" w:hAnsi="CorpoSLig"/>
                <w:b/>
                <w:snapToGrid w:val="0"/>
              </w:rPr>
              <w:t>12</w:t>
            </w:r>
            <w:r w:rsidR="00FD2504">
              <w:rPr>
                <w:rFonts w:ascii="CorpoSLig" w:hAnsi="CorpoSLig"/>
                <w:b/>
                <w:snapToGrid w:val="0"/>
              </w:rPr>
              <w:t>.</w:t>
            </w:r>
            <w:r w:rsidR="00510B7E">
              <w:rPr>
                <w:rFonts w:ascii="CorpoSLig" w:hAnsi="CorpoSLig"/>
                <w:b/>
                <w:snapToGrid w:val="0"/>
              </w:rPr>
              <w:t>9</w:t>
            </w:r>
          </w:p>
        </w:tc>
      </w:tr>
      <w:tr w:rsidR="00B16F54" w:rsidRPr="00ED1C06" w:rsidTr="002148C2">
        <w:trPr>
          <w:trHeight w:val="346"/>
        </w:trPr>
        <w:tc>
          <w:tcPr>
            <w:tcW w:w="2120" w:type="dxa"/>
          </w:tcPr>
          <w:p w:rsidR="00B16F54" w:rsidRPr="009F25CF" w:rsidRDefault="00B16F54" w:rsidP="002148C2">
            <w:pPr>
              <w:spacing w:after="0" w:line="240" w:lineRule="auto"/>
              <w:rPr>
                <w:rFonts w:ascii="CorpoSLig" w:hAnsi="CorpoSLig"/>
                <w:b/>
                <w:snapToGrid w:val="0"/>
              </w:rPr>
            </w:pPr>
            <w:r w:rsidRPr="009F25CF">
              <w:rPr>
                <w:rFonts w:ascii="CorpoSLig" w:hAnsi="CorpoSLig"/>
                <w:b/>
                <w:snapToGrid w:val="0"/>
              </w:rPr>
              <w:t>smart</w:t>
            </w:r>
          </w:p>
        </w:tc>
        <w:tc>
          <w:tcPr>
            <w:tcW w:w="1596" w:type="dxa"/>
          </w:tcPr>
          <w:p w:rsidR="00B16F54" w:rsidRPr="009F25CF" w:rsidRDefault="00FD2504" w:rsidP="00510B7E">
            <w:pPr>
              <w:spacing w:after="0" w:line="240" w:lineRule="auto"/>
              <w:ind w:right="100"/>
              <w:jc w:val="right"/>
              <w:rPr>
                <w:rFonts w:ascii="CorpoSLig" w:hAnsi="CorpoSLig"/>
                <w:b/>
                <w:snapToGrid w:val="0"/>
              </w:rPr>
            </w:pPr>
            <w:r>
              <w:rPr>
                <w:rFonts w:ascii="CorpoSLig" w:hAnsi="CorpoSLig"/>
                <w:b/>
                <w:snapToGrid w:val="0"/>
              </w:rPr>
              <w:t>1</w:t>
            </w:r>
            <w:r w:rsidR="00510B7E">
              <w:rPr>
                <w:rFonts w:ascii="CorpoSLig" w:hAnsi="CorpoSLig"/>
                <w:b/>
                <w:snapToGrid w:val="0"/>
              </w:rPr>
              <w:t>0</w:t>
            </w:r>
            <w:r>
              <w:rPr>
                <w:rFonts w:ascii="CorpoSLig" w:hAnsi="CorpoSLig"/>
                <w:b/>
                <w:snapToGrid w:val="0"/>
              </w:rPr>
              <w:t>,</w:t>
            </w:r>
            <w:r w:rsidR="00B16F54">
              <w:rPr>
                <w:rFonts w:ascii="CorpoSLig" w:hAnsi="CorpoSLig"/>
                <w:b/>
                <w:snapToGrid w:val="0"/>
              </w:rPr>
              <w:t>3</w:t>
            </w:r>
            <w:r w:rsidR="00510B7E">
              <w:rPr>
                <w:rFonts w:ascii="CorpoSLig" w:hAnsi="CorpoSLig"/>
                <w:b/>
                <w:snapToGrid w:val="0"/>
              </w:rPr>
              <w:t>42</w:t>
            </w:r>
          </w:p>
        </w:tc>
        <w:tc>
          <w:tcPr>
            <w:tcW w:w="992" w:type="dxa"/>
          </w:tcPr>
          <w:p w:rsidR="00B16F54" w:rsidRPr="009F25CF" w:rsidRDefault="00510B7E" w:rsidP="002148C2">
            <w:pPr>
              <w:spacing w:after="0" w:line="240" w:lineRule="auto"/>
              <w:ind w:right="100"/>
              <w:jc w:val="right"/>
              <w:rPr>
                <w:rFonts w:ascii="CorpoSLig" w:hAnsi="CorpoSLig"/>
                <w:b/>
                <w:snapToGrid w:val="0"/>
              </w:rPr>
            </w:pPr>
            <w:r>
              <w:rPr>
                <w:rFonts w:ascii="CorpoSLig" w:hAnsi="CorpoSLig"/>
                <w:b/>
                <w:snapToGrid w:val="0"/>
              </w:rPr>
              <w:t>+17</w:t>
            </w:r>
            <w:r w:rsidR="00FD2504">
              <w:rPr>
                <w:rFonts w:ascii="CorpoSLig" w:hAnsi="CorpoSLig"/>
                <w:b/>
                <w:snapToGrid w:val="0"/>
              </w:rPr>
              <w:t>.</w:t>
            </w:r>
            <w:r w:rsidR="00B16F54">
              <w:rPr>
                <w:rFonts w:ascii="CorpoSLig" w:hAnsi="CorpoSLig"/>
                <w:b/>
                <w:snapToGrid w:val="0"/>
              </w:rPr>
              <w:t>5</w:t>
            </w:r>
          </w:p>
        </w:tc>
        <w:tc>
          <w:tcPr>
            <w:tcW w:w="1701" w:type="dxa"/>
          </w:tcPr>
          <w:p w:rsidR="00B16F54" w:rsidRPr="009F25CF" w:rsidRDefault="00510B7E" w:rsidP="00510B7E">
            <w:pPr>
              <w:spacing w:after="0" w:line="240" w:lineRule="auto"/>
              <w:ind w:right="100"/>
              <w:jc w:val="right"/>
              <w:rPr>
                <w:rFonts w:ascii="CorpoSLig" w:hAnsi="CorpoSLig"/>
                <w:b/>
                <w:snapToGrid w:val="0"/>
              </w:rPr>
            </w:pPr>
            <w:r>
              <w:rPr>
                <w:rFonts w:ascii="CorpoSLig" w:hAnsi="CorpoSLig"/>
                <w:b/>
                <w:snapToGrid w:val="0"/>
              </w:rPr>
              <w:t>8</w:t>
            </w:r>
            <w:r w:rsidR="00FD2504">
              <w:rPr>
                <w:rFonts w:ascii="CorpoSLig" w:hAnsi="CorpoSLig"/>
                <w:b/>
                <w:snapToGrid w:val="0"/>
              </w:rPr>
              <w:t>9,</w:t>
            </w:r>
            <w:r>
              <w:rPr>
                <w:rFonts w:ascii="CorpoSLig" w:hAnsi="CorpoSLig"/>
                <w:b/>
                <w:snapToGrid w:val="0"/>
              </w:rPr>
              <w:t>844</w:t>
            </w:r>
          </w:p>
        </w:tc>
        <w:tc>
          <w:tcPr>
            <w:tcW w:w="992" w:type="dxa"/>
          </w:tcPr>
          <w:p w:rsidR="00B16F54" w:rsidRPr="0012161A" w:rsidRDefault="00B16F54" w:rsidP="00510B7E">
            <w:pPr>
              <w:spacing w:after="0" w:line="240" w:lineRule="auto"/>
              <w:ind w:right="100"/>
              <w:jc w:val="right"/>
              <w:rPr>
                <w:rFonts w:ascii="CorpoSLig" w:hAnsi="CorpoSLig"/>
                <w:b/>
                <w:snapToGrid w:val="0"/>
              </w:rPr>
            </w:pPr>
            <w:r>
              <w:rPr>
                <w:rFonts w:ascii="CorpoSLig" w:hAnsi="CorpoSLig"/>
                <w:b/>
                <w:snapToGrid w:val="0"/>
              </w:rPr>
              <w:t>-</w:t>
            </w:r>
            <w:r w:rsidR="00510B7E">
              <w:rPr>
                <w:rFonts w:ascii="CorpoSLig" w:hAnsi="CorpoSLig"/>
                <w:b/>
                <w:snapToGrid w:val="0"/>
              </w:rPr>
              <w:t>10.9</w:t>
            </w:r>
          </w:p>
        </w:tc>
      </w:tr>
      <w:tr w:rsidR="00B16F54" w:rsidRPr="00ED1C06" w:rsidTr="002148C2">
        <w:trPr>
          <w:trHeight w:val="346"/>
        </w:trPr>
        <w:tc>
          <w:tcPr>
            <w:tcW w:w="2120" w:type="dxa"/>
          </w:tcPr>
          <w:p w:rsidR="00B16F54" w:rsidRPr="009F25CF" w:rsidRDefault="00B16F54" w:rsidP="002148C2">
            <w:pPr>
              <w:spacing w:after="0" w:line="240" w:lineRule="auto"/>
              <w:rPr>
                <w:rFonts w:ascii="CorpoSLig" w:hAnsi="CorpoSLig"/>
                <w:b/>
                <w:snapToGrid w:val="0"/>
              </w:rPr>
            </w:pPr>
            <w:r w:rsidRPr="009F25CF">
              <w:rPr>
                <w:rFonts w:ascii="CorpoSLig" w:hAnsi="CorpoSLig"/>
                <w:b/>
                <w:snapToGrid w:val="0"/>
              </w:rPr>
              <w:t>Mercedes-Benz Cars</w:t>
            </w:r>
          </w:p>
        </w:tc>
        <w:tc>
          <w:tcPr>
            <w:tcW w:w="1596" w:type="dxa"/>
          </w:tcPr>
          <w:p w:rsidR="00B16F54" w:rsidRPr="009F25CF" w:rsidRDefault="00510B7E" w:rsidP="002148C2">
            <w:pPr>
              <w:spacing w:after="0" w:line="240" w:lineRule="auto"/>
              <w:ind w:right="100"/>
              <w:jc w:val="right"/>
              <w:rPr>
                <w:rFonts w:ascii="CorpoSLig" w:hAnsi="CorpoSLig"/>
                <w:b/>
                <w:snapToGrid w:val="0"/>
              </w:rPr>
            </w:pPr>
            <w:r>
              <w:rPr>
                <w:rFonts w:ascii="CorpoSLig" w:hAnsi="CorpoSLig"/>
                <w:b/>
                <w:snapToGrid w:val="0"/>
              </w:rPr>
              <w:t>173,513</w:t>
            </w:r>
          </w:p>
        </w:tc>
        <w:tc>
          <w:tcPr>
            <w:tcW w:w="992" w:type="dxa"/>
          </w:tcPr>
          <w:p w:rsidR="00B16F54" w:rsidRPr="009F25CF" w:rsidRDefault="00510B7E" w:rsidP="00510B7E">
            <w:pPr>
              <w:spacing w:after="0" w:line="240" w:lineRule="auto"/>
              <w:ind w:right="100"/>
              <w:jc w:val="right"/>
              <w:rPr>
                <w:rFonts w:ascii="CorpoSLig" w:hAnsi="CorpoSLig"/>
                <w:b/>
                <w:snapToGrid w:val="0"/>
              </w:rPr>
            </w:pPr>
            <w:r>
              <w:rPr>
                <w:rFonts w:ascii="CorpoSLig" w:hAnsi="CorpoSLig"/>
                <w:b/>
                <w:snapToGrid w:val="0"/>
              </w:rPr>
              <w:t>+17.2</w:t>
            </w:r>
          </w:p>
        </w:tc>
        <w:tc>
          <w:tcPr>
            <w:tcW w:w="1701" w:type="dxa"/>
          </w:tcPr>
          <w:p w:rsidR="00B16F54" w:rsidRPr="009F25CF" w:rsidRDefault="00510B7E" w:rsidP="002148C2">
            <w:pPr>
              <w:spacing w:after="0" w:line="240" w:lineRule="auto"/>
              <w:ind w:left="78" w:right="80" w:hanging="78"/>
              <w:jc w:val="right"/>
              <w:rPr>
                <w:rFonts w:ascii="CorpoSLig" w:hAnsi="CorpoSLig"/>
                <w:b/>
                <w:snapToGrid w:val="0"/>
              </w:rPr>
            </w:pPr>
            <w:r>
              <w:rPr>
                <w:rFonts w:ascii="CorpoSLig" w:hAnsi="CorpoSLig"/>
                <w:b/>
                <w:snapToGrid w:val="0"/>
              </w:rPr>
              <w:t>1,739,854</w:t>
            </w:r>
          </w:p>
        </w:tc>
        <w:tc>
          <w:tcPr>
            <w:tcW w:w="992" w:type="dxa"/>
          </w:tcPr>
          <w:p w:rsidR="00B16F54" w:rsidRPr="0012161A" w:rsidRDefault="00510B7E" w:rsidP="002148C2">
            <w:pPr>
              <w:spacing w:after="0" w:line="240" w:lineRule="auto"/>
              <w:ind w:left="78" w:right="80" w:hanging="78"/>
              <w:jc w:val="right"/>
              <w:rPr>
                <w:rFonts w:ascii="CorpoSLig" w:hAnsi="CorpoSLig"/>
                <w:b/>
                <w:snapToGrid w:val="0"/>
              </w:rPr>
            </w:pPr>
            <w:r>
              <w:rPr>
                <w:rFonts w:ascii="CorpoSLig" w:hAnsi="CorpoSLig"/>
                <w:b/>
                <w:snapToGrid w:val="0"/>
              </w:rPr>
              <w:t>+11.4</w:t>
            </w:r>
          </w:p>
        </w:tc>
      </w:tr>
      <w:tr w:rsidR="00B16F54" w:rsidRPr="00ED1C06" w:rsidTr="002148C2">
        <w:trPr>
          <w:trHeight w:val="346"/>
        </w:trPr>
        <w:tc>
          <w:tcPr>
            <w:tcW w:w="2120" w:type="dxa"/>
          </w:tcPr>
          <w:p w:rsidR="00B16F54" w:rsidRPr="009F25CF" w:rsidDel="001649E2" w:rsidRDefault="00B16F54" w:rsidP="002148C2">
            <w:pPr>
              <w:spacing w:after="0" w:line="240" w:lineRule="auto"/>
              <w:rPr>
                <w:rFonts w:ascii="CorpoSLig" w:hAnsi="CorpoSLig"/>
                <w:b/>
                <w:snapToGrid w:val="0"/>
              </w:rPr>
            </w:pPr>
          </w:p>
        </w:tc>
        <w:tc>
          <w:tcPr>
            <w:tcW w:w="1596" w:type="dxa"/>
          </w:tcPr>
          <w:p w:rsidR="00B16F54" w:rsidRPr="009F25CF" w:rsidDel="001649E2" w:rsidRDefault="00B16F54" w:rsidP="002148C2">
            <w:pPr>
              <w:spacing w:after="0" w:line="240" w:lineRule="auto"/>
              <w:ind w:right="100"/>
              <w:jc w:val="right"/>
              <w:rPr>
                <w:rFonts w:ascii="CorpoSLig" w:hAnsi="CorpoSLig"/>
                <w:b/>
                <w:snapToGrid w:val="0"/>
              </w:rPr>
            </w:pPr>
          </w:p>
        </w:tc>
        <w:tc>
          <w:tcPr>
            <w:tcW w:w="992" w:type="dxa"/>
          </w:tcPr>
          <w:p w:rsidR="00B16F54" w:rsidRPr="009F25CF" w:rsidDel="001649E2" w:rsidRDefault="00B16F54" w:rsidP="002148C2">
            <w:pPr>
              <w:spacing w:after="0" w:line="240" w:lineRule="auto"/>
              <w:ind w:right="100"/>
              <w:jc w:val="right"/>
              <w:rPr>
                <w:rFonts w:ascii="CorpoSLig" w:hAnsi="CorpoSLig"/>
                <w:b/>
                <w:snapToGrid w:val="0"/>
              </w:rPr>
            </w:pPr>
          </w:p>
        </w:tc>
        <w:tc>
          <w:tcPr>
            <w:tcW w:w="1701" w:type="dxa"/>
          </w:tcPr>
          <w:p w:rsidR="00B16F54" w:rsidRPr="009F25CF" w:rsidDel="001649E2" w:rsidRDefault="00B16F54" w:rsidP="002148C2">
            <w:pPr>
              <w:spacing w:after="0" w:line="240" w:lineRule="auto"/>
              <w:ind w:right="100"/>
              <w:jc w:val="right"/>
              <w:rPr>
                <w:rFonts w:ascii="CorpoSLig" w:hAnsi="CorpoSLig"/>
                <w:b/>
                <w:snapToGrid w:val="0"/>
              </w:rPr>
            </w:pPr>
          </w:p>
        </w:tc>
        <w:tc>
          <w:tcPr>
            <w:tcW w:w="992" w:type="dxa"/>
          </w:tcPr>
          <w:p w:rsidR="00B16F54" w:rsidRPr="0012161A" w:rsidDel="001649E2" w:rsidRDefault="00B16F54" w:rsidP="002148C2">
            <w:pPr>
              <w:spacing w:after="0" w:line="240" w:lineRule="auto"/>
              <w:ind w:right="100"/>
              <w:jc w:val="right"/>
              <w:rPr>
                <w:rFonts w:ascii="CorpoSLig" w:hAnsi="CorpoSLig"/>
                <w:b/>
                <w:snapToGrid w:val="0"/>
              </w:rPr>
            </w:pPr>
          </w:p>
        </w:tc>
      </w:tr>
      <w:tr w:rsidR="00B16F54" w:rsidRPr="00A8770B" w:rsidTr="002148C2">
        <w:trPr>
          <w:trHeight w:val="346"/>
        </w:trPr>
        <w:tc>
          <w:tcPr>
            <w:tcW w:w="2120" w:type="dxa"/>
            <w:shd w:val="clear" w:color="auto" w:fill="auto"/>
          </w:tcPr>
          <w:p w:rsidR="00B16F54" w:rsidRPr="00B16F54" w:rsidRDefault="00B16F54" w:rsidP="002148C2">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B16F54" w:rsidRPr="00B16F54" w:rsidRDefault="00B16F54" w:rsidP="002148C2">
            <w:pPr>
              <w:spacing w:after="0" w:line="240" w:lineRule="auto"/>
              <w:ind w:right="100"/>
              <w:jc w:val="right"/>
              <w:rPr>
                <w:rFonts w:ascii="CorpoSLig" w:hAnsi="CorpoSLig"/>
                <w:b/>
                <w:snapToGrid w:val="0"/>
                <w:lang w:val="en-US"/>
              </w:rPr>
            </w:pPr>
          </w:p>
        </w:tc>
        <w:tc>
          <w:tcPr>
            <w:tcW w:w="992" w:type="dxa"/>
            <w:shd w:val="clear" w:color="auto" w:fill="auto"/>
          </w:tcPr>
          <w:p w:rsidR="00B16F54" w:rsidRPr="00B16F54" w:rsidRDefault="00B16F54" w:rsidP="002148C2">
            <w:pPr>
              <w:spacing w:after="0" w:line="240" w:lineRule="auto"/>
              <w:ind w:right="100"/>
              <w:jc w:val="right"/>
              <w:rPr>
                <w:rFonts w:ascii="CorpoSLig" w:hAnsi="CorpoSLig"/>
                <w:b/>
                <w:snapToGrid w:val="0"/>
                <w:lang w:val="en-US"/>
              </w:rPr>
            </w:pPr>
          </w:p>
        </w:tc>
        <w:tc>
          <w:tcPr>
            <w:tcW w:w="1701" w:type="dxa"/>
            <w:shd w:val="clear" w:color="auto" w:fill="auto"/>
          </w:tcPr>
          <w:p w:rsidR="00B16F54" w:rsidRPr="00B16F54" w:rsidRDefault="00B16F54" w:rsidP="002148C2">
            <w:pPr>
              <w:spacing w:after="0" w:line="240" w:lineRule="auto"/>
              <w:ind w:right="100"/>
              <w:jc w:val="right"/>
              <w:rPr>
                <w:rFonts w:ascii="CorpoSLig" w:hAnsi="CorpoSLig"/>
                <w:b/>
                <w:snapToGrid w:val="0"/>
                <w:lang w:val="en-US"/>
              </w:rPr>
            </w:pPr>
          </w:p>
        </w:tc>
        <w:tc>
          <w:tcPr>
            <w:tcW w:w="992" w:type="dxa"/>
            <w:shd w:val="clear" w:color="auto" w:fill="auto"/>
          </w:tcPr>
          <w:p w:rsidR="00B16F54" w:rsidRPr="00B16F54" w:rsidRDefault="00B16F54" w:rsidP="002148C2">
            <w:pPr>
              <w:spacing w:after="0" w:line="240" w:lineRule="auto"/>
              <w:ind w:right="100"/>
              <w:jc w:val="right"/>
              <w:rPr>
                <w:rFonts w:ascii="CorpoSLig" w:hAnsi="CorpoSLig"/>
                <w:b/>
                <w:snapToGrid w:val="0"/>
                <w:lang w:val="en-US"/>
              </w:rPr>
            </w:pPr>
          </w:p>
        </w:tc>
      </w:tr>
      <w:tr w:rsidR="00B16F54" w:rsidRPr="00ED1C06" w:rsidTr="002148C2">
        <w:trPr>
          <w:trHeight w:val="346"/>
        </w:trPr>
        <w:tc>
          <w:tcPr>
            <w:tcW w:w="2120" w:type="dxa"/>
            <w:shd w:val="clear" w:color="auto" w:fill="auto"/>
          </w:tcPr>
          <w:p w:rsidR="00B16F54" w:rsidRPr="009F25CF" w:rsidRDefault="00FD2504" w:rsidP="002148C2">
            <w:pPr>
              <w:spacing w:after="0" w:line="240" w:lineRule="auto"/>
              <w:rPr>
                <w:rFonts w:ascii="CorpoSLig" w:hAnsi="CorpoSLig"/>
                <w:snapToGrid w:val="0"/>
              </w:rPr>
            </w:pPr>
            <w:r>
              <w:rPr>
                <w:rFonts w:ascii="CorpoSLig" w:hAnsi="CorpoSLig"/>
                <w:snapToGrid w:val="0"/>
              </w:rPr>
              <w:t>Europe</w:t>
            </w:r>
          </w:p>
        </w:tc>
        <w:tc>
          <w:tcPr>
            <w:tcW w:w="1596" w:type="dxa"/>
            <w:shd w:val="clear" w:color="auto" w:fill="auto"/>
          </w:tcPr>
          <w:p w:rsidR="00B16F54" w:rsidRPr="009F25CF" w:rsidRDefault="00510B7E" w:rsidP="00FD2504">
            <w:pPr>
              <w:spacing w:after="0" w:line="240" w:lineRule="auto"/>
              <w:ind w:right="100"/>
              <w:jc w:val="right"/>
              <w:rPr>
                <w:rFonts w:ascii="CorpoSLig" w:hAnsi="CorpoSLig"/>
                <w:snapToGrid w:val="0"/>
              </w:rPr>
            </w:pPr>
            <w:r>
              <w:rPr>
                <w:rFonts w:ascii="CorpoSLig" w:hAnsi="CorpoSLig"/>
                <w:snapToGrid w:val="0"/>
              </w:rPr>
              <w:t>66,777</w:t>
            </w:r>
          </w:p>
        </w:tc>
        <w:tc>
          <w:tcPr>
            <w:tcW w:w="992" w:type="dxa"/>
            <w:shd w:val="clear" w:color="auto" w:fill="auto"/>
          </w:tcPr>
          <w:p w:rsidR="00B16F54" w:rsidRPr="009F25CF" w:rsidRDefault="00B16F54" w:rsidP="002148C2">
            <w:pPr>
              <w:spacing w:after="0" w:line="240" w:lineRule="auto"/>
              <w:ind w:right="100"/>
              <w:jc w:val="right"/>
              <w:rPr>
                <w:rFonts w:ascii="CorpoSLig" w:hAnsi="CorpoSLig"/>
                <w:snapToGrid w:val="0"/>
              </w:rPr>
            </w:pPr>
            <w:r w:rsidRPr="009F25CF">
              <w:rPr>
                <w:rFonts w:ascii="CorpoSLig" w:hAnsi="CorpoSLig"/>
                <w:snapToGrid w:val="0"/>
              </w:rPr>
              <w:t>+</w:t>
            </w:r>
            <w:r w:rsidR="00510B7E">
              <w:rPr>
                <w:rFonts w:ascii="CorpoSLig" w:hAnsi="CorpoSLig"/>
                <w:snapToGrid w:val="0"/>
              </w:rPr>
              <w:t>21</w:t>
            </w:r>
            <w:r w:rsidR="00FD2504">
              <w:rPr>
                <w:rFonts w:ascii="CorpoSLig" w:hAnsi="CorpoSLig"/>
                <w:snapToGrid w:val="0"/>
              </w:rPr>
              <w:t>.</w:t>
            </w:r>
            <w:r w:rsidR="00510B7E">
              <w:rPr>
                <w:rFonts w:ascii="CorpoSLig" w:hAnsi="CorpoSLig"/>
                <w:snapToGrid w:val="0"/>
              </w:rPr>
              <w:t>5</w:t>
            </w:r>
          </w:p>
        </w:tc>
        <w:tc>
          <w:tcPr>
            <w:tcW w:w="1701" w:type="dxa"/>
            <w:shd w:val="clear" w:color="auto" w:fill="auto"/>
          </w:tcPr>
          <w:p w:rsidR="00B16F54" w:rsidRPr="009F25CF" w:rsidRDefault="00510B7E" w:rsidP="00510B7E">
            <w:pPr>
              <w:spacing w:after="0" w:line="240" w:lineRule="auto"/>
              <w:ind w:right="100"/>
              <w:jc w:val="right"/>
              <w:rPr>
                <w:rFonts w:ascii="CorpoSLig" w:hAnsi="CorpoSLig"/>
                <w:snapToGrid w:val="0"/>
              </w:rPr>
            </w:pPr>
            <w:r>
              <w:rPr>
                <w:rFonts w:ascii="CorpoSLig" w:hAnsi="CorpoSLig"/>
                <w:snapToGrid w:val="0"/>
              </w:rPr>
              <w:t>722</w:t>
            </w:r>
            <w:r w:rsidR="00FD2504">
              <w:rPr>
                <w:rFonts w:ascii="CorpoSLig" w:hAnsi="CorpoSLig"/>
                <w:snapToGrid w:val="0"/>
              </w:rPr>
              <w:t>,</w:t>
            </w:r>
            <w:r>
              <w:rPr>
                <w:rFonts w:ascii="CorpoSLig" w:hAnsi="CorpoSLig"/>
                <w:snapToGrid w:val="0"/>
              </w:rPr>
              <w:t>732</w:t>
            </w:r>
          </w:p>
        </w:tc>
        <w:tc>
          <w:tcPr>
            <w:tcW w:w="992" w:type="dxa"/>
            <w:shd w:val="clear" w:color="auto" w:fill="auto"/>
          </w:tcPr>
          <w:p w:rsidR="00B16F54" w:rsidRPr="0012161A" w:rsidRDefault="00B16F54" w:rsidP="002148C2">
            <w:pPr>
              <w:spacing w:after="0" w:line="240" w:lineRule="auto"/>
              <w:ind w:right="100"/>
              <w:jc w:val="right"/>
              <w:rPr>
                <w:rFonts w:ascii="CorpoSLig" w:hAnsi="CorpoSLig"/>
                <w:snapToGrid w:val="0"/>
              </w:rPr>
            </w:pPr>
            <w:r>
              <w:rPr>
                <w:rFonts w:ascii="CorpoSLig" w:hAnsi="CorpoSLig"/>
                <w:snapToGrid w:val="0"/>
              </w:rPr>
              <w:t>+</w:t>
            </w:r>
            <w:r w:rsidR="00FD2504">
              <w:rPr>
                <w:rFonts w:ascii="CorpoSLig" w:hAnsi="CorpoSLig"/>
                <w:snapToGrid w:val="0"/>
              </w:rPr>
              <w:t>9.</w:t>
            </w:r>
            <w:r w:rsidR="00307306">
              <w:rPr>
                <w:rFonts w:ascii="CorpoSLig" w:hAnsi="CorpoSLig"/>
                <w:snapToGrid w:val="0"/>
              </w:rPr>
              <w:t>4</w:t>
            </w:r>
          </w:p>
        </w:tc>
      </w:tr>
      <w:tr w:rsidR="00B16F54" w:rsidRPr="00ED1C06" w:rsidTr="002148C2">
        <w:trPr>
          <w:trHeight w:val="346"/>
        </w:trPr>
        <w:tc>
          <w:tcPr>
            <w:tcW w:w="2120" w:type="dxa"/>
            <w:shd w:val="clear" w:color="auto" w:fill="auto"/>
          </w:tcPr>
          <w:p w:rsidR="00B16F54" w:rsidRPr="009F25CF" w:rsidRDefault="00B16F54" w:rsidP="00FD250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FD2504">
              <w:rPr>
                <w:rFonts w:ascii="CorpoSLig" w:hAnsi="CorpoSLig"/>
                <w:snapToGrid w:val="0"/>
              </w:rPr>
              <w:t>thereof</w:t>
            </w:r>
            <w:proofErr w:type="spellEnd"/>
            <w:r w:rsidR="00FD2504">
              <w:rPr>
                <w:rFonts w:ascii="CorpoSLig" w:hAnsi="CorpoSLig"/>
                <w:snapToGrid w:val="0"/>
              </w:rPr>
              <w:t xml:space="preserve"> Germany</w:t>
            </w:r>
          </w:p>
        </w:tc>
        <w:tc>
          <w:tcPr>
            <w:tcW w:w="1596" w:type="dxa"/>
            <w:shd w:val="clear" w:color="auto" w:fill="auto"/>
          </w:tcPr>
          <w:p w:rsidR="00B16F54" w:rsidRPr="009F25CF" w:rsidRDefault="00FD2504" w:rsidP="00307306">
            <w:pPr>
              <w:spacing w:after="0" w:line="240" w:lineRule="auto"/>
              <w:ind w:right="100"/>
              <w:jc w:val="right"/>
              <w:rPr>
                <w:rFonts w:ascii="CorpoSLig" w:hAnsi="CorpoSLig"/>
                <w:snapToGrid w:val="0"/>
              </w:rPr>
            </w:pPr>
            <w:r>
              <w:rPr>
                <w:rFonts w:ascii="CorpoSLig" w:hAnsi="CorpoSLig"/>
                <w:snapToGrid w:val="0"/>
              </w:rPr>
              <w:t>2</w:t>
            </w:r>
            <w:r w:rsidR="00307306">
              <w:rPr>
                <w:rFonts w:ascii="CorpoSLig" w:hAnsi="CorpoSLig"/>
                <w:snapToGrid w:val="0"/>
              </w:rPr>
              <w:t>2</w:t>
            </w:r>
            <w:r>
              <w:rPr>
                <w:rFonts w:ascii="CorpoSLig" w:hAnsi="CorpoSLig"/>
                <w:snapToGrid w:val="0"/>
              </w:rPr>
              <w:t>,</w:t>
            </w:r>
            <w:r w:rsidR="00307306">
              <w:rPr>
                <w:rFonts w:ascii="CorpoSLig" w:hAnsi="CorpoSLig"/>
                <w:snapToGrid w:val="0"/>
              </w:rPr>
              <w:t>688</w:t>
            </w:r>
          </w:p>
        </w:tc>
        <w:tc>
          <w:tcPr>
            <w:tcW w:w="992" w:type="dxa"/>
            <w:shd w:val="clear" w:color="auto" w:fill="auto"/>
          </w:tcPr>
          <w:p w:rsidR="00B16F54" w:rsidRPr="009F25CF" w:rsidRDefault="00B16F54" w:rsidP="00307306">
            <w:pPr>
              <w:spacing w:after="0" w:line="240" w:lineRule="auto"/>
              <w:ind w:right="100"/>
              <w:jc w:val="right"/>
              <w:rPr>
                <w:rFonts w:ascii="CorpoSLig" w:hAnsi="CorpoSLig"/>
                <w:snapToGrid w:val="0"/>
              </w:rPr>
            </w:pPr>
            <w:r w:rsidRPr="009F25CF">
              <w:rPr>
                <w:rFonts w:ascii="CorpoSLig" w:hAnsi="CorpoSLig"/>
                <w:snapToGrid w:val="0"/>
              </w:rPr>
              <w:t>+</w:t>
            </w:r>
            <w:r w:rsidR="00307306">
              <w:rPr>
                <w:rFonts w:ascii="CorpoSLig" w:hAnsi="CorpoSLig"/>
                <w:snapToGrid w:val="0"/>
              </w:rPr>
              <w:t>1</w:t>
            </w:r>
            <w:r w:rsidR="00FD2504">
              <w:rPr>
                <w:rFonts w:ascii="CorpoSLig" w:hAnsi="CorpoSLig"/>
                <w:snapToGrid w:val="0"/>
              </w:rPr>
              <w:t>3.</w:t>
            </w:r>
            <w:r w:rsidR="00307306">
              <w:rPr>
                <w:rFonts w:ascii="CorpoSLig" w:hAnsi="CorpoSLig"/>
                <w:snapToGrid w:val="0"/>
              </w:rPr>
              <w:t>6</w:t>
            </w:r>
          </w:p>
        </w:tc>
        <w:tc>
          <w:tcPr>
            <w:tcW w:w="1701"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261</w:t>
            </w:r>
            <w:r w:rsidR="00FD2504">
              <w:rPr>
                <w:rFonts w:ascii="CorpoSLig" w:hAnsi="CorpoSLig"/>
                <w:snapToGrid w:val="0"/>
              </w:rPr>
              <w:t>,</w:t>
            </w:r>
            <w:r>
              <w:rPr>
                <w:rFonts w:ascii="CorpoSLig" w:hAnsi="CorpoSLig"/>
                <w:snapToGrid w:val="0"/>
              </w:rPr>
              <w:t>050</w:t>
            </w:r>
          </w:p>
        </w:tc>
        <w:tc>
          <w:tcPr>
            <w:tcW w:w="992" w:type="dxa"/>
            <w:shd w:val="clear" w:color="auto" w:fill="auto"/>
          </w:tcPr>
          <w:p w:rsidR="00B16F54" w:rsidRPr="0012161A" w:rsidRDefault="00B16F54" w:rsidP="002148C2">
            <w:pPr>
              <w:spacing w:after="0" w:line="240" w:lineRule="auto"/>
              <w:ind w:right="100"/>
              <w:jc w:val="right"/>
              <w:rPr>
                <w:rFonts w:ascii="CorpoSLig" w:hAnsi="CorpoSLig"/>
                <w:snapToGrid w:val="0"/>
              </w:rPr>
            </w:pPr>
            <w:r>
              <w:rPr>
                <w:rFonts w:ascii="CorpoSLig" w:hAnsi="CorpoSLig"/>
                <w:snapToGrid w:val="0"/>
              </w:rPr>
              <w:t>+</w:t>
            </w:r>
            <w:r w:rsidR="00307306">
              <w:rPr>
                <w:rFonts w:ascii="CorpoSLig" w:hAnsi="CorpoSLig"/>
                <w:snapToGrid w:val="0"/>
              </w:rPr>
              <w:t>2</w:t>
            </w:r>
            <w:r w:rsidR="00FD2504">
              <w:rPr>
                <w:rFonts w:ascii="CorpoSLig" w:hAnsi="CorpoSLig"/>
                <w:snapToGrid w:val="0"/>
              </w:rPr>
              <w:t>.</w:t>
            </w:r>
            <w:r>
              <w:rPr>
                <w:rFonts w:ascii="CorpoSLig" w:hAnsi="CorpoSLig"/>
                <w:snapToGrid w:val="0"/>
              </w:rPr>
              <w:t>3</w:t>
            </w:r>
          </w:p>
        </w:tc>
      </w:tr>
      <w:tr w:rsidR="00B16F54" w:rsidRPr="00ED1C06" w:rsidTr="002148C2">
        <w:trPr>
          <w:trHeight w:val="346"/>
        </w:trPr>
        <w:tc>
          <w:tcPr>
            <w:tcW w:w="2120" w:type="dxa"/>
            <w:shd w:val="clear" w:color="auto" w:fill="auto"/>
          </w:tcPr>
          <w:p w:rsidR="00B16F54" w:rsidRPr="009F25CF" w:rsidRDefault="00B16F54" w:rsidP="002148C2">
            <w:pPr>
              <w:spacing w:after="0" w:line="240" w:lineRule="auto"/>
              <w:rPr>
                <w:rFonts w:ascii="CorpoSLig" w:hAnsi="CorpoSLig"/>
                <w:snapToGrid w:val="0"/>
              </w:rPr>
            </w:pPr>
            <w:r w:rsidRPr="009F25CF">
              <w:rPr>
                <w:rFonts w:ascii="CorpoSLig" w:hAnsi="CorpoSLig"/>
                <w:snapToGrid w:val="0"/>
              </w:rPr>
              <w:t>NAFTA</w:t>
            </w:r>
          </w:p>
        </w:tc>
        <w:tc>
          <w:tcPr>
            <w:tcW w:w="1596"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37</w:t>
            </w:r>
            <w:r w:rsidR="00FD2504">
              <w:rPr>
                <w:rFonts w:ascii="CorpoSLig" w:hAnsi="CorpoSLig"/>
                <w:snapToGrid w:val="0"/>
              </w:rPr>
              <w:t>,</w:t>
            </w:r>
            <w:r>
              <w:rPr>
                <w:rFonts w:ascii="CorpoSLig" w:hAnsi="CorpoSLig"/>
                <w:snapToGrid w:val="0"/>
              </w:rPr>
              <w:t>684</w:t>
            </w:r>
          </w:p>
        </w:tc>
        <w:tc>
          <w:tcPr>
            <w:tcW w:w="992" w:type="dxa"/>
            <w:shd w:val="clear" w:color="auto" w:fill="auto"/>
          </w:tcPr>
          <w:p w:rsidR="00B16F54" w:rsidRPr="009F25CF" w:rsidRDefault="00B16F54" w:rsidP="00307306">
            <w:pPr>
              <w:spacing w:after="0" w:line="240" w:lineRule="auto"/>
              <w:ind w:right="100"/>
              <w:jc w:val="right"/>
              <w:rPr>
                <w:rFonts w:ascii="CorpoSLig" w:hAnsi="CorpoSLig"/>
                <w:snapToGrid w:val="0"/>
              </w:rPr>
            </w:pPr>
            <w:r w:rsidRPr="009F25CF">
              <w:rPr>
                <w:rFonts w:ascii="CorpoSLig" w:hAnsi="CorpoSLig"/>
                <w:snapToGrid w:val="0"/>
              </w:rPr>
              <w:t>+</w:t>
            </w:r>
            <w:r w:rsidR="00307306">
              <w:rPr>
                <w:rFonts w:ascii="CorpoSLig" w:hAnsi="CorpoSLig"/>
                <w:snapToGrid w:val="0"/>
              </w:rPr>
              <w:t>3</w:t>
            </w:r>
            <w:r w:rsidR="00FD2504">
              <w:rPr>
                <w:rFonts w:ascii="CorpoSLig" w:hAnsi="CorpoSLig"/>
                <w:snapToGrid w:val="0"/>
              </w:rPr>
              <w:t>.</w:t>
            </w:r>
            <w:r w:rsidR="00307306">
              <w:rPr>
                <w:rFonts w:ascii="CorpoSLig" w:hAnsi="CorpoSLig"/>
                <w:snapToGrid w:val="0"/>
              </w:rPr>
              <w:t>1</w:t>
            </w:r>
          </w:p>
        </w:tc>
        <w:tc>
          <w:tcPr>
            <w:tcW w:w="1701" w:type="dxa"/>
            <w:shd w:val="clear" w:color="auto" w:fill="auto"/>
          </w:tcPr>
          <w:p w:rsidR="00B16F54" w:rsidRPr="009F25CF" w:rsidRDefault="00FD2504" w:rsidP="00307306">
            <w:pPr>
              <w:spacing w:after="0" w:line="240" w:lineRule="auto"/>
              <w:ind w:right="100"/>
              <w:jc w:val="right"/>
              <w:rPr>
                <w:rFonts w:ascii="CorpoSLig" w:hAnsi="CorpoSLig"/>
                <w:snapToGrid w:val="0"/>
              </w:rPr>
            </w:pPr>
            <w:r>
              <w:rPr>
                <w:rFonts w:ascii="CorpoSLig" w:hAnsi="CorpoSLig"/>
                <w:snapToGrid w:val="0"/>
              </w:rPr>
              <w:t>3</w:t>
            </w:r>
            <w:r w:rsidR="00307306">
              <w:rPr>
                <w:rFonts w:ascii="CorpoSLig" w:hAnsi="CorpoSLig"/>
                <w:snapToGrid w:val="0"/>
              </w:rPr>
              <w:t>73</w:t>
            </w:r>
            <w:r>
              <w:rPr>
                <w:rFonts w:ascii="CorpoSLig" w:hAnsi="CorpoSLig"/>
                <w:snapToGrid w:val="0"/>
              </w:rPr>
              <w:t>,</w:t>
            </w:r>
            <w:r w:rsidR="00B16F54">
              <w:rPr>
                <w:rFonts w:ascii="CorpoSLig" w:hAnsi="CorpoSLig"/>
                <w:snapToGrid w:val="0"/>
              </w:rPr>
              <w:t>29</w:t>
            </w:r>
            <w:r w:rsidR="00307306">
              <w:rPr>
                <w:rFonts w:ascii="CorpoSLig" w:hAnsi="CorpoSLig"/>
                <w:snapToGrid w:val="0"/>
              </w:rPr>
              <w:t>1</w:t>
            </w:r>
          </w:p>
        </w:tc>
        <w:tc>
          <w:tcPr>
            <w:tcW w:w="992" w:type="dxa"/>
            <w:shd w:val="clear" w:color="auto" w:fill="auto"/>
          </w:tcPr>
          <w:p w:rsidR="00B16F54" w:rsidRPr="0012161A" w:rsidRDefault="00B16F54" w:rsidP="00307306">
            <w:pPr>
              <w:spacing w:after="0" w:line="240" w:lineRule="auto"/>
              <w:ind w:right="100"/>
              <w:jc w:val="right"/>
              <w:rPr>
                <w:rFonts w:ascii="CorpoSLig" w:hAnsi="CorpoSLig"/>
                <w:snapToGrid w:val="0"/>
              </w:rPr>
            </w:pPr>
            <w:r>
              <w:rPr>
                <w:rFonts w:ascii="CorpoSLig" w:hAnsi="CorpoSLig"/>
                <w:snapToGrid w:val="0"/>
              </w:rPr>
              <w:t>+</w:t>
            </w:r>
            <w:r w:rsidR="00307306">
              <w:rPr>
                <w:rFonts w:ascii="CorpoSLig" w:hAnsi="CorpoSLig"/>
                <w:snapToGrid w:val="0"/>
              </w:rPr>
              <w:t>5</w:t>
            </w:r>
            <w:r w:rsidR="00FD2504">
              <w:rPr>
                <w:rFonts w:ascii="CorpoSLig" w:hAnsi="CorpoSLig"/>
                <w:snapToGrid w:val="0"/>
              </w:rPr>
              <w:t>.</w:t>
            </w:r>
            <w:r>
              <w:rPr>
                <w:rFonts w:ascii="CorpoSLig" w:hAnsi="CorpoSLig"/>
                <w:snapToGrid w:val="0"/>
              </w:rPr>
              <w:t>8</w:t>
            </w:r>
          </w:p>
        </w:tc>
      </w:tr>
      <w:tr w:rsidR="00B16F54" w:rsidRPr="00ED1C06" w:rsidTr="002148C2">
        <w:trPr>
          <w:trHeight w:val="346"/>
        </w:trPr>
        <w:tc>
          <w:tcPr>
            <w:tcW w:w="2120" w:type="dxa"/>
            <w:shd w:val="clear" w:color="auto" w:fill="auto"/>
          </w:tcPr>
          <w:p w:rsidR="00B16F54" w:rsidRPr="009F25CF" w:rsidRDefault="00B16F54" w:rsidP="00FD250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FD2504">
              <w:rPr>
                <w:rFonts w:ascii="CorpoSLig" w:hAnsi="CorpoSLig"/>
                <w:snapToGrid w:val="0"/>
              </w:rPr>
              <w:t>thereof</w:t>
            </w:r>
            <w:proofErr w:type="spellEnd"/>
            <w:r w:rsidRPr="009F25CF">
              <w:rPr>
                <w:rFonts w:ascii="CorpoSLig" w:hAnsi="CorpoSLig"/>
                <w:snapToGrid w:val="0"/>
              </w:rPr>
              <w:t xml:space="preserve"> USA</w:t>
            </w:r>
          </w:p>
        </w:tc>
        <w:tc>
          <w:tcPr>
            <w:tcW w:w="1596" w:type="dxa"/>
            <w:shd w:val="clear" w:color="auto" w:fill="auto"/>
          </w:tcPr>
          <w:p w:rsidR="00B16F54" w:rsidRPr="009F25CF" w:rsidRDefault="00FD2504" w:rsidP="00307306">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3</w:t>
            </w:r>
            <w:r w:rsidR="00307306">
              <w:rPr>
                <w:rFonts w:ascii="CorpoSLig" w:hAnsi="CorpoSLig"/>
                <w:snapToGrid w:val="0"/>
              </w:rPr>
              <w:t>4</w:t>
            </w:r>
            <w:r>
              <w:rPr>
                <w:rFonts w:ascii="CorpoSLig" w:hAnsi="CorpoSLig"/>
                <w:snapToGrid w:val="0"/>
              </w:rPr>
              <w:t>,</w:t>
            </w:r>
            <w:r w:rsidR="00307306">
              <w:rPr>
                <w:rFonts w:ascii="CorpoSLig" w:hAnsi="CorpoSLig"/>
                <w:snapToGrid w:val="0"/>
              </w:rPr>
              <w:t>009</w:t>
            </w:r>
          </w:p>
        </w:tc>
        <w:tc>
          <w:tcPr>
            <w:tcW w:w="992" w:type="dxa"/>
            <w:shd w:val="clear" w:color="auto" w:fill="auto"/>
          </w:tcPr>
          <w:p w:rsidR="00B16F54" w:rsidRPr="009F25CF" w:rsidRDefault="00B16F54" w:rsidP="00307306">
            <w:pPr>
              <w:spacing w:after="0" w:line="240" w:lineRule="auto"/>
              <w:ind w:right="100"/>
              <w:jc w:val="right"/>
              <w:rPr>
                <w:rFonts w:ascii="CorpoSLig" w:hAnsi="CorpoSLig"/>
                <w:snapToGrid w:val="0"/>
              </w:rPr>
            </w:pPr>
            <w:r w:rsidRPr="009F25CF">
              <w:rPr>
                <w:rFonts w:ascii="CorpoSLig" w:hAnsi="CorpoSLig"/>
                <w:snapToGrid w:val="0"/>
              </w:rPr>
              <w:t>+</w:t>
            </w:r>
            <w:r w:rsidR="00307306">
              <w:rPr>
                <w:rFonts w:ascii="CorpoSLig" w:hAnsi="CorpoSLig"/>
                <w:snapToGrid w:val="0"/>
              </w:rPr>
              <w:t>3</w:t>
            </w:r>
            <w:r w:rsidR="00FD2504">
              <w:rPr>
                <w:rFonts w:ascii="CorpoSLig" w:hAnsi="CorpoSLig"/>
                <w:snapToGrid w:val="0"/>
              </w:rPr>
              <w:t>.</w:t>
            </w:r>
            <w:r w:rsidR="00307306">
              <w:rPr>
                <w:rFonts w:ascii="CorpoSLig" w:hAnsi="CorpoSLig"/>
                <w:snapToGrid w:val="0"/>
              </w:rPr>
              <w:t>0</w:t>
            </w:r>
          </w:p>
        </w:tc>
        <w:tc>
          <w:tcPr>
            <w:tcW w:w="1701" w:type="dxa"/>
            <w:shd w:val="clear" w:color="auto" w:fill="auto"/>
          </w:tcPr>
          <w:p w:rsidR="00B16F54" w:rsidRPr="009F25CF" w:rsidRDefault="00FD2504" w:rsidP="00307306">
            <w:pPr>
              <w:spacing w:after="0" w:line="240" w:lineRule="auto"/>
              <w:ind w:right="100"/>
              <w:jc w:val="right"/>
              <w:rPr>
                <w:rFonts w:ascii="CorpoSLig" w:hAnsi="CorpoSLig"/>
                <w:snapToGrid w:val="0"/>
              </w:rPr>
            </w:pPr>
            <w:r>
              <w:rPr>
                <w:rFonts w:ascii="CorpoSLig" w:hAnsi="CorpoSLig"/>
                <w:snapToGrid w:val="0"/>
              </w:rPr>
              <w:t>33</w:t>
            </w:r>
            <w:r w:rsidR="00307306">
              <w:rPr>
                <w:rFonts w:ascii="CorpoSLig" w:hAnsi="CorpoSLig"/>
                <w:snapToGrid w:val="0"/>
              </w:rPr>
              <w:t>0</w:t>
            </w:r>
            <w:r>
              <w:rPr>
                <w:rFonts w:ascii="CorpoSLig" w:hAnsi="CorpoSLig"/>
                <w:snapToGrid w:val="0"/>
              </w:rPr>
              <w:t>,</w:t>
            </w:r>
            <w:r w:rsidR="00307306">
              <w:rPr>
                <w:rFonts w:ascii="CorpoSLig" w:hAnsi="CorpoSLig"/>
                <w:snapToGrid w:val="0"/>
              </w:rPr>
              <w:t>391</w:t>
            </w:r>
          </w:p>
        </w:tc>
        <w:tc>
          <w:tcPr>
            <w:tcW w:w="992" w:type="dxa"/>
            <w:shd w:val="clear" w:color="auto" w:fill="auto"/>
          </w:tcPr>
          <w:p w:rsidR="00B16F54" w:rsidRPr="0012161A" w:rsidRDefault="00B16F54" w:rsidP="00307306">
            <w:pPr>
              <w:spacing w:after="0" w:line="240" w:lineRule="auto"/>
              <w:ind w:right="100"/>
              <w:jc w:val="right"/>
              <w:rPr>
                <w:rFonts w:ascii="CorpoSLig" w:hAnsi="CorpoSLig"/>
                <w:snapToGrid w:val="0"/>
              </w:rPr>
            </w:pPr>
            <w:r>
              <w:rPr>
                <w:rFonts w:ascii="CorpoSLig" w:hAnsi="CorpoSLig"/>
                <w:snapToGrid w:val="0"/>
              </w:rPr>
              <w:t>+</w:t>
            </w:r>
            <w:r w:rsidR="00307306">
              <w:rPr>
                <w:rFonts w:ascii="CorpoSLig" w:hAnsi="CorpoSLig"/>
                <w:snapToGrid w:val="0"/>
              </w:rPr>
              <w:t>5</w:t>
            </w:r>
            <w:r w:rsidR="00FD2504">
              <w:rPr>
                <w:rFonts w:ascii="CorpoSLig" w:hAnsi="CorpoSLig"/>
                <w:snapToGrid w:val="0"/>
              </w:rPr>
              <w:t>.</w:t>
            </w:r>
            <w:r w:rsidR="00307306">
              <w:rPr>
                <w:rFonts w:ascii="CorpoSLig" w:hAnsi="CorpoSLig"/>
                <w:snapToGrid w:val="0"/>
              </w:rPr>
              <w:t>7</w:t>
            </w:r>
          </w:p>
        </w:tc>
      </w:tr>
      <w:tr w:rsidR="00B16F54" w:rsidRPr="00ED1C06" w:rsidTr="002148C2">
        <w:trPr>
          <w:trHeight w:val="346"/>
        </w:trPr>
        <w:tc>
          <w:tcPr>
            <w:tcW w:w="2120" w:type="dxa"/>
            <w:shd w:val="clear" w:color="auto" w:fill="auto"/>
          </w:tcPr>
          <w:p w:rsidR="00B16F54" w:rsidRPr="009F25CF" w:rsidRDefault="00FD2504" w:rsidP="00FD2504">
            <w:pPr>
              <w:spacing w:after="0" w:line="240" w:lineRule="auto"/>
              <w:rPr>
                <w:rFonts w:ascii="CorpoSLig" w:hAnsi="CorpoSLig"/>
                <w:snapToGrid w:val="0"/>
              </w:rPr>
            </w:pPr>
            <w:proofErr w:type="spellStart"/>
            <w:r>
              <w:rPr>
                <w:rFonts w:ascii="CorpoSLig" w:hAnsi="CorpoSLig"/>
                <w:snapToGrid w:val="0"/>
              </w:rPr>
              <w:t>Asia</w:t>
            </w:r>
            <w:proofErr w:type="spellEnd"/>
            <w:r>
              <w:rPr>
                <w:rFonts w:ascii="CorpoSLig" w:hAnsi="CorpoSLig"/>
                <w:snapToGrid w:val="0"/>
              </w:rPr>
              <w:t>-Pacific</w:t>
            </w:r>
          </w:p>
        </w:tc>
        <w:tc>
          <w:tcPr>
            <w:tcW w:w="1596"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50</w:t>
            </w:r>
            <w:r w:rsidR="00FD2504">
              <w:rPr>
                <w:rFonts w:ascii="CorpoSLig" w:hAnsi="CorpoSLig"/>
                <w:snapToGrid w:val="0"/>
              </w:rPr>
              <w:t>,</w:t>
            </w:r>
            <w:r>
              <w:rPr>
                <w:rFonts w:ascii="CorpoSLig" w:hAnsi="CorpoSLig"/>
                <w:snapToGrid w:val="0"/>
              </w:rPr>
              <w:t>657</w:t>
            </w:r>
          </w:p>
        </w:tc>
        <w:tc>
          <w:tcPr>
            <w:tcW w:w="992" w:type="dxa"/>
            <w:shd w:val="clear" w:color="auto" w:fill="auto"/>
          </w:tcPr>
          <w:p w:rsidR="00B16F54" w:rsidRPr="009F25CF" w:rsidRDefault="00B16F54" w:rsidP="00307306">
            <w:pPr>
              <w:spacing w:after="0" w:line="240" w:lineRule="auto"/>
              <w:ind w:right="100"/>
              <w:jc w:val="right"/>
              <w:rPr>
                <w:rFonts w:ascii="CorpoSLig" w:hAnsi="CorpoSLig"/>
                <w:snapToGrid w:val="0"/>
              </w:rPr>
            </w:pPr>
            <w:r w:rsidRPr="009F25CF">
              <w:rPr>
                <w:rFonts w:ascii="CorpoSLig" w:hAnsi="CorpoSLig"/>
                <w:snapToGrid w:val="0"/>
              </w:rPr>
              <w:t>+</w:t>
            </w:r>
            <w:r w:rsidR="00307306">
              <w:rPr>
                <w:rFonts w:ascii="CorpoSLig" w:hAnsi="CorpoSLig"/>
                <w:snapToGrid w:val="0"/>
              </w:rPr>
              <w:t>2</w:t>
            </w:r>
            <w:r w:rsidR="00FD2504">
              <w:rPr>
                <w:rFonts w:ascii="CorpoSLig" w:hAnsi="CorpoSLig"/>
                <w:snapToGrid w:val="0"/>
              </w:rPr>
              <w:t>1.</w:t>
            </w:r>
            <w:r w:rsidR="00307306">
              <w:rPr>
                <w:rFonts w:ascii="CorpoSLig" w:hAnsi="CorpoSLig"/>
                <w:snapToGrid w:val="0"/>
              </w:rPr>
              <w:t>4</w:t>
            </w:r>
          </w:p>
        </w:tc>
        <w:tc>
          <w:tcPr>
            <w:tcW w:w="1701"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4</w:t>
            </w:r>
            <w:r w:rsidR="00FD2504">
              <w:rPr>
                <w:rFonts w:ascii="CorpoSLig" w:hAnsi="CorpoSLig"/>
                <w:snapToGrid w:val="0"/>
              </w:rPr>
              <w:t>9</w:t>
            </w:r>
            <w:r>
              <w:rPr>
                <w:rFonts w:ascii="CorpoSLig" w:hAnsi="CorpoSLig"/>
                <w:snapToGrid w:val="0"/>
              </w:rPr>
              <w:t>1</w:t>
            </w:r>
            <w:r w:rsidR="00FD2504">
              <w:rPr>
                <w:rFonts w:ascii="CorpoSLig" w:hAnsi="CorpoSLig"/>
                <w:snapToGrid w:val="0"/>
              </w:rPr>
              <w:t>,</w:t>
            </w:r>
            <w:r>
              <w:rPr>
                <w:rFonts w:ascii="CorpoSLig" w:hAnsi="CorpoSLig"/>
                <w:snapToGrid w:val="0"/>
              </w:rPr>
              <w:t>32</w:t>
            </w:r>
            <w:r w:rsidR="00B16F54">
              <w:rPr>
                <w:rFonts w:ascii="CorpoSLig" w:hAnsi="CorpoSLig"/>
                <w:snapToGrid w:val="0"/>
              </w:rPr>
              <w:t>1</w:t>
            </w:r>
          </w:p>
        </w:tc>
        <w:tc>
          <w:tcPr>
            <w:tcW w:w="992" w:type="dxa"/>
            <w:shd w:val="clear" w:color="auto" w:fill="auto"/>
          </w:tcPr>
          <w:p w:rsidR="00B16F54" w:rsidRPr="00FA10CC" w:rsidRDefault="00B16F54" w:rsidP="00307306">
            <w:pPr>
              <w:spacing w:after="0" w:line="240" w:lineRule="auto"/>
              <w:ind w:right="100"/>
              <w:jc w:val="right"/>
              <w:rPr>
                <w:rFonts w:ascii="CorpoSLig" w:hAnsi="CorpoSLig"/>
                <w:snapToGrid w:val="0"/>
              </w:rPr>
            </w:pPr>
            <w:r>
              <w:rPr>
                <w:rFonts w:ascii="CorpoSLig" w:hAnsi="CorpoSLig"/>
                <w:snapToGrid w:val="0"/>
              </w:rPr>
              <w:t>+</w:t>
            </w:r>
            <w:r w:rsidR="00FD2504">
              <w:rPr>
                <w:rFonts w:ascii="CorpoSLig" w:hAnsi="CorpoSLig"/>
                <w:snapToGrid w:val="0"/>
              </w:rPr>
              <w:t>2</w:t>
            </w:r>
            <w:r w:rsidR="00307306">
              <w:rPr>
                <w:rFonts w:ascii="CorpoSLig" w:hAnsi="CorpoSLig"/>
                <w:snapToGrid w:val="0"/>
              </w:rPr>
              <w:t>5</w:t>
            </w:r>
            <w:r w:rsidR="00FD2504">
              <w:rPr>
                <w:rFonts w:ascii="CorpoSLig" w:hAnsi="CorpoSLig"/>
                <w:snapToGrid w:val="0"/>
              </w:rPr>
              <w:t>.</w:t>
            </w:r>
            <w:r w:rsidR="00307306">
              <w:rPr>
                <w:rFonts w:ascii="CorpoSLig" w:hAnsi="CorpoSLig"/>
                <w:snapToGrid w:val="0"/>
              </w:rPr>
              <w:t>7</w:t>
            </w:r>
          </w:p>
        </w:tc>
      </w:tr>
      <w:tr w:rsidR="00B16F54" w:rsidRPr="00ED1C06" w:rsidTr="002148C2">
        <w:trPr>
          <w:trHeight w:val="346"/>
        </w:trPr>
        <w:tc>
          <w:tcPr>
            <w:tcW w:w="2120" w:type="dxa"/>
            <w:shd w:val="clear" w:color="auto" w:fill="auto"/>
          </w:tcPr>
          <w:p w:rsidR="00B16F54" w:rsidRPr="009F25CF" w:rsidRDefault="00B16F54" w:rsidP="00FD250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FD2504">
              <w:rPr>
                <w:rFonts w:ascii="CorpoSLig" w:hAnsi="CorpoSLig"/>
                <w:snapToGrid w:val="0"/>
              </w:rPr>
              <w:t>thereof</w:t>
            </w:r>
            <w:proofErr w:type="spellEnd"/>
            <w:r w:rsidRPr="009F25CF">
              <w:rPr>
                <w:rFonts w:ascii="CorpoSLig" w:hAnsi="CorpoSLig"/>
                <w:snapToGrid w:val="0"/>
              </w:rPr>
              <w:t xml:space="preserve"> Japan</w:t>
            </w:r>
          </w:p>
        </w:tc>
        <w:tc>
          <w:tcPr>
            <w:tcW w:w="1596"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7</w:t>
            </w:r>
            <w:r w:rsidR="00FD2504">
              <w:rPr>
                <w:rFonts w:ascii="CorpoSLig" w:hAnsi="CorpoSLig"/>
                <w:snapToGrid w:val="0"/>
              </w:rPr>
              <w:t>,</w:t>
            </w:r>
            <w:r w:rsidR="00B16F54">
              <w:rPr>
                <w:rFonts w:ascii="CorpoSLig" w:hAnsi="CorpoSLig"/>
                <w:snapToGrid w:val="0"/>
              </w:rPr>
              <w:t>3</w:t>
            </w:r>
            <w:r>
              <w:rPr>
                <w:rFonts w:ascii="CorpoSLig" w:hAnsi="CorpoSLig"/>
                <w:snapToGrid w:val="0"/>
              </w:rPr>
              <w:t>34</w:t>
            </w:r>
          </w:p>
        </w:tc>
        <w:tc>
          <w:tcPr>
            <w:tcW w:w="992"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w:t>
            </w:r>
            <w:r w:rsidR="00FD2504">
              <w:rPr>
                <w:rFonts w:ascii="CorpoSLig" w:hAnsi="CorpoSLig"/>
                <w:snapToGrid w:val="0"/>
              </w:rPr>
              <w:t>1</w:t>
            </w:r>
            <w:r>
              <w:rPr>
                <w:rFonts w:ascii="CorpoSLig" w:hAnsi="CorpoSLig"/>
                <w:snapToGrid w:val="0"/>
              </w:rPr>
              <w:t>9</w:t>
            </w:r>
            <w:r w:rsidR="00FD2504">
              <w:rPr>
                <w:rFonts w:ascii="CorpoSLig" w:hAnsi="CorpoSLig"/>
                <w:snapToGrid w:val="0"/>
              </w:rPr>
              <w:t>.</w:t>
            </w:r>
            <w:r>
              <w:rPr>
                <w:rFonts w:ascii="CorpoSLig" w:hAnsi="CorpoSLig"/>
                <w:snapToGrid w:val="0"/>
              </w:rPr>
              <w:t>7</w:t>
            </w:r>
          </w:p>
        </w:tc>
        <w:tc>
          <w:tcPr>
            <w:tcW w:w="1701" w:type="dxa"/>
            <w:shd w:val="clear" w:color="auto" w:fill="auto"/>
          </w:tcPr>
          <w:p w:rsidR="00B16F54" w:rsidRPr="009F25CF" w:rsidRDefault="00FD2504" w:rsidP="00307306">
            <w:pPr>
              <w:spacing w:after="0" w:line="240" w:lineRule="auto"/>
              <w:ind w:right="100"/>
              <w:jc w:val="right"/>
              <w:rPr>
                <w:rFonts w:ascii="CorpoSLig" w:hAnsi="CorpoSLig"/>
                <w:snapToGrid w:val="0"/>
              </w:rPr>
            </w:pPr>
            <w:r>
              <w:rPr>
                <w:rFonts w:ascii="CorpoSLig" w:hAnsi="CorpoSLig"/>
                <w:snapToGrid w:val="0"/>
              </w:rPr>
              <w:t>60,</w:t>
            </w:r>
            <w:r w:rsidR="00307306">
              <w:rPr>
                <w:rFonts w:ascii="CorpoSLig" w:hAnsi="CorpoSLig"/>
                <w:snapToGrid w:val="0"/>
              </w:rPr>
              <w:t>663</w:t>
            </w:r>
          </w:p>
        </w:tc>
        <w:tc>
          <w:tcPr>
            <w:tcW w:w="992" w:type="dxa"/>
            <w:shd w:val="clear" w:color="auto" w:fill="auto"/>
          </w:tcPr>
          <w:p w:rsidR="00B16F54" w:rsidRPr="00FA10CC" w:rsidRDefault="00B16F54" w:rsidP="00307306">
            <w:pPr>
              <w:spacing w:after="0" w:line="240" w:lineRule="auto"/>
              <w:ind w:right="100"/>
              <w:jc w:val="right"/>
              <w:rPr>
                <w:rFonts w:ascii="CorpoSLig" w:hAnsi="CorpoSLig"/>
                <w:snapToGrid w:val="0"/>
              </w:rPr>
            </w:pPr>
            <w:r>
              <w:rPr>
                <w:rFonts w:ascii="CorpoSLig" w:hAnsi="CorpoSLig"/>
                <w:snapToGrid w:val="0"/>
              </w:rPr>
              <w:t>+</w:t>
            </w:r>
            <w:r w:rsidR="00FD2504">
              <w:rPr>
                <w:rFonts w:ascii="CorpoSLig" w:hAnsi="CorpoSLig"/>
                <w:snapToGrid w:val="0"/>
              </w:rPr>
              <w:t>1</w:t>
            </w:r>
            <w:r w:rsidR="00307306">
              <w:rPr>
                <w:rFonts w:ascii="CorpoSLig" w:hAnsi="CorpoSLig"/>
                <w:snapToGrid w:val="0"/>
              </w:rPr>
              <w:t>4</w:t>
            </w:r>
            <w:r w:rsidR="00FD2504">
              <w:rPr>
                <w:rFonts w:ascii="CorpoSLig" w:hAnsi="CorpoSLig"/>
                <w:snapToGrid w:val="0"/>
              </w:rPr>
              <w:t>.</w:t>
            </w:r>
            <w:r w:rsidR="00307306">
              <w:rPr>
                <w:rFonts w:ascii="CorpoSLig" w:hAnsi="CorpoSLig"/>
                <w:snapToGrid w:val="0"/>
              </w:rPr>
              <w:t>4</w:t>
            </w:r>
          </w:p>
        </w:tc>
      </w:tr>
      <w:tr w:rsidR="00B16F54" w:rsidRPr="00A23732" w:rsidTr="002148C2">
        <w:trPr>
          <w:trHeight w:val="346"/>
        </w:trPr>
        <w:tc>
          <w:tcPr>
            <w:tcW w:w="2120" w:type="dxa"/>
            <w:shd w:val="clear" w:color="auto" w:fill="auto"/>
          </w:tcPr>
          <w:p w:rsidR="00B16F54" w:rsidRPr="009F25CF" w:rsidRDefault="00B16F54" w:rsidP="00FD2504">
            <w:pPr>
              <w:spacing w:after="0" w:line="240" w:lineRule="auto"/>
              <w:ind w:firstLine="220"/>
              <w:rPr>
                <w:rFonts w:ascii="CorpoSLig" w:hAnsi="CorpoSLig"/>
                <w:snapToGrid w:val="0"/>
              </w:rPr>
            </w:pPr>
            <w:r w:rsidRPr="009F25CF">
              <w:rPr>
                <w:rFonts w:ascii="CorpoSLig" w:hAnsi="CorpoSLig"/>
                <w:snapToGrid w:val="0"/>
              </w:rPr>
              <w:t xml:space="preserve">- </w:t>
            </w:r>
            <w:proofErr w:type="spellStart"/>
            <w:r w:rsidR="00FD2504">
              <w:rPr>
                <w:rFonts w:ascii="CorpoSLig" w:hAnsi="CorpoSLig"/>
                <w:snapToGrid w:val="0"/>
              </w:rPr>
              <w:t>thereof</w:t>
            </w:r>
            <w:proofErr w:type="spellEnd"/>
            <w:r w:rsidRPr="009F25CF">
              <w:rPr>
                <w:rFonts w:ascii="CorpoSLig" w:hAnsi="CorpoSLig"/>
                <w:snapToGrid w:val="0"/>
              </w:rPr>
              <w:t xml:space="preserve"> China</w:t>
            </w:r>
          </w:p>
        </w:tc>
        <w:tc>
          <w:tcPr>
            <w:tcW w:w="1596" w:type="dxa"/>
            <w:shd w:val="clear" w:color="auto" w:fill="auto"/>
          </w:tcPr>
          <w:p w:rsidR="00B16F54" w:rsidRPr="009F25CF" w:rsidRDefault="00FD2504" w:rsidP="00307306">
            <w:pPr>
              <w:spacing w:after="0" w:line="240" w:lineRule="auto"/>
              <w:ind w:right="100"/>
              <w:jc w:val="right"/>
              <w:rPr>
                <w:rFonts w:ascii="CorpoSLig" w:hAnsi="CorpoSLig"/>
                <w:snapToGrid w:val="0"/>
              </w:rPr>
            </w:pPr>
            <w:r>
              <w:rPr>
                <w:rFonts w:ascii="CorpoSLig" w:hAnsi="CorpoSLig"/>
                <w:snapToGrid w:val="0"/>
              </w:rPr>
              <w:t>2</w:t>
            </w:r>
            <w:r w:rsidR="00307306">
              <w:rPr>
                <w:rFonts w:ascii="CorpoSLig" w:hAnsi="CorpoSLig"/>
                <w:snapToGrid w:val="0"/>
              </w:rPr>
              <w:t>8</w:t>
            </w:r>
            <w:r>
              <w:rPr>
                <w:rFonts w:ascii="CorpoSLig" w:hAnsi="CorpoSLig"/>
                <w:snapToGrid w:val="0"/>
              </w:rPr>
              <w:t>,</w:t>
            </w:r>
            <w:r w:rsidR="00307306">
              <w:rPr>
                <w:rFonts w:ascii="CorpoSLig" w:hAnsi="CorpoSLig"/>
                <w:snapToGrid w:val="0"/>
              </w:rPr>
              <w:t>769</w:t>
            </w:r>
          </w:p>
        </w:tc>
        <w:tc>
          <w:tcPr>
            <w:tcW w:w="992" w:type="dxa"/>
            <w:shd w:val="clear" w:color="auto" w:fill="auto"/>
          </w:tcPr>
          <w:p w:rsidR="00B16F54" w:rsidRPr="009F25CF" w:rsidRDefault="00B16F54" w:rsidP="00307306">
            <w:pPr>
              <w:spacing w:after="0" w:line="240" w:lineRule="auto"/>
              <w:ind w:right="100"/>
              <w:jc w:val="right"/>
              <w:rPr>
                <w:rFonts w:ascii="CorpoSLig" w:hAnsi="CorpoSLig"/>
                <w:snapToGrid w:val="0"/>
              </w:rPr>
            </w:pPr>
            <w:r w:rsidRPr="009F25CF">
              <w:rPr>
                <w:rFonts w:ascii="CorpoSLig" w:hAnsi="CorpoSLig"/>
                <w:snapToGrid w:val="0"/>
              </w:rPr>
              <w:t>+</w:t>
            </w:r>
            <w:r w:rsidR="00307306">
              <w:rPr>
                <w:rFonts w:ascii="CorpoSLig" w:hAnsi="CorpoSLig"/>
                <w:snapToGrid w:val="0"/>
              </w:rPr>
              <w:t>22</w:t>
            </w:r>
            <w:r w:rsidR="00FD2504">
              <w:rPr>
                <w:rFonts w:ascii="CorpoSLig" w:hAnsi="CorpoSLig"/>
                <w:snapToGrid w:val="0"/>
              </w:rPr>
              <w:t>.</w:t>
            </w:r>
            <w:r>
              <w:rPr>
                <w:rFonts w:ascii="CorpoSLig" w:hAnsi="CorpoSLig"/>
                <w:snapToGrid w:val="0"/>
              </w:rPr>
              <w:t>3</w:t>
            </w:r>
          </w:p>
        </w:tc>
        <w:tc>
          <w:tcPr>
            <w:tcW w:w="1701" w:type="dxa"/>
            <w:shd w:val="clear" w:color="auto" w:fill="auto"/>
          </w:tcPr>
          <w:p w:rsidR="00B16F54" w:rsidRPr="009F25CF" w:rsidRDefault="00307306" w:rsidP="00307306">
            <w:pPr>
              <w:spacing w:after="0" w:line="240" w:lineRule="auto"/>
              <w:ind w:right="100"/>
              <w:jc w:val="right"/>
              <w:rPr>
                <w:rFonts w:ascii="CorpoSLig" w:hAnsi="CorpoSLig"/>
                <w:snapToGrid w:val="0"/>
              </w:rPr>
            </w:pPr>
            <w:r>
              <w:rPr>
                <w:rFonts w:ascii="CorpoSLig" w:hAnsi="CorpoSLig"/>
                <w:snapToGrid w:val="0"/>
              </w:rPr>
              <w:t>281</w:t>
            </w:r>
            <w:r w:rsidR="00FD2504">
              <w:rPr>
                <w:rFonts w:ascii="CorpoSLig" w:hAnsi="CorpoSLig"/>
                <w:snapToGrid w:val="0"/>
              </w:rPr>
              <w:t>,</w:t>
            </w:r>
            <w:r w:rsidR="00B16F54">
              <w:rPr>
                <w:rFonts w:ascii="CorpoSLig" w:hAnsi="CorpoSLig"/>
                <w:snapToGrid w:val="0"/>
              </w:rPr>
              <w:t>5</w:t>
            </w:r>
            <w:r>
              <w:rPr>
                <w:rFonts w:ascii="CorpoSLig" w:hAnsi="CorpoSLig"/>
                <w:snapToGrid w:val="0"/>
              </w:rPr>
              <w:t>88</w:t>
            </w:r>
          </w:p>
        </w:tc>
        <w:tc>
          <w:tcPr>
            <w:tcW w:w="992" w:type="dxa"/>
            <w:shd w:val="clear" w:color="auto" w:fill="auto"/>
          </w:tcPr>
          <w:p w:rsidR="00B16F54" w:rsidRPr="00FA10CC" w:rsidRDefault="00B16F54" w:rsidP="00307306">
            <w:pPr>
              <w:spacing w:after="0" w:line="240" w:lineRule="auto"/>
              <w:ind w:right="100"/>
              <w:jc w:val="right"/>
              <w:rPr>
                <w:rFonts w:ascii="CorpoSLig" w:hAnsi="CorpoSLig"/>
                <w:snapToGrid w:val="0"/>
              </w:rPr>
            </w:pPr>
            <w:r>
              <w:rPr>
                <w:rFonts w:ascii="CorpoSLig" w:hAnsi="CorpoSLig"/>
                <w:snapToGrid w:val="0"/>
              </w:rPr>
              <w:t>+</w:t>
            </w:r>
            <w:r w:rsidR="00FD2504">
              <w:rPr>
                <w:rFonts w:ascii="CorpoSLig" w:hAnsi="CorpoSLig"/>
                <w:snapToGrid w:val="0"/>
              </w:rPr>
              <w:t>2</w:t>
            </w:r>
            <w:r w:rsidR="00307306">
              <w:rPr>
                <w:rFonts w:ascii="CorpoSLig" w:hAnsi="CorpoSLig"/>
                <w:snapToGrid w:val="0"/>
              </w:rPr>
              <w:t>9</w:t>
            </w:r>
            <w:r w:rsidR="00FD2504">
              <w:rPr>
                <w:rFonts w:ascii="CorpoSLig" w:hAnsi="CorpoSLig"/>
                <w:snapToGrid w:val="0"/>
              </w:rPr>
              <w:t>.</w:t>
            </w:r>
            <w:r w:rsidR="00307306">
              <w:rPr>
                <w:rFonts w:ascii="CorpoSLig" w:hAnsi="CorpoSLig"/>
                <w:snapToGrid w:val="0"/>
              </w:rPr>
              <w:t>1</w:t>
            </w:r>
          </w:p>
        </w:tc>
      </w:tr>
      <w:bookmarkEnd w:id="1"/>
    </w:tbl>
    <w:p w:rsidR="00B16F54" w:rsidRDefault="00B16F54" w:rsidP="00B16F54">
      <w:pPr>
        <w:pStyle w:val="21Crossheading"/>
      </w:pPr>
    </w:p>
    <w:p w:rsidR="00F92F91" w:rsidRPr="00AA1BF1" w:rsidRDefault="00D1795E" w:rsidP="00F92F91">
      <w:pPr>
        <w:pStyle w:val="21Crossheading"/>
        <w:rPr>
          <w:lang w:val="en-US"/>
        </w:rPr>
      </w:pPr>
      <w:r w:rsidRPr="00AA1BF1">
        <w:rPr>
          <w:lang w:val="en-US"/>
        </w:rPr>
        <w:t>Contact</w:t>
      </w:r>
      <w:r w:rsidR="00F92F91" w:rsidRPr="00AA1BF1">
        <w:rPr>
          <w:lang w:val="en-US"/>
        </w:rPr>
        <w:t>:</w:t>
      </w:r>
    </w:p>
    <w:p w:rsidR="00410B25" w:rsidRPr="00410B25" w:rsidRDefault="00410B25" w:rsidP="00410B25">
      <w:pPr>
        <w:pStyle w:val="20Continoustext"/>
        <w:spacing w:after="0"/>
      </w:pPr>
      <w:r w:rsidRPr="00410B25">
        <w:t>Heinz Gottwick, +49 (0) 711 17-42233, heinz.gottwick@daimler.com</w:t>
      </w:r>
    </w:p>
    <w:p w:rsidR="00410B25" w:rsidRPr="00410B25" w:rsidRDefault="00410B25" w:rsidP="00410B25">
      <w:pPr>
        <w:pStyle w:val="20Continoustext"/>
        <w:spacing w:after="0"/>
      </w:pPr>
      <w:r w:rsidRPr="00410B25">
        <w:t>Sofia Stauber, +49 (0) 711 17-40598, sofia.stauber@daimler.com</w:t>
      </w:r>
    </w:p>
    <w:p w:rsidR="00410B25" w:rsidRPr="00410B25" w:rsidRDefault="00410B25" w:rsidP="00410B25">
      <w:pPr>
        <w:pStyle w:val="20Continoustext"/>
        <w:spacing w:after="0"/>
        <w:rPr>
          <w:lang w:val="en-US"/>
        </w:rPr>
      </w:pPr>
      <w:r w:rsidRPr="00410B25">
        <w:rPr>
          <w:lang w:val="en-US"/>
        </w:rPr>
        <w:t xml:space="preserve">Ulrike Bless, +49 (0) 711 17-41963, ulrike.bless@daimler.com </w:t>
      </w:r>
    </w:p>
    <w:p w:rsidR="006268EB" w:rsidRDefault="006268EB" w:rsidP="006268EB">
      <w:pPr>
        <w:pStyle w:val="30InformationQRCode"/>
        <w:spacing w:after="0"/>
        <w:rPr>
          <w:lang w:val="en-US"/>
        </w:rPr>
      </w:pP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it-IT" w:eastAsia="it-IT"/>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AA1BF1" w:rsidRDefault="009A0E27" w:rsidP="009A0E27">
      <w:pPr>
        <w:pStyle w:val="40DisclaimerBoilerplate"/>
        <w:rPr>
          <w:rFonts w:eastAsia="CorpoS"/>
          <w:lang w:val="en-US"/>
        </w:rPr>
      </w:pPr>
      <w:r w:rsidRPr="00AA1BF1">
        <w:rPr>
          <w:b/>
          <w:lang w:val="en-US"/>
        </w:rPr>
        <w:t>Forward-looking statements</w:t>
      </w:r>
      <w:proofErr w:type="gramStart"/>
      <w:r w:rsidRPr="00AA1BF1">
        <w:rPr>
          <w:b/>
          <w:lang w:val="en-US"/>
        </w:rPr>
        <w:t>:</w:t>
      </w:r>
      <w:proofErr w:type="gramEnd"/>
      <w:r w:rsidRPr="00AA1BF1">
        <w:rPr>
          <w:b/>
          <w:lang w:val="en-US"/>
        </w:rPr>
        <w:br/>
      </w:r>
      <w:r w:rsidRPr="00AA1BF1">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w:t>
      </w:r>
      <w:r w:rsidR="00357CC6">
        <w:rPr>
          <w:lang w:val="en-US"/>
        </w:rPr>
        <w:t xml:space="preserve">epidemics, </w:t>
      </w:r>
      <w:r w:rsidRPr="00AA1BF1">
        <w:rPr>
          <w:lang w:val="en-US"/>
        </w:rPr>
        <w:t xml:space="preserve">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AA1BF1">
        <w:rPr>
          <w:lang w:val="en-US"/>
        </w:rPr>
        <w:t>cooperations</w:t>
      </w:r>
      <w:proofErr w:type="spellEnd"/>
      <w:r w:rsidRPr="00AA1BF1">
        <w:rPr>
          <w:lang w:val="en-US"/>
        </w:rPr>
        <w:t xml:space="preserve">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AA1BF1" w:rsidRDefault="00D1795E" w:rsidP="00D1795E">
      <w:pPr>
        <w:pStyle w:val="40DisclaimerBoilerplate"/>
        <w:rPr>
          <w:lang w:val="en-US"/>
        </w:rPr>
      </w:pPr>
      <w:r w:rsidRPr="00AA1BF1">
        <w:rPr>
          <w:b/>
          <w:lang w:val="en-US"/>
        </w:rPr>
        <w:t>About Daimler</w:t>
      </w:r>
      <w:r w:rsidRPr="00AA1BF1">
        <w:rPr>
          <w:b/>
          <w:lang w:val="en-US"/>
        </w:rPr>
        <w:br/>
      </w:r>
      <w:proofErr w:type="spellStart"/>
      <w:r w:rsidRPr="00AA1BF1">
        <w:rPr>
          <w:lang w:val="en-US"/>
        </w:rPr>
        <w:t>Daimler</w:t>
      </w:r>
      <w:proofErr w:type="spellEnd"/>
      <w:r w:rsidRPr="00AA1BF1">
        <w:rPr>
          <w:lang w:val="en-US"/>
        </w:rPr>
        <w:t xml:space="preserve">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w:t>
      </w:r>
      <w:r w:rsidR="00272AE9">
        <w:rPr>
          <w:lang w:val="en-US"/>
        </w:rPr>
        <w:t>, banking services</w:t>
      </w:r>
      <w:r w:rsidRPr="00AA1BF1">
        <w:rPr>
          <w:lang w:val="en-US"/>
        </w:rPr>
        <w:t xml:space="preserv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w:t>
      </w:r>
      <w:proofErr w:type="spellStart"/>
      <w:r w:rsidRPr="00AA1BF1">
        <w:rPr>
          <w:lang w:val="en-US"/>
        </w:rPr>
        <w:t>BharatBenz</w:t>
      </w:r>
      <w:proofErr w:type="spellEnd"/>
      <w:r w:rsidRPr="00AA1BF1">
        <w:rPr>
          <w:lang w:val="en-US"/>
        </w:rPr>
        <w:t xml:space="preserve">, Fuso, </w:t>
      </w:r>
      <w:proofErr w:type="spellStart"/>
      <w:r w:rsidRPr="00AA1BF1">
        <w:rPr>
          <w:lang w:val="en-US"/>
        </w:rPr>
        <w:t>Setra</w:t>
      </w:r>
      <w:proofErr w:type="spellEnd"/>
      <w:r w:rsidRPr="00AA1BF1">
        <w:rPr>
          <w:lang w:val="en-US"/>
        </w:rPr>
        <w:t xml:space="preserve">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AA1BF1"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B25" w:rsidRDefault="00410B25">
      <w:r>
        <w:separator/>
      </w:r>
    </w:p>
    <w:p w:rsidR="00410B25" w:rsidRDefault="00410B25"/>
    <w:p w:rsidR="00410B25" w:rsidRDefault="00410B25"/>
    <w:p w:rsidR="00410B25" w:rsidRDefault="00410B25"/>
    <w:p w:rsidR="00410B25" w:rsidRDefault="00410B25"/>
    <w:p w:rsidR="00410B25" w:rsidRDefault="00410B25"/>
    <w:p w:rsidR="00410B25" w:rsidRDefault="00410B25"/>
  </w:endnote>
  <w:endnote w:type="continuationSeparator" w:id="0">
    <w:p w:rsidR="00410B25" w:rsidRDefault="00410B25">
      <w:r>
        <w:continuationSeparator/>
      </w:r>
    </w:p>
    <w:p w:rsidR="00410B25" w:rsidRDefault="00410B25"/>
    <w:p w:rsidR="00410B25" w:rsidRDefault="00410B25"/>
    <w:p w:rsidR="00410B25" w:rsidRDefault="00410B25"/>
    <w:p w:rsidR="00410B25" w:rsidRDefault="00410B25"/>
    <w:p w:rsidR="00410B25" w:rsidRDefault="00410B25"/>
    <w:p w:rsidR="00410B25" w:rsidRDefault="00410B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B25" w:rsidRDefault="00410B25">
      <w:r>
        <w:separator/>
      </w:r>
    </w:p>
    <w:p w:rsidR="00410B25" w:rsidRDefault="00410B25"/>
    <w:p w:rsidR="00410B25" w:rsidRDefault="00410B25"/>
    <w:p w:rsidR="00410B25" w:rsidRDefault="00410B25"/>
    <w:p w:rsidR="00410B25" w:rsidRDefault="00410B25"/>
    <w:p w:rsidR="00410B25" w:rsidRDefault="00410B25"/>
    <w:p w:rsidR="00410B25" w:rsidRDefault="00410B25"/>
  </w:footnote>
  <w:footnote w:type="continuationSeparator" w:id="0">
    <w:p w:rsidR="00410B25" w:rsidRDefault="00410B25">
      <w:r>
        <w:continuationSeparator/>
      </w:r>
    </w:p>
    <w:p w:rsidR="00410B25" w:rsidRDefault="00410B25"/>
    <w:p w:rsidR="00410B25" w:rsidRDefault="00410B25"/>
    <w:p w:rsidR="00410B25" w:rsidRDefault="00410B25"/>
    <w:p w:rsidR="00410B25" w:rsidRDefault="00410B25"/>
    <w:p w:rsidR="00410B25" w:rsidRDefault="00410B25"/>
    <w:p w:rsidR="00410B25" w:rsidRDefault="00410B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A8770B">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it-IT" w:eastAsia="it-IT"/>
      </w:rPr>
      <w:drawing>
        <wp:anchor distT="0" distB="0" distL="114300" distR="114300" simplePos="0" relativeHeight="251659264" behindDoc="0" locked="0" layoutInCell="1" allowOverlap="1" wp14:anchorId="2B8F101E" wp14:editId="2A6A0ED0">
          <wp:simplePos x="0" y="0"/>
          <wp:positionH relativeFrom="page">
            <wp:posOffset>3020695</wp:posOffset>
          </wp:positionH>
          <wp:positionV relativeFrom="page">
            <wp:posOffset>532765</wp:posOffset>
          </wp:positionV>
          <wp:extent cx="1512000" cy="205200"/>
          <wp:effectExtent l="0" t="0" r="0" b="444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10B25"/>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2CCA"/>
    <w:rsid w:val="000A4D1B"/>
    <w:rsid w:val="000B2392"/>
    <w:rsid w:val="000B3F07"/>
    <w:rsid w:val="000B3FEF"/>
    <w:rsid w:val="000B7CBE"/>
    <w:rsid w:val="000C0618"/>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7275"/>
    <w:rsid w:val="001314A6"/>
    <w:rsid w:val="001333B0"/>
    <w:rsid w:val="001345EC"/>
    <w:rsid w:val="00134E24"/>
    <w:rsid w:val="00137157"/>
    <w:rsid w:val="001429C7"/>
    <w:rsid w:val="00144215"/>
    <w:rsid w:val="00145D33"/>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6903"/>
    <w:rsid w:val="00207F45"/>
    <w:rsid w:val="00214FA1"/>
    <w:rsid w:val="00220711"/>
    <w:rsid w:val="0023102A"/>
    <w:rsid w:val="00231CDA"/>
    <w:rsid w:val="00236713"/>
    <w:rsid w:val="002368CF"/>
    <w:rsid w:val="00241D08"/>
    <w:rsid w:val="00253ACC"/>
    <w:rsid w:val="00254B21"/>
    <w:rsid w:val="00254B69"/>
    <w:rsid w:val="0026020D"/>
    <w:rsid w:val="00263154"/>
    <w:rsid w:val="0026339E"/>
    <w:rsid w:val="00270342"/>
    <w:rsid w:val="00270652"/>
    <w:rsid w:val="002712C0"/>
    <w:rsid w:val="00272AE9"/>
    <w:rsid w:val="0027566E"/>
    <w:rsid w:val="00275CE7"/>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68"/>
    <w:rsid w:val="002E2C88"/>
    <w:rsid w:val="002E4130"/>
    <w:rsid w:val="002F168F"/>
    <w:rsid w:val="00301273"/>
    <w:rsid w:val="003018E6"/>
    <w:rsid w:val="00302E35"/>
    <w:rsid w:val="0030347F"/>
    <w:rsid w:val="00307306"/>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57CC6"/>
    <w:rsid w:val="0036223D"/>
    <w:rsid w:val="003636EE"/>
    <w:rsid w:val="00371ED9"/>
    <w:rsid w:val="00373A53"/>
    <w:rsid w:val="00373D11"/>
    <w:rsid w:val="00374825"/>
    <w:rsid w:val="00380BED"/>
    <w:rsid w:val="00380ED1"/>
    <w:rsid w:val="0038481E"/>
    <w:rsid w:val="0038545A"/>
    <w:rsid w:val="00392161"/>
    <w:rsid w:val="00392241"/>
    <w:rsid w:val="00394012"/>
    <w:rsid w:val="003A3BFD"/>
    <w:rsid w:val="003A4605"/>
    <w:rsid w:val="003A59CD"/>
    <w:rsid w:val="003A631A"/>
    <w:rsid w:val="003B041F"/>
    <w:rsid w:val="003C110A"/>
    <w:rsid w:val="003C295B"/>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B25"/>
    <w:rsid w:val="00410E48"/>
    <w:rsid w:val="00411B5B"/>
    <w:rsid w:val="00412868"/>
    <w:rsid w:val="00412939"/>
    <w:rsid w:val="00413FB8"/>
    <w:rsid w:val="00415B2E"/>
    <w:rsid w:val="00424D2D"/>
    <w:rsid w:val="00425A3D"/>
    <w:rsid w:val="004302EC"/>
    <w:rsid w:val="00430AE9"/>
    <w:rsid w:val="00434786"/>
    <w:rsid w:val="0043523E"/>
    <w:rsid w:val="00441EEC"/>
    <w:rsid w:val="004501EB"/>
    <w:rsid w:val="00452AF0"/>
    <w:rsid w:val="00457930"/>
    <w:rsid w:val="00461E64"/>
    <w:rsid w:val="00462547"/>
    <w:rsid w:val="0046283C"/>
    <w:rsid w:val="004669B9"/>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1F36"/>
    <w:rsid w:val="004B4400"/>
    <w:rsid w:val="004D1A41"/>
    <w:rsid w:val="004D54CB"/>
    <w:rsid w:val="004D6576"/>
    <w:rsid w:val="004D72BA"/>
    <w:rsid w:val="004E39E5"/>
    <w:rsid w:val="004E7D56"/>
    <w:rsid w:val="004F42C2"/>
    <w:rsid w:val="004F7B42"/>
    <w:rsid w:val="0050200C"/>
    <w:rsid w:val="005100DD"/>
    <w:rsid w:val="00510B7E"/>
    <w:rsid w:val="00511140"/>
    <w:rsid w:val="00511CBB"/>
    <w:rsid w:val="00514CF1"/>
    <w:rsid w:val="00514FF2"/>
    <w:rsid w:val="00517387"/>
    <w:rsid w:val="00517661"/>
    <w:rsid w:val="00525752"/>
    <w:rsid w:val="00532881"/>
    <w:rsid w:val="0053375B"/>
    <w:rsid w:val="00534AF9"/>
    <w:rsid w:val="00536AFC"/>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261A"/>
    <w:rsid w:val="005D4C35"/>
    <w:rsid w:val="005E05BF"/>
    <w:rsid w:val="005E2B2E"/>
    <w:rsid w:val="005F0574"/>
    <w:rsid w:val="005F0D32"/>
    <w:rsid w:val="005F0FFC"/>
    <w:rsid w:val="005F47FC"/>
    <w:rsid w:val="006013CB"/>
    <w:rsid w:val="00604A11"/>
    <w:rsid w:val="00606A3F"/>
    <w:rsid w:val="006079DD"/>
    <w:rsid w:val="00611BDC"/>
    <w:rsid w:val="00612232"/>
    <w:rsid w:val="006176D7"/>
    <w:rsid w:val="00622CEE"/>
    <w:rsid w:val="00623BF0"/>
    <w:rsid w:val="006268EB"/>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A1C"/>
    <w:rsid w:val="006B3B95"/>
    <w:rsid w:val="006B6CA3"/>
    <w:rsid w:val="006C1089"/>
    <w:rsid w:val="006C1624"/>
    <w:rsid w:val="006C2276"/>
    <w:rsid w:val="006C58AC"/>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847D9"/>
    <w:rsid w:val="007922C7"/>
    <w:rsid w:val="007A06E1"/>
    <w:rsid w:val="007B1888"/>
    <w:rsid w:val="007B42F3"/>
    <w:rsid w:val="007B5610"/>
    <w:rsid w:val="007B6809"/>
    <w:rsid w:val="007B7A4F"/>
    <w:rsid w:val="007C0418"/>
    <w:rsid w:val="007C203D"/>
    <w:rsid w:val="007C3796"/>
    <w:rsid w:val="007C3DED"/>
    <w:rsid w:val="007C48E6"/>
    <w:rsid w:val="007C6555"/>
    <w:rsid w:val="007C71A7"/>
    <w:rsid w:val="007C7DB1"/>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4E69"/>
    <w:rsid w:val="00825A65"/>
    <w:rsid w:val="008268E3"/>
    <w:rsid w:val="00835816"/>
    <w:rsid w:val="00836FF0"/>
    <w:rsid w:val="00851F7D"/>
    <w:rsid w:val="00857E76"/>
    <w:rsid w:val="008610BC"/>
    <w:rsid w:val="008619E3"/>
    <w:rsid w:val="00862BCC"/>
    <w:rsid w:val="00865710"/>
    <w:rsid w:val="008662D1"/>
    <w:rsid w:val="008877CF"/>
    <w:rsid w:val="008905FE"/>
    <w:rsid w:val="00896BD3"/>
    <w:rsid w:val="00896DC3"/>
    <w:rsid w:val="008A0300"/>
    <w:rsid w:val="008A0A6B"/>
    <w:rsid w:val="008A1FE5"/>
    <w:rsid w:val="008A3066"/>
    <w:rsid w:val="008A3778"/>
    <w:rsid w:val="008A4367"/>
    <w:rsid w:val="008A4CE3"/>
    <w:rsid w:val="008A6FD9"/>
    <w:rsid w:val="008B5417"/>
    <w:rsid w:val="008C09D6"/>
    <w:rsid w:val="008C1B7B"/>
    <w:rsid w:val="008C2950"/>
    <w:rsid w:val="008C70D0"/>
    <w:rsid w:val="008D0EE3"/>
    <w:rsid w:val="008D2021"/>
    <w:rsid w:val="008D3391"/>
    <w:rsid w:val="008D4661"/>
    <w:rsid w:val="008D4AC9"/>
    <w:rsid w:val="008E2BAB"/>
    <w:rsid w:val="008E42B5"/>
    <w:rsid w:val="008E7C82"/>
    <w:rsid w:val="008F57DB"/>
    <w:rsid w:val="0090394E"/>
    <w:rsid w:val="009055C2"/>
    <w:rsid w:val="00910F54"/>
    <w:rsid w:val="0091249E"/>
    <w:rsid w:val="00912A09"/>
    <w:rsid w:val="00916781"/>
    <w:rsid w:val="00916E5A"/>
    <w:rsid w:val="0091792F"/>
    <w:rsid w:val="00925E67"/>
    <w:rsid w:val="00926418"/>
    <w:rsid w:val="00927051"/>
    <w:rsid w:val="0093284F"/>
    <w:rsid w:val="009356E6"/>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0644"/>
    <w:rsid w:val="009A0E27"/>
    <w:rsid w:val="009A1632"/>
    <w:rsid w:val="009B2A1D"/>
    <w:rsid w:val="009C5A09"/>
    <w:rsid w:val="009C6003"/>
    <w:rsid w:val="009D1675"/>
    <w:rsid w:val="009D5313"/>
    <w:rsid w:val="009D5C58"/>
    <w:rsid w:val="009D6C08"/>
    <w:rsid w:val="009E019B"/>
    <w:rsid w:val="009E4BD3"/>
    <w:rsid w:val="009E6C9E"/>
    <w:rsid w:val="009E6DE5"/>
    <w:rsid w:val="009E751C"/>
    <w:rsid w:val="009E7C0B"/>
    <w:rsid w:val="009F0854"/>
    <w:rsid w:val="009F2900"/>
    <w:rsid w:val="009F4F87"/>
    <w:rsid w:val="009F51B5"/>
    <w:rsid w:val="009F7378"/>
    <w:rsid w:val="00A0208C"/>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3260"/>
    <w:rsid w:val="00A541F4"/>
    <w:rsid w:val="00A6385E"/>
    <w:rsid w:val="00A64BE1"/>
    <w:rsid w:val="00A65D37"/>
    <w:rsid w:val="00A66D1C"/>
    <w:rsid w:val="00A7173B"/>
    <w:rsid w:val="00A71C5E"/>
    <w:rsid w:val="00A728AC"/>
    <w:rsid w:val="00A7390F"/>
    <w:rsid w:val="00A761BE"/>
    <w:rsid w:val="00A8048A"/>
    <w:rsid w:val="00A82091"/>
    <w:rsid w:val="00A847F3"/>
    <w:rsid w:val="00A8770B"/>
    <w:rsid w:val="00AA1883"/>
    <w:rsid w:val="00AA1BF1"/>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E63AE"/>
    <w:rsid w:val="00AF67DD"/>
    <w:rsid w:val="00AF7DA1"/>
    <w:rsid w:val="00B033A7"/>
    <w:rsid w:val="00B04322"/>
    <w:rsid w:val="00B06925"/>
    <w:rsid w:val="00B072F2"/>
    <w:rsid w:val="00B1300A"/>
    <w:rsid w:val="00B137DE"/>
    <w:rsid w:val="00B14B82"/>
    <w:rsid w:val="00B16F54"/>
    <w:rsid w:val="00B173F4"/>
    <w:rsid w:val="00B200AB"/>
    <w:rsid w:val="00B264BA"/>
    <w:rsid w:val="00B27ADD"/>
    <w:rsid w:val="00B3066C"/>
    <w:rsid w:val="00B33F8B"/>
    <w:rsid w:val="00B4084A"/>
    <w:rsid w:val="00B60413"/>
    <w:rsid w:val="00B6374B"/>
    <w:rsid w:val="00B65ACB"/>
    <w:rsid w:val="00B70E97"/>
    <w:rsid w:val="00B71501"/>
    <w:rsid w:val="00B72173"/>
    <w:rsid w:val="00B776C9"/>
    <w:rsid w:val="00B800FB"/>
    <w:rsid w:val="00B83257"/>
    <w:rsid w:val="00B85900"/>
    <w:rsid w:val="00B8593A"/>
    <w:rsid w:val="00B86B0D"/>
    <w:rsid w:val="00B93197"/>
    <w:rsid w:val="00B9657B"/>
    <w:rsid w:val="00BA3CCA"/>
    <w:rsid w:val="00BA6087"/>
    <w:rsid w:val="00BA7B6C"/>
    <w:rsid w:val="00BC33E5"/>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24FC"/>
    <w:rsid w:val="00C74CEE"/>
    <w:rsid w:val="00C80B8D"/>
    <w:rsid w:val="00C8377A"/>
    <w:rsid w:val="00C878EE"/>
    <w:rsid w:val="00C9198D"/>
    <w:rsid w:val="00C92A7E"/>
    <w:rsid w:val="00C9338F"/>
    <w:rsid w:val="00C96580"/>
    <w:rsid w:val="00C96CA4"/>
    <w:rsid w:val="00C96CB7"/>
    <w:rsid w:val="00C977BA"/>
    <w:rsid w:val="00C97E22"/>
    <w:rsid w:val="00CA157D"/>
    <w:rsid w:val="00CA227A"/>
    <w:rsid w:val="00CA5233"/>
    <w:rsid w:val="00CB5CF5"/>
    <w:rsid w:val="00CB6F71"/>
    <w:rsid w:val="00CD2F09"/>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1593"/>
    <w:rsid w:val="00D64221"/>
    <w:rsid w:val="00D65B08"/>
    <w:rsid w:val="00D704FF"/>
    <w:rsid w:val="00D75821"/>
    <w:rsid w:val="00D75CD9"/>
    <w:rsid w:val="00D80935"/>
    <w:rsid w:val="00D818FC"/>
    <w:rsid w:val="00D83051"/>
    <w:rsid w:val="00D83DA0"/>
    <w:rsid w:val="00D851D9"/>
    <w:rsid w:val="00D85A4A"/>
    <w:rsid w:val="00D906DF"/>
    <w:rsid w:val="00D93131"/>
    <w:rsid w:val="00D95572"/>
    <w:rsid w:val="00DA430B"/>
    <w:rsid w:val="00DA4C2B"/>
    <w:rsid w:val="00DA5141"/>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4D03"/>
    <w:rsid w:val="00E30AF2"/>
    <w:rsid w:val="00E30C39"/>
    <w:rsid w:val="00E33C8C"/>
    <w:rsid w:val="00E35734"/>
    <w:rsid w:val="00E35B79"/>
    <w:rsid w:val="00E51AE3"/>
    <w:rsid w:val="00E529E0"/>
    <w:rsid w:val="00E534FD"/>
    <w:rsid w:val="00E53DC7"/>
    <w:rsid w:val="00E602F6"/>
    <w:rsid w:val="00E6066B"/>
    <w:rsid w:val="00E63649"/>
    <w:rsid w:val="00E64775"/>
    <w:rsid w:val="00E6500D"/>
    <w:rsid w:val="00E6682B"/>
    <w:rsid w:val="00E77655"/>
    <w:rsid w:val="00E8138A"/>
    <w:rsid w:val="00E84ADA"/>
    <w:rsid w:val="00E85BE6"/>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1AD3"/>
    <w:rsid w:val="00EB38A7"/>
    <w:rsid w:val="00EB3DC1"/>
    <w:rsid w:val="00EC140F"/>
    <w:rsid w:val="00EC309A"/>
    <w:rsid w:val="00EC593E"/>
    <w:rsid w:val="00EC76E1"/>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353AF"/>
    <w:rsid w:val="00F415C9"/>
    <w:rsid w:val="00F45981"/>
    <w:rsid w:val="00F45F6C"/>
    <w:rsid w:val="00F46131"/>
    <w:rsid w:val="00F51F79"/>
    <w:rsid w:val="00F54951"/>
    <w:rsid w:val="00F56861"/>
    <w:rsid w:val="00F632E1"/>
    <w:rsid w:val="00F64FCF"/>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A6349"/>
    <w:rsid w:val="00FA79E2"/>
    <w:rsid w:val="00FC12A6"/>
    <w:rsid w:val="00FC1BE4"/>
    <w:rsid w:val="00FC1D1B"/>
    <w:rsid w:val="00FC4E02"/>
    <w:rsid w:val="00FD2504"/>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B16F54"/>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B16F54"/>
    <w:rPr>
      <w:rFonts w:ascii="CorpoS" w:hAnsi="CorpoS"/>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B16F54"/>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B16F54"/>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terzi\AppData\Local\Microsoft\Windows\Temporary%20Internet%20Files\Content.IE5\OM84A7LY\PI_Daimler_EN_mit_Disclaimer_mit_Sperrfrist_7.11.2014%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D3338-D18A-4D1C-A5E1-64ED88BC8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PI_Daimler_EN_mit_Disclaimer_mit_Sperrfrist_7.11.2014 (1).dotx</Template>
  <TotalTime>0</TotalTime>
  <Pages>6</Pages>
  <Words>2305</Words>
  <Characters>12521</Characters>
  <Application>Microsoft Office Word</Application>
  <DocSecurity>0</DocSecurity>
  <PresentationFormat/>
  <Lines>104</Lines>
  <Paragraphs>29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14797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Sterzinger, Nora (096)</dc:creator>
  <cp:lastModifiedBy>Odinzoff, Vadim (183)</cp:lastModifiedBy>
  <cp:revision>2</cp:revision>
  <cp:lastPrinted>2014-12-19T13:36:00Z</cp:lastPrinted>
  <dcterms:created xsi:type="dcterms:W3CDTF">2015-01-09T09:18:00Z</dcterms:created>
  <dcterms:modified xsi:type="dcterms:W3CDTF">2015-01-09T09:18:00Z</dcterms:modified>
</cp:coreProperties>
</file>