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AA1BF1" w:rsidRDefault="00F012AD" w:rsidP="001B0AC0">
      <w:pPr>
        <w:pStyle w:val="02Pressinformationdate"/>
        <w:framePr w:wrap="around"/>
        <w:rPr>
          <w:lang w:val="en-US"/>
        </w:rPr>
      </w:pPr>
      <w:r>
        <w:rPr>
          <w:lang w:val="en-US"/>
        </w:rPr>
        <w:t xml:space="preserve">August </w:t>
      </w:r>
      <w:r w:rsidR="00992A9D">
        <w:rPr>
          <w:lang w:val="en-US"/>
        </w:rPr>
        <w:t>6</w:t>
      </w:r>
      <w:r>
        <w:rPr>
          <w:lang w:val="en-US"/>
        </w:rPr>
        <w:t>, 2014</w:t>
      </w:r>
    </w:p>
    <w:p w:rsidR="007A06E1" w:rsidRPr="00F012AD" w:rsidRDefault="00687812" w:rsidP="001B0AC0">
      <w:pPr>
        <w:pStyle w:val="10Headline"/>
        <w:rPr>
          <w:lang w:val="en-US"/>
        </w:rPr>
      </w:pPr>
      <w:r w:rsidRPr="00AA1BF1">
        <w:rPr>
          <w:noProof/>
          <w:lang w:val="en-US" w:eastAsia="en-US"/>
        </w:rPr>
        <w:lastRenderedPageBreak/>
        <mc:AlternateContent>
          <mc:Choice Requires="wps">
            <w:drawing>
              <wp:anchor distT="0" distB="0" distL="114300" distR="114300" simplePos="0" relativeHeight="251660288" behindDoc="0" locked="0" layoutInCell="1" allowOverlap="1" wp14:anchorId="1A17F6E3" wp14:editId="24671C17">
                <wp:simplePos x="0" y="0"/>
                <wp:positionH relativeFrom="column">
                  <wp:posOffset>-5081</wp:posOffset>
                </wp:positionH>
                <wp:positionV relativeFrom="page">
                  <wp:posOffset>1266825</wp:posOffset>
                </wp:positionV>
                <wp:extent cx="4562475" cy="486000"/>
                <wp:effectExtent l="0" t="0" r="28575" b="2857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486000"/>
                        </a:xfrm>
                        <a:prstGeom prst="rect">
                          <a:avLst/>
                        </a:prstGeom>
                        <a:noFill/>
                        <a:ln w="25400">
                          <a:solidFill>
                            <a:srgbClr val="FF0000"/>
                          </a:solidFill>
                          <a:miter lim="800000"/>
                          <a:headEnd/>
                          <a:tailEnd/>
                        </a:ln>
                      </wps:spPr>
                      <wps:txbx>
                        <w:txbxContent>
                          <w:p w:rsidR="00687812" w:rsidRPr="00D1795E" w:rsidRDefault="00D1795E" w:rsidP="00687812">
                            <w:pPr>
                              <w:pStyle w:val="04Blockingperiod"/>
                              <w:rPr>
                                <w:lang w:val="en-US"/>
                              </w:rPr>
                            </w:pPr>
                            <w:r w:rsidRPr="00D1795E">
                              <w:rPr>
                                <w:lang w:val="en-US"/>
                              </w:rPr>
                              <w:t>Embargoed until</w:t>
                            </w:r>
                            <w:r w:rsidR="00687812" w:rsidRPr="00D1795E">
                              <w:rPr>
                                <w:lang w:val="en-US"/>
                              </w:rPr>
                              <w:t xml:space="preserve">: </w:t>
                            </w:r>
                            <w:r w:rsidR="00F012AD">
                              <w:rPr>
                                <w:lang w:val="en-US"/>
                              </w:rPr>
                              <w:t>August</w:t>
                            </w:r>
                            <w:r w:rsidR="00F012AD" w:rsidRPr="00D1795E">
                              <w:rPr>
                                <w:lang w:val="en-US"/>
                              </w:rPr>
                              <w:t xml:space="preserve"> </w:t>
                            </w:r>
                            <w:r w:rsidR="00992A9D">
                              <w:rPr>
                                <w:lang w:val="en-US"/>
                              </w:rPr>
                              <w:t>6</w:t>
                            </w:r>
                            <w:r w:rsidR="00F012AD" w:rsidRPr="00D1795E">
                              <w:rPr>
                                <w:lang w:val="en-US"/>
                              </w:rPr>
                              <w:t xml:space="preserve">, </w:t>
                            </w:r>
                            <w:r w:rsidR="00F012AD">
                              <w:rPr>
                                <w:lang w:val="en-US"/>
                              </w:rPr>
                              <w:t>2014</w:t>
                            </w:r>
                            <w:r w:rsidR="00F012AD" w:rsidRPr="00D1795E">
                              <w:rPr>
                                <w:lang w:val="en-US"/>
                              </w:rPr>
                              <w:t xml:space="preserve">, </w:t>
                            </w:r>
                            <w:r w:rsidR="00F012AD">
                              <w:rPr>
                                <w:lang w:val="en-US"/>
                              </w:rPr>
                              <w:t>10.30 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4pt;margin-top:99.75pt;width:359.2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" filled="f" strokecolor="red" strokeweight="2pt">
                <v:textbox>
                  <w:txbxContent>
                    <w:p w:rsidR="00687812" w:rsidRPr="00D1795E" w:rsidRDefault="00D1795E" w:rsidP="00687812">
                      <w:pPr>
                        <w:pStyle w:val="04Blockingperiod"/>
                        <w:rPr>
                          <w:lang w:val="en-US"/>
                        </w:rPr>
                      </w:pPr>
                      <w:r w:rsidRPr="00D1795E">
                        <w:rPr>
                          <w:lang w:val="en-US"/>
                        </w:rPr>
                        <w:t>Embargoed until</w:t>
                      </w:r>
                      <w:r w:rsidR="00687812" w:rsidRPr="00D1795E">
                        <w:rPr>
                          <w:lang w:val="en-US"/>
                        </w:rPr>
                        <w:t xml:space="preserve">: </w:t>
                      </w:r>
                      <w:r w:rsidR="00F012AD">
                        <w:rPr>
                          <w:lang w:val="en-US"/>
                        </w:rPr>
                        <w:t>August</w:t>
                      </w:r>
                      <w:r w:rsidR="00F012AD" w:rsidRPr="00D1795E">
                        <w:rPr>
                          <w:lang w:val="en-US"/>
                        </w:rPr>
                        <w:t xml:space="preserve"> </w:t>
                      </w:r>
                      <w:r w:rsidR="00992A9D">
                        <w:rPr>
                          <w:lang w:val="en-US"/>
                        </w:rPr>
                        <w:t>6</w:t>
                      </w:r>
                      <w:r w:rsidR="00F012AD" w:rsidRPr="00D1795E">
                        <w:rPr>
                          <w:lang w:val="en-US"/>
                        </w:rPr>
                        <w:t xml:space="preserve">, </w:t>
                      </w:r>
                      <w:r w:rsidR="00F012AD">
                        <w:rPr>
                          <w:lang w:val="en-US"/>
                        </w:rPr>
                        <w:t>2014</w:t>
                      </w:r>
                      <w:r w:rsidR="00F012AD" w:rsidRPr="00D1795E">
                        <w:rPr>
                          <w:lang w:val="en-US"/>
                        </w:rPr>
                        <w:t xml:space="preserve">, </w:t>
                      </w:r>
                      <w:r w:rsidR="00F012AD">
                        <w:rPr>
                          <w:lang w:val="en-US"/>
                        </w:rPr>
                        <w:t>10.30 am</w:t>
                      </w:r>
                    </w:p>
                  </w:txbxContent>
                </v:textbox>
                <w10:wrap anchory="page"/>
              </v:shape>
            </w:pict>
          </mc:Fallback>
        </mc:AlternateContent>
      </w:r>
      <w:r w:rsidR="00F012AD" w:rsidRPr="00F012AD">
        <w:rPr>
          <w:rFonts w:cs="Calibri"/>
          <w:lang w:val="en-US"/>
        </w:rPr>
        <w:t xml:space="preserve">Mercedes-Benz is starting into the second half </w:t>
      </w:r>
      <w:r w:rsidR="001E4CB9">
        <w:rPr>
          <w:rFonts w:cs="Calibri"/>
          <w:lang w:val="en-US"/>
        </w:rPr>
        <w:t xml:space="preserve">of the year </w:t>
      </w:r>
      <w:r w:rsidR="00F012AD" w:rsidRPr="00F012AD">
        <w:rPr>
          <w:rFonts w:cs="Calibri"/>
          <w:lang w:val="en-US"/>
        </w:rPr>
        <w:t>with a double-digit plus</w:t>
      </w:r>
    </w:p>
    <w:p w:rsidR="00F012AD" w:rsidRPr="00F012AD" w:rsidRDefault="00F012AD" w:rsidP="00F012AD">
      <w:pPr>
        <w:pStyle w:val="11Subhead"/>
        <w:rPr>
          <w:lang w:val="en-US"/>
        </w:rPr>
      </w:pPr>
      <w:r>
        <w:rPr>
          <w:lang w:val="en-US"/>
        </w:rPr>
        <w:t>Ola Källenius: “</w:t>
      </w:r>
      <w:r w:rsidRPr="00F012AD">
        <w:rPr>
          <w:lang w:val="en-US"/>
        </w:rPr>
        <w:t xml:space="preserve">We are using the momentum of the past months and are starting into the second </w:t>
      </w:r>
      <w:r>
        <w:rPr>
          <w:lang w:val="en-US"/>
        </w:rPr>
        <w:t xml:space="preserve">half </w:t>
      </w:r>
      <w:r w:rsidR="005A523C">
        <w:rPr>
          <w:lang w:val="en-US"/>
        </w:rPr>
        <w:t xml:space="preserve">of the year </w:t>
      </w:r>
      <w:r>
        <w:rPr>
          <w:lang w:val="en-US"/>
        </w:rPr>
        <w:t xml:space="preserve">with </w:t>
      </w:r>
      <w:r w:rsidR="001E4CB9">
        <w:rPr>
          <w:lang w:val="en-US"/>
        </w:rPr>
        <w:t xml:space="preserve">a </w:t>
      </w:r>
      <w:r>
        <w:rPr>
          <w:lang w:val="en-US"/>
        </w:rPr>
        <w:t xml:space="preserve">sales growth of </w:t>
      </w:r>
      <w:r w:rsidR="008C231B">
        <w:rPr>
          <w:lang w:val="en-US"/>
        </w:rPr>
        <w:t>11.3</w:t>
      </w:r>
      <w:r>
        <w:rPr>
          <w:lang w:val="en-US"/>
        </w:rPr>
        <w:t>%.”</w:t>
      </w:r>
    </w:p>
    <w:p w:rsidR="00F012AD" w:rsidRPr="00F012AD" w:rsidRDefault="00F012AD" w:rsidP="00F012AD">
      <w:pPr>
        <w:pStyle w:val="11Subhead"/>
        <w:rPr>
          <w:lang w:val="en-US"/>
        </w:rPr>
      </w:pPr>
      <w:r w:rsidRPr="00F012AD">
        <w:rPr>
          <w:lang w:val="en-US"/>
        </w:rPr>
        <w:t>The growth drivers include, among others, the models of the compact family</w:t>
      </w:r>
      <w:r w:rsidR="001E4CB9">
        <w:rPr>
          <w:lang w:val="en-US"/>
        </w:rPr>
        <w:t>,</w:t>
      </w:r>
      <w:r w:rsidRPr="00F012AD">
        <w:rPr>
          <w:lang w:val="en-US"/>
        </w:rPr>
        <w:t xml:space="preserve"> </w:t>
      </w:r>
      <w:r w:rsidR="001E4CB9">
        <w:rPr>
          <w:lang w:val="en-US"/>
        </w:rPr>
        <w:t xml:space="preserve">the </w:t>
      </w:r>
      <w:r w:rsidRPr="00F012AD">
        <w:rPr>
          <w:lang w:val="en-US"/>
        </w:rPr>
        <w:t>SUVs</w:t>
      </w:r>
      <w:r w:rsidR="001E4CB9">
        <w:rPr>
          <w:lang w:val="en-US"/>
        </w:rPr>
        <w:t xml:space="preserve"> and the S-Class</w:t>
      </w:r>
      <w:r w:rsidRPr="00F012AD">
        <w:rPr>
          <w:lang w:val="en-US"/>
        </w:rPr>
        <w:t>.</w:t>
      </w:r>
    </w:p>
    <w:p w:rsidR="00E159C9" w:rsidRPr="00F012AD" w:rsidRDefault="00F012AD" w:rsidP="00F012AD">
      <w:pPr>
        <w:pStyle w:val="11Subhead"/>
        <w:rPr>
          <w:lang w:val="en-US"/>
        </w:rPr>
      </w:pPr>
      <w:r w:rsidRPr="00F012AD">
        <w:rPr>
          <w:lang w:val="en-US"/>
        </w:rPr>
        <w:t>Mercedes-Benz is gaining market shares around the world</w:t>
      </w:r>
      <w:r w:rsidR="001E4CB9">
        <w:rPr>
          <w:lang w:val="en-US"/>
        </w:rPr>
        <w:t>.</w:t>
      </w:r>
      <w:r w:rsidRPr="00F012AD">
        <w:rPr>
          <w:lang w:val="en-US"/>
        </w:rPr>
        <w:t xml:space="preserve"> </w:t>
      </w:r>
    </w:p>
    <w:p w:rsidR="00C70ADB" w:rsidRPr="00AA1BF1" w:rsidRDefault="00C70ADB" w:rsidP="00371ED9">
      <w:pPr>
        <w:pStyle w:val="11Subhead"/>
        <w:numPr>
          <w:ilvl w:val="0"/>
          <w:numId w:val="0"/>
        </w:numPr>
        <w:ind w:left="227" w:hanging="227"/>
        <w:rPr>
          <w:lang w:val="en-US"/>
        </w:rPr>
      </w:pPr>
    </w:p>
    <w:p w:rsidR="00C70ADB" w:rsidRPr="00AA1BF1" w:rsidRDefault="00C70ADB" w:rsidP="00371ED9">
      <w:pPr>
        <w:pStyle w:val="11Subhead"/>
        <w:numPr>
          <w:ilvl w:val="0"/>
          <w:numId w:val="0"/>
        </w:numPr>
        <w:ind w:left="227" w:hanging="227"/>
        <w:rPr>
          <w:lang w:val="en-US"/>
        </w:rPr>
        <w:sectPr w:rsidR="00C70ADB" w:rsidRPr="00AA1BF1"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F012AD" w:rsidRPr="00F012AD" w:rsidRDefault="00F012AD" w:rsidP="00F012AD">
      <w:pPr>
        <w:rPr>
          <w:lang w:val="en-US"/>
        </w:rPr>
      </w:pPr>
      <w:r w:rsidRPr="00F012AD">
        <w:rPr>
          <w:rFonts w:cs="Calibri"/>
          <w:lang w:val="en-US"/>
        </w:rPr>
        <w:lastRenderedPageBreak/>
        <w:t>Stuttgart – After completing the b</w:t>
      </w:r>
      <w:r>
        <w:rPr>
          <w:rFonts w:cs="Calibri"/>
          <w:lang w:val="en-US"/>
        </w:rPr>
        <w:t>est-selling half</w:t>
      </w:r>
      <w:r w:rsidR="001E4CB9">
        <w:rPr>
          <w:rFonts w:cs="Calibri"/>
          <w:lang w:val="en-US"/>
        </w:rPr>
        <w:t>-year</w:t>
      </w:r>
      <w:r>
        <w:rPr>
          <w:rFonts w:cs="Calibri"/>
          <w:lang w:val="en-US"/>
        </w:rPr>
        <w:t xml:space="preserve"> in the company’</w:t>
      </w:r>
      <w:r w:rsidRPr="00F012AD">
        <w:rPr>
          <w:rFonts w:cs="Calibri"/>
          <w:lang w:val="en-US"/>
        </w:rPr>
        <w:t>s history, Mercedes-Benz has posted yet another sales record in July. With 1</w:t>
      </w:r>
      <w:r w:rsidR="00CE2314">
        <w:rPr>
          <w:rFonts w:cs="Calibri"/>
          <w:lang w:val="en-US"/>
        </w:rPr>
        <w:t>30</w:t>
      </w:r>
      <w:r w:rsidRPr="00F012AD">
        <w:rPr>
          <w:rFonts w:cs="Calibri"/>
          <w:lang w:val="en-US"/>
        </w:rPr>
        <w:t>,</w:t>
      </w:r>
      <w:r w:rsidR="00CE2314">
        <w:rPr>
          <w:rFonts w:cs="Calibri"/>
          <w:lang w:val="en-US"/>
        </w:rPr>
        <w:t>003</w:t>
      </w:r>
      <w:r w:rsidRPr="00F012AD">
        <w:rPr>
          <w:rFonts w:cs="Calibri"/>
          <w:lang w:val="en-US"/>
        </w:rPr>
        <w:t xml:space="preserve"> vehicles sold and </w:t>
      </w:r>
      <w:r w:rsidR="003C4A95">
        <w:rPr>
          <w:rFonts w:cs="Calibri"/>
          <w:lang w:val="en-US"/>
        </w:rPr>
        <w:t xml:space="preserve">an </w:t>
      </w:r>
      <w:r w:rsidRPr="00F012AD">
        <w:rPr>
          <w:rFonts w:cs="Calibri"/>
          <w:lang w:val="en-US"/>
        </w:rPr>
        <w:t>increase of 1</w:t>
      </w:r>
      <w:r w:rsidR="00CE2314">
        <w:rPr>
          <w:rFonts w:cs="Calibri"/>
          <w:lang w:val="en-US"/>
        </w:rPr>
        <w:t>1</w:t>
      </w:r>
      <w:r w:rsidRPr="00F012AD">
        <w:rPr>
          <w:rFonts w:cs="Calibri"/>
          <w:lang w:val="en-US"/>
        </w:rPr>
        <w:t>.</w:t>
      </w:r>
      <w:r w:rsidR="00CE2314">
        <w:rPr>
          <w:rFonts w:cs="Calibri"/>
          <w:lang w:val="en-US"/>
        </w:rPr>
        <w:t>3</w:t>
      </w:r>
      <w:r w:rsidRPr="00F012AD">
        <w:rPr>
          <w:rFonts w:cs="Calibri"/>
          <w:lang w:val="en-US"/>
        </w:rPr>
        <w:t>%, the Stuttgart</w:t>
      </w:r>
      <w:r w:rsidR="008C231B">
        <w:rPr>
          <w:rFonts w:cs="Calibri"/>
          <w:lang w:val="en-US"/>
        </w:rPr>
        <w:t>-based</w:t>
      </w:r>
      <w:r w:rsidRPr="00F012AD">
        <w:rPr>
          <w:rFonts w:cs="Calibri"/>
          <w:lang w:val="en-US"/>
        </w:rPr>
        <w:t xml:space="preserve"> premium manufacturer has been blessed with the best ever month of July. Sales since th</w:t>
      </w:r>
      <w:r>
        <w:rPr>
          <w:rFonts w:cs="Calibri"/>
          <w:lang w:val="en-US"/>
        </w:rPr>
        <w:t xml:space="preserve">e beginning of the year are at </w:t>
      </w:r>
      <w:r w:rsidR="00CE2314">
        <w:rPr>
          <w:rFonts w:cs="Calibri"/>
          <w:lang w:val="en-US"/>
        </w:rPr>
        <w:t>913</w:t>
      </w:r>
      <w:r w:rsidRPr="00F012AD">
        <w:rPr>
          <w:rFonts w:cs="Calibri"/>
          <w:lang w:val="en-US"/>
        </w:rPr>
        <w:t>,</w:t>
      </w:r>
      <w:r w:rsidR="00CE2314">
        <w:rPr>
          <w:rFonts w:cs="Calibri"/>
          <w:lang w:val="en-US"/>
        </w:rPr>
        <w:t>523</w:t>
      </w:r>
      <w:r w:rsidRPr="00F012AD">
        <w:rPr>
          <w:rFonts w:cs="Calibri"/>
          <w:lang w:val="en-US"/>
        </w:rPr>
        <w:t xml:space="preserve"> units (+1</w:t>
      </w:r>
      <w:r w:rsidR="00CE2314">
        <w:rPr>
          <w:rFonts w:cs="Calibri"/>
          <w:lang w:val="en-US"/>
        </w:rPr>
        <w:t>2</w:t>
      </w:r>
      <w:r w:rsidRPr="00F012AD">
        <w:rPr>
          <w:rFonts w:cs="Calibri"/>
          <w:lang w:val="en-US"/>
        </w:rPr>
        <w:t>.</w:t>
      </w:r>
      <w:r w:rsidR="00CE2314">
        <w:rPr>
          <w:rFonts w:cs="Calibri"/>
          <w:lang w:val="en-US"/>
        </w:rPr>
        <w:t>6</w:t>
      </w:r>
      <w:r w:rsidRPr="00F012AD">
        <w:rPr>
          <w:rFonts w:cs="Calibri"/>
          <w:lang w:val="en-US"/>
        </w:rPr>
        <w:t xml:space="preserve">%). </w:t>
      </w:r>
    </w:p>
    <w:p w:rsidR="00F012AD" w:rsidRPr="00F012AD" w:rsidRDefault="00F012AD" w:rsidP="00F012AD">
      <w:pPr>
        <w:rPr>
          <w:lang w:val="en-US"/>
        </w:rPr>
      </w:pPr>
      <w:r>
        <w:rPr>
          <w:rFonts w:cs="Calibri"/>
          <w:lang w:val="en-US"/>
        </w:rPr>
        <w:t>“</w:t>
      </w:r>
      <w:r w:rsidRPr="00F012AD">
        <w:rPr>
          <w:rFonts w:cs="Calibri"/>
          <w:lang w:val="en-US"/>
        </w:rPr>
        <w:t xml:space="preserve">We are using the momentum of the past months and are starting into the second </w:t>
      </w:r>
      <w:r w:rsidR="00D43B88">
        <w:rPr>
          <w:rFonts w:cs="Calibri"/>
          <w:lang w:val="en-US"/>
        </w:rPr>
        <w:t>half</w:t>
      </w:r>
      <w:r>
        <w:rPr>
          <w:rFonts w:cs="Calibri"/>
          <w:lang w:val="en-US"/>
        </w:rPr>
        <w:t xml:space="preserve"> </w:t>
      </w:r>
      <w:r w:rsidR="005A523C">
        <w:rPr>
          <w:rFonts w:cs="Calibri"/>
          <w:lang w:val="en-US"/>
        </w:rPr>
        <w:t xml:space="preserve">of the year </w:t>
      </w:r>
      <w:r>
        <w:rPr>
          <w:rFonts w:cs="Calibri"/>
          <w:lang w:val="en-US"/>
        </w:rPr>
        <w:t xml:space="preserve">with a sales growth of </w:t>
      </w:r>
      <w:r w:rsidR="008C231B">
        <w:rPr>
          <w:rFonts w:cs="Calibri"/>
          <w:lang w:val="en-US"/>
        </w:rPr>
        <w:t>11.3</w:t>
      </w:r>
      <w:r>
        <w:rPr>
          <w:rFonts w:cs="Calibri"/>
          <w:lang w:val="en-US"/>
        </w:rPr>
        <w:t>%</w:t>
      </w:r>
      <w:r w:rsidRPr="00F012AD">
        <w:rPr>
          <w:rFonts w:cs="Calibri"/>
          <w:lang w:val="en-US"/>
        </w:rPr>
        <w:t>.</w:t>
      </w:r>
      <w:r>
        <w:rPr>
          <w:rFonts w:cs="Calibri"/>
          <w:lang w:val="en-US"/>
        </w:rPr>
        <w:t xml:space="preserve"> </w:t>
      </w:r>
      <w:r w:rsidRPr="00F012AD">
        <w:rPr>
          <w:rFonts w:cs="Calibri"/>
          <w:lang w:val="en-US"/>
        </w:rPr>
        <w:t xml:space="preserve">Our sales </w:t>
      </w:r>
      <w:r w:rsidR="00D43B88">
        <w:rPr>
          <w:rFonts w:cs="Calibri"/>
          <w:lang w:val="en-US"/>
        </w:rPr>
        <w:t xml:space="preserve">numbers </w:t>
      </w:r>
      <w:r w:rsidRPr="00F012AD">
        <w:rPr>
          <w:rFonts w:cs="Calibri"/>
          <w:lang w:val="en-US"/>
        </w:rPr>
        <w:t>are developing very well worldwide, and particularly s</w:t>
      </w:r>
      <w:r>
        <w:rPr>
          <w:rFonts w:cs="Calibri"/>
          <w:lang w:val="en-US"/>
        </w:rPr>
        <w:t>trongly in the European markets”</w:t>
      </w:r>
      <w:r w:rsidRPr="00F012AD">
        <w:rPr>
          <w:rFonts w:cs="Calibri"/>
          <w:lang w:val="en-US"/>
        </w:rPr>
        <w:t xml:space="preserve">, said Ola Källenius, </w:t>
      </w:r>
      <w:r w:rsidRPr="00A47A1D">
        <w:rPr>
          <w:lang w:val="en-US"/>
        </w:rPr>
        <w:t xml:space="preserve">Member of the Divisional Board </w:t>
      </w:r>
      <w:r w:rsidR="008C231B">
        <w:rPr>
          <w:lang w:val="en-US"/>
        </w:rPr>
        <w:br/>
      </w:r>
      <w:r w:rsidRPr="00A47A1D">
        <w:rPr>
          <w:lang w:val="en-US"/>
        </w:rPr>
        <w:t>Mercedes-Benz Cars responsible for Marketing &amp; Sales</w:t>
      </w:r>
      <w:r w:rsidRPr="00F012AD">
        <w:rPr>
          <w:rFonts w:cs="Calibri"/>
          <w:lang w:val="en-US"/>
        </w:rPr>
        <w:t xml:space="preserve">. </w:t>
      </w:r>
      <w:r>
        <w:rPr>
          <w:rFonts w:cs="Calibri"/>
          <w:lang w:val="en-US"/>
        </w:rPr>
        <w:t>“</w:t>
      </w:r>
      <w:r w:rsidRPr="00F012AD">
        <w:rPr>
          <w:rFonts w:cs="Calibri"/>
          <w:lang w:val="en-US"/>
        </w:rPr>
        <w:t>Our new models of the compact family and our</w:t>
      </w:r>
      <w:r>
        <w:rPr>
          <w:rFonts w:cs="Calibri"/>
          <w:lang w:val="en-US"/>
        </w:rPr>
        <w:t xml:space="preserve"> SUVs were real growth drivers.”</w:t>
      </w:r>
    </w:p>
    <w:p w:rsidR="00F012AD" w:rsidRPr="00F012AD" w:rsidRDefault="00F012AD" w:rsidP="00F012AD">
      <w:pPr>
        <w:rPr>
          <w:lang w:val="en-US"/>
        </w:rPr>
      </w:pPr>
      <w:r w:rsidRPr="00F012AD">
        <w:rPr>
          <w:rFonts w:cs="Calibri"/>
          <w:lang w:val="en-US"/>
        </w:rPr>
        <w:t>The company achieved another record in its second largest</w:t>
      </w:r>
      <w:r w:rsidR="008C231B">
        <w:rPr>
          <w:rFonts w:cs="Calibri"/>
          <w:lang w:val="en-US"/>
        </w:rPr>
        <w:t xml:space="preserve"> European market, Great Britain,</w:t>
      </w:r>
      <w:r w:rsidRPr="00F012AD">
        <w:rPr>
          <w:rFonts w:cs="Calibri"/>
          <w:lang w:val="en-US"/>
        </w:rPr>
        <w:t xml:space="preserve"> </w:t>
      </w:r>
      <w:r w:rsidR="008C231B">
        <w:rPr>
          <w:rFonts w:cs="Calibri"/>
          <w:lang w:val="en-US"/>
        </w:rPr>
        <w:t>w</w:t>
      </w:r>
      <w:r w:rsidRPr="00F012AD">
        <w:rPr>
          <w:rFonts w:cs="Calibri"/>
          <w:lang w:val="en-US"/>
        </w:rPr>
        <w:t>ith an increase of 11.1% and 8,3</w:t>
      </w:r>
      <w:r w:rsidR="006F5355">
        <w:rPr>
          <w:rFonts w:cs="Calibri"/>
          <w:lang w:val="en-US"/>
        </w:rPr>
        <w:t>3</w:t>
      </w:r>
      <w:r w:rsidRPr="00F012AD">
        <w:rPr>
          <w:rFonts w:cs="Calibri"/>
          <w:lang w:val="en-US"/>
        </w:rPr>
        <w:t>0 vehi</w:t>
      </w:r>
      <w:bookmarkStart w:id="0" w:name="_GoBack"/>
      <w:r w:rsidRPr="00F012AD">
        <w:rPr>
          <w:rFonts w:cs="Calibri"/>
          <w:lang w:val="en-US"/>
        </w:rPr>
        <w:t>c</w:t>
      </w:r>
      <w:bookmarkEnd w:id="0"/>
      <w:r w:rsidRPr="00F012AD">
        <w:rPr>
          <w:rFonts w:cs="Calibri"/>
          <w:lang w:val="en-US"/>
        </w:rPr>
        <w:t>les sold</w:t>
      </w:r>
      <w:r w:rsidR="008C231B">
        <w:rPr>
          <w:rFonts w:cs="Calibri"/>
          <w:lang w:val="en-US"/>
        </w:rPr>
        <w:t>.</w:t>
      </w:r>
      <w:r w:rsidRPr="00F012AD">
        <w:rPr>
          <w:rFonts w:cs="Calibri"/>
          <w:lang w:val="en-US"/>
        </w:rPr>
        <w:t xml:space="preserve"> In Spain</w:t>
      </w:r>
      <w:r w:rsidR="008C231B">
        <w:rPr>
          <w:rFonts w:cs="Calibri"/>
          <w:lang w:val="en-US"/>
        </w:rPr>
        <w:t xml:space="preserve"> (+51.6%) </w:t>
      </w:r>
      <w:r w:rsidRPr="00F012AD">
        <w:rPr>
          <w:rFonts w:cs="Calibri"/>
          <w:lang w:val="en-US"/>
        </w:rPr>
        <w:t>and France</w:t>
      </w:r>
      <w:r w:rsidR="003C4A95">
        <w:rPr>
          <w:rFonts w:cs="Calibri"/>
          <w:lang w:val="en-US"/>
        </w:rPr>
        <w:t xml:space="preserve"> (+34.5%)</w:t>
      </w:r>
      <w:r w:rsidRPr="00F012AD">
        <w:rPr>
          <w:rFonts w:cs="Calibri"/>
          <w:lang w:val="en-US"/>
        </w:rPr>
        <w:t>, the manufacturer posted a particularly strong unit sales increase</w:t>
      </w:r>
      <w:r w:rsidR="008C231B">
        <w:rPr>
          <w:rFonts w:cs="Calibri"/>
          <w:lang w:val="en-US"/>
        </w:rPr>
        <w:t>.</w:t>
      </w:r>
      <w:r w:rsidRPr="00F012AD">
        <w:rPr>
          <w:rFonts w:cs="Calibri"/>
          <w:lang w:val="en-US"/>
        </w:rPr>
        <w:t xml:space="preserve"> Overall, </w:t>
      </w:r>
      <w:r w:rsidRPr="006E2C57">
        <w:rPr>
          <w:rFonts w:cs="Calibri"/>
          <w:lang w:val="en-US"/>
        </w:rPr>
        <w:t>5</w:t>
      </w:r>
      <w:r w:rsidR="006E2C57" w:rsidRPr="006E2C57">
        <w:rPr>
          <w:rFonts w:cs="Calibri"/>
          <w:lang w:val="en-US"/>
        </w:rPr>
        <w:t>8</w:t>
      </w:r>
      <w:r w:rsidRPr="006E2C57">
        <w:rPr>
          <w:rFonts w:cs="Calibri"/>
          <w:lang w:val="en-US"/>
        </w:rPr>
        <w:t>,</w:t>
      </w:r>
      <w:r w:rsidR="006E2C57">
        <w:rPr>
          <w:rFonts w:cs="Calibri"/>
          <w:lang w:val="en-US"/>
        </w:rPr>
        <w:t>205</w:t>
      </w:r>
      <w:r w:rsidRPr="00F012AD">
        <w:rPr>
          <w:rFonts w:cs="Calibri"/>
          <w:lang w:val="en-US"/>
        </w:rPr>
        <w:t xml:space="preserve"> customers </w:t>
      </w:r>
      <w:r w:rsidRPr="006E2C57">
        <w:rPr>
          <w:rFonts w:cs="Calibri"/>
          <w:lang w:val="en-US"/>
        </w:rPr>
        <w:t>(+</w:t>
      </w:r>
      <w:r w:rsidR="006E2C57" w:rsidRPr="006E2C57">
        <w:rPr>
          <w:rFonts w:cs="Calibri"/>
          <w:lang w:val="en-US"/>
        </w:rPr>
        <w:t>7</w:t>
      </w:r>
      <w:r w:rsidRPr="006E2C57">
        <w:rPr>
          <w:rFonts w:cs="Calibri"/>
          <w:lang w:val="en-US"/>
        </w:rPr>
        <w:t>.</w:t>
      </w:r>
      <w:r w:rsidR="006E2C57" w:rsidRPr="006E2C57">
        <w:rPr>
          <w:rFonts w:cs="Calibri"/>
          <w:lang w:val="en-US"/>
        </w:rPr>
        <w:t>6</w:t>
      </w:r>
      <w:r w:rsidRPr="006E2C57">
        <w:rPr>
          <w:rFonts w:cs="Calibri"/>
          <w:lang w:val="en-US"/>
        </w:rPr>
        <w:t>%)</w:t>
      </w:r>
      <w:r w:rsidRPr="00F012AD">
        <w:rPr>
          <w:rFonts w:cs="Calibri"/>
          <w:lang w:val="en-US"/>
        </w:rPr>
        <w:t xml:space="preserve"> picked up a vehicle of the brand in July in Europe – including 2</w:t>
      </w:r>
      <w:r w:rsidR="006F5355">
        <w:rPr>
          <w:rFonts w:cs="Calibri"/>
          <w:lang w:val="en-US"/>
        </w:rPr>
        <w:t>2</w:t>
      </w:r>
      <w:r w:rsidRPr="00F012AD">
        <w:rPr>
          <w:rFonts w:cs="Calibri"/>
          <w:lang w:val="en-US"/>
        </w:rPr>
        <w:t>,</w:t>
      </w:r>
      <w:r w:rsidR="006F5355">
        <w:rPr>
          <w:rFonts w:cs="Calibri"/>
          <w:lang w:val="en-US"/>
        </w:rPr>
        <w:t>427</w:t>
      </w:r>
      <w:r w:rsidRPr="00F012AD">
        <w:rPr>
          <w:rFonts w:cs="Calibri"/>
          <w:lang w:val="en-US"/>
        </w:rPr>
        <w:t xml:space="preserve"> customers in Germany (</w:t>
      </w:r>
      <w:r w:rsidR="003C4A95">
        <w:rPr>
          <w:rFonts w:cs="Calibri"/>
          <w:lang w:val="en-US"/>
        </w:rPr>
        <w:t>py.</w:t>
      </w:r>
      <w:r w:rsidRPr="00F012AD">
        <w:rPr>
          <w:rFonts w:cs="Calibri"/>
          <w:lang w:val="en-US"/>
        </w:rPr>
        <w:t xml:space="preserve"> 22,501 units). Mercedes-Benz is thus gaining significant market sh</w:t>
      </w:r>
      <w:r w:rsidR="008C231B">
        <w:rPr>
          <w:rFonts w:cs="Calibri"/>
          <w:lang w:val="en-US"/>
        </w:rPr>
        <w:t xml:space="preserve">ares in Europe. With a share of 9.3%, </w:t>
      </w:r>
      <w:r w:rsidRPr="00F012AD">
        <w:rPr>
          <w:rFonts w:cs="Calibri"/>
          <w:lang w:val="en-US"/>
        </w:rPr>
        <w:t xml:space="preserve">Mercedes-Benz is the most sold </w:t>
      </w:r>
      <w:r w:rsidR="00D43B88">
        <w:rPr>
          <w:rFonts w:cs="Calibri"/>
          <w:lang w:val="en-US"/>
        </w:rPr>
        <w:t xml:space="preserve">premium </w:t>
      </w:r>
      <w:r w:rsidRPr="00F012AD">
        <w:rPr>
          <w:rFonts w:cs="Calibri"/>
          <w:lang w:val="en-US"/>
        </w:rPr>
        <w:t>brand in its domestic market.</w:t>
      </w:r>
    </w:p>
    <w:p w:rsidR="00F012AD" w:rsidRPr="00F012AD" w:rsidRDefault="00F012AD" w:rsidP="00F012AD">
      <w:pPr>
        <w:rPr>
          <w:lang w:val="en-US"/>
        </w:rPr>
      </w:pPr>
      <w:r w:rsidRPr="00F012AD">
        <w:rPr>
          <w:rFonts w:cs="Calibri"/>
          <w:lang w:val="en-US"/>
        </w:rPr>
        <w:t xml:space="preserve">The sales numbers in the USA rose by </w:t>
      </w:r>
      <w:r w:rsidR="008C231B">
        <w:rPr>
          <w:rFonts w:cs="Calibri"/>
          <w:lang w:val="en-US"/>
        </w:rPr>
        <w:t>15.0</w:t>
      </w:r>
      <w:r w:rsidRPr="00F012AD">
        <w:rPr>
          <w:rFonts w:cs="Calibri"/>
          <w:lang w:val="en-US"/>
        </w:rPr>
        <w:t xml:space="preserve">% to </w:t>
      </w:r>
      <w:r w:rsidR="008C231B">
        <w:rPr>
          <w:rFonts w:cs="Calibri"/>
          <w:lang w:val="en-US"/>
        </w:rPr>
        <w:t>27,192</w:t>
      </w:r>
      <w:r w:rsidRPr="00F012AD">
        <w:rPr>
          <w:rFonts w:cs="Calibri"/>
          <w:lang w:val="en-US"/>
        </w:rPr>
        <w:t xml:space="preserve"> units in July – another sales record. In the largest sales market of the company, the </w:t>
      </w:r>
      <w:r w:rsidR="00D03E22">
        <w:rPr>
          <w:rFonts w:cs="Calibri"/>
          <w:lang w:val="en-US"/>
        </w:rPr>
        <w:br/>
      </w:r>
      <w:r w:rsidRPr="00F012AD">
        <w:rPr>
          <w:rFonts w:cs="Calibri"/>
          <w:lang w:val="en-US"/>
        </w:rPr>
        <w:lastRenderedPageBreak/>
        <w:t xml:space="preserve">B-Class Electric Drive celebrated its market </w:t>
      </w:r>
      <w:r w:rsidR="005A523C">
        <w:rPr>
          <w:rFonts w:cs="Calibri"/>
          <w:lang w:val="en-US"/>
        </w:rPr>
        <w:t>launch</w:t>
      </w:r>
      <w:r w:rsidRPr="00F012AD">
        <w:rPr>
          <w:rFonts w:cs="Calibri"/>
          <w:lang w:val="en-US"/>
        </w:rPr>
        <w:t xml:space="preserve"> in the middle of</w:t>
      </w:r>
      <w:r w:rsidR="005A523C">
        <w:rPr>
          <w:rFonts w:cs="Calibri"/>
          <w:lang w:val="en-US"/>
        </w:rPr>
        <w:t xml:space="preserve"> the</w:t>
      </w:r>
      <w:r w:rsidRPr="00F012AD">
        <w:rPr>
          <w:rFonts w:cs="Calibri"/>
          <w:lang w:val="en-US"/>
        </w:rPr>
        <w:t xml:space="preserve"> last month. It will be available for sale in Europe </w:t>
      </w:r>
      <w:r w:rsidR="00D43B88">
        <w:rPr>
          <w:rFonts w:cs="Calibri"/>
          <w:lang w:val="en-US"/>
        </w:rPr>
        <w:t>by</w:t>
      </w:r>
      <w:r w:rsidRPr="00F012AD">
        <w:rPr>
          <w:rFonts w:cs="Calibri"/>
          <w:lang w:val="en-US"/>
        </w:rPr>
        <w:t xml:space="preserve"> the end of 2014.</w:t>
      </w:r>
    </w:p>
    <w:p w:rsidR="00F012AD" w:rsidRPr="00F012AD" w:rsidRDefault="00F012AD" w:rsidP="00F012AD">
      <w:pPr>
        <w:rPr>
          <w:lang w:val="en-US"/>
        </w:rPr>
      </w:pPr>
      <w:r w:rsidRPr="00F012AD">
        <w:rPr>
          <w:rFonts w:cs="Calibri"/>
          <w:lang w:val="en-US"/>
        </w:rPr>
        <w:t>Mercedes-Benz is also continuing its success story on the Asian market. In July 2014, 20,</w:t>
      </w:r>
      <w:r w:rsidR="006F5355">
        <w:rPr>
          <w:rFonts w:cs="Calibri"/>
          <w:lang w:val="en-US"/>
        </w:rPr>
        <w:t>871</w:t>
      </w:r>
      <w:r w:rsidRPr="00F012AD">
        <w:rPr>
          <w:rFonts w:cs="Calibri"/>
          <w:lang w:val="en-US"/>
        </w:rPr>
        <w:t xml:space="preserve"> Chinese cus</w:t>
      </w:r>
      <w:r w:rsidR="00D43B88">
        <w:rPr>
          <w:rFonts w:cs="Calibri"/>
          <w:lang w:val="en-US"/>
        </w:rPr>
        <w:t>tomers picked up their vehicles;</w:t>
      </w:r>
      <w:r w:rsidRPr="00F012AD">
        <w:rPr>
          <w:rFonts w:cs="Calibri"/>
          <w:lang w:val="en-US"/>
        </w:rPr>
        <w:t xml:space="preserve"> 1</w:t>
      </w:r>
      <w:r w:rsidR="006F5355">
        <w:rPr>
          <w:rFonts w:cs="Calibri"/>
          <w:lang w:val="en-US"/>
        </w:rPr>
        <w:t>2</w:t>
      </w:r>
      <w:r w:rsidRPr="00F012AD">
        <w:rPr>
          <w:rFonts w:cs="Calibri"/>
          <w:lang w:val="en-US"/>
        </w:rPr>
        <w:t>.</w:t>
      </w:r>
      <w:r w:rsidR="006F5355">
        <w:rPr>
          <w:rFonts w:cs="Calibri"/>
          <w:lang w:val="en-US"/>
        </w:rPr>
        <w:t>6</w:t>
      </w:r>
      <w:r w:rsidRPr="00F012AD">
        <w:rPr>
          <w:rFonts w:cs="Calibri"/>
          <w:lang w:val="en-US"/>
        </w:rPr>
        <w:t xml:space="preserve">% more than in the same period of the previous year. In Japan, where </w:t>
      </w:r>
      <w:r w:rsidR="008C231B">
        <w:rPr>
          <w:rFonts w:cs="Calibri"/>
          <w:lang w:val="en-US"/>
        </w:rPr>
        <w:br/>
      </w:r>
      <w:r w:rsidRPr="00F012AD">
        <w:rPr>
          <w:rFonts w:cs="Calibri"/>
          <w:lang w:val="en-US"/>
        </w:rPr>
        <w:t>Mercedes-Benz continues to lead the market among the importers, July sales grew by 1</w:t>
      </w:r>
      <w:r w:rsidR="006F5355">
        <w:rPr>
          <w:rFonts w:cs="Calibri"/>
          <w:lang w:val="en-US"/>
        </w:rPr>
        <w:t>3</w:t>
      </w:r>
      <w:r w:rsidRPr="00F012AD">
        <w:rPr>
          <w:rFonts w:cs="Calibri"/>
          <w:lang w:val="en-US"/>
        </w:rPr>
        <w:t>.</w:t>
      </w:r>
      <w:r w:rsidR="006F5355">
        <w:rPr>
          <w:rFonts w:cs="Calibri"/>
          <w:lang w:val="en-US"/>
        </w:rPr>
        <w:t>5</w:t>
      </w:r>
      <w:r w:rsidR="008C231B">
        <w:rPr>
          <w:rFonts w:cs="Calibri"/>
          <w:lang w:val="en-US"/>
        </w:rPr>
        <w:t>%.</w:t>
      </w:r>
      <w:r w:rsidRPr="00F012AD">
        <w:rPr>
          <w:rFonts w:cs="Calibri"/>
          <w:lang w:val="en-US"/>
        </w:rPr>
        <w:t xml:space="preserve"> </w:t>
      </w:r>
      <w:r w:rsidR="008C231B">
        <w:rPr>
          <w:rFonts w:cs="Calibri"/>
          <w:lang w:val="en-US"/>
        </w:rPr>
        <w:t>S</w:t>
      </w:r>
      <w:r w:rsidRPr="00F012AD">
        <w:rPr>
          <w:rFonts w:cs="Calibri"/>
          <w:lang w:val="en-US"/>
        </w:rPr>
        <w:t xml:space="preserve">ales in South Korea jumped by as much as </w:t>
      </w:r>
      <w:r w:rsidR="006F5355">
        <w:rPr>
          <w:rFonts w:cs="Calibri"/>
          <w:lang w:val="en-US"/>
        </w:rPr>
        <w:t>45</w:t>
      </w:r>
      <w:r w:rsidRPr="00F012AD">
        <w:rPr>
          <w:rFonts w:cs="Calibri"/>
          <w:lang w:val="en-US"/>
        </w:rPr>
        <w:t>.</w:t>
      </w:r>
      <w:r w:rsidR="006F5355">
        <w:rPr>
          <w:rFonts w:cs="Calibri"/>
          <w:lang w:val="en-US"/>
        </w:rPr>
        <w:t>7</w:t>
      </w:r>
      <w:r w:rsidRPr="00F012AD">
        <w:rPr>
          <w:rFonts w:cs="Calibri"/>
          <w:lang w:val="en-US"/>
        </w:rPr>
        <w:t xml:space="preserve">%. </w:t>
      </w:r>
    </w:p>
    <w:p w:rsidR="00F012AD" w:rsidRPr="00F012AD" w:rsidRDefault="00F012AD" w:rsidP="00F012AD">
      <w:pPr>
        <w:rPr>
          <w:lang w:val="en-US"/>
        </w:rPr>
      </w:pPr>
      <w:r w:rsidRPr="00F012AD">
        <w:rPr>
          <w:rFonts w:cs="Calibri"/>
          <w:lang w:val="en-US"/>
        </w:rPr>
        <w:t>The compact car family of Mercedes-Benz continues to be a growth driver, especially in the European markets. In July alone, the company delivered a total of 3</w:t>
      </w:r>
      <w:r w:rsidR="006F5355">
        <w:rPr>
          <w:rFonts w:cs="Calibri"/>
          <w:lang w:val="en-US"/>
        </w:rPr>
        <w:t>7</w:t>
      </w:r>
      <w:r w:rsidRPr="00F012AD">
        <w:rPr>
          <w:rFonts w:cs="Calibri"/>
          <w:lang w:val="en-US"/>
        </w:rPr>
        <w:t>,</w:t>
      </w:r>
      <w:r w:rsidR="006F5355">
        <w:rPr>
          <w:rFonts w:cs="Calibri"/>
          <w:lang w:val="en-US"/>
        </w:rPr>
        <w:t>579</w:t>
      </w:r>
      <w:r w:rsidRPr="00F012AD">
        <w:rPr>
          <w:rFonts w:cs="Calibri"/>
          <w:lang w:val="en-US"/>
        </w:rPr>
        <w:t xml:space="preserve"> vehicles of the A-, B-, CLA- and GLA-Class to its customers (+</w:t>
      </w:r>
      <w:r w:rsidR="006F5355">
        <w:rPr>
          <w:rFonts w:cs="Calibri"/>
          <w:lang w:val="en-US"/>
        </w:rPr>
        <w:t>30</w:t>
      </w:r>
      <w:r w:rsidRPr="00F012AD">
        <w:rPr>
          <w:rFonts w:cs="Calibri"/>
          <w:lang w:val="en-US"/>
        </w:rPr>
        <w:t>.</w:t>
      </w:r>
      <w:r w:rsidR="006F5355">
        <w:rPr>
          <w:rFonts w:cs="Calibri"/>
          <w:lang w:val="en-US"/>
        </w:rPr>
        <w:t>5</w:t>
      </w:r>
      <w:r w:rsidRPr="00F012AD">
        <w:rPr>
          <w:rFonts w:cs="Calibri"/>
          <w:lang w:val="en-US"/>
        </w:rPr>
        <w:t xml:space="preserve">%). </w:t>
      </w:r>
    </w:p>
    <w:p w:rsidR="00F012AD" w:rsidRPr="00F012AD" w:rsidRDefault="00F012AD" w:rsidP="00F012AD">
      <w:pPr>
        <w:rPr>
          <w:lang w:val="en-US"/>
        </w:rPr>
      </w:pPr>
      <w:r w:rsidRPr="00F012AD">
        <w:rPr>
          <w:rFonts w:cs="Calibri"/>
          <w:lang w:val="en-US"/>
        </w:rPr>
        <w:t>After the successful start of the C-Class</w:t>
      </w:r>
      <w:r w:rsidR="003C4A95">
        <w:rPr>
          <w:rFonts w:cs="Calibri"/>
          <w:lang w:val="en-US"/>
        </w:rPr>
        <w:t xml:space="preserve"> sedan</w:t>
      </w:r>
      <w:r w:rsidR="008C231B">
        <w:rPr>
          <w:rFonts w:cs="Calibri"/>
          <w:lang w:val="en-US"/>
        </w:rPr>
        <w:t>, the new estate model is now also ready to order. It</w:t>
      </w:r>
      <w:r w:rsidRPr="00F012AD">
        <w:rPr>
          <w:rFonts w:cs="Calibri"/>
          <w:lang w:val="en-US"/>
        </w:rPr>
        <w:t xml:space="preserve"> will come </w:t>
      </w:r>
      <w:r w:rsidR="008C231B">
        <w:rPr>
          <w:rFonts w:cs="Calibri"/>
          <w:lang w:val="en-US"/>
        </w:rPr>
        <w:t>to</w:t>
      </w:r>
      <w:r w:rsidR="003C4A95">
        <w:rPr>
          <w:rFonts w:cs="Calibri"/>
          <w:lang w:val="en-US"/>
        </w:rPr>
        <w:t xml:space="preserve"> market in September. </w:t>
      </w:r>
      <w:r w:rsidR="008C231B">
        <w:rPr>
          <w:rFonts w:cs="Calibri"/>
          <w:lang w:val="en-US"/>
        </w:rPr>
        <w:t>It</w:t>
      </w:r>
      <w:r w:rsidRPr="00F012AD">
        <w:rPr>
          <w:rFonts w:cs="Calibri"/>
          <w:lang w:val="en-US"/>
        </w:rPr>
        <w:t xml:space="preserve"> is an important model, particularly for the European markets: Almost half of all C-Classes here are </w:t>
      </w:r>
      <w:r w:rsidR="00D43B88">
        <w:rPr>
          <w:rFonts w:cs="Calibri"/>
          <w:lang w:val="en-US"/>
        </w:rPr>
        <w:t>estate</w:t>
      </w:r>
      <w:r w:rsidR="005A523C">
        <w:rPr>
          <w:rFonts w:cs="Calibri"/>
          <w:lang w:val="en-US"/>
        </w:rPr>
        <w:t xml:space="preserve"> model</w:t>
      </w:r>
      <w:r w:rsidR="00D43B88">
        <w:rPr>
          <w:rFonts w:cs="Calibri"/>
          <w:lang w:val="en-US"/>
        </w:rPr>
        <w:t>s</w:t>
      </w:r>
      <w:r w:rsidRPr="00F012AD">
        <w:rPr>
          <w:rFonts w:cs="Calibri"/>
          <w:lang w:val="en-US"/>
        </w:rPr>
        <w:t xml:space="preserve">. </w:t>
      </w:r>
      <w:r w:rsidR="008C231B">
        <w:rPr>
          <w:rFonts w:cs="Calibri"/>
          <w:lang w:val="en-US"/>
        </w:rPr>
        <w:t>In the future</w:t>
      </w:r>
      <w:r w:rsidRPr="00F012AD">
        <w:rPr>
          <w:rFonts w:cs="Calibri"/>
          <w:lang w:val="en-US"/>
        </w:rPr>
        <w:t>, the long</w:t>
      </w:r>
      <w:r w:rsidR="008C231B">
        <w:rPr>
          <w:rFonts w:cs="Calibri"/>
          <w:lang w:val="en-US"/>
        </w:rPr>
        <w:t>-wheelbase</w:t>
      </w:r>
      <w:r w:rsidRPr="00F012AD">
        <w:rPr>
          <w:rFonts w:cs="Calibri"/>
          <w:lang w:val="en-US"/>
        </w:rPr>
        <w:t xml:space="preserve"> version of the </w:t>
      </w:r>
      <w:r w:rsidR="008C231B">
        <w:rPr>
          <w:rFonts w:cs="Calibri"/>
          <w:lang w:val="en-US"/>
        </w:rPr>
        <w:br/>
      </w:r>
      <w:r w:rsidRPr="00F012AD">
        <w:rPr>
          <w:rFonts w:cs="Calibri"/>
          <w:lang w:val="en-US"/>
        </w:rPr>
        <w:t xml:space="preserve">C-Class will be of central importance in China. The first C-Classes with an </w:t>
      </w:r>
      <w:r w:rsidR="008C231B">
        <w:rPr>
          <w:rFonts w:cs="Calibri"/>
          <w:lang w:val="en-US"/>
        </w:rPr>
        <w:t>extended</w:t>
      </w:r>
      <w:r w:rsidRPr="00F012AD">
        <w:rPr>
          <w:rFonts w:cs="Calibri"/>
          <w:lang w:val="en-US"/>
        </w:rPr>
        <w:t xml:space="preserve"> wheelbase began to roll off the line at the Beijing plant a few days ago. The market launch of the </w:t>
      </w:r>
      <w:r w:rsidR="008C231B">
        <w:rPr>
          <w:rFonts w:cs="Calibri"/>
          <w:lang w:val="en-US"/>
        </w:rPr>
        <w:t xml:space="preserve">new </w:t>
      </w:r>
      <w:r w:rsidRPr="00F012AD">
        <w:rPr>
          <w:rFonts w:cs="Calibri"/>
          <w:lang w:val="en-US"/>
        </w:rPr>
        <w:t>C-Class in China will also be in September.</w:t>
      </w:r>
    </w:p>
    <w:p w:rsidR="00F012AD" w:rsidRPr="00F012AD" w:rsidRDefault="00F012AD" w:rsidP="00F012AD">
      <w:pPr>
        <w:rPr>
          <w:lang w:val="en-US"/>
        </w:rPr>
      </w:pPr>
      <w:r w:rsidRPr="00F012AD">
        <w:rPr>
          <w:rFonts w:cs="Calibri"/>
          <w:lang w:val="en-US"/>
        </w:rPr>
        <w:t>The long</w:t>
      </w:r>
      <w:r w:rsidR="008C231B">
        <w:rPr>
          <w:rFonts w:cs="Calibri"/>
          <w:lang w:val="en-US"/>
        </w:rPr>
        <w:t>-wheelbase</w:t>
      </w:r>
      <w:r w:rsidRPr="00F012AD">
        <w:rPr>
          <w:rFonts w:cs="Calibri"/>
          <w:lang w:val="en-US"/>
        </w:rPr>
        <w:t xml:space="preserve"> version of the E-Class has been available in China since 2010. The new generation has been on the market for one year. July sales of the E-Class in China totaled more </w:t>
      </w:r>
      <w:r w:rsidR="008C231B">
        <w:rPr>
          <w:rFonts w:cs="Calibri"/>
          <w:lang w:val="en-US"/>
        </w:rPr>
        <w:t>than 4,5</w:t>
      </w:r>
      <w:r w:rsidRPr="00284CA2">
        <w:rPr>
          <w:rFonts w:cs="Calibri"/>
          <w:lang w:val="en-US"/>
        </w:rPr>
        <w:t>00</w:t>
      </w:r>
      <w:r w:rsidR="00D43B88" w:rsidRPr="00284CA2">
        <w:rPr>
          <w:rFonts w:cs="Calibri"/>
          <w:lang w:val="en-US"/>
        </w:rPr>
        <w:t>;</w:t>
      </w:r>
      <w:r w:rsidRPr="00F012AD">
        <w:rPr>
          <w:rFonts w:cs="Calibri"/>
          <w:lang w:val="en-US"/>
        </w:rPr>
        <w:t xml:space="preserve"> more than twice </w:t>
      </w:r>
      <w:r>
        <w:rPr>
          <w:rFonts w:cs="Calibri"/>
          <w:lang w:val="en-US"/>
        </w:rPr>
        <w:t>as many as in the previous year’</w:t>
      </w:r>
      <w:r w:rsidRPr="00F012AD">
        <w:rPr>
          <w:rFonts w:cs="Calibri"/>
          <w:lang w:val="en-US"/>
        </w:rPr>
        <w:t xml:space="preserve">s period. </w:t>
      </w:r>
      <w:r w:rsidR="003F7C56">
        <w:rPr>
          <w:rFonts w:cs="Calibri"/>
          <w:lang w:val="en-US"/>
        </w:rPr>
        <w:t>Worldwide, 19,015 sedans of the E-Class were sold in July (+9.7%).</w:t>
      </w:r>
    </w:p>
    <w:p w:rsidR="00F012AD" w:rsidRPr="00F012AD" w:rsidRDefault="00F012AD" w:rsidP="00F012AD">
      <w:pPr>
        <w:rPr>
          <w:lang w:val="en-US"/>
        </w:rPr>
      </w:pPr>
      <w:r w:rsidRPr="00F012AD">
        <w:rPr>
          <w:rFonts w:cs="Calibri"/>
          <w:lang w:val="en-US"/>
        </w:rPr>
        <w:t xml:space="preserve">Mercedes-Benz continues to build up its leading position in the luxury segment. With </w:t>
      </w:r>
      <w:r w:rsidR="006F5355">
        <w:rPr>
          <w:rFonts w:cs="Calibri"/>
          <w:lang w:val="en-US"/>
        </w:rPr>
        <w:t>8</w:t>
      </w:r>
      <w:r w:rsidRPr="00F012AD">
        <w:rPr>
          <w:rFonts w:cs="Calibri"/>
          <w:lang w:val="en-US"/>
        </w:rPr>
        <w:t>,5</w:t>
      </w:r>
      <w:r w:rsidR="006F5355">
        <w:rPr>
          <w:rFonts w:cs="Calibri"/>
          <w:lang w:val="en-US"/>
        </w:rPr>
        <w:t>48</w:t>
      </w:r>
      <w:r w:rsidRPr="00F012AD">
        <w:rPr>
          <w:rFonts w:cs="Calibri"/>
          <w:lang w:val="en-US"/>
        </w:rPr>
        <w:t xml:space="preserve"> S-Class sedans</w:t>
      </w:r>
      <w:r w:rsidR="00D43B88">
        <w:rPr>
          <w:rFonts w:cs="Calibri"/>
          <w:lang w:val="en-US"/>
        </w:rPr>
        <w:t xml:space="preserve"> sold</w:t>
      </w:r>
      <w:r w:rsidRPr="00F012AD">
        <w:rPr>
          <w:rFonts w:cs="Calibri"/>
          <w:lang w:val="en-US"/>
        </w:rPr>
        <w:t xml:space="preserve">, unit sales more than doubled </w:t>
      </w:r>
      <w:r w:rsidR="00D43B88">
        <w:rPr>
          <w:rFonts w:cs="Calibri"/>
          <w:lang w:val="en-US"/>
        </w:rPr>
        <w:t xml:space="preserve">in July </w:t>
      </w:r>
      <w:r w:rsidRPr="00F012AD">
        <w:rPr>
          <w:rFonts w:cs="Calibri"/>
          <w:lang w:val="en-US"/>
        </w:rPr>
        <w:t>(+1</w:t>
      </w:r>
      <w:r w:rsidR="006F5355">
        <w:rPr>
          <w:rFonts w:cs="Calibri"/>
          <w:lang w:val="en-US"/>
        </w:rPr>
        <w:t>14</w:t>
      </w:r>
      <w:r w:rsidRPr="00F012AD">
        <w:rPr>
          <w:rFonts w:cs="Calibri"/>
          <w:lang w:val="en-US"/>
        </w:rPr>
        <w:t>.</w:t>
      </w:r>
      <w:r w:rsidR="006F5355">
        <w:rPr>
          <w:rFonts w:cs="Calibri"/>
          <w:lang w:val="en-US"/>
        </w:rPr>
        <w:t>9</w:t>
      </w:r>
      <w:r w:rsidRPr="00F012AD">
        <w:rPr>
          <w:rFonts w:cs="Calibri"/>
          <w:lang w:val="en-US"/>
        </w:rPr>
        <w:t xml:space="preserve">%). </w:t>
      </w:r>
    </w:p>
    <w:p w:rsidR="00F012AD" w:rsidRPr="00F012AD" w:rsidRDefault="008C231B" w:rsidP="00F012AD">
      <w:pPr>
        <w:rPr>
          <w:lang w:val="en-US"/>
        </w:rPr>
      </w:pPr>
      <w:r>
        <w:rPr>
          <w:rFonts w:cs="Calibri"/>
          <w:lang w:val="en-US"/>
        </w:rPr>
        <w:t>The SUVs also continue</w:t>
      </w:r>
      <w:r w:rsidR="00F012AD" w:rsidRPr="00F012AD">
        <w:rPr>
          <w:rFonts w:cs="Calibri"/>
          <w:lang w:val="en-US"/>
        </w:rPr>
        <w:t xml:space="preserve"> to post growing sales numbers. July sales of the vehicles in the segment were </w:t>
      </w:r>
      <w:r w:rsidR="006F5355">
        <w:rPr>
          <w:rFonts w:cs="Calibri"/>
          <w:lang w:val="en-US"/>
        </w:rPr>
        <w:t>10</w:t>
      </w:r>
      <w:r w:rsidR="00F012AD" w:rsidRPr="00F012AD">
        <w:rPr>
          <w:rFonts w:cs="Calibri"/>
          <w:lang w:val="en-US"/>
        </w:rPr>
        <w:t>.</w:t>
      </w:r>
      <w:r w:rsidR="006F5355">
        <w:rPr>
          <w:rFonts w:cs="Calibri"/>
          <w:lang w:val="en-US"/>
        </w:rPr>
        <w:t>3</w:t>
      </w:r>
      <w:r w:rsidR="00F012AD" w:rsidRPr="00F012AD">
        <w:rPr>
          <w:rFonts w:cs="Calibri"/>
          <w:lang w:val="en-US"/>
        </w:rPr>
        <w:t>% higher than in July of last year. The demand for the GLK (+</w:t>
      </w:r>
      <w:r w:rsidR="006F5355">
        <w:rPr>
          <w:rFonts w:cs="Calibri"/>
          <w:lang w:val="en-US"/>
        </w:rPr>
        <w:t>2</w:t>
      </w:r>
      <w:r w:rsidR="00F012AD" w:rsidRPr="00F012AD">
        <w:rPr>
          <w:rFonts w:cs="Calibri"/>
          <w:lang w:val="en-US"/>
        </w:rPr>
        <w:t>2.</w:t>
      </w:r>
      <w:r w:rsidR="006F5355">
        <w:rPr>
          <w:rFonts w:cs="Calibri"/>
          <w:lang w:val="en-US"/>
        </w:rPr>
        <w:t>1</w:t>
      </w:r>
      <w:r w:rsidR="00F012AD" w:rsidRPr="00F012AD">
        <w:rPr>
          <w:rFonts w:cs="Calibri"/>
          <w:lang w:val="en-US"/>
        </w:rPr>
        <w:t>%) was particularly strong.</w:t>
      </w:r>
    </w:p>
    <w:p w:rsidR="00DB57C9" w:rsidRDefault="00F012AD" w:rsidP="00F012AD">
      <w:pPr>
        <w:pStyle w:val="20Continoustext"/>
        <w:rPr>
          <w:rFonts w:cs="Calibri"/>
          <w:lang w:val="en-US"/>
        </w:rPr>
      </w:pPr>
      <w:r w:rsidRPr="00F012AD">
        <w:rPr>
          <w:rFonts w:cs="Calibri"/>
          <w:lang w:val="en-US"/>
        </w:rPr>
        <w:t xml:space="preserve">The city runabout smart fortwo was chosen </w:t>
      </w:r>
      <w:r w:rsidR="00D43B88">
        <w:rPr>
          <w:rFonts w:cs="Calibri"/>
          <w:lang w:val="en-US"/>
        </w:rPr>
        <w:t>by</w:t>
      </w:r>
      <w:r w:rsidRPr="00F012AD">
        <w:rPr>
          <w:rFonts w:cs="Calibri"/>
          <w:lang w:val="en-US"/>
        </w:rPr>
        <w:t xml:space="preserve"> 7,</w:t>
      </w:r>
      <w:r w:rsidR="006F5355">
        <w:rPr>
          <w:rFonts w:cs="Calibri"/>
          <w:lang w:val="en-US"/>
        </w:rPr>
        <w:t>5</w:t>
      </w:r>
      <w:r w:rsidRPr="00F012AD">
        <w:rPr>
          <w:rFonts w:cs="Calibri"/>
          <w:lang w:val="en-US"/>
        </w:rPr>
        <w:t>0</w:t>
      </w:r>
      <w:r w:rsidR="006F5355">
        <w:rPr>
          <w:rFonts w:cs="Calibri"/>
          <w:lang w:val="en-US"/>
        </w:rPr>
        <w:t>8</w:t>
      </w:r>
      <w:r w:rsidR="003C4A95">
        <w:rPr>
          <w:rFonts w:cs="Calibri"/>
          <w:lang w:val="en-US"/>
        </w:rPr>
        <w:t xml:space="preserve"> customers in July </w:t>
      </w:r>
      <w:r w:rsidR="003C4A95">
        <w:rPr>
          <w:rFonts w:cs="Calibri"/>
          <w:lang w:val="en-US"/>
        </w:rPr>
        <w:br/>
        <w:t>(py.</w:t>
      </w:r>
      <w:r w:rsidR="00C06353">
        <w:rPr>
          <w:rFonts w:cs="Calibri"/>
          <w:lang w:val="en-US"/>
        </w:rPr>
        <w:t xml:space="preserve"> 7,679). Particularly successful was the smart in the United States, where more vehicles were sold than ever before.</w:t>
      </w:r>
      <w:r w:rsidRPr="00F012AD">
        <w:rPr>
          <w:rFonts w:cs="Calibri"/>
          <w:lang w:val="en-US"/>
        </w:rPr>
        <w:t xml:space="preserve"> With the market launch of the new smart fortwo and smart forfour on November 22, 2014, smart will again offer the possibility of choosing between a two seater and a four seater. The two models </w:t>
      </w:r>
      <w:r w:rsidR="005D7A07">
        <w:rPr>
          <w:rFonts w:cs="Calibri"/>
          <w:lang w:val="en-US"/>
        </w:rPr>
        <w:t>carry on</w:t>
      </w:r>
      <w:r w:rsidRPr="00F012AD">
        <w:rPr>
          <w:rFonts w:cs="Calibri"/>
          <w:lang w:val="en-US"/>
        </w:rPr>
        <w:t xml:space="preserve"> the established concept for </w:t>
      </w:r>
      <w:r w:rsidR="008C231B">
        <w:rPr>
          <w:rFonts w:cs="Calibri"/>
          <w:lang w:val="en-US"/>
        </w:rPr>
        <w:t>modern</w:t>
      </w:r>
      <w:r w:rsidRPr="00F012AD">
        <w:rPr>
          <w:rFonts w:cs="Calibri"/>
          <w:lang w:val="en-US"/>
        </w:rPr>
        <w:t xml:space="preserve"> urban mobility, but offer more space and additional equipment possibilities.</w:t>
      </w:r>
    </w:p>
    <w:p w:rsidR="008C231B" w:rsidRDefault="008C231B" w:rsidP="00F012AD">
      <w:pPr>
        <w:pStyle w:val="20Continoustext"/>
        <w:rPr>
          <w:rFonts w:cs="Calibri"/>
          <w:lang w:val="en-US"/>
        </w:rPr>
      </w:pPr>
    </w:p>
    <w:p w:rsidR="00F012AD" w:rsidRDefault="00F012AD" w:rsidP="00F012AD">
      <w:pPr>
        <w:pStyle w:val="20Continoustext"/>
        <w:rPr>
          <w:b/>
          <w:lang w:val="en-US"/>
        </w:rPr>
      </w:pPr>
      <w:r w:rsidRPr="00DA0605">
        <w:rPr>
          <w:b/>
          <w:lang w:val="en-US"/>
        </w:rPr>
        <w:t>Overview of sales by Mercedes-Benz Cars</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F012AD" w:rsidRPr="006E64ED" w:rsidTr="003F6510">
        <w:trPr>
          <w:trHeight w:val="402"/>
        </w:trPr>
        <w:tc>
          <w:tcPr>
            <w:tcW w:w="2120" w:type="dxa"/>
          </w:tcPr>
          <w:p w:rsidR="00F012AD" w:rsidRPr="009B5405" w:rsidRDefault="00F012AD" w:rsidP="003F6510">
            <w:pPr>
              <w:spacing w:after="0" w:line="240" w:lineRule="auto"/>
              <w:rPr>
                <w:snapToGrid w:val="0"/>
                <w:sz w:val="22"/>
                <w:lang w:val="en-US"/>
              </w:rPr>
            </w:pPr>
            <w:bookmarkStart w:id="1" w:name="OLE_LINK2"/>
          </w:p>
        </w:tc>
        <w:tc>
          <w:tcPr>
            <w:tcW w:w="1596" w:type="dxa"/>
          </w:tcPr>
          <w:p w:rsidR="00F012AD" w:rsidRPr="00135567" w:rsidRDefault="006E51B4" w:rsidP="006E51B4">
            <w:pPr>
              <w:spacing w:after="0" w:line="240" w:lineRule="auto"/>
              <w:ind w:right="100"/>
              <w:rPr>
                <w:rFonts w:ascii="CorpoSLig" w:hAnsi="CorpoSLig"/>
                <w:snapToGrid w:val="0"/>
                <w:sz w:val="22"/>
              </w:rPr>
            </w:pPr>
            <w:r>
              <w:rPr>
                <w:rFonts w:ascii="CorpoSLig" w:hAnsi="CorpoSLig"/>
                <w:snapToGrid w:val="0"/>
                <w:sz w:val="22"/>
              </w:rPr>
              <w:t>July</w:t>
            </w:r>
            <w:r w:rsidR="00F012AD" w:rsidRPr="00135567">
              <w:rPr>
                <w:rFonts w:ascii="CorpoSLig" w:hAnsi="CorpoSLig"/>
                <w:snapToGrid w:val="0"/>
                <w:sz w:val="22"/>
              </w:rPr>
              <w:t xml:space="preserve"> 2014</w:t>
            </w:r>
          </w:p>
        </w:tc>
        <w:tc>
          <w:tcPr>
            <w:tcW w:w="992" w:type="dxa"/>
          </w:tcPr>
          <w:p w:rsidR="00F012AD" w:rsidRPr="00135567" w:rsidRDefault="00F012AD" w:rsidP="003F6510">
            <w:pPr>
              <w:spacing w:after="0" w:line="240" w:lineRule="auto"/>
              <w:ind w:right="82"/>
              <w:jc w:val="right"/>
              <w:rPr>
                <w:rFonts w:ascii="CorpoSLig" w:hAnsi="CorpoSLig"/>
                <w:snapToGrid w:val="0"/>
                <w:sz w:val="22"/>
              </w:rPr>
            </w:pPr>
            <w:r w:rsidRPr="00135567">
              <w:rPr>
                <w:rFonts w:ascii="CorpoSLig" w:hAnsi="CorpoSLig"/>
                <w:snapToGrid w:val="0"/>
                <w:sz w:val="22"/>
              </w:rPr>
              <w:t>Change in %</w:t>
            </w:r>
          </w:p>
        </w:tc>
        <w:tc>
          <w:tcPr>
            <w:tcW w:w="1701" w:type="dxa"/>
          </w:tcPr>
          <w:p w:rsidR="00F012AD" w:rsidRPr="00135567" w:rsidRDefault="00F012AD" w:rsidP="006E51B4">
            <w:pPr>
              <w:spacing w:after="0" w:line="240" w:lineRule="auto"/>
              <w:rPr>
                <w:rFonts w:ascii="CorpoSLig" w:hAnsi="CorpoSLig"/>
                <w:snapToGrid w:val="0"/>
                <w:sz w:val="22"/>
              </w:rPr>
            </w:pPr>
            <w:r w:rsidRPr="00135567">
              <w:rPr>
                <w:rFonts w:ascii="CorpoSLig" w:hAnsi="CorpoSLig"/>
                <w:snapToGrid w:val="0"/>
                <w:sz w:val="22"/>
              </w:rPr>
              <w:t xml:space="preserve">Per </w:t>
            </w:r>
            <w:r>
              <w:rPr>
                <w:rFonts w:ascii="CorpoSLig" w:hAnsi="CorpoSLig"/>
                <w:snapToGrid w:val="0"/>
                <w:sz w:val="22"/>
              </w:rPr>
              <w:t>Ju</w:t>
            </w:r>
            <w:r w:rsidR="006E51B4">
              <w:rPr>
                <w:rFonts w:ascii="CorpoSLig" w:hAnsi="CorpoSLig"/>
                <w:snapToGrid w:val="0"/>
                <w:sz w:val="22"/>
              </w:rPr>
              <w:t>ly</w:t>
            </w:r>
            <w:r w:rsidRPr="00135567">
              <w:rPr>
                <w:rFonts w:ascii="CorpoSLig" w:hAnsi="CorpoSLig"/>
                <w:snapToGrid w:val="0"/>
                <w:sz w:val="22"/>
              </w:rPr>
              <w:t xml:space="preserve"> 2014</w:t>
            </w:r>
          </w:p>
        </w:tc>
        <w:tc>
          <w:tcPr>
            <w:tcW w:w="992" w:type="dxa"/>
          </w:tcPr>
          <w:p w:rsidR="00F012AD" w:rsidRPr="00135567" w:rsidRDefault="00F012AD" w:rsidP="003F6510">
            <w:pPr>
              <w:spacing w:after="0" w:line="240" w:lineRule="auto"/>
              <w:jc w:val="right"/>
              <w:rPr>
                <w:rFonts w:ascii="CorpoSLig" w:hAnsi="CorpoSLig"/>
                <w:snapToGrid w:val="0"/>
                <w:sz w:val="22"/>
              </w:rPr>
            </w:pPr>
            <w:r w:rsidRPr="00135567">
              <w:rPr>
                <w:rFonts w:ascii="CorpoSLig" w:hAnsi="CorpoSLig"/>
                <w:snapToGrid w:val="0"/>
                <w:sz w:val="22"/>
              </w:rPr>
              <w:t xml:space="preserve">Change </w:t>
            </w:r>
            <w:r w:rsidRPr="00135567">
              <w:rPr>
                <w:rFonts w:ascii="CorpoSLig" w:hAnsi="CorpoSLig"/>
                <w:snapToGrid w:val="0"/>
                <w:sz w:val="22"/>
              </w:rPr>
              <w:br/>
              <w:t>in %</w:t>
            </w:r>
          </w:p>
        </w:tc>
      </w:tr>
      <w:tr w:rsidR="00F012AD" w:rsidRPr="006E64ED" w:rsidTr="003F6510">
        <w:trPr>
          <w:trHeight w:val="346"/>
        </w:trPr>
        <w:tc>
          <w:tcPr>
            <w:tcW w:w="2120" w:type="dxa"/>
          </w:tcPr>
          <w:p w:rsidR="00F012AD" w:rsidRPr="00135567" w:rsidRDefault="00F012AD" w:rsidP="003F6510">
            <w:pPr>
              <w:spacing w:after="0" w:line="240" w:lineRule="auto"/>
              <w:rPr>
                <w:rFonts w:ascii="CorpoSLig" w:hAnsi="CorpoSLig"/>
                <w:b/>
                <w:snapToGrid w:val="0"/>
                <w:sz w:val="22"/>
              </w:rPr>
            </w:pPr>
            <w:r w:rsidRPr="00135567">
              <w:rPr>
                <w:rFonts w:ascii="CorpoSLig" w:hAnsi="CorpoSLig"/>
                <w:b/>
                <w:snapToGrid w:val="0"/>
                <w:sz w:val="22"/>
              </w:rPr>
              <w:t>Mercedes-Benz</w:t>
            </w:r>
          </w:p>
        </w:tc>
        <w:tc>
          <w:tcPr>
            <w:tcW w:w="1596" w:type="dxa"/>
          </w:tcPr>
          <w:p w:rsidR="00F012AD" w:rsidRPr="00CE2314" w:rsidRDefault="00F012AD" w:rsidP="00CE2314">
            <w:pPr>
              <w:spacing w:after="0" w:line="240" w:lineRule="auto"/>
              <w:ind w:right="100"/>
              <w:jc w:val="right"/>
              <w:rPr>
                <w:rFonts w:ascii="CorpoSLig" w:hAnsi="CorpoSLig"/>
                <w:b/>
                <w:snapToGrid w:val="0"/>
                <w:sz w:val="22"/>
              </w:rPr>
            </w:pPr>
            <w:r w:rsidRPr="00CE2314">
              <w:rPr>
                <w:rFonts w:ascii="CorpoSLig" w:hAnsi="CorpoSLig"/>
                <w:b/>
                <w:bCs/>
                <w:snapToGrid w:val="0"/>
                <w:sz w:val="22"/>
              </w:rPr>
              <w:t>1</w:t>
            </w:r>
            <w:r w:rsidR="00CE2314" w:rsidRPr="00CE2314">
              <w:rPr>
                <w:rFonts w:ascii="CorpoSLig" w:hAnsi="CorpoSLig"/>
                <w:b/>
                <w:bCs/>
                <w:snapToGrid w:val="0"/>
                <w:sz w:val="22"/>
              </w:rPr>
              <w:t>30</w:t>
            </w:r>
            <w:r w:rsidRPr="00CE2314">
              <w:rPr>
                <w:rFonts w:ascii="CorpoSLig" w:hAnsi="CorpoSLig"/>
                <w:b/>
                <w:bCs/>
                <w:snapToGrid w:val="0"/>
                <w:sz w:val="22"/>
              </w:rPr>
              <w:t>,</w:t>
            </w:r>
            <w:r w:rsidR="00CE2314" w:rsidRPr="00CE2314">
              <w:rPr>
                <w:rFonts w:ascii="CorpoSLig" w:hAnsi="CorpoSLig"/>
                <w:b/>
                <w:bCs/>
                <w:snapToGrid w:val="0"/>
                <w:sz w:val="22"/>
              </w:rPr>
              <w:t>003</w:t>
            </w:r>
          </w:p>
        </w:tc>
        <w:tc>
          <w:tcPr>
            <w:tcW w:w="992" w:type="dxa"/>
          </w:tcPr>
          <w:p w:rsidR="00F012AD" w:rsidRPr="00CE2314" w:rsidRDefault="00F012AD" w:rsidP="00CE2314">
            <w:pPr>
              <w:spacing w:after="0" w:line="240" w:lineRule="auto"/>
              <w:ind w:right="100"/>
              <w:jc w:val="right"/>
              <w:rPr>
                <w:rFonts w:ascii="CorpoSLig" w:hAnsi="CorpoSLig"/>
                <w:b/>
                <w:snapToGrid w:val="0"/>
                <w:sz w:val="22"/>
              </w:rPr>
            </w:pPr>
            <w:r w:rsidRPr="00CE2314">
              <w:rPr>
                <w:rFonts w:ascii="CorpoSLig" w:hAnsi="CorpoSLig"/>
                <w:b/>
                <w:bCs/>
                <w:snapToGrid w:val="0"/>
                <w:sz w:val="22"/>
              </w:rPr>
              <w:t>+</w:t>
            </w:r>
            <w:r w:rsidR="00CE2314" w:rsidRPr="00CE2314">
              <w:rPr>
                <w:rFonts w:ascii="CorpoSLig" w:hAnsi="CorpoSLig"/>
                <w:b/>
                <w:bCs/>
                <w:snapToGrid w:val="0"/>
                <w:sz w:val="22"/>
              </w:rPr>
              <w:t>11</w:t>
            </w:r>
            <w:r w:rsidRPr="00CE2314">
              <w:rPr>
                <w:rFonts w:ascii="CorpoSLig" w:hAnsi="CorpoSLig"/>
                <w:b/>
                <w:bCs/>
                <w:snapToGrid w:val="0"/>
                <w:sz w:val="22"/>
              </w:rPr>
              <w:t>.</w:t>
            </w:r>
            <w:r w:rsidR="00CE2314" w:rsidRPr="00CE2314">
              <w:rPr>
                <w:rFonts w:ascii="CorpoSLig" w:hAnsi="CorpoSLig"/>
                <w:b/>
                <w:bCs/>
                <w:snapToGrid w:val="0"/>
                <w:sz w:val="22"/>
              </w:rPr>
              <w:t>3</w:t>
            </w:r>
          </w:p>
        </w:tc>
        <w:tc>
          <w:tcPr>
            <w:tcW w:w="1701" w:type="dxa"/>
          </w:tcPr>
          <w:p w:rsidR="00F012AD" w:rsidRPr="00CE2314" w:rsidRDefault="00CE2314" w:rsidP="00CE2314">
            <w:pPr>
              <w:spacing w:after="0" w:line="240" w:lineRule="auto"/>
              <w:ind w:right="100"/>
              <w:jc w:val="right"/>
              <w:rPr>
                <w:rFonts w:ascii="CorpoSLig" w:hAnsi="CorpoSLig"/>
                <w:b/>
                <w:snapToGrid w:val="0"/>
                <w:sz w:val="22"/>
              </w:rPr>
            </w:pPr>
            <w:r w:rsidRPr="00CE2314">
              <w:rPr>
                <w:rFonts w:ascii="CorpoSLig" w:hAnsi="CorpoSLig"/>
                <w:b/>
                <w:bCs/>
                <w:snapToGrid w:val="0"/>
                <w:sz w:val="22"/>
              </w:rPr>
              <w:t>913</w:t>
            </w:r>
            <w:r w:rsidR="00F012AD" w:rsidRPr="00CE2314">
              <w:rPr>
                <w:rFonts w:ascii="CorpoSLig" w:hAnsi="CorpoSLig"/>
                <w:b/>
                <w:bCs/>
                <w:snapToGrid w:val="0"/>
                <w:sz w:val="22"/>
              </w:rPr>
              <w:t>,</w:t>
            </w:r>
            <w:r w:rsidRPr="00CE2314">
              <w:rPr>
                <w:rFonts w:ascii="CorpoSLig" w:hAnsi="CorpoSLig"/>
                <w:b/>
                <w:bCs/>
                <w:snapToGrid w:val="0"/>
                <w:sz w:val="22"/>
              </w:rPr>
              <w:t>523</w:t>
            </w:r>
          </w:p>
        </w:tc>
        <w:tc>
          <w:tcPr>
            <w:tcW w:w="992" w:type="dxa"/>
          </w:tcPr>
          <w:p w:rsidR="00F012AD" w:rsidRPr="00CE2314" w:rsidRDefault="00F012AD" w:rsidP="00CE2314">
            <w:pPr>
              <w:spacing w:after="0" w:line="240" w:lineRule="auto"/>
              <w:ind w:right="100"/>
              <w:jc w:val="right"/>
              <w:rPr>
                <w:rFonts w:ascii="CorpoSLig" w:hAnsi="CorpoSLig"/>
                <w:b/>
                <w:snapToGrid w:val="0"/>
                <w:sz w:val="22"/>
              </w:rPr>
            </w:pPr>
            <w:r w:rsidRPr="00CE2314">
              <w:rPr>
                <w:rFonts w:ascii="CorpoSLig" w:hAnsi="CorpoSLig"/>
                <w:b/>
                <w:bCs/>
                <w:snapToGrid w:val="0"/>
                <w:sz w:val="22"/>
              </w:rPr>
              <w:t>+12.</w:t>
            </w:r>
            <w:r w:rsidR="00CE2314" w:rsidRPr="00CE2314">
              <w:rPr>
                <w:rFonts w:ascii="CorpoSLig" w:hAnsi="CorpoSLig"/>
                <w:b/>
                <w:bCs/>
                <w:snapToGrid w:val="0"/>
                <w:sz w:val="22"/>
              </w:rPr>
              <w:t>6</w:t>
            </w:r>
          </w:p>
        </w:tc>
      </w:tr>
      <w:tr w:rsidR="00F012AD" w:rsidRPr="006E64ED" w:rsidTr="003F6510">
        <w:trPr>
          <w:trHeight w:val="346"/>
        </w:trPr>
        <w:tc>
          <w:tcPr>
            <w:tcW w:w="2120" w:type="dxa"/>
          </w:tcPr>
          <w:p w:rsidR="00F012AD" w:rsidRPr="00135567" w:rsidRDefault="00F012AD" w:rsidP="003F6510">
            <w:pPr>
              <w:spacing w:after="0" w:line="240" w:lineRule="auto"/>
              <w:rPr>
                <w:rFonts w:ascii="CorpoSLig" w:hAnsi="CorpoSLig"/>
                <w:b/>
                <w:snapToGrid w:val="0"/>
                <w:sz w:val="22"/>
              </w:rPr>
            </w:pPr>
            <w:r w:rsidRPr="00135567">
              <w:rPr>
                <w:rFonts w:ascii="CorpoSLig" w:hAnsi="CorpoSLig"/>
                <w:b/>
                <w:snapToGrid w:val="0"/>
                <w:sz w:val="22"/>
              </w:rPr>
              <w:t>smart</w:t>
            </w:r>
          </w:p>
        </w:tc>
        <w:tc>
          <w:tcPr>
            <w:tcW w:w="1596" w:type="dxa"/>
          </w:tcPr>
          <w:p w:rsidR="00F012AD" w:rsidRPr="00CE2314" w:rsidRDefault="00F012AD" w:rsidP="00CE2314">
            <w:pPr>
              <w:spacing w:after="0" w:line="240" w:lineRule="auto"/>
              <w:ind w:right="100"/>
              <w:jc w:val="right"/>
              <w:rPr>
                <w:rFonts w:ascii="CorpoSLig" w:hAnsi="CorpoSLig"/>
                <w:b/>
                <w:snapToGrid w:val="0"/>
                <w:sz w:val="22"/>
              </w:rPr>
            </w:pPr>
            <w:r w:rsidRPr="00CE2314">
              <w:rPr>
                <w:rFonts w:ascii="CorpoSLig" w:hAnsi="CorpoSLig"/>
                <w:b/>
                <w:bCs/>
                <w:snapToGrid w:val="0"/>
                <w:sz w:val="22"/>
              </w:rPr>
              <w:t>7,</w:t>
            </w:r>
            <w:r w:rsidR="00CE2314" w:rsidRPr="00CE2314">
              <w:rPr>
                <w:rFonts w:ascii="CorpoSLig" w:hAnsi="CorpoSLig"/>
                <w:b/>
                <w:bCs/>
                <w:snapToGrid w:val="0"/>
                <w:sz w:val="22"/>
              </w:rPr>
              <w:t>508</w:t>
            </w:r>
          </w:p>
        </w:tc>
        <w:tc>
          <w:tcPr>
            <w:tcW w:w="992" w:type="dxa"/>
          </w:tcPr>
          <w:p w:rsidR="00F012AD" w:rsidRPr="00CE2314" w:rsidRDefault="00F012AD" w:rsidP="00CE2314">
            <w:pPr>
              <w:spacing w:after="0" w:line="240" w:lineRule="auto"/>
              <w:ind w:right="100"/>
              <w:jc w:val="right"/>
              <w:rPr>
                <w:rFonts w:ascii="CorpoSLig" w:hAnsi="CorpoSLig"/>
                <w:b/>
                <w:snapToGrid w:val="0"/>
                <w:sz w:val="22"/>
              </w:rPr>
            </w:pPr>
            <w:r w:rsidRPr="00CE2314">
              <w:rPr>
                <w:rFonts w:ascii="CorpoSLig" w:hAnsi="CorpoSLig"/>
                <w:b/>
                <w:bCs/>
                <w:snapToGrid w:val="0"/>
                <w:sz w:val="22"/>
              </w:rPr>
              <w:t>-</w:t>
            </w:r>
            <w:r w:rsidR="00CE2314" w:rsidRPr="00CE2314">
              <w:rPr>
                <w:rFonts w:ascii="CorpoSLig" w:hAnsi="CorpoSLig"/>
                <w:b/>
                <w:bCs/>
                <w:snapToGrid w:val="0"/>
                <w:sz w:val="22"/>
              </w:rPr>
              <w:t>2</w:t>
            </w:r>
            <w:r w:rsidRPr="00CE2314">
              <w:rPr>
                <w:rFonts w:ascii="CorpoSLig" w:hAnsi="CorpoSLig"/>
                <w:b/>
                <w:bCs/>
                <w:snapToGrid w:val="0"/>
                <w:sz w:val="22"/>
              </w:rPr>
              <w:t>.</w:t>
            </w:r>
            <w:r w:rsidR="00CE2314" w:rsidRPr="00CE2314">
              <w:rPr>
                <w:rFonts w:ascii="CorpoSLig" w:hAnsi="CorpoSLig"/>
                <w:b/>
                <w:bCs/>
                <w:snapToGrid w:val="0"/>
                <w:sz w:val="22"/>
              </w:rPr>
              <w:t>2</w:t>
            </w:r>
          </w:p>
        </w:tc>
        <w:tc>
          <w:tcPr>
            <w:tcW w:w="1701" w:type="dxa"/>
          </w:tcPr>
          <w:p w:rsidR="00F012AD" w:rsidRPr="00CE2314" w:rsidRDefault="00CE2314" w:rsidP="00CE2314">
            <w:pPr>
              <w:spacing w:after="0" w:line="240" w:lineRule="auto"/>
              <w:ind w:right="100"/>
              <w:jc w:val="right"/>
              <w:rPr>
                <w:rFonts w:ascii="CorpoSLig" w:hAnsi="CorpoSLig"/>
                <w:b/>
                <w:snapToGrid w:val="0"/>
                <w:sz w:val="22"/>
              </w:rPr>
            </w:pPr>
            <w:r w:rsidRPr="00CE2314">
              <w:rPr>
                <w:rFonts w:ascii="CorpoSLig" w:hAnsi="CorpoSLig"/>
                <w:b/>
                <w:bCs/>
                <w:snapToGrid w:val="0"/>
                <w:sz w:val="22"/>
              </w:rPr>
              <w:t>54</w:t>
            </w:r>
            <w:r w:rsidR="00F012AD" w:rsidRPr="00CE2314">
              <w:rPr>
                <w:rFonts w:ascii="CorpoSLig" w:hAnsi="CorpoSLig"/>
                <w:b/>
                <w:bCs/>
                <w:snapToGrid w:val="0"/>
                <w:sz w:val="22"/>
              </w:rPr>
              <w:t>,</w:t>
            </w:r>
            <w:r w:rsidRPr="00CE2314">
              <w:rPr>
                <w:rFonts w:ascii="CorpoSLig" w:hAnsi="CorpoSLig"/>
                <w:b/>
                <w:bCs/>
                <w:snapToGrid w:val="0"/>
                <w:sz w:val="22"/>
              </w:rPr>
              <w:t>324</w:t>
            </w:r>
          </w:p>
        </w:tc>
        <w:tc>
          <w:tcPr>
            <w:tcW w:w="992" w:type="dxa"/>
          </w:tcPr>
          <w:p w:rsidR="00F012AD" w:rsidRPr="00CE2314" w:rsidRDefault="00F012AD" w:rsidP="00CE2314">
            <w:pPr>
              <w:spacing w:after="0" w:line="240" w:lineRule="auto"/>
              <w:ind w:right="100"/>
              <w:jc w:val="right"/>
              <w:rPr>
                <w:rFonts w:ascii="CorpoSLig" w:hAnsi="CorpoSLig"/>
                <w:b/>
                <w:snapToGrid w:val="0"/>
                <w:sz w:val="22"/>
              </w:rPr>
            </w:pPr>
            <w:r w:rsidRPr="00CE2314">
              <w:rPr>
                <w:rFonts w:ascii="CorpoSLig" w:hAnsi="CorpoSLig"/>
                <w:b/>
                <w:bCs/>
                <w:snapToGrid w:val="0"/>
                <w:sz w:val="22"/>
              </w:rPr>
              <w:t>-</w:t>
            </w:r>
            <w:r w:rsidR="00CE2314" w:rsidRPr="00CE2314">
              <w:rPr>
                <w:rFonts w:ascii="CorpoSLig" w:hAnsi="CorpoSLig"/>
                <w:b/>
                <w:bCs/>
                <w:snapToGrid w:val="0"/>
                <w:sz w:val="22"/>
              </w:rPr>
              <w:t>8</w:t>
            </w:r>
            <w:r w:rsidRPr="00CE2314">
              <w:rPr>
                <w:rFonts w:ascii="CorpoSLig" w:hAnsi="CorpoSLig"/>
                <w:b/>
                <w:bCs/>
                <w:snapToGrid w:val="0"/>
                <w:sz w:val="22"/>
              </w:rPr>
              <w:t>.</w:t>
            </w:r>
            <w:r w:rsidR="00CE2314" w:rsidRPr="00CE2314">
              <w:rPr>
                <w:rFonts w:ascii="CorpoSLig" w:hAnsi="CorpoSLig"/>
                <w:b/>
                <w:bCs/>
                <w:snapToGrid w:val="0"/>
                <w:sz w:val="22"/>
              </w:rPr>
              <w:t>8</w:t>
            </w:r>
          </w:p>
        </w:tc>
      </w:tr>
      <w:tr w:rsidR="00F012AD" w:rsidRPr="006E64ED" w:rsidTr="003F6510">
        <w:trPr>
          <w:trHeight w:val="346"/>
        </w:trPr>
        <w:tc>
          <w:tcPr>
            <w:tcW w:w="2120" w:type="dxa"/>
          </w:tcPr>
          <w:p w:rsidR="00F012AD" w:rsidRPr="00135567" w:rsidRDefault="00F012AD" w:rsidP="003F6510">
            <w:pPr>
              <w:spacing w:after="0" w:line="240" w:lineRule="auto"/>
              <w:rPr>
                <w:rFonts w:ascii="CorpoSLig" w:hAnsi="CorpoSLig"/>
                <w:b/>
                <w:snapToGrid w:val="0"/>
                <w:sz w:val="22"/>
              </w:rPr>
            </w:pPr>
            <w:r w:rsidRPr="00135567">
              <w:rPr>
                <w:rFonts w:ascii="CorpoSLig" w:hAnsi="CorpoSLig"/>
                <w:b/>
                <w:snapToGrid w:val="0"/>
                <w:sz w:val="22"/>
              </w:rPr>
              <w:t>Mercedes-Benz Cars</w:t>
            </w:r>
          </w:p>
        </w:tc>
        <w:tc>
          <w:tcPr>
            <w:tcW w:w="1596" w:type="dxa"/>
          </w:tcPr>
          <w:p w:rsidR="00F012AD" w:rsidRPr="00CE2314" w:rsidRDefault="00F012AD" w:rsidP="00CE2314">
            <w:pPr>
              <w:spacing w:after="0" w:line="240" w:lineRule="auto"/>
              <w:ind w:right="100"/>
              <w:jc w:val="right"/>
              <w:rPr>
                <w:rFonts w:ascii="CorpoSLig" w:hAnsi="CorpoSLig"/>
                <w:b/>
                <w:snapToGrid w:val="0"/>
                <w:sz w:val="22"/>
              </w:rPr>
            </w:pPr>
            <w:r w:rsidRPr="00CE2314">
              <w:rPr>
                <w:rFonts w:ascii="CorpoSLig" w:hAnsi="CorpoSLig"/>
                <w:b/>
                <w:bCs/>
                <w:snapToGrid w:val="0"/>
                <w:sz w:val="22"/>
              </w:rPr>
              <w:t>1</w:t>
            </w:r>
            <w:r w:rsidR="00CE2314" w:rsidRPr="00CE2314">
              <w:rPr>
                <w:rFonts w:ascii="CorpoSLig" w:hAnsi="CorpoSLig"/>
                <w:b/>
                <w:bCs/>
                <w:snapToGrid w:val="0"/>
                <w:sz w:val="22"/>
              </w:rPr>
              <w:t>37</w:t>
            </w:r>
            <w:r w:rsidRPr="00CE2314">
              <w:rPr>
                <w:rFonts w:ascii="CorpoSLig" w:hAnsi="CorpoSLig"/>
                <w:b/>
                <w:bCs/>
                <w:snapToGrid w:val="0"/>
                <w:sz w:val="22"/>
              </w:rPr>
              <w:t>,</w:t>
            </w:r>
            <w:r w:rsidR="00CE2314" w:rsidRPr="00CE2314">
              <w:rPr>
                <w:rFonts w:ascii="CorpoSLig" w:hAnsi="CorpoSLig"/>
                <w:b/>
                <w:bCs/>
                <w:snapToGrid w:val="0"/>
                <w:sz w:val="22"/>
              </w:rPr>
              <w:t>51</w:t>
            </w:r>
            <w:r w:rsidRPr="00CE2314">
              <w:rPr>
                <w:rFonts w:ascii="CorpoSLig" w:hAnsi="CorpoSLig"/>
                <w:b/>
                <w:bCs/>
                <w:snapToGrid w:val="0"/>
                <w:sz w:val="22"/>
              </w:rPr>
              <w:t>1</w:t>
            </w:r>
          </w:p>
        </w:tc>
        <w:tc>
          <w:tcPr>
            <w:tcW w:w="992" w:type="dxa"/>
          </w:tcPr>
          <w:p w:rsidR="00F012AD" w:rsidRPr="00CE2314" w:rsidRDefault="00F012AD" w:rsidP="00CE2314">
            <w:pPr>
              <w:spacing w:after="0" w:line="240" w:lineRule="auto"/>
              <w:ind w:right="82"/>
              <w:jc w:val="right"/>
              <w:rPr>
                <w:rFonts w:ascii="CorpoSLig" w:hAnsi="CorpoSLig"/>
                <w:b/>
                <w:snapToGrid w:val="0"/>
                <w:sz w:val="22"/>
              </w:rPr>
            </w:pPr>
            <w:r w:rsidRPr="00CE2314">
              <w:rPr>
                <w:rFonts w:ascii="CorpoSLig" w:hAnsi="CorpoSLig"/>
                <w:b/>
                <w:bCs/>
                <w:snapToGrid w:val="0"/>
                <w:sz w:val="22"/>
              </w:rPr>
              <w:t>+</w:t>
            </w:r>
            <w:r w:rsidR="00CE2314" w:rsidRPr="00CE2314">
              <w:rPr>
                <w:rFonts w:ascii="CorpoSLig" w:hAnsi="CorpoSLig"/>
                <w:b/>
                <w:bCs/>
                <w:snapToGrid w:val="0"/>
                <w:sz w:val="22"/>
              </w:rPr>
              <w:t>10</w:t>
            </w:r>
            <w:r w:rsidRPr="00CE2314">
              <w:rPr>
                <w:rFonts w:ascii="CorpoSLig" w:hAnsi="CorpoSLig"/>
                <w:b/>
                <w:bCs/>
                <w:snapToGrid w:val="0"/>
                <w:sz w:val="22"/>
              </w:rPr>
              <w:t>.</w:t>
            </w:r>
            <w:r w:rsidR="00CE2314" w:rsidRPr="00CE2314">
              <w:rPr>
                <w:rFonts w:ascii="CorpoSLig" w:hAnsi="CorpoSLig"/>
                <w:b/>
                <w:bCs/>
                <w:snapToGrid w:val="0"/>
                <w:sz w:val="22"/>
              </w:rPr>
              <w:t>5</w:t>
            </w:r>
          </w:p>
        </w:tc>
        <w:tc>
          <w:tcPr>
            <w:tcW w:w="1701" w:type="dxa"/>
          </w:tcPr>
          <w:p w:rsidR="00F012AD" w:rsidRPr="00CE2314" w:rsidRDefault="00CE2314" w:rsidP="00CE2314">
            <w:pPr>
              <w:spacing w:after="0" w:line="240" w:lineRule="auto"/>
              <w:ind w:left="78" w:right="80" w:hanging="78"/>
              <w:jc w:val="right"/>
              <w:rPr>
                <w:rFonts w:ascii="CorpoSLig" w:hAnsi="CorpoSLig"/>
                <w:b/>
                <w:snapToGrid w:val="0"/>
                <w:sz w:val="22"/>
              </w:rPr>
            </w:pPr>
            <w:r w:rsidRPr="00CE2314">
              <w:rPr>
                <w:rFonts w:ascii="CorpoSLig" w:hAnsi="CorpoSLig"/>
                <w:b/>
                <w:bCs/>
                <w:snapToGrid w:val="0"/>
                <w:sz w:val="22"/>
              </w:rPr>
              <w:t>967</w:t>
            </w:r>
            <w:r w:rsidR="00F012AD" w:rsidRPr="00CE2314">
              <w:rPr>
                <w:rFonts w:ascii="CorpoSLig" w:hAnsi="CorpoSLig"/>
                <w:b/>
                <w:bCs/>
                <w:snapToGrid w:val="0"/>
                <w:sz w:val="22"/>
              </w:rPr>
              <w:t>,</w:t>
            </w:r>
            <w:r w:rsidRPr="00CE2314">
              <w:rPr>
                <w:rFonts w:ascii="CorpoSLig" w:hAnsi="CorpoSLig"/>
                <w:b/>
                <w:bCs/>
                <w:snapToGrid w:val="0"/>
                <w:sz w:val="22"/>
              </w:rPr>
              <w:t>847</w:t>
            </w:r>
          </w:p>
        </w:tc>
        <w:tc>
          <w:tcPr>
            <w:tcW w:w="992" w:type="dxa"/>
          </w:tcPr>
          <w:p w:rsidR="00F012AD" w:rsidRPr="00CE2314" w:rsidRDefault="00F012AD" w:rsidP="00CE2314">
            <w:pPr>
              <w:spacing w:after="0" w:line="240" w:lineRule="auto"/>
              <w:ind w:left="78" w:right="80" w:hanging="78"/>
              <w:jc w:val="right"/>
              <w:rPr>
                <w:rFonts w:ascii="CorpoSLig" w:hAnsi="CorpoSLig"/>
                <w:b/>
                <w:snapToGrid w:val="0"/>
                <w:sz w:val="22"/>
              </w:rPr>
            </w:pPr>
            <w:r w:rsidRPr="00CE2314">
              <w:rPr>
                <w:rFonts w:ascii="CorpoSLig" w:hAnsi="CorpoSLig"/>
                <w:b/>
                <w:bCs/>
                <w:snapToGrid w:val="0"/>
                <w:sz w:val="22"/>
              </w:rPr>
              <w:t>+11.</w:t>
            </w:r>
            <w:r w:rsidR="00CE2314" w:rsidRPr="00CE2314">
              <w:rPr>
                <w:rFonts w:ascii="CorpoSLig" w:hAnsi="CorpoSLig"/>
                <w:b/>
                <w:bCs/>
                <w:snapToGrid w:val="0"/>
                <w:sz w:val="22"/>
              </w:rPr>
              <w:t>1</w:t>
            </w:r>
          </w:p>
        </w:tc>
      </w:tr>
      <w:tr w:rsidR="00F012AD" w:rsidRPr="006E64ED" w:rsidTr="003F6510">
        <w:trPr>
          <w:trHeight w:val="346"/>
        </w:trPr>
        <w:tc>
          <w:tcPr>
            <w:tcW w:w="2120" w:type="dxa"/>
          </w:tcPr>
          <w:p w:rsidR="00F012AD" w:rsidRPr="00135567" w:rsidDel="001649E2" w:rsidRDefault="00F012AD" w:rsidP="003F6510">
            <w:pPr>
              <w:spacing w:after="0" w:line="240" w:lineRule="auto"/>
              <w:rPr>
                <w:rFonts w:ascii="CorpoSLig" w:hAnsi="CorpoSLig"/>
                <w:b/>
                <w:snapToGrid w:val="0"/>
                <w:sz w:val="22"/>
              </w:rPr>
            </w:pPr>
          </w:p>
        </w:tc>
        <w:tc>
          <w:tcPr>
            <w:tcW w:w="1596" w:type="dxa"/>
          </w:tcPr>
          <w:p w:rsidR="00F012AD" w:rsidRPr="006E51B4" w:rsidDel="001649E2" w:rsidRDefault="00F012AD" w:rsidP="003F6510">
            <w:pPr>
              <w:spacing w:after="0" w:line="240" w:lineRule="auto"/>
              <w:ind w:right="100"/>
              <w:jc w:val="right"/>
              <w:rPr>
                <w:rFonts w:ascii="CorpoSLig" w:hAnsi="CorpoSLig"/>
                <w:b/>
                <w:snapToGrid w:val="0"/>
                <w:sz w:val="22"/>
                <w:highlight w:val="yellow"/>
              </w:rPr>
            </w:pPr>
          </w:p>
        </w:tc>
        <w:tc>
          <w:tcPr>
            <w:tcW w:w="992" w:type="dxa"/>
          </w:tcPr>
          <w:p w:rsidR="00F012AD" w:rsidRPr="006E51B4" w:rsidDel="001649E2" w:rsidRDefault="00F012AD" w:rsidP="003F6510">
            <w:pPr>
              <w:spacing w:after="0" w:line="240" w:lineRule="auto"/>
              <w:ind w:right="100"/>
              <w:jc w:val="right"/>
              <w:rPr>
                <w:rFonts w:ascii="CorpoSLig" w:hAnsi="CorpoSLig"/>
                <w:b/>
                <w:snapToGrid w:val="0"/>
                <w:sz w:val="22"/>
                <w:highlight w:val="yellow"/>
              </w:rPr>
            </w:pPr>
          </w:p>
        </w:tc>
        <w:tc>
          <w:tcPr>
            <w:tcW w:w="1701" w:type="dxa"/>
          </w:tcPr>
          <w:p w:rsidR="00F012AD" w:rsidRPr="006E51B4" w:rsidDel="001649E2" w:rsidRDefault="00F012AD" w:rsidP="003F6510">
            <w:pPr>
              <w:spacing w:after="0" w:line="240" w:lineRule="auto"/>
              <w:ind w:right="100"/>
              <w:jc w:val="right"/>
              <w:rPr>
                <w:rFonts w:ascii="CorpoSLig" w:hAnsi="CorpoSLig"/>
                <w:b/>
                <w:snapToGrid w:val="0"/>
                <w:sz w:val="22"/>
                <w:highlight w:val="yellow"/>
              </w:rPr>
            </w:pPr>
          </w:p>
        </w:tc>
        <w:tc>
          <w:tcPr>
            <w:tcW w:w="992" w:type="dxa"/>
          </w:tcPr>
          <w:p w:rsidR="00F012AD" w:rsidRPr="006E51B4" w:rsidDel="001649E2" w:rsidRDefault="00F012AD" w:rsidP="003F6510">
            <w:pPr>
              <w:spacing w:after="0" w:line="240" w:lineRule="auto"/>
              <w:ind w:right="100"/>
              <w:jc w:val="right"/>
              <w:rPr>
                <w:rFonts w:ascii="CorpoSLig" w:hAnsi="CorpoSLig"/>
                <w:b/>
                <w:snapToGrid w:val="0"/>
                <w:sz w:val="22"/>
                <w:highlight w:val="yellow"/>
              </w:rPr>
            </w:pPr>
          </w:p>
        </w:tc>
      </w:tr>
      <w:tr w:rsidR="00F012AD" w:rsidRPr="00F50C8F" w:rsidTr="003F6510">
        <w:trPr>
          <w:trHeight w:val="346"/>
        </w:trPr>
        <w:tc>
          <w:tcPr>
            <w:tcW w:w="2120" w:type="dxa"/>
          </w:tcPr>
          <w:p w:rsidR="00F012AD" w:rsidRPr="00135567" w:rsidRDefault="00F012AD" w:rsidP="003F6510">
            <w:pPr>
              <w:spacing w:after="0" w:line="240" w:lineRule="auto"/>
              <w:rPr>
                <w:rFonts w:ascii="CorpoSLig" w:hAnsi="CorpoSLig"/>
                <w:b/>
                <w:snapToGrid w:val="0"/>
                <w:sz w:val="22"/>
                <w:lang w:val="en-US"/>
              </w:rPr>
            </w:pPr>
            <w:r w:rsidRPr="00135567">
              <w:rPr>
                <w:rFonts w:ascii="CorpoSLig" w:hAnsi="CorpoSLig"/>
                <w:b/>
                <w:snapToGrid w:val="0"/>
                <w:sz w:val="22"/>
                <w:lang w:val="en-US"/>
              </w:rPr>
              <w:t>Mercedes-Benz Sales in the Markets</w:t>
            </w:r>
          </w:p>
        </w:tc>
        <w:tc>
          <w:tcPr>
            <w:tcW w:w="1596" w:type="dxa"/>
          </w:tcPr>
          <w:p w:rsidR="00F012AD" w:rsidRPr="006E51B4" w:rsidRDefault="00F012AD" w:rsidP="003F6510">
            <w:pPr>
              <w:spacing w:after="0" w:line="240" w:lineRule="auto"/>
              <w:ind w:right="100"/>
              <w:jc w:val="right"/>
              <w:rPr>
                <w:rFonts w:ascii="CorpoSLig" w:hAnsi="CorpoSLig"/>
                <w:b/>
                <w:snapToGrid w:val="0"/>
                <w:sz w:val="22"/>
                <w:highlight w:val="yellow"/>
                <w:lang w:val="en-US"/>
              </w:rPr>
            </w:pPr>
          </w:p>
        </w:tc>
        <w:tc>
          <w:tcPr>
            <w:tcW w:w="992" w:type="dxa"/>
          </w:tcPr>
          <w:p w:rsidR="00F012AD" w:rsidRPr="006E51B4" w:rsidRDefault="00F012AD" w:rsidP="003F6510">
            <w:pPr>
              <w:spacing w:after="0" w:line="240" w:lineRule="auto"/>
              <w:ind w:right="100"/>
              <w:jc w:val="right"/>
              <w:rPr>
                <w:rFonts w:ascii="CorpoSLig" w:hAnsi="CorpoSLig"/>
                <w:b/>
                <w:snapToGrid w:val="0"/>
                <w:sz w:val="22"/>
                <w:highlight w:val="yellow"/>
                <w:lang w:val="en-US"/>
              </w:rPr>
            </w:pPr>
          </w:p>
        </w:tc>
        <w:tc>
          <w:tcPr>
            <w:tcW w:w="1701" w:type="dxa"/>
          </w:tcPr>
          <w:p w:rsidR="00F012AD" w:rsidRPr="006E51B4" w:rsidRDefault="00F012AD" w:rsidP="003F6510">
            <w:pPr>
              <w:spacing w:after="0" w:line="240" w:lineRule="auto"/>
              <w:ind w:right="100"/>
              <w:jc w:val="right"/>
              <w:rPr>
                <w:rFonts w:ascii="CorpoSLig" w:hAnsi="CorpoSLig"/>
                <w:b/>
                <w:snapToGrid w:val="0"/>
                <w:sz w:val="22"/>
                <w:highlight w:val="yellow"/>
                <w:lang w:val="en-US"/>
              </w:rPr>
            </w:pPr>
          </w:p>
        </w:tc>
        <w:tc>
          <w:tcPr>
            <w:tcW w:w="992" w:type="dxa"/>
          </w:tcPr>
          <w:p w:rsidR="00F012AD" w:rsidRPr="006E51B4" w:rsidRDefault="00F012AD" w:rsidP="003F6510">
            <w:pPr>
              <w:spacing w:after="0" w:line="240" w:lineRule="auto"/>
              <w:ind w:right="100"/>
              <w:jc w:val="right"/>
              <w:rPr>
                <w:rFonts w:ascii="CorpoSLig" w:hAnsi="CorpoSLig"/>
                <w:b/>
                <w:snapToGrid w:val="0"/>
                <w:sz w:val="22"/>
                <w:highlight w:val="yellow"/>
                <w:lang w:val="en-US"/>
              </w:rPr>
            </w:pPr>
          </w:p>
        </w:tc>
      </w:tr>
      <w:tr w:rsidR="00F012AD" w:rsidRPr="006E64ED" w:rsidTr="003F6510">
        <w:trPr>
          <w:trHeight w:val="346"/>
        </w:trPr>
        <w:tc>
          <w:tcPr>
            <w:tcW w:w="2120" w:type="dxa"/>
          </w:tcPr>
          <w:p w:rsidR="00F012AD" w:rsidRPr="00E259BD" w:rsidRDefault="00F012AD" w:rsidP="003F6510">
            <w:pPr>
              <w:spacing w:after="0" w:line="240" w:lineRule="auto"/>
              <w:rPr>
                <w:rFonts w:ascii="CorpoSLig" w:hAnsi="CorpoSLig"/>
                <w:snapToGrid w:val="0"/>
                <w:sz w:val="22"/>
              </w:rPr>
            </w:pPr>
            <w:r w:rsidRPr="00E259BD">
              <w:rPr>
                <w:rFonts w:ascii="CorpoSLig" w:hAnsi="CorpoSLig"/>
                <w:snapToGrid w:val="0"/>
                <w:sz w:val="22"/>
              </w:rPr>
              <w:t>Europe</w:t>
            </w:r>
          </w:p>
        </w:tc>
        <w:tc>
          <w:tcPr>
            <w:tcW w:w="1596" w:type="dxa"/>
          </w:tcPr>
          <w:p w:rsidR="00F012AD" w:rsidRPr="006E2C57" w:rsidRDefault="006E2C57" w:rsidP="006E2C57">
            <w:pPr>
              <w:spacing w:after="0" w:line="240" w:lineRule="auto"/>
              <w:ind w:right="100"/>
              <w:jc w:val="right"/>
              <w:rPr>
                <w:rFonts w:ascii="CorpoSLig" w:hAnsi="CorpoSLig"/>
                <w:snapToGrid w:val="0"/>
                <w:sz w:val="22"/>
              </w:rPr>
            </w:pPr>
            <w:r w:rsidRPr="006E2C57">
              <w:rPr>
                <w:rFonts w:ascii="CorpoSLig" w:hAnsi="CorpoSLig"/>
                <w:bCs/>
                <w:snapToGrid w:val="0"/>
                <w:sz w:val="22"/>
              </w:rPr>
              <w:t>58</w:t>
            </w:r>
            <w:r w:rsidR="00F012AD" w:rsidRPr="006E2C57">
              <w:rPr>
                <w:rFonts w:ascii="CorpoSLig" w:hAnsi="CorpoSLig"/>
                <w:bCs/>
                <w:snapToGrid w:val="0"/>
                <w:sz w:val="22"/>
              </w:rPr>
              <w:t>,</w:t>
            </w:r>
            <w:r w:rsidRPr="006E2C57">
              <w:rPr>
                <w:rFonts w:ascii="CorpoSLig" w:hAnsi="CorpoSLig"/>
                <w:bCs/>
                <w:snapToGrid w:val="0"/>
                <w:sz w:val="22"/>
              </w:rPr>
              <w:t>205</w:t>
            </w:r>
          </w:p>
        </w:tc>
        <w:tc>
          <w:tcPr>
            <w:tcW w:w="992" w:type="dxa"/>
          </w:tcPr>
          <w:p w:rsidR="00F012AD" w:rsidRPr="006E2C57" w:rsidRDefault="00F012AD" w:rsidP="006E2C57">
            <w:pPr>
              <w:spacing w:after="0" w:line="240" w:lineRule="auto"/>
              <w:ind w:right="100"/>
              <w:jc w:val="right"/>
              <w:rPr>
                <w:rFonts w:ascii="CorpoSLig" w:hAnsi="CorpoSLig"/>
                <w:snapToGrid w:val="0"/>
                <w:sz w:val="22"/>
              </w:rPr>
            </w:pPr>
            <w:r w:rsidRPr="006E2C57">
              <w:rPr>
                <w:rFonts w:ascii="CorpoSLig" w:hAnsi="CorpoSLig"/>
                <w:snapToGrid w:val="0"/>
                <w:sz w:val="22"/>
              </w:rPr>
              <w:t>+</w:t>
            </w:r>
            <w:r w:rsidR="006E2C57" w:rsidRPr="006E2C57">
              <w:rPr>
                <w:rFonts w:ascii="CorpoSLig" w:hAnsi="CorpoSLig"/>
                <w:snapToGrid w:val="0"/>
                <w:sz w:val="22"/>
              </w:rPr>
              <w:t>7</w:t>
            </w:r>
            <w:r w:rsidRPr="006E2C57">
              <w:rPr>
                <w:rFonts w:ascii="CorpoSLig" w:hAnsi="CorpoSLig"/>
                <w:snapToGrid w:val="0"/>
                <w:sz w:val="22"/>
              </w:rPr>
              <w:t>.</w:t>
            </w:r>
            <w:r w:rsidR="006E2C57" w:rsidRPr="006E2C57">
              <w:rPr>
                <w:rFonts w:ascii="CorpoSLig" w:hAnsi="CorpoSLig"/>
                <w:snapToGrid w:val="0"/>
                <w:sz w:val="22"/>
              </w:rPr>
              <w:t>6</w:t>
            </w:r>
          </w:p>
        </w:tc>
        <w:tc>
          <w:tcPr>
            <w:tcW w:w="1701" w:type="dxa"/>
          </w:tcPr>
          <w:p w:rsidR="00F012AD" w:rsidRPr="006E2C57" w:rsidRDefault="006E2C57" w:rsidP="006E2C57">
            <w:pPr>
              <w:spacing w:after="0" w:line="240" w:lineRule="auto"/>
              <w:ind w:right="100"/>
              <w:jc w:val="right"/>
              <w:rPr>
                <w:rFonts w:ascii="CorpoSLig" w:hAnsi="CorpoSLig"/>
                <w:snapToGrid w:val="0"/>
                <w:sz w:val="22"/>
              </w:rPr>
            </w:pPr>
            <w:r w:rsidRPr="006E2C57">
              <w:rPr>
                <w:rFonts w:ascii="CorpoSLig" w:hAnsi="CorpoSLig"/>
                <w:bCs/>
                <w:snapToGrid w:val="0"/>
                <w:sz w:val="22"/>
              </w:rPr>
              <w:t>411</w:t>
            </w:r>
            <w:r w:rsidR="00F012AD" w:rsidRPr="006E2C57">
              <w:rPr>
                <w:rFonts w:ascii="CorpoSLig" w:hAnsi="CorpoSLig"/>
                <w:bCs/>
                <w:snapToGrid w:val="0"/>
                <w:sz w:val="22"/>
              </w:rPr>
              <w:t>,1</w:t>
            </w:r>
            <w:r w:rsidRPr="006E2C57">
              <w:rPr>
                <w:rFonts w:ascii="CorpoSLig" w:hAnsi="CorpoSLig"/>
                <w:bCs/>
                <w:snapToGrid w:val="0"/>
                <w:sz w:val="22"/>
              </w:rPr>
              <w:t>7</w:t>
            </w:r>
            <w:r w:rsidR="00F012AD" w:rsidRPr="006E2C57">
              <w:rPr>
                <w:rFonts w:ascii="CorpoSLig" w:hAnsi="CorpoSLig"/>
                <w:bCs/>
                <w:snapToGrid w:val="0"/>
                <w:sz w:val="22"/>
              </w:rPr>
              <w:t>8</w:t>
            </w:r>
          </w:p>
        </w:tc>
        <w:tc>
          <w:tcPr>
            <w:tcW w:w="992" w:type="dxa"/>
          </w:tcPr>
          <w:p w:rsidR="00F012AD" w:rsidRPr="006E2C57" w:rsidRDefault="00F012AD" w:rsidP="006E2C57">
            <w:pPr>
              <w:spacing w:after="0" w:line="240" w:lineRule="auto"/>
              <w:ind w:right="100"/>
              <w:jc w:val="right"/>
              <w:rPr>
                <w:rFonts w:ascii="CorpoSLig" w:hAnsi="CorpoSLig"/>
                <w:snapToGrid w:val="0"/>
                <w:sz w:val="22"/>
              </w:rPr>
            </w:pPr>
            <w:r w:rsidRPr="006E2C57">
              <w:rPr>
                <w:rFonts w:ascii="CorpoSLig" w:hAnsi="CorpoSLig"/>
                <w:snapToGrid w:val="0"/>
                <w:sz w:val="22"/>
              </w:rPr>
              <w:t>+7.</w:t>
            </w:r>
            <w:r w:rsidR="006E2C57" w:rsidRPr="006E2C57">
              <w:rPr>
                <w:rFonts w:ascii="CorpoSLig" w:hAnsi="CorpoSLig"/>
                <w:snapToGrid w:val="0"/>
                <w:sz w:val="22"/>
              </w:rPr>
              <w:t>6</w:t>
            </w:r>
          </w:p>
        </w:tc>
      </w:tr>
      <w:tr w:rsidR="00F012AD" w:rsidRPr="006E64ED" w:rsidTr="003F6510">
        <w:trPr>
          <w:trHeight w:val="346"/>
        </w:trPr>
        <w:tc>
          <w:tcPr>
            <w:tcW w:w="2120" w:type="dxa"/>
          </w:tcPr>
          <w:p w:rsidR="00F012AD" w:rsidRPr="004329E6" w:rsidRDefault="00F012AD" w:rsidP="003F6510">
            <w:pPr>
              <w:spacing w:after="0" w:line="240" w:lineRule="auto"/>
              <w:ind w:firstLine="220"/>
              <w:rPr>
                <w:rFonts w:ascii="CorpoSLig" w:hAnsi="CorpoSLig"/>
                <w:snapToGrid w:val="0"/>
                <w:sz w:val="22"/>
              </w:rPr>
            </w:pPr>
            <w:r w:rsidRPr="004329E6">
              <w:rPr>
                <w:rFonts w:ascii="CorpoSLig" w:hAnsi="CorpoSLig"/>
                <w:snapToGrid w:val="0"/>
                <w:sz w:val="22"/>
              </w:rPr>
              <w:t>- thereof Germany</w:t>
            </w:r>
          </w:p>
        </w:tc>
        <w:tc>
          <w:tcPr>
            <w:tcW w:w="1596" w:type="dxa"/>
          </w:tcPr>
          <w:p w:rsidR="00F012AD" w:rsidRPr="00CE2314" w:rsidRDefault="00F012AD" w:rsidP="00CE2314">
            <w:pPr>
              <w:spacing w:after="0" w:line="240" w:lineRule="auto"/>
              <w:ind w:right="100"/>
              <w:jc w:val="right"/>
              <w:rPr>
                <w:rFonts w:ascii="CorpoSLig" w:hAnsi="CorpoSLig"/>
                <w:snapToGrid w:val="0"/>
                <w:sz w:val="22"/>
              </w:rPr>
            </w:pPr>
            <w:r w:rsidRPr="00CE2314">
              <w:rPr>
                <w:rFonts w:ascii="CorpoSLig" w:hAnsi="CorpoSLig"/>
                <w:bCs/>
                <w:snapToGrid w:val="0"/>
                <w:sz w:val="22"/>
              </w:rPr>
              <w:t>22,</w:t>
            </w:r>
            <w:r w:rsidR="003C4A95">
              <w:rPr>
                <w:rFonts w:ascii="CorpoSLig" w:hAnsi="CorpoSLig"/>
                <w:bCs/>
                <w:snapToGrid w:val="0"/>
                <w:sz w:val="22"/>
              </w:rPr>
              <w:t>427</w:t>
            </w:r>
          </w:p>
        </w:tc>
        <w:tc>
          <w:tcPr>
            <w:tcW w:w="992" w:type="dxa"/>
          </w:tcPr>
          <w:p w:rsidR="00F012AD" w:rsidRPr="00CE2314" w:rsidRDefault="00F012AD" w:rsidP="00CE2314">
            <w:pPr>
              <w:spacing w:after="0" w:line="240" w:lineRule="auto"/>
              <w:ind w:right="100"/>
              <w:jc w:val="right"/>
              <w:rPr>
                <w:rFonts w:ascii="CorpoSLig" w:hAnsi="CorpoSLig"/>
                <w:snapToGrid w:val="0"/>
                <w:sz w:val="22"/>
              </w:rPr>
            </w:pPr>
            <w:r w:rsidRPr="00CE2314">
              <w:rPr>
                <w:rFonts w:ascii="CorpoSLig" w:hAnsi="CorpoSLig"/>
                <w:bCs/>
                <w:snapToGrid w:val="0"/>
                <w:sz w:val="22"/>
              </w:rPr>
              <w:t>-</w:t>
            </w:r>
            <w:r w:rsidR="00CE2314" w:rsidRPr="00CE2314">
              <w:rPr>
                <w:rFonts w:ascii="CorpoSLig" w:hAnsi="CorpoSLig"/>
                <w:bCs/>
                <w:snapToGrid w:val="0"/>
                <w:sz w:val="22"/>
              </w:rPr>
              <w:t>0</w:t>
            </w:r>
            <w:r w:rsidRPr="00CE2314">
              <w:rPr>
                <w:rFonts w:ascii="CorpoSLig" w:hAnsi="CorpoSLig"/>
                <w:bCs/>
                <w:snapToGrid w:val="0"/>
                <w:sz w:val="22"/>
              </w:rPr>
              <w:t>.</w:t>
            </w:r>
            <w:r w:rsidR="00CE2314" w:rsidRPr="00CE2314">
              <w:rPr>
                <w:rFonts w:ascii="CorpoSLig" w:hAnsi="CorpoSLig"/>
                <w:bCs/>
                <w:snapToGrid w:val="0"/>
                <w:sz w:val="22"/>
              </w:rPr>
              <w:t>3</w:t>
            </w:r>
          </w:p>
        </w:tc>
        <w:tc>
          <w:tcPr>
            <w:tcW w:w="1701" w:type="dxa"/>
          </w:tcPr>
          <w:p w:rsidR="00F012AD" w:rsidRPr="00CE2314" w:rsidRDefault="00F012AD" w:rsidP="00CE2314">
            <w:pPr>
              <w:spacing w:after="0" w:line="240" w:lineRule="auto"/>
              <w:ind w:right="100"/>
              <w:jc w:val="right"/>
              <w:rPr>
                <w:rFonts w:ascii="CorpoSLig" w:hAnsi="CorpoSLig"/>
                <w:snapToGrid w:val="0"/>
                <w:sz w:val="22"/>
              </w:rPr>
            </w:pPr>
            <w:r w:rsidRPr="00CE2314">
              <w:rPr>
                <w:rFonts w:ascii="CorpoSLig" w:hAnsi="CorpoSLig"/>
                <w:bCs/>
                <w:snapToGrid w:val="0"/>
                <w:sz w:val="22"/>
              </w:rPr>
              <w:t>1</w:t>
            </w:r>
            <w:r w:rsidR="00CE2314" w:rsidRPr="00CE2314">
              <w:rPr>
                <w:rFonts w:ascii="CorpoSLig" w:hAnsi="CorpoSLig"/>
                <w:bCs/>
                <w:snapToGrid w:val="0"/>
                <w:sz w:val="22"/>
              </w:rPr>
              <w:t>47</w:t>
            </w:r>
            <w:r w:rsidRPr="00CE2314">
              <w:rPr>
                <w:rFonts w:ascii="CorpoSLig" w:hAnsi="CorpoSLig"/>
                <w:bCs/>
                <w:snapToGrid w:val="0"/>
                <w:sz w:val="22"/>
              </w:rPr>
              <w:t>,</w:t>
            </w:r>
            <w:r w:rsidR="00CE2314" w:rsidRPr="00CE2314">
              <w:rPr>
                <w:rFonts w:ascii="CorpoSLig" w:hAnsi="CorpoSLig"/>
                <w:bCs/>
                <w:snapToGrid w:val="0"/>
                <w:sz w:val="22"/>
              </w:rPr>
              <w:t>642</w:t>
            </w:r>
          </w:p>
        </w:tc>
        <w:tc>
          <w:tcPr>
            <w:tcW w:w="992" w:type="dxa"/>
          </w:tcPr>
          <w:p w:rsidR="00F012AD" w:rsidRPr="00CE2314" w:rsidRDefault="00F012AD" w:rsidP="00CE2314">
            <w:pPr>
              <w:spacing w:after="0" w:line="240" w:lineRule="auto"/>
              <w:ind w:right="100"/>
              <w:jc w:val="right"/>
              <w:rPr>
                <w:rFonts w:ascii="CorpoSLig" w:hAnsi="CorpoSLig"/>
                <w:snapToGrid w:val="0"/>
                <w:sz w:val="22"/>
              </w:rPr>
            </w:pPr>
            <w:r w:rsidRPr="00CE2314">
              <w:rPr>
                <w:rFonts w:ascii="CorpoSLig" w:hAnsi="CorpoSLig"/>
                <w:bCs/>
                <w:snapToGrid w:val="0"/>
                <w:sz w:val="22"/>
              </w:rPr>
              <w:t>+0.</w:t>
            </w:r>
            <w:r w:rsidR="00CE2314" w:rsidRPr="00CE2314">
              <w:rPr>
                <w:rFonts w:ascii="CorpoSLig" w:hAnsi="CorpoSLig"/>
                <w:bCs/>
                <w:snapToGrid w:val="0"/>
                <w:sz w:val="22"/>
              </w:rPr>
              <w:t>6</w:t>
            </w:r>
          </w:p>
        </w:tc>
      </w:tr>
      <w:tr w:rsidR="00F012AD" w:rsidRPr="00CE2314" w:rsidTr="003F6510">
        <w:trPr>
          <w:trHeight w:val="346"/>
        </w:trPr>
        <w:tc>
          <w:tcPr>
            <w:tcW w:w="2120" w:type="dxa"/>
          </w:tcPr>
          <w:p w:rsidR="00F012AD" w:rsidRPr="004329E6" w:rsidRDefault="00F012AD" w:rsidP="003F6510">
            <w:pPr>
              <w:spacing w:after="0" w:line="240" w:lineRule="auto"/>
              <w:rPr>
                <w:rFonts w:ascii="CorpoSLig" w:hAnsi="CorpoSLig"/>
                <w:snapToGrid w:val="0"/>
                <w:sz w:val="22"/>
              </w:rPr>
            </w:pPr>
            <w:r w:rsidRPr="004329E6">
              <w:rPr>
                <w:rFonts w:ascii="CorpoSLig" w:hAnsi="CorpoSLig"/>
                <w:snapToGrid w:val="0"/>
                <w:sz w:val="22"/>
              </w:rPr>
              <w:t>NAFTA</w:t>
            </w:r>
          </w:p>
        </w:tc>
        <w:tc>
          <w:tcPr>
            <w:tcW w:w="1596" w:type="dxa"/>
          </w:tcPr>
          <w:p w:rsidR="00F012AD" w:rsidRPr="00CE2314" w:rsidRDefault="00F012AD" w:rsidP="00CE2314">
            <w:pPr>
              <w:spacing w:after="0" w:line="240" w:lineRule="auto"/>
              <w:ind w:right="100"/>
              <w:jc w:val="right"/>
              <w:rPr>
                <w:rFonts w:ascii="CorpoSLig" w:hAnsi="CorpoSLig"/>
                <w:snapToGrid w:val="0"/>
                <w:sz w:val="22"/>
              </w:rPr>
            </w:pPr>
            <w:r w:rsidRPr="00CE2314">
              <w:rPr>
                <w:rFonts w:ascii="CorpoSLig" w:hAnsi="CorpoSLig"/>
                <w:snapToGrid w:val="0"/>
                <w:sz w:val="22"/>
              </w:rPr>
              <w:t>30,</w:t>
            </w:r>
            <w:r w:rsidR="00CE2314" w:rsidRPr="00CE2314">
              <w:rPr>
                <w:rFonts w:ascii="CorpoSLig" w:hAnsi="CorpoSLig"/>
                <w:snapToGrid w:val="0"/>
                <w:sz w:val="22"/>
              </w:rPr>
              <w:t>315</w:t>
            </w:r>
          </w:p>
        </w:tc>
        <w:tc>
          <w:tcPr>
            <w:tcW w:w="992" w:type="dxa"/>
          </w:tcPr>
          <w:p w:rsidR="00F012AD" w:rsidRPr="00CE2314" w:rsidRDefault="00F012AD" w:rsidP="00CE2314">
            <w:pPr>
              <w:spacing w:after="0" w:line="240" w:lineRule="auto"/>
              <w:ind w:right="100"/>
              <w:jc w:val="right"/>
              <w:rPr>
                <w:rFonts w:ascii="CorpoSLig" w:hAnsi="CorpoSLig"/>
                <w:snapToGrid w:val="0"/>
                <w:sz w:val="22"/>
              </w:rPr>
            </w:pPr>
            <w:r w:rsidRPr="00CE2314">
              <w:rPr>
                <w:rFonts w:ascii="CorpoSLig" w:hAnsi="CorpoSLig"/>
                <w:snapToGrid w:val="0"/>
                <w:sz w:val="22"/>
              </w:rPr>
              <w:t>+</w:t>
            </w:r>
            <w:r w:rsidR="00CE2314" w:rsidRPr="00CE2314">
              <w:rPr>
                <w:rFonts w:ascii="CorpoSLig" w:hAnsi="CorpoSLig"/>
                <w:snapToGrid w:val="0"/>
                <w:sz w:val="22"/>
              </w:rPr>
              <w:t>12</w:t>
            </w:r>
            <w:r w:rsidRPr="00CE2314">
              <w:rPr>
                <w:rFonts w:ascii="CorpoSLig" w:hAnsi="CorpoSLig"/>
                <w:snapToGrid w:val="0"/>
                <w:sz w:val="22"/>
              </w:rPr>
              <w:t>.9</w:t>
            </w:r>
          </w:p>
        </w:tc>
        <w:tc>
          <w:tcPr>
            <w:tcW w:w="1701" w:type="dxa"/>
          </w:tcPr>
          <w:p w:rsidR="00F012AD" w:rsidRPr="00CE2314" w:rsidRDefault="00CE2314" w:rsidP="00CE2314">
            <w:pPr>
              <w:spacing w:after="0" w:line="240" w:lineRule="auto"/>
              <w:ind w:right="100"/>
              <w:jc w:val="right"/>
              <w:rPr>
                <w:rFonts w:ascii="CorpoSLig" w:hAnsi="CorpoSLig"/>
                <w:snapToGrid w:val="0"/>
                <w:sz w:val="22"/>
              </w:rPr>
            </w:pPr>
            <w:r w:rsidRPr="00CE2314">
              <w:rPr>
                <w:rFonts w:ascii="CorpoSLig" w:hAnsi="CorpoSLig"/>
                <w:snapToGrid w:val="0"/>
                <w:sz w:val="22"/>
              </w:rPr>
              <w:t>202</w:t>
            </w:r>
            <w:r w:rsidR="00F012AD" w:rsidRPr="00CE2314">
              <w:rPr>
                <w:rFonts w:ascii="CorpoSLig" w:hAnsi="CorpoSLig"/>
                <w:snapToGrid w:val="0"/>
                <w:sz w:val="22"/>
              </w:rPr>
              <w:t>,</w:t>
            </w:r>
            <w:r w:rsidRPr="00CE2314">
              <w:rPr>
                <w:rFonts w:ascii="CorpoSLig" w:hAnsi="CorpoSLig"/>
                <w:snapToGrid w:val="0"/>
                <w:sz w:val="22"/>
              </w:rPr>
              <w:t>288</w:t>
            </w:r>
          </w:p>
        </w:tc>
        <w:tc>
          <w:tcPr>
            <w:tcW w:w="992" w:type="dxa"/>
          </w:tcPr>
          <w:p w:rsidR="00F012AD" w:rsidRPr="00CE2314" w:rsidRDefault="00F012AD" w:rsidP="00CE2314">
            <w:pPr>
              <w:spacing w:after="0" w:line="240" w:lineRule="auto"/>
              <w:ind w:right="100"/>
              <w:jc w:val="right"/>
              <w:rPr>
                <w:rFonts w:ascii="CorpoSLig" w:hAnsi="CorpoSLig"/>
                <w:snapToGrid w:val="0"/>
                <w:sz w:val="22"/>
              </w:rPr>
            </w:pPr>
            <w:r w:rsidRPr="00CE2314">
              <w:rPr>
                <w:rFonts w:ascii="CorpoSLig" w:hAnsi="CorpoSLig"/>
                <w:snapToGrid w:val="0"/>
                <w:sz w:val="22"/>
              </w:rPr>
              <w:t>+</w:t>
            </w:r>
            <w:r w:rsidR="00CE2314" w:rsidRPr="00CE2314">
              <w:rPr>
                <w:rFonts w:ascii="CorpoSLig" w:hAnsi="CorpoSLig"/>
                <w:snapToGrid w:val="0"/>
                <w:sz w:val="22"/>
              </w:rPr>
              <w:t>7</w:t>
            </w:r>
            <w:r w:rsidRPr="00CE2314">
              <w:rPr>
                <w:rFonts w:ascii="CorpoSLig" w:hAnsi="CorpoSLig"/>
                <w:snapToGrid w:val="0"/>
                <w:sz w:val="22"/>
              </w:rPr>
              <w:t>.</w:t>
            </w:r>
            <w:r w:rsidR="00CE2314" w:rsidRPr="00CE2314">
              <w:rPr>
                <w:rFonts w:ascii="CorpoSLig" w:hAnsi="CorpoSLig"/>
                <w:snapToGrid w:val="0"/>
                <w:sz w:val="22"/>
              </w:rPr>
              <w:t>3</w:t>
            </w:r>
          </w:p>
        </w:tc>
      </w:tr>
      <w:tr w:rsidR="00F012AD" w:rsidRPr="006E64ED" w:rsidTr="00CE2314">
        <w:trPr>
          <w:trHeight w:val="346"/>
        </w:trPr>
        <w:tc>
          <w:tcPr>
            <w:tcW w:w="2120" w:type="dxa"/>
          </w:tcPr>
          <w:p w:rsidR="00F012AD" w:rsidRPr="000F3AE5" w:rsidRDefault="00F012AD" w:rsidP="003F6510">
            <w:pPr>
              <w:spacing w:after="0" w:line="240" w:lineRule="auto"/>
              <w:ind w:firstLine="220"/>
              <w:rPr>
                <w:rFonts w:ascii="CorpoSLig" w:hAnsi="CorpoSLig"/>
                <w:snapToGrid w:val="0"/>
                <w:sz w:val="22"/>
              </w:rPr>
            </w:pPr>
            <w:r w:rsidRPr="000F3AE5">
              <w:rPr>
                <w:rFonts w:ascii="CorpoSLig" w:hAnsi="CorpoSLig"/>
                <w:snapToGrid w:val="0"/>
                <w:sz w:val="22"/>
              </w:rPr>
              <w:t>- thereof USA</w:t>
            </w:r>
          </w:p>
        </w:tc>
        <w:tc>
          <w:tcPr>
            <w:tcW w:w="1596" w:type="dxa"/>
            <w:shd w:val="clear" w:color="auto" w:fill="auto"/>
          </w:tcPr>
          <w:p w:rsidR="00F012AD" w:rsidRPr="00CE2314" w:rsidRDefault="003C4A95" w:rsidP="00CE2314">
            <w:pPr>
              <w:tabs>
                <w:tab w:val="center" w:pos="718"/>
                <w:tab w:val="right" w:pos="1436"/>
              </w:tabs>
              <w:spacing w:after="0" w:line="240" w:lineRule="auto"/>
              <w:ind w:right="100"/>
              <w:jc w:val="right"/>
              <w:rPr>
                <w:rFonts w:ascii="CorpoSLig" w:hAnsi="CorpoSLig"/>
                <w:snapToGrid w:val="0"/>
                <w:sz w:val="22"/>
              </w:rPr>
            </w:pPr>
            <w:r>
              <w:rPr>
                <w:rFonts w:ascii="CorpoSLig" w:hAnsi="CorpoSLig"/>
                <w:snapToGrid w:val="0"/>
                <w:sz w:val="22"/>
              </w:rPr>
              <w:t>27,192</w:t>
            </w:r>
          </w:p>
        </w:tc>
        <w:tc>
          <w:tcPr>
            <w:tcW w:w="992" w:type="dxa"/>
            <w:shd w:val="clear" w:color="auto" w:fill="auto"/>
          </w:tcPr>
          <w:p w:rsidR="00F012AD" w:rsidRPr="00CE2314" w:rsidRDefault="00F012AD" w:rsidP="003C4A95">
            <w:pPr>
              <w:spacing w:after="0" w:line="240" w:lineRule="auto"/>
              <w:ind w:right="100"/>
              <w:jc w:val="right"/>
              <w:rPr>
                <w:rFonts w:ascii="CorpoSLig" w:hAnsi="CorpoSLig"/>
                <w:snapToGrid w:val="0"/>
                <w:sz w:val="22"/>
              </w:rPr>
            </w:pPr>
            <w:r w:rsidRPr="00CE2314">
              <w:rPr>
                <w:rFonts w:ascii="CorpoSLig" w:hAnsi="CorpoSLig"/>
                <w:snapToGrid w:val="0"/>
                <w:sz w:val="22"/>
              </w:rPr>
              <w:t>+</w:t>
            </w:r>
            <w:r w:rsidR="003C4A95">
              <w:rPr>
                <w:rFonts w:ascii="CorpoSLig" w:hAnsi="CorpoSLig"/>
                <w:snapToGrid w:val="0"/>
                <w:sz w:val="22"/>
              </w:rPr>
              <w:t>15.0</w:t>
            </w:r>
          </w:p>
        </w:tc>
        <w:tc>
          <w:tcPr>
            <w:tcW w:w="1701" w:type="dxa"/>
            <w:shd w:val="clear" w:color="auto" w:fill="auto"/>
          </w:tcPr>
          <w:p w:rsidR="00F012AD" w:rsidRPr="00CE2314" w:rsidRDefault="003C4A95" w:rsidP="00CE2314">
            <w:pPr>
              <w:spacing w:after="0" w:line="240" w:lineRule="auto"/>
              <w:ind w:right="100"/>
              <w:jc w:val="right"/>
              <w:rPr>
                <w:rFonts w:ascii="CorpoSLig" w:hAnsi="CorpoSLig"/>
                <w:snapToGrid w:val="0"/>
                <w:sz w:val="22"/>
              </w:rPr>
            </w:pPr>
            <w:r>
              <w:rPr>
                <w:rFonts w:ascii="CorpoSLig" w:hAnsi="CorpoSLig"/>
                <w:snapToGrid w:val="0"/>
                <w:sz w:val="22"/>
              </w:rPr>
              <w:t>178,816</w:t>
            </w:r>
          </w:p>
        </w:tc>
        <w:tc>
          <w:tcPr>
            <w:tcW w:w="992" w:type="dxa"/>
            <w:shd w:val="clear" w:color="auto" w:fill="auto"/>
          </w:tcPr>
          <w:p w:rsidR="00F012AD" w:rsidRPr="00CE2314" w:rsidRDefault="00F012AD" w:rsidP="00CE2314">
            <w:pPr>
              <w:spacing w:after="0" w:line="240" w:lineRule="auto"/>
              <w:ind w:right="100"/>
              <w:jc w:val="right"/>
              <w:rPr>
                <w:rFonts w:ascii="CorpoSLig" w:hAnsi="CorpoSLig"/>
                <w:snapToGrid w:val="0"/>
                <w:sz w:val="22"/>
              </w:rPr>
            </w:pPr>
            <w:r w:rsidRPr="00CE2314">
              <w:rPr>
                <w:rFonts w:ascii="CorpoSLig" w:hAnsi="CorpoSLig"/>
                <w:snapToGrid w:val="0"/>
                <w:sz w:val="22"/>
              </w:rPr>
              <w:t>+</w:t>
            </w:r>
            <w:r w:rsidR="00CE2314" w:rsidRPr="00CE2314">
              <w:rPr>
                <w:rFonts w:ascii="CorpoSLig" w:hAnsi="CorpoSLig"/>
                <w:snapToGrid w:val="0"/>
                <w:sz w:val="22"/>
              </w:rPr>
              <w:t>8</w:t>
            </w:r>
            <w:r w:rsidRPr="00CE2314">
              <w:rPr>
                <w:rFonts w:ascii="CorpoSLig" w:hAnsi="CorpoSLig"/>
                <w:snapToGrid w:val="0"/>
                <w:sz w:val="22"/>
              </w:rPr>
              <w:t>.</w:t>
            </w:r>
            <w:r w:rsidR="003C4A95">
              <w:rPr>
                <w:rFonts w:ascii="CorpoSLig" w:hAnsi="CorpoSLig"/>
                <w:snapToGrid w:val="0"/>
                <w:sz w:val="22"/>
              </w:rPr>
              <w:t>0</w:t>
            </w:r>
          </w:p>
        </w:tc>
      </w:tr>
      <w:tr w:rsidR="00F012AD" w:rsidRPr="006E64ED" w:rsidTr="003F6510">
        <w:trPr>
          <w:trHeight w:val="346"/>
        </w:trPr>
        <w:tc>
          <w:tcPr>
            <w:tcW w:w="2120" w:type="dxa"/>
          </w:tcPr>
          <w:p w:rsidR="00F012AD" w:rsidRPr="008C2732" w:rsidRDefault="00F012AD" w:rsidP="003F6510">
            <w:pPr>
              <w:spacing w:after="0" w:line="240" w:lineRule="auto"/>
              <w:rPr>
                <w:rFonts w:ascii="CorpoSLig" w:hAnsi="CorpoSLig"/>
                <w:snapToGrid w:val="0"/>
                <w:sz w:val="22"/>
              </w:rPr>
            </w:pPr>
            <w:r w:rsidRPr="008C2732">
              <w:rPr>
                <w:rFonts w:ascii="CorpoSLig" w:hAnsi="CorpoSLig"/>
                <w:snapToGrid w:val="0"/>
                <w:sz w:val="22"/>
              </w:rPr>
              <w:t>Asia/Pacific</w:t>
            </w:r>
          </w:p>
        </w:tc>
        <w:tc>
          <w:tcPr>
            <w:tcW w:w="1596" w:type="dxa"/>
          </w:tcPr>
          <w:p w:rsidR="00F012AD" w:rsidRPr="006E2C57" w:rsidRDefault="00F012AD" w:rsidP="006E2C57">
            <w:pPr>
              <w:spacing w:after="0" w:line="240" w:lineRule="auto"/>
              <w:ind w:right="100"/>
              <w:jc w:val="right"/>
              <w:rPr>
                <w:rFonts w:ascii="CorpoSLig" w:hAnsi="CorpoSLig"/>
                <w:snapToGrid w:val="0"/>
                <w:sz w:val="22"/>
              </w:rPr>
            </w:pPr>
            <w:r w:rsidRPr="006E2C57">
              <w:rPr>
                <w:rFonts w:ascii="CorpoSLig" w:hAnsi="CorpoSLig"/>
                <w:snapToGrid w:val="0"/>
                <w:sz w:val="22"/>
              </w:rPr>
              <w:t>3</w:t>
            </w:r>
            <w:r w:rsidR="006E2C57" w:rsidRPr="006E2C57">
              <w:rPr>
                <w:rFonts w:ascii="CorpoSLig" w:hAnsi="CorpoSLig"/>
                <w:snapToGrid w:val="0"/>
                <w:sz w:val="22"/>
              </w:rPr>
              <w:t>6</w:t>
            </w:r>
            <w:r w:rsidRPr="006E2C57">
              <w:rPr>
                <w:rFonts w:ascii="CorpoSLig" w:hAnsi="CorpoSLig"/>
                <w:snapToGrid w:val="0"/>
                <w:sz w:val="22"/>
              </w:rPr>
              <w:t>,</w:t>
            </w:r>
            <w:r w:rsidR="006E2C57" w:rsidRPr="006E2C57">
              <w:rPr>
                <w:rFonts w:ascii="CorpoSLig" w:hAnsi="CorpoSLig"/>
                <w:snapToGrid w:val="0"/>
                <w:sz w:val="22"/>
              </w:rPr>
              <w:t>584</w:t>
            </w:r>
          </w:p>
        </w:tc>
        <w:tc>
          <w:tcPr>
            <w:tcW w:w="992" w:type="dxa"/>
          </w:tcPr>
          <w:p w:rsidR="00F012AD" w:rsidRPr="006E2C57" w:rsidRDefault="00F012AD" w:rsidP="006E2C57">
            <w:pPr>
              <w:spacing w:after="0" w:line="240" w:lineRule="auto"/>
              <w:ind w:right="100"/>
              <w:jc w:val="right"/>
              <w:rPr>
                <w:rFonts w:ascii="CorpoSLig" w:hAnsi="CorpoSLig"/>
                <w:snapToGrid w:val="0"/>
                <w:sz w:val="22"/>
              </w:rPr>
            </w:pPr>
            <w:r w:rsidRPr="006E2C57">
              <w:rPr>
                <w:rFonts w:ascii="CorpoSLig" w:hAnsi="CorpoSLig"/>
                <w:snapToGrid w:val="0"/>
                <w:sz w:val="22"/>
              </w:rPr>
              <w:t>+1</w:t>
            </w:r>
            <w:r w:rsidR="006E2C57" w:rsidRPr="006E2C57">
              <w:rPr>
                <w:rFonts w:ascii="CorpoSLig" w:hAnsi="CorpoSLig"/>
                <w:snapToGrid w:val="0"/>
                <w:sz w:val="22"/>
              </w:rPr>
              <w:t>7</w:t>
            </w:r>
            <w:r w:rsidRPr="006E2C57">
              <w:rPr>
                <w:rFonts w:ascii="CorpoSLig" w:hAnsi="CorpoSLig"/>
                <w:snapToGrid w:val="0"/>
                <w:sz w:val="22"/>
              </w:rPr>
              <w:t>.</w:t>
            </w:r>
            <w:r w:rsidR="006E2C57" w:rsidRPr="006E2C57">
              <w:rPr>
                <w:rFonts w:ascii="CorpoSLig" w:hAnsi="CorpoSLig"/>
                <w:snapToGrid w:val="0"/>
                <w:sz w:val="22"/>
              </w:rPr>
              <w:t>5</w:t>
            </w:r>
          </w:p>
        </w:tc>
        <w:tc>
          <w:tcPr>
            <w:tcW w:w="1701" w:type="dxa"/>
          </w:tcPr>
          <w:p w:rsidR="00F012AD" w:rsidRPr="006E2C57" w:rsidRDefault="00F012AD" w:rsidP="006E2C57">
            <w:pPr>
              <w:spacing w:after="0" w:line="240" w:lineRule="auto"/>
              <w:ind w:right="100"/>
              <w:jc w:val="right"/>
              <w:rPr>
                <w:rFonts w:ascii="CorpoSLig" w:hAnsi="CorpoSLig"/>
                <w:snapToGrid w:val="0"/>
                <w:sz w:val="22"/>
              </w:rPr>
            </w:pPr>
            <w:r w:rsidRPr="006E2C57">
              <w:rPr>
                <w:rFonts w:ascii="CorpoSLig" w:hAnsi="CorpoSLig"/>
                <w:snapToGrid w:val="0"/>
                <w:sz w:val="22"/>
              </w:rPr>
              <w:t>2</w:t>
            </w:r>
            <w:r w:rsidR="006E2C57" w:rsidRPr="006E2C57">
              <w:rPr>
                <w:rFonts w:ascii="CorpoSLig" w:hAnsi="CorpoSLig"/>
                <w:snapToGrid w:val="0"/>
                <w:sz w:val="22"/>
              </w:rPr>
              <w:t>69</w:t>
            </w:r>
            <w:r w:rsidRPr="006E2C57">
              <w:rPr>
                <w:rFonts w:ascii="CorpoSLig" w:hAnsi="CorpoSLig"/>
                <w:snapToGrid w:val="0"/>
                <w:sz w:val="22"/>
              </w:rPr>
              <w:t>,</w:t>
            </w:r>
            <w:r w:rsidR="006E2C57" w:rsidRPr="006E2C57">
              <w:rPr>
                <w:rFonts w:ascii="CorpoSLig" w:hAnsi="CorpoSLig"/>
                <w:snapToGrid w:val="0"/>
                <w:sz w:val="22"/>
              </w:rPr>
              <w:t>121</w:t>
            </w:r>
          </w:p>
        </w:tc>
        <w:tc>
          <w:tcPr>
            <w:tcW w:w="992" w:type="dxa"/>
          </w:tcPr>
          <w:p w:rsidR="00F012AD" w:rsidRPr="006E2C57" w:rsidRDefault="00F012AD" w:rsidP="006E2C57">
            <w:pPr>
              <w:spacing w:after="0" w:line="240" w:lineRule="auto"/>
              <w:ind w:right="100"/>
              <w:jc w:val="right"/>
              <w:rPr>
                <w:rFonts w:ascii="CorpoSLig" w:hAnsi="CorpoSLig"/>
                <w:snapToGrid w:val="0"/>
                <w:sz w:val="22"/>
              </w:rPr>
            </w:pPr>
            <w:r w:rsidRPr="006E2C57">
              <w:rPr>
                <w:rFonts w:ascii="CorpoSLig" w:hAnsi="CorpoSLig"/>
                <w:snapToGrid w:val="0"/>
                <w:sz w:val="22"/>
              </w:rPr>
              <w:t>+</w:t>
            </w:r>
            <w:r w:rsidR="006E2C57" w:rsidRPr="006E2C57">
              <w:rPr>
                <w:rFonts w:ascii="CorpoSLig" w:hAnsi="CorpoSLig"/>
                <w:snapToGrid w:val="0"/>
                <w:sz w:val="22"/>
              </w:rPr>
              <w:t>28</w:t>
            </w:r>
            <w:r w:rsidRPr="006E2C57">
              <w:rPr>
                <w:rFonts w:ascii="CorpoSLig" w:hAnsi="CorpoSLig"/>
                <w:snapToGrid w:val="0"/>
                <w:sz w:val="22"/>
              </w:rPr>
              <w:t>.</w:t>
            </w:r>
            <w:r w:rsidR="006E2C57" w:rsidRPr="006E2C57">
              <w:rPr>
                <w:rFonts w:ascii="CorpoSLig" w:hAnsi="CorpoSLig"/>
                <w:snapToGrid w:val="0"/>
                <w:sz w:val="22"/>
              </w:rPr>
              <w:t>7</w:t>
            </w:r>
          </w:p>
        </w:tc>
      </w:tr>
      <w:tr w:rsidR="00F012AD" w:rsidRPr="00CE2314" w:rsidTr="003F6510">
        <w:trPr>
          <w:trHeight w:val="346"/>
        </w:trPr>
        <w:tc>
          <w:tcPr>
            <w:tcW w:w="2120" w:type="dxa"/>
          </w:tcPr>
          <w:p w:rsidR="00F012AD" w:rsidRPr="009E0464" w:rsidRDefault="00F012AD" w:rsidP="003F6510">
            <w:pPr>
              <w:spacing w:after="0" w:line="240" w:lineRule="auto"/>
              <w:ind w:firstLine="220"/>
              <w:rPr>
                <w:rFonts w:ascii="CorpoSLig" w:hAnsi="CorpoSLig"/>
                <w:snapToGrid w:val="0"/>
                <w:sz w:val="22"/>
              </w:rPr>
            </w:pPr>
            <w:r w:rsidRPr="009E0464">
              <w:rPr>
                <w:rFonts w:ascii="CorpoSLig" w:hAnsi="CorpoSLig"/>
                <w:snapToGrid w:val="0"/>
                <w:sz w:val="22"/>
              </w:rPr>
              <w:t>- thereof Japan</w:t>
            </w:r>
          </w:p>
        </w:tc>
        <w:tc>
          <w:tcPr>
            <w:tcW w:w="1596" w:type="dxa"/>
          </w:tcPr>
          <w:p w:rsidR="00F012AD" w:rsidRPr="00CE2314" w:rsidRDefault="00CE2314" w:rsidP="00CE2314">
            <w:pPr>
              <w:spacing w:after="0" w:line="240" w:lineRule="auto"/>
              <w:ind w:right="100"/>
              <w:jc w:val="right"/>
              <w:rPr>
                <w:rFonts w:ascii="CorpoSLig" w:hAnsi="CorpoSLig"/>
                <w:snapToGrid w:val="0"/>
                <w:sz w:val="22"/>
              </w:rPr>
            </w:pPr>
            <w:r w:rsidRPr="00CE2314">
              <w:rPr>
                <w:rFonts w:ascii="CorpoSLig" w:hAnsi="CorpoSLig"/>
                <w:snapToGrid w:val="0"/>
                <w:sz w:val="22"/>
              </w:rPr>
              <w:t>3</w:t>
            </w:r>
            <w:r w:rsidR="00F012AD" w:rsidRPr="00CE2314">
              <w:rPr>
                <w:rFonts w:ascii="CorpoSLig" w:hAnsi="CorpoSLig"/>
                <w:snapToGrid w:val="0"/>
                <w:sz w:val="22"/>
              </w:rPr>
              <w:t>,</w:t>
            </w:r>
            <w:r w:rsidRPr="00CE2314">
              <w:rPr>
                <w:rFonts w:ascii="CorpoSLig" w:hAnsi="CorpoSLig"/>
                <w:snapToGrid w:val="0"/>
                <w:sz w:val="22"/>
              </w:rPr>
              <w:t>841</w:t>
            </w:r>
          </w:p>
        </w:tc>
        <w:tc>
          <w:tcPr>
            <w:tcW w:w="992" w:type="dxa"/>
          </w:tcPr>
          <w:p w:rsidR="00F012AD" w:rsidRPr="00CE2314" w:rsidRDefault="00CE2314" w:rsidP="00CE2314">
            <w:pPr>
              <w:spacing w:after="0" w:line="240" w:lineRule="auto"/>
              <w:ind w:right="100"/>
              <w:jc w:val="right"/>
              <w:rPr>
                <w:rFonts w:ascii="CorpoSLig" w:hAnsi="CorpoSLig"/>
                <w:snapToGrid w:val="0"/>
                <w:sz w:val="22"/>
              </w:rPr>
            </w:pPr>
            <w:r w:rsidRPr="00CE2314">
              <w:rPr>
                <w:rFonts w:ascii="CorpoSLig" w:hAnsi="CorpoSLig"/>
                <w:snapToGrid w:val="0"/>
                <w:sz w:val="22"/>
              </w:rPr>
              <w:t>+13</w:t>
            </w:r>
            <w:r w:rsidR="00F012AD" w:rsidRPr="00CE2314">
              <w:rPr>
                <w:rFonts w:ascii="CorpoSLig" w:hAnsi="CorpoSLig"/>
                <w:snapToGrid w:val="0"/>
                <w:sz w:val="22"/>
              </w:rPr>
              <w:t>.</w:t>
            </w:r>
            <w:r w:rsidRPr="00CE2314">
              <w:rPr>
                <w:rFonts w:ascii="CorpoSLig" w:hAnsi="CorpoSLig"/>
                <w:snapToGrid w:val="0"/>
                <w:sz w:val="22"/>
              </w:rPr>
              <w:t>5</w:t>
            </w:r>
          </w:p>
        </w:tc>
        <w:tc>
          <w:tcPr>
            <w:tcW w:w="1701" w:type="dxa"/>
          </w:tcPr>
          <w:p w:rsidR="00F012AD" w:rsidRPr="00CE2314" w:rsidRDefault="00CE2314" w:rsidP="00CE2314">
            <w:pPr>
              <w:spacing w:after="0" w:line="240" w:lineRule="auto"/>
              <w:ind w:right="100"/>
              <w:jc w:val="right"/>
              <w:rPr>
                <w:rFonts w:ascii="CorpoSLig" w:hAnsi="CorpoSLig"/>
                <w:snapToGrid w:val="0"/>
                <w:sz w:val="22"/>
              </w:rPr>
            </w:pPr>
            <w:r w:rsidRPr="00CE2314">
              <w:rPr>
                <w:rFonts w:ascii="CorpoSLig" w:hAnsi="CorpoSLig"/>
                <w:snapToGrid w:val="0"/>
                <w:sz w:val="22"/>
              </w:rPr>
              <w:t>31</w:t>
            </w:r>
            <w:r w:rsidR="00F012AD" w:rsidRPr="00CE2314">
              <w:rPr>
                <w:rFonts w:ascii="CorpoSLig" w:hAnsi="CorpoSLig"/>
                <w:snapToGrid w:val="0"/>
                <w:sz w:val="22"/>
              </w:rPr>
              <w:t>,</w:t>
            </w:r>
            <w:r w:rsidRPr="00CE2314">
              <w:rPr>
                <w:rFonts w:ascii="CorpoSLig" w:hAnsi="CorpoSLig"/>
                <w:snapToGrid w:val="0"/>
                <w:sz w:val="22"/>
              </w:rPr>
              <w:t>147</w:t>
            </w:r>
          </w:p>
        </w:tc>
        <w:tc>
          <w:tcPr>
            <w:tcW w:w="992" w:type="dxa"/>
          </w:tcPr>
          <w:p w:rsidR="00F012AD" w:rsidRPr="00CE2314" w:rsidRDefault="00F012AD" w:rsidP="00CE2314">
            <w:pPr>
              <w:spacing w:after="0" w:line="240" w:lineRule="auto"/>
              <w:ind w:right="100"/>
              <w:jc w:val="right"/>
              <w:rPr>
                <w:rFonts w:ascii="CorpoSLig" w:hAnsi="CorpoSLig"/>
                <w:snapToGrid w:val="0"/>
                <w:sz w:val="22"/>
              </w:rPr>
            </w:pPr>
            <w:r w:rsidRPr="00CE2314">
              <w:rPr>
                <w:rFonts w:ascii="CorpoSLig" w:hAnsi="CorpoSLig"/>
                <w:snapToGrid w:val="0"/>
                <w:sz w:val="22"/>
              </w:rPr>
              <w:t>+13.</w:t>
            </w:r>
            <w:r w:rsidR="00CE2314" w:rsidRPr="00CE2314">
              <w:rPr>
                <w:rFonts w:ascii="CorpoSLig" w:hAnsi="CorpoSLig"/>
                <w:snapToGrid w:val="0"/>
                <w:sz w:val="22"/>
              </w:rPr>
              <w:t>1</w:t>
            </w:r>
          </w:p>
        </w:tc>
      </w:tr>
      <w:tr w:rsidR="00F012AD" w:rsidRPr="00CE2314" w:rsidTr="003F6510">
        <w:trPr>
          <w:trHeight w:val="346"/>
        </w:trPr>
        <w:tc>
          <w:tcPr>
            <w:tcW w:w="2120" w:type="dxa"/>
          </w:tcPr>
          <w:p w:rsidR="00F012AD" w:rsidRPr="009E0464" w:rsidRDefault="00F012AD" w:rsidP="003F6510">
            <w:pPr>
              <w:spacing w:after="0" w:line="240" w:lineRule="auto"/>
              <w:ind w:firstLine="220"/>
              <w:rPr>
                <w:rFonts w:ascii="CorpoSLig" w:hAnsi="CorpoSLig"/>
                <w:snapToGrid w:val="0"/>
                <w:sz w:val="22"/>
              </w:rPr>
            </w:pPr>
            <w:r w:rsidRPr="009E0464">
              <w:rPr>
                <w:rFonts w:ascii="CorpoSLig" w:hAnsi="CorpoSLig"/>
                <w:snapToGrid w:val="0"/>
                <w:sz w:val="22"/>
              </w:rPr>
              <w:t>- thereof China</w:t>
            </w:r>
          </w:p>
        </w:tc>
        <w:tc>
          <w:tcPr>
            <w:tcW w:w="1596" w:type="dxa"/>
          </w:tcPr>
          <w:p w:rsidR="00F012AD" w:rsidRPr="00CE2314" w:rsidRDefault="00CE2314" w:rsidP="00CE2314">
            <w:pPr>
              <w:spacing w:after="0" w:line="240" w:lineRule="auto"/>
              <w:ind w:right="100"/>
              <w:jc w:val="right"/>
              <w:rPr>
                <w:rFonts w:ascii="CorpoSLig" w:hAnsi="CorpoSLig"/>
                <w:snapToGrid w:val="0"/>
                <w:sz w:val="22"/>
              </w:rPr>
            </w:pPr>
            <w:r w:rsidRPr="00CE2314">
              <w:rPr>
                <w:rFonts w:ascii="CorpoSLig" w:hAnsi="CorpoSLig"/>
                <w:snapToGrid w:val="0"/>
                <w:sz w:val="22"/>
              </w:rPr>
              <w:t>20</w:t>
            </w:r>
            <w:r w:rsidR="00F012AD" w:rsidRPr="00CE2314">
              <w:rPr>
                <w:rFonts w:ascii="CorpoSLig" w:hAnsi="CorpoSLig"/>
                <w:snapToGrid w:val="0"/>
                <w:sz w:val="22"/>
              </w:rPr>
              <w:t>,</w:t>
            </w:r>
            <w:r w:rsidRPr="00CE2314">
              <w:rPr>
                <w:rFonts w:ascii="CorpoSLig" w:hAnsi="CorpoSLig"/>
                <w:snapToGrid w:val="0"/>
                <w:sz w:val="22"/>
              </w:rPr>
              <w:t>871</w:t>
            </w:r>
          </w:p>
        </w:tc>
        <w:tc>
          <w:tcPr>
            <w:tcW w:w="992" w:type="dxa"/>
          </w:tcPr>
          <w:p w:rsidR="00F012AD" w:rsidRPr="00CE2314" w:rsidRDefault="00F012AD" w:rsidP="00CE2314">
            <w:pPr>
              <w:spacing w:after="0" w:line="240" w:lineRule="auto"/>
              <w:ind w:right="100"/>
              <w:jc w:val="right"/>
              <w:rPr>
                <w:rFonts w:ascii="CorpoSLig" w:hAnsi="CorpoSLig"/>
                <w:snapToGrid w:val="0"/>
                <w:sz w:val="22"/>
              </w:rPr>
            </w:pPr>
            <w:r w:rsidRPr="00CE2314">
              <w:rPr>
                <w:rFonts w:ascii="CorpoSLig" w:hAnsi="CorpoSLig"/>
                <w:snapToGrid w:val="0"/>
                <w:sz w:val="22"/>
              </w:rPr>
              <w:t>+</w:t>
            </w:r>
            <w:r w:rsidR="00CE2314" w:rsidRPr="00CE2314">
              <w:rPr>
                <w:rFonts w:ascii="CorpoSLig" w:hAnsi="CorpoSLig"/>
                <w:snapToGrid w:val="0"/>
                <w:sz w:val="22"/>
              </w:rPr>
              <w:t>12</w:t>
            </w:r>
            <w:r w:rsidRPr="00CE2314">
              <w:rPr>
                <w:rFonts w:ascii="CorpoSLig" w:hAnsi="CorpoSLig"/>
                <w:snapToGrid w:val="0"/>
                <w:sz w:val="22"/>
              </w:rPr>
              <w:t>.</w:t>
            </w:r>
            <w:r w:rsidR="00CE2314" w:rsidRPr="00CE2314">
              <w:rPr>
                <w:rFonts w:ascii="CorpoSLig" w:hAnsi="CorpoSLig"/>
                <w:snapToGrid w:val="0"/>
                <w:sz w:val="22"/>
              </w:rPr>
              <w:t>6</w:t>
            </w:r>
          </w:p>
        </w:tc>
        <w:tc>
          <w:tcPr>
            <w:tcW w:w="1701" w:type="dxa"/>
          </w:tcPr>
          <w:p w:rsidR="00F012AD" w:rsidRPr="00CE2314" w:rsidRDefault="00F012AD" w:rsidP="00CE2314">
            <w:pPr>
              <w:spacing w:after="0" w:line="240" w:lineRule="auto"/>
              <w:ind w:right="100"/>
              <w:jc w:val="right"/>
              <w:rPr>
                <w:rFonts w:ascii="CorpoSLig" w:hAnsi="CorpoSLig"/>
                <w:snapToGrid w:val="0"/>
                <w:sz w:val="22"/>
              </w:rPr>
            </w:pPr>
            <w:r w:rsidRPr="00CE2314">
              <w:rPr>
                <w:rFonts w:ascii="CorpoSLig" w:hAnsi="CorpoSLig"/>
                <w:snapToGrid w:val="0"/>
                <w:sz w:val="22"/>
              </w:rPr>
              <w:t>1</w:t>
            </w:r>
            <w:r w:rsidR="00CE2314" w:rsidRPr="00CE2314">
              <w:rPr>
                <w:rFonts w:ascii="CorpoSLig" w:hAnsi="CorpoSLig"/>
                <w:snapToGrid w:val="0"/>
                <w:sz w:val="22"/>
              </w:rPr>
              <w:t>56</w:t>
            </w:r>
            <w:r w:rsidRPr="00CE2314">
              <w:rPr>
                <w:rFonts w:ascii="CorpoSLig" w:hAnsi="CorpoSLig"/>
                <w:snapToGrid w:val="0"/>
                <w:sz w:val="22"/>
              </w:rPr>
              <w:t>,</w:t>
            </w:r>
            <w:r w:rsidR="00CE2314" w:rsidRPr="00CE2314">
              <w:rPr>
                <w:rFonts w:ascii="CorpoSLig" w:hAnsi="CorpoSLig"/>
                <w:snapToGrid w:val="0"/>
                <w:sz w:val="22"/>
              </w:rPr>
              <w:t>843</w:t>
            </w:r>
          </w:p>
        </w:tc>
        <w:tc>
          <w:tcPr>
            <w:tcW w:w="992" w:type="dxa"/>
          </w:tcPr>
          <w:p w:rsidR="00F012AD" w:rsidRPr="00CE2314" w:rsidRDefault="00F012AD" w:rsidP="00CE2314">
            <w:pPr>
              <w:spacing w:after="0" w:line="240" w:lineRule="auto"/>
              <w:ind w:right="100"/>
              <w:jc w:val="right"/>
              <w:rPr>
                <w:rFonts w:ascii="CorpoSLig" w:hAnsi="CorpoSLig"/>
                <w:snapToGrid w:val="0"/>
                <w:sz w:val="22"/>
              </w:rPr>
            </w:pPr>
            <w:r w:rsidRPr="00CE2314">
              <w:rPr>
                <w:rFonts w:ascii="CorpoSLig" w:hAnsi="CorpoSLig"/>
                <w:snapToGrid w:val="0"/>
                <w:sz w:val="22"/>
              </w:rPr>
              <w:t>+3</w:t>
            </w:r>
            <w:r w:rsidR="00CE2314" w:rsidRPr="00CE2314">
              <w:rPr>
                <w:rFonts w:ascii="CorpoSLig" w:hAnsi="CorpoSLig"/>
                <w:snapToGrid w:val="0"/>
                <w:sz w:val="22"/>
              </w:rPr>
              <w:t>3</w:t>
            </w:r>
            <w:r w:rsidRPr="00CE2314">
              <w:rPr>
                <w:rFonts w:ascii="CorpoSLig" w:hAnsi="CorpoSLig"/>
                <w:snapToGrid w:val="0"/>
                <w:sz w:val="22"/>
              </w:rPr>
              <w:t>.5</w:t>
            </w:r>
          </w:p>
        </w:tc>
      </w:tr>
      <w:bookmarkEnd w:id="1"/>
    </w:tbl>
    <w:p w:rsidR="00F012AD" w:rsidRPr="00F012AD" w:rsidRDefault="00F012AD" w:rsidP="00F012AD">
      <w:pPr>
        <w:pStyle w:val="20Continoustext"/>
        <w:rPr>
          <w:lang w:val="en-US"/>
        </w:rPr>
      </w:pPr>
    </w:p>
    <w:p w:rsidR="00F92F91" w:rsidRPr="00AA1BF1" w:rsidRDefault="00D1795E" w:rsidP="00F92F91">
      <w:pPr>
        <w:pStyle w:val="21Crossheading"/>
        <w:rPr>
          <w:lang w:val="en-US"/>
        </w:rPr>
      </w:pPr>
      <w:r w:rsidRPr="00AA1BF1">
        <w:rPr>
          <w:lang w:val="en-US"/>
        </w:rPr>
        <w:t>Contact</w:t>
      </w:r>
      <w:r w:rsidR="00F92F91" w:rsidRPr="00AA1BF1">
        <w:rPr>
          <w:lang w:val="en-US"/>
        </w:rPr>
        <w:t>:</w:t>
      </w:r>
    </w:p>
    <w:p w:rsidR="00F92F91" w:rsidRPr="00AA1BF1" w:rsidRDefault="00F012AD" w:rsidP="006C2276">
      <w:pPr>
        <w:pStyle w:val="20Continoustext"/>
        <w:rPr>
          <w:lang w:val="en-US"/>
        </w:rPr>
      </w:pPr>
      <w:r w:rsidRPr="00602182">
        <w:rPr>
          <w:lang w:val="en-US"/>
        </w:rPr>
        <w:t>Ulrike Bless</w:t>
      </w:r>
      <w:r w:rsidRPr="00AA1BF1">
        <w:rPr>
          <w:lang w:val="en-US"/>
        </w:rPr>
        <w:t>, + 49 711 17-</w:t>
      </w:r>
      <w:r w:rsidRPr="00602182">
        <w:rPr>
          <w:lang w:val="en-US"/>
        </w:rPr>
        <w:t>41963</w:t>
      </w:r>
      <w:r w:rsidRPr="00AA1BF1">
        <w:rPr>
          <w:lang w:val="en-US"/>
        </w:rPr>
        <w:t xml:space="preserve">, </w:t>
      </w:r>
      <w:r w:rsidRPr="00602182">
        <w:rPr>
          <w:lang w:val="en-US"/>
        </w:rPr>
        <w:t>ulrike.bless</w:t>
      </w:r>
      <w:r w:rsidRPr="00AA1BF1">
        <w:rPr>
          <w:lang w:val="en-US"/>
        </w:rPr>
        <w:t>@daimler.com</w:t>
      </w:r>
      <w:r>
        <w:rPr>
          <w:lang w:val="en-US"/>
        </w:rPr>
        <w:br/>
      </w:r>
      <w:r w:rsidRPr="00602182">
        <w:rPr>
          <w:lang w:val="en-US"/>
        </w:rPr>
        <w:t>Katharina Bittner, + 49 711 17-33806, katharina.bittner@daimler.com</w:t>
      </w:r>
    </w:p>
    <w:p w:rsidR="003D0F24" w:rsidRPr="00AA1BF1" w:rsidRDefault="00D1795E" w:rsidP="003D0F24">
      <w:pPr>
        <w:pStyle w:val="30InformationQRCode"/>
        <w:rPr>
          <w:b/>
          <w:lang w:val="en-US"/>
        </w:rPr>
      </w:pPr>
      <w:r w:rsidRPr="00AA1BF1">
        <w:rPr>
          <w:lang w:val="en-US"/>
        </w:rPr>
        <w:t>Further information from Daimler is available at</w:t>
      </w:r>
      <w:r w:rsidR="007A06E1" w:rsidRPr="00AA1BF1">
        <w:rPr>
          <w:lang w:val="en-US"/>
        </w:rPr>
        <w:t xml:space="preserve">: </w:t>
      </w:r>
      <w:r w:rsidRPr="00AA1BF1">
        <w:rPr>
          <w:lang w:val="en-US"/>
        </w:rPr>
        <w:br/>
      </w:r>
      <w:r w:rsidR="007A06E1" w:rsidRPr="00AA1BF1">
        <w:rPr>
          <w:b/>
          <w:lang w:val="en-US"/>
        </w:rPr>
        <w:t>www.media.daimler.com</w:t>
      </w:r>
      <w:r w:rsidR="007A06E1" w:rsidRPr="00AA1BF1">
        <w:rPr>
          <w:lang w:val="en-US"/>
        </w:rPr>
        <w:t xml:space="preserve"> </w:t>
      </w:r>
      <w:r w:rsidRPr="00AA1BF1">
        <w:rPr>
          <w:lang w:val="en-US"/>
        </w:rPr>
        <w:t>and</w:t>
      </w:r>
      <w:r w:rsidR="007A06E1" w:rsidRPr="00AA1BF1">
        <w:rPr>
          <w:lang w:val="en-US"/>
        </w:rPr>
        <w:t xml:space="preserve"> </w:t>
      </w:r>
      <w:r w:rsidR="007A06E1" w:rsidRPr="00AA1BF1">
        <w:rPr>
          <w:b/>
          <w:lang w:val="en-US"/>
        </w:rPr>
        <w:t>www.daimler.com</w:t>
      </w:r>
      <w:r w:rsidR="003D0F24" w:rsidRPr="00AA1BF1">
        <w:rPr>
          <w:b/>
          <w:noProof/>
          <w:lang w:val="en-US" w:eastAsia="en-US"/>
        </w:rPr>
        <w:drawing>
          <wp:anchor distT="0" distB="0" distL="114300" distR="114300" simplePos="0" relativeHeight="251658240" behindDoc="0" locked="1" layoutInCell="1" allowOverlap="1" wp14:anchorId="06A50512" wp14:editId="03C04242">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7A06E1" w:rsidRPr="00AA1BF1" w:rsidRDefault="009A0E27" w:rsidP="009A0E27">
      <w:pPr>
        <w:pStyle w:val="40DisclaimerBoilerplate"/>
        <w:rPr>
          <w:rFonts w:eastAsia="CorpoS"/>
          <w:lang w:val="en-US"/>
        </w:rPr>
      </w:pPr>
      <w:r w:rsidRPr="00AA1BF1">
        <w:rPr>
          <w:b/>
          <w:lang w:val="en-US"/>
        </w:rPr>
        <w:t>Forward-looking statements:</w:t>
      </w:r>
      <w:r w:rsidRPr="00AA1BF1">
        <w:rPr>
          <w:b/>
          <w:lang w:val="en-US"/>
        </w:rPr>
        <w:br/>
      </w:r>
      <w:r w:rsidRPr="00AA1BF1">
        <w:rPr>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w:t>
      </w:r>
      <w:r w:rsidRPr="00AA1BF1">
        <w:rPr>
          <w:lang w:val="en-US"/>
        </w:rPr>
        <w:lastRenderedPageBreak/>
        <w:t>actual results may be materially different from those we express or imply by such statements. We do not intend or assume any obligation to update these forward-looking statements since they are based solely on the circumstances at the date of publication.</w:t>
      </w:r>
    </w:p>
    <w:p w:rsidR="00777275" w:rsidRPr="00AA1BF1" w:rsidRDefault="00D1795E" w:rsidP="00D1795E">
      <w:pPr>
        <w:pStyle w:val="40DisclaimerBoilerplate"/>
        <w:rPr>
          <w:lang w:val="en-US"/>
        </w:rPr>
      </w:pPr>
      <w:r w:rsidRPr="00AA1BF1">
        <w:rPr>
          <w:b/>
          <w:lang w:val="en-US"/>
        </w:rPr>
        <w:t>About Daimler</w:t>
      </w:r>
      <w:r w:rsidRPr="00AA1BF1">
        <w:rPr>
          <w:b/>
          <w:lang w:val="en-US"/>
        </w:rPr>
        <w:br/>
      </w:r>
      <w:r w:rsidRPr="00AA1BF1">
        <w:rPr>
          <w:lang w:val="en-US"/>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 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 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 current brand portfolio includes, in addition to the world’s most valuable premium automotive brand, Mercedes-Benz, the brands smart, Freightliner, Western Star, BharatBenz, Fuso, Setra and Thomas Built Buses. The company is listed on the stock exchanges of Frankfurt and Stuttgart (stock exchange symbol DAI). In 2013, the Group sold 2.35 million vehicles and employed a workforce of 274,616 people; revenue totaled €118.0 billion and EBIT amounted to €10.8 billion.</w:t>
      </w:r>
    </w:p>
    <w:sectPr w:rsidR="00777275" w:rsidRPr="00AA1BF1" w:rsidSect="007453F4">
      <w:headerReference w:type="first" r:id="rId14"/>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2AD" w:rsidRDefault="00F012AD">
      <w:r>
        <w:separator/>
      </w:r>
    </w:p>
    <w:p w:rsidR="00F012AD" w:rsidRDefault="00F012AD"/>
    <w:p w:rsidR="00F012AD" w:rsidRDefault="00F012AD"/>
    <w:p w:rsidR="00F012AD" w:rsidRDefault="00F012AD"/>
    <w:p w:rsidR="00F012AD" w:rsidRDefault="00F012AD"/>
    <w:p w:rsidR="00F012AD" w:rsidRDefault="00F012AD"/>
    <w:p w:rsidR="00F012AD" w:rsidRDefault="00F012AD"/>
  </w:endnote>
  <w:endnote w:type="continuationSeparator" w:id="0">
    <w:p w:rsidR="00F012AD" w:rsidRDefault="00F012AD">
      <w:r>
        <w:continuationSeparator/>
      </w:r>
    </w:p>
    <w:p w:rsidR="00F012AD" w:rsidRDefault="00F012AD"/>
    <w:p w:rsidR="00F012AD" w:rsidRDefault="00F012AD"/>
    <w:p w:rsidR="00F012AD" w:rsidRDefault="00F012AD"/>
    <w:p w:rsidR="00F012AD" w:rsidRDefault="00F012AD"/>
    <w:p w:rsidR="00F012AD" w:rsidRDefault="00F012AD"/>
    <w:p w:rsidR="00F012AD" w:rsidRDefault="00F012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2AD" w:rsidRDefault="00F012AD">
      <w:r>
        <w:separator/>
      </w:r>
    </w:p>
    <w:p w:rsidR="00F012AD" w:rsidRDefault="00F012AD"/>
    <w:p w:rsidR="00F012AD" w:rsidRDefault="00F012AD"/>
    <w:p w:rsidR="00F012AD" w:rsidRDefault="00F012AD"/>
    <w:p w:rsidR="00F012AD" w:rsidRDefault="00F012AD"/>
    <w:p w:rsidR="00F012AD" w:rsidRDefault="00F012AD"/>
    <w:p w:rsidR="00F012AD" w:rsidRDefault="00F012AD"/>
  </w:footnote>
  <w:footnote w:type="continuationSeparator" w:id="0">
    <w:p w:rsidR="00F012AD" w:rsidRDefault="00F012AD">
      <w:r>
        <w:continuationSeparator/>
      </w:r>
    </w:p>
    <w:p w:rsidR="00F012AD" w:rsidRDefault="00F012AD"/>
    <w:p w:rsidR="00F012AD" w:rsidRDefault="00F012AD"/>
    <w:p w:rsidR="00F012AD" w:rsidRDefault="00F012AD"/>
    <w:p w:rsidR="00F012AD" w:rsidRDefault="00F012AD"/>
    <w:p w:rsidR="00F012AD" w:rsidRDefault="00F012AD"/>
    <w:p w:rsidR="00F012AD" w:rsidRDefault="00F012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B2A1D" w:rsidP="00685E79">
    <w:pPr>
      <w:pStyle w:val="05PageNumber"/>
      <w:framePr w:wrap="around"/>
    </w:pPr>
    <w:r>
      <w:t>Pag</w:t>
    </w:r>
    <w:r w:rsidR="00685E79">
      <w:t xml:space="preserve">e </w:t>
    </w:r>
    <w:r w:rsidR="00685E79">
      <w:fldChar w:fldCharType="begin"/>
    </w:r>
    <w:r w:rsidR="00685E79">
      <w:instrText>PAGE   \* MERGEFORMAT</w:instrText>
    </w:r>
    <w:r w:rsidR="00685E79">
      <w:fldChar w:fldCharType="separate"/>
    </w:r>
    <w:r w:rsidR="00F50C8F">
      <w:t>4</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593" w:rsidRDefault="00D61593" w:rsidP="00D61593">
    <w:pPr>
      <w:pStyle w:val="01Pressinformation"/>
      <w:framePr w:wrap="around"/>
    </w:pPr>
    <w:r>
      <w:rPr>
        <w:noProof/>
        <w:lang w:val="en-US" w:eastAsia="en-US"/>
      </w:rPr>
      <w:drawing>
        <wp:anchor distT="0" distB="0" distL="114300" distR="114300" simplePos="0" relativeHeight="251659264" behindDoc="0" locked="0" layoutInCell="1" allowOverlap="1" wp14:anchorId="38E9F4EE" wp14:editId="02662C33">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AA1BF1">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5FCF4993"/>
    <w:multiLevelType w:val="hybridMultilevel"/>
    <w:tmpl w:val="B8BC9248"/>
    <w:lvl w:ilvl="0" w:tplc="34A87A7E">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8"/>
  </w:num>
  <w:num w:numId="17">
    <w:abstractNumId w:val="12"/>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F012AD"/>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D568F"/>
    <w:rsid w:val="001E0868"/>
    <w:rsid w:val="001E0EBF"/>
    <w:rsid w:val="001E1A90"/>
    <w:rsid w:val="001E4CB9"/>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53ACC"/>
    <w:rsid w:val="00254B69"/>
    <w:rsid w:val="00263154"/>
    <w:rsid w:val="0026339E"/>
    <w:rsid w:val="00270342"/>
    <w:rsid w:val="00270652"/>
    <w:rsid w:val="002712C0"/>
    <w:rsid w:val="00275CE7"/>
    <w:rsid w:val="00281D26"/>
    <w:rsid w:val="00284CA2"/>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4A95"/>
    <w:rsid w:val="003C664A"/>
    <w:rsid w:val="003D0064"/>
    <w:rsid w:val="003D0F24"/>
    <w:rsid w:val="003D234D"/>
    <w:rsid w:val="003D422C"/>
    <w:rsid w:val="003D4DDA"/>
    <w:rsid w:val="003E0DDA"/>
    <w:rsid w:val="003E1D09"/>
    <w:rsid w:val="003F7C56"/>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501EB"/>
    <w:rsid w:val="00452AF0"/>
    <w:rsid w:val="00457930"/>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23C"/>
    <w:rsid w:val="005A5431"/>
    <w:rsid w:val="005B1321"/>
    <w:rsid w:val="005B1571"/>
    <w:rsid w:val="005B3118"/>
    <w:rsid w:val="005B3AC7"/>
    <w:rsid w:val="005B6CD5"/>
    <w:rsid w:val="005B756E"/>
    <w:rsid w:val="005C322A"/>
    <w:rsid w:val="005D082B"/>
    <w:rsid w:val="005D4C35"/>
    <w:rsid w:val="005D7A07"/>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52822"/>
    <w:rsid w:val="00653058"/>
    <w:rsid w:val="00653DE2"/>
    <w:rsid w:val="00653F2A"/>
    <w:rsid w:val="00663567"/>
    <w:rsid w:val="0066389A"/>
    <w:rsid w:val="00665A7B"/>
    <w:rsid w:val="00671666"/>
    <w:rsid w:val="0067501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8AC"/>
    <w:rsid w:val="006C5CB5"/>
    <w:rsid w:val="006D1DF2"/>
    <w:rsid w:val="006D4E3C"/>
    <w:rsid w:val="006E051A"/>
    <w:rsid w:val="006E2C57"/>
    <w:rsid w:val="006E51B4"/>
    <w:rsid w:val="006E7771"/>
    <w:rsid w:val="006F1B11"/>
    <w:rsid w:val="006F44DD"/>
    <w:rsid w:val="006F5355"/>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4309"/>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35816"/>
    <w:rsid w:val="00836FF0"/>
    <w:rsid w:val="00851F7D"/>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31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9D"/>
    <w:rsid w:val="00992AA1"/>
    <w:rsid w:val="00992E34"/>
    <w:rsid w:val="00994053"/>
    <w:rsid w:val="009A0E14"/>
    <w:rsid w:val="009A0E27"/>
    <w:rsid w:val="009A1632"/>
    <w:rsid w:val="009B2A1D"/>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3260"/>
    <w:rsid w:val="00A541F4"/>
    <w:rsid w:val="00A6385E"/>
    <w:rsid w:val="00A64BE1"/>
    <w:rsid w:val="00A65D37"/>
    <w:rsid w:val="00A66D1C"/>
    <w:rsid w:val="00A7173B"/>
    <w:rsid w:val="00A71C5E"/>
    <w:rsid w:val="00A7390F"/>
    <w:rsid w:val="00A761BE"/>
    <w:rsid w:val="00A8048A"/>
    <w:rsid w:val="00A82091"/>
    <w:rsid w:val="00A847F3"/>
    <w:rsid w:val="00AA1883"/>
    <w:rsid w:val="00AA1BF1"/>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3197"/>
    <w:rsid w:val="00B9657B"/>
    <w:rsid w:val="00BA3CCA"/>
    <w:rsid w:val="00BA6087"/>
    <w:rsid w:val="00BA7B6C"/>
    <w:rsid w:val="00BC33E5"/>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06353"/>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198D"/>
    <w:rsid w:val="00C92A7E"/>
    <w:rsid w:val="00C9338F"/>
    <w:rsid w:val="00C96580"/>
    <w:rsid w:val="00C96CA4"/>
    <w:rsid w:val="00C96CB7"/>
    <w:rsid w:val="00C977BA"/>
    <w:rsid w:val="00C97E22"/>
    <w:rsid w:val="00CA227A"/>
    <w:rsid w:val="00CA3D87"/>
    <w:rsid w:val="00CA5233"/>
    <w:rsid w:val="00CB5CF5"/>
    <w:rsid w:val="00CB6F71"/>
    <w:rsid w:val="00CD2F09"/>
    <w:rsid w:val="00CD67C5"/>
    <w:rsid w:val="00CE0D4E"/>
    <w:rsid w:val="00CE2314"/>
    <w:rsid w:val="00CE364C"/>
    <w:rsid w:val="00CE60F0"/>
    <w:rsid w:val="00CE7867"/>
    <w:rsid w:val="00CF3A06"/>
    <w:rsid w:val="00D00087"/>
    <w:rsid w:val="00D01798"/>
    <w:rsid w:val="00D03E22"/>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3B88"/>
    <w:rsid w:val="00D47282"/>
    <w:rsid w:val="00D612D3"/>
    <w:rsid w:val="00D61593"/>
    <w:rsid w:val="00D64221"/>
    <w:rsid w:val="00D65B08"/>
    <w:rsid w:val="00D704FF"/>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53E4"/>
    <w:rsid w:val="00DF5C41"/>
    <w:rsid w:val="00DF669C"/>
    <w:rsid w:val="00E000B0"/>
    <w:rsid w:val="00E00992"/>
    <w:rsid w:val="00E02470"/>
    <w:rsid w:val="00E04D93"/>
    <w:rsid w:val="00E159C9"/>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12AD"/>
    <w:rsid w:val="00F02D35"/>
    <w:rsid w:val="00F12C27"/>
    <w:rsid w:val="00F13DE2"/>
    <w:rsid w:val="00F21D8B"/>
    <w:rsid w:val="00F23EE1"/>
    <w:rsid w:val="00F26685"/>
    <w:rsid w:val="00F26DE0"/>
    <w:rsid w:val="00F272D6"/>
    <w:rsid w:val="00F34429"/>
    <w:rsid w:val="00F415C9"/>
    <w:rsid w:val="00F45981"/>
    <w:rsid w:val="00F45F6C"/>
    <w:rsid w:val="00F46131"/>
    <w:rsid w:val="00F50C8F"/>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styleId="Listenabsatz">
    <w:name w:val="List Paragraph"/>
    <w:basedOn w:val="Standard"/>
    <w:uiPriority w:val="34"/>
    <w:qFormat/>
    <w:rsid w:val="00F012AD"/>
    <w:pPr>
      <w:spacing w:after="200" w:line="276" w:lineRule="auto"/>
      <w:ind w:left="720"/>
      <w:contextualSpacing/>
    </w:pPr>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styleId="Listenabsatz">
    <w:name w:val="List Paragraph"/>
    <w:basedOn w:val="Standard"/>
    <w:uiPriority w:val="34"/>
    <w:qFormat/>
    <w:rsid w:val="00F012AD"/>
    <w:pPr>
      <w:spacing w:after="200" w:line="276" w:lineRule="auto"/>
      <w:ind w:left="720"/>
      <w:contextualSpacing/>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RAEDR\AppData\Local\Microsoft\Windows\Temporary%20Internet%20Files\Content.IE5\50IVDFOA\PI_Daimler_EN_mit_Disclaimer_mit_Sperrfrist_17.06.2014%5b1%5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09420-94E8-4C9E-93AC-F62099C92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PI_Daimler_EN_mit_Disclaimer_mit_Sperrfrist_17.06.2014[1].dotx</Template>
  <TotalTime>0</TotalTime>
  <Pages>4</Pages>
  <Words>1454</Words>
  <Characters>7956</Characters>
  <Application>Microsoft Office Word</Application>
  <DocSecurity>0</DocSecurity>
  <PresentationFormat/>
  <Lines>66</Lines>
  <Paragraphs>18</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9392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Fraedrich, Laura (096)</dc:creator>
  <cp:lastModifiedBy>Bittner, Katharina (096)</cp:lastModifiedBy>
  <cp:revision>17</cp:revision>
  <cp:lastPrinted>2014-08-04T14:02:00Z</cp:lastPrinted>
  <dcterms:created xsi:type="dcterms:W3CDTF">2014-08-04T09:12:00Z</dcterms:created>
  <dcterms:modified xsi:type="dcterms:W3CDTF">2014-08-05T13:19:00Z</dcterms:modified>
</cp:coreProperties>
</file>