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D28" w:rsidRDefault="00A57D28" w:rsidP="00C613E3">
      <w:pPr>
        <w:tabs>
          <w:tab w:val="left" w:pos="7020"/>
        </w:tabs>
        <w:autoSpaceDE w:val="0"/>
        <w:autoSpaceDN w:val="0"/>
        <w:adjustRightInd w:val="0"/>
        <w:rPr>
          <w:rFonts w:ascii="Verdana" w:eastAsia="Arial Unicode MS" w:hAnsi="Verdana" w:cs="Arial"/>
          <w:b/>
          <w:bCs/>
          <w:sz w:val="32"/>
          <w:szCs w:val="20"/>
        </w:rPr>
      </w:pPr>
    </w:p>
    <w:p w:rsidR="00A57D28" w:rsidRDefault="00A57D28" w:rsidP="00FE159F">
      <w:pPr>
        <w:tabs>
          <w:tab w:val="left" w:pos="7020"/>
        </w:tabs>
        <w:autoSpaceDE w:val="0"/>
        <w:autoSpaceDN w:val="0"/>
        <w:adjustRightInd w:val="0"/>
        <w:jc w:val="center"/>
        <w:rPr>
          <w:rFonts w:ascii="Verdana" w:eastAsia="Arial Unicode MS" w:hAnsi="Verdana" w:cs="Arial"/>
          <w:b/>
          <w:bCs/>
          <w:sz w:val="32"/>
          <w:szCs w:val="20"/>
        </w:rPr>
      </w:pPr>
    </w:p>
    <w:p w:rsidR="00FE159F" w:rsidRPr="00610FB9" w:rsidRDefault="00C244CD" w:rsidP="00FE159F">
      <w:pPr>
        <w:tabs>
          <w:tab w:val="left" w:pos="7020"/>
        </w:tabs>
        <w:autoSpaceDE w:val="0"/>
        <w:autoSpaceDN w:val="0"/>
        <w:adjustRightInd w:val="0"/>
        <w:jc w:val="center"/>
        <w:rPr>
          <w:rFonts w:ascii="Verdana" w:eastAsia="Arial Unicode MS" w:hAnsi="Verdana" w:cs="Arial"/>
          <w:b/>
          <w:bCs/>
          <w:sz w:val="32"/>
          <w:szCs w:val="20"/>
        </w:rPr>
      </w:pPr>
      <w:r>
        <w:rPr>
          <w:rFonts w:ascii="Verdana" w:eastAsia="Arial Unicode MS" w:hAnsi="Verdana" w:cs="Arial"/>
          <w:b/>
          <w:bCs/>
          <w:sz w:val="32"/>
          <w:szCs w:val="20"/>
        </w:rPr>
        <w:t xml:space="preserve">Hertz e Mercedes-Benz lanciano </w:t>
      </w:r>
      <w:r w:rsidR="00FE159F" w:rsidRPr="00610FB9">
        <w:rPr>
          <w:rFonts w:ascii="Verdana" w:eastAsia="Arial Unicode MS" w:hAnsi="Verdana" w:cs="Arial"/>
          <w:b/>
          <w:bCs/>
          <w:sz w:val="32"/>
          <w:szCs w:val="20"/>
        </w:rPr>
        <w:t xml:space="preserve">la </w:t>
      </w:r>
      <w:proofErr w:type="spellStart"/>
      <w:r w:rsidR="00FE159F" w:rsidRPr="00610FB9">
        <w:rPr>
          <w:rFonts w:ascii="Verdana" w:eastAsia="Arial Unicode MS" w:hAnsi="Verdana" w:cs="Arial"/>
          <w:b/>
          <w:bCs/>
          <w:sz w:val="32"/>
          <w:szCs w:val="20"/>
        </w:rPr>
        <w:t>Prestige</w:t>
      </w:r>
      <w:proofErr w:type="spellEnd"/>
      <w:r w:rsidR="00FE159F" w:rsidRPr="00610FB9">
        <w:rPr>
          <w:rFonts w:ascii="Verdana" w:eastAsia="Arial Unicode MS" w:hAnsi="Verdana" w:cs="Arial"/>
          <w:b/>
          <w:bCs/>
          <w:sz w:val="32"/>
          <w:szCs w:val="20"/>
        </w:rPr>
        <w:t xml:space="preserve"> Collection 4MATIC Edition.</w:t>
      </w:r>
    </w:p>
    <w:p w:rsidR="00A867EE" w:rsidRDefault="00A867EE" w:rsidP="00C613E3">
      <w:pPr>
        <w:tabs>
          <w:tab w:val="left" w:pos="7020"/>
        </w:tabs>
        <w:autoSpaceDE w:val="0"/>
        <w:autoSpaceDN w:val="0"/>
        <w:adjustRightInd w:val="0"/>
        <w:jc w:val="center"/>
        <w:rPr>
          <w:rFonts w:ascii="Verdana" w:eastAsia="Arial Unicode MS" w:hAnsi="Verdana" w:cs="Arial"/>
          <w:bCs/>
          <w:i/>
          <w:sz w:val="22"/>
          <w:szCs w:val="20"/>
        </w:rPr>
      </w:pPr>
    </w:p>
    <w:p w:rsidR="00FE159F" w:rsidRDefault="009D7049" w:rsidP="00C613E3">
      <w:pPr>
        <w:tabs>
          <w:tab w:val="left" w:pos="7020"/>
        </w:tabs>
        <w:autoSpaceDE w:val="0"/>
        <w:autoSpaceDN w:val="0"/>
        <w:adjustRightInd w:val="0"/>
        <w:jc w:val="center"/>
        <w:rPr>
          <w:rFonts w:ascii="Verdana" w:eastAsia="Arial Unicode MS" w:hAnsi="Verdana" w:cs="Arial"/>
          <w:bCs/>
          <w:i/>
          <w:sz w:val="12"/>
          <w:szCs w:val="20"/>
        </w:rPr>
      </w:pPr>
      <w:r>
        <w:rPr>
          <w:rFonts w:ascii="Verdana" w:eastAsia="Arial Unicode MS" w:hAnsi="Verdana" w:cs="Arial"/>
          <w:bCs/>
          <w:i/>
          <w:sz w:val="22"/>
          <w:szCs w:val="20"/>
        </w:rPr>
        <w:t>I m</w:t>
      </w:r>
      <w:r w:rsidR="00FE159F" w:rsidRPr="00610FB9">
        <w:rPr>
          <w:rFonts w:ascii="Verdana" w:eastAsia="Arial Unicode MS" w:hAnsi="Verdana" w:cs="Arial"/>
          <w:bCs/>
          <w:i/>
          <w:sz w:val="22"/>
          <w:szCs w:val="20"/>
        </w:rPr>
        <w:t xml:space="preserve">odelli </w:t>
      </w:r>
      <w:r w:rsidR="00C613E3">
        <w:rPr>
          <w:rFonts w:ascii="Verdana" w:eastAsia="Arial Unicode MS" w:hAnsi="Verdana" w:cs="Arial"/>
          <w:bCs/>
          <w:i/>
          <w:sz w:val="22"/>
          <w:szCs w:val="20"/>
        </w:rPr>
        <w:t>della Stella</w:t>
      </w:r>
      <w:r w:rsidR="00FE159F" w:rsidRPr="00610FB9">
        <w:rPr>
          <w:rFonts w:ascii="Verdana" w:eastAsia="Arial Unicode MS" w:hAnsi="Verdana" w:cs="Arial"/>
          <w:bCs/>
          <w:i/>
          <w:sz w:val="22"/>
          <w:szCs w:val="20"/>
        </w:rPr>
        <w:t xml:space="preserve"> </w:t>
      </w:r>
      <w:r w:rsidR="00C613E3">
        <w:rPr>
          <w:rFonts w:ascii="Verdana" w:eastAsia="Arial Unicode MS" w:hAnsi="Verdana" w:cs="Arial"/>
          <w:bCs/>
          <w:i/>
          <w:sz w:val="22"/>
          <w:szCs w:val="20"/>
        </w:rPr>
        <w:t>disponibili</w:t>
      </w:r>
      <w:r w:rsidR="00FE159F" w:rsidRPr="00610FB9">
        <w:rPr>
          <w:rFonts w:ascii="Verdana" w:eastAsia="Arial Unicode MS" w:hAnsi="Verdana" w:cs="Arial"/>
          <w:bCs/>
          <w:i/>
          <w:sz w:val="22"/>
          <w:szCs w:val="20"/>
        </w:rPr>
        <w:t xml:space="preserve"> con Hertz </w:t>
      </w:r>
      <w:r w:rsidR="00C613E3">
        <w:rPr>
          <w:rFonts w:ascii="Verdana" w:eastAsia="Arial Unicode MS" w:hAnsi="Verdana" w:cs="Arial"/>
          <w:bCs/>
          <w:i/>
          <w:sz w:val="22"/>
          <w:szCs w:val="20"/>
        </w:rPr>
        <w:t>anche in versione 4MATIC e</w:t>
      </w:r>
      <w:r>
        <w:rPr>
          <w:rFonts w:ascii="Verdana" w:eastAsia="Arial Unicode MS" w:hAnsi="Verdana" w:cs="Arial"/>
          <w:bCs/>
          <w:i/>
          <w:sz w:val="22"/>
          <w:szCs w:val="20"/>
        </w:rPr>
        <w:t xml:space="preserve"> con pneumatici invernal</w:t>
      </w:r>
      <w:r w:rsidR="00C613E3">
        <w:rPr>
          <w:rFonts w:ascii="Verdana" w:eastAsia="Arial Unicode MS" w:hAnsi="Verdana" w:cs="Arial"/>
          <w:bCs/>
          <w:i/>
          <w:sz w:val="22"/>
          <w:szCs w:val="20"/>
        </w:rPr>
        <w:t>i.</w:t>
      </w:r>
    </w:p>
    <w:p w:rsidR="00610FB9" w:rsidRPr="00610FB9" w:rsidRDefault="00610FB9" w:rsidP="00FE159F">
      <w:pPr>
        <w:tabs>
          <w:tab w:val="left" w:pos="7020"/>
        </w:tabs>
        <w:autoSpaceDE w:val="0"/>
        <w:autoSpaceDN w:val="0"/>
        <w:adjustRightInd w:val="0"/>
        <w:jc w:val="both"/>
        <w:rPr>
          <w:rFonts w:ascii="Verdana" w:eastAsia="Arial Unicode MS" w:hAnsi="Verdana" w:cs="Arial"/>
          <w:bCs/>
          <w:i/>
          <w:sz w:val="12"/>
          <w:szCs w:val="20"/>
        </w:rPr>
      </w:pPr>
    </w:p>
    <w:p w:rsidR="00FE159F" w:rsidRPr="00411BFA" w:rsidRDefault="00FE159F" w:rsidP="00FE159F">
      <w:pPr>
        <w:tabs>
          <w:tab w:val="left" w:pos="7020"/>
        </w:tabs>
        <w:autoSpaceDE w:val="0"/>
        <w:autoSpaceDN w:val="0"/>
        <w:adjustRightInd w:val="0"/>
        <w:jc w:val="both"/>
        <w:rPr>
          <w:rFonts w:ascii="Verdana" w:eastAsia="Arial Unicode MS" w:hAnsi="Verdana" w:cs="Arial"/>
          <w:bCs/>
          <w:i/>
          <w:sz w:val="16"/>
          <w:szCs w:val="20"/>
        </w:rPr>
      </w:pPr>
    </w:p>
    <w:p w:rsidR="00FE159F" w:rsidRDefault="00B24C11" w:rsidP="00FE159F">
      <w:pPr>
        <w:jc w:val="both"/>
        <w:rPr>
          <w:rFonts w:ascii="Verdana" w:eastAsia="MS Mincho" w:hAnsi="Verdana" w:cs="Arial"/>
          <w:sz w:val="20"/>
          <w:szCs w:val="20"/>
        </w:rPr>
      </w:pPr>
      <w:r>
        <w:rPr>
          <w:rFonts w:ascii="Verdana" w:eastAsia="MS Mincho" w:hAnsi="Verdana" w:cs="Arial"/>
          <w:b/>
          <w:sz w:val="20"/>
          <w:szCs w:val="20"/>
        </w:rPr>
        <w:t xml:space="preserve">Roma, </w:t>
      </w:r>
      <w:r w:rsidR="003B0B52">
        <w:rPr>
          <w:rFonts w:ascii="Verdana" w:eastAsia="MS Mincho" w:hAnsi="Verdana" w:cs="Arial"/>
          <w:b/>
          <w:sz w:val="20"/>
          <w:szCs w:val="20"/>
        </w:rPr>
        <w:t>11</w:t>
      </w:r>
      <w:r w:rsidR="007D6C44">
        <w:rPr>
          <w:rFonts w:ascii="Verdana" w:eastAsia="MS Mincho" w:hAnsi="Verdana" w:cs="Arial"/>
          <w:b/>
          <w:sz w:val="20"/>
          <w:szCs w:val="20"/>
        </w:rPr>
        <w:t>/</w:t>
      </w:r>
      <w:r w:rsidR="003B0B52">
        <w:rPr>
          <w:rFonts w:ascii="Verdana" w:eastAsia="MS Mincho" w:hAnsi="Verdana" w:cs="Arial"/>
          <w:b/>
          <w:sz w:val="20"/>
          <w:szCs w:val="20"/>
        </w:rPr>
        <w:t>02</w:t>
      </w:r>
      <w:r w:rsidR="00A57D28" w:rsidRPr="00BA4C0A">
        <w:rPr>
          <w:rFonts w:ascii="Verdana" w:eastAsia="MS Mincho" w:hAnsi="Verdana" w:cs="Arial"/>
          <w:b/>
          <w:sz w:val="20"/>
          <w:szCs w:val="20"/>
        </w:rPr>
        <w:t>/2014</w:t>
      </w:r>
      <w:r w:rsidR="00A57D28" w:rsidRPr="00BA4C0A">
        <w:rPr>
          <w:rFonts w:ascii="Verdana" w:eastAsia="MS Mincho" w:hAnsi="Verdana" w:cs="Arial"/>
          <w:sz w:val="20"/>
          <w:szCs w:val="20"/>
        </w:rPr>
        <w:t xml:space="preserve"> </w:t>
      </w:r>
      <w:r w:rsidR="00A57D28">
        <w:rPr>
          <w:rFonts w:ascii="Verdana" w:eastAsia="MS Mincho" w:hAnsi="Verdana" w:cs="Arial"/>
          <w:sz w:val="20"/>
          <w:szCs w:val="20"/>
        </w:rPr>
        <w:t xml:space="preserve">- </w:t>
      </w:r>
      <w:r w:rsidR="00FE159F" w:rsidRPr="00411BFA">
        <w:rPr>
          <w:rFonts w:ascii="Verdana" w:eastAsia="MS Mincho" w:hAnsi="Verdana" w:cs="Arial"/>
          <w:sz w:val="20"/>
          <w:szCs w:val="20"/>
        </w:rPr>
        <w:t xml:space="preserve">Hertz e Mercedes-Benz annunciano </w:t>
      </w:r>
      <w:r w:rsidR="003746B8">
        <w:rPr>
          <w:rFonts w:ascii="Verdana" w:eastAsia="MS Mincho" w:hAnsi="Verdana" w:cs="Arial"/>
          <w:sz w:val="20"/>
          <w:szCs w:val="20"/>
        </w:rPr>
        <w:t>l’ingr</w:t>
      </w:r>
      <w:r w:rsidR="00FE159F" w:rsidRPr="00411BFA">
        <w:rPr>
          <w:rFonts w:ascii="Verdana" w:eastAsia="MS Mincho" w:hAnsi="Verdana" w:cs="Arial"/>
          <w:sz w:val="20"/>
          <w:szCs w:val="20"/>
        </w:rPr>
        <w:t>esso</w:t>
      </w:r>
      <w:r w:rsidR="009D7049">
        <w:rPr>
          <w:rFonts w:ascii="Verdana" w:eastAsia="MS Mincho" w:hAnsi="Verdana" w:cs="Arial"/>
          <w:sz w:val="20"/>
          <w:szCs w:val="20"/>
        </w:rPr>
        <w:t xml:space="preserve"> nella </w:t>
      </w:r>
      <w:proofErr w:type="spellStart"/>
      <w:r w:rsidR="009D7049">
        <w:rPr>
          <w:rFonts w:ascii="Verdana" w:eastAsia="MS Mincho" w:hAnsi="Verdana" w:cs="Arial"/>
          <w:sz w:val="20"/>
          <w:szCs w:val="20"/>
        </w:rPr>
        <w:t>Prestige</w:t>
      </w:r>
      <w:proofErr w:type="spellEnd"/>
      <w:r w:rsidR="009D7049">
        <w:rPr>
          <w:rFonts w:ascii="Verdana" w:eastAsia="MS Mincho" w:hAnsi="Verdana" w:cs="Arial"/>
          <w:sz w:val="20"/>
          <w:szCs w:val="20"/>
        </w:rPr>
        <w:t xml:space="preserve"> Collection</w:t>
      </w:r>
      <w:r w:rsidR="00FE159F" w:rsidRPr="00411BFA">
        <w:rPr>
          <w:rFonts w:ascii="Verdana" w:eastAsia="MS Mincho" w:hAnsi="Verdana" w:cs="Arial"/>
          <w:sz w:val="20"/>
          <w:szCs w:val="20"/>
        </w:rPr>
        <w:t xml:space="preserve"> de</w:t>
      </w:r>
      <w:r w:rsidR="00C613E3">
        <w:rPr>
          <w:rFonts w:ascii="Verdana" w:eastAsia="MS Mincho" w:hAnsi="Verdana" w:cs="Arial"/>
          <w:sz w:val="20"/>
          <w:szCs w:val="20"/>
        </w:rPr>
        <w:t xml:space="preserve">lle versioni </w:t>
      </w:r>
      <w:r w:rsidR="00FE159F" w:rsidRPr="00411BFA">
        <w:rPr>
          <w:rFonts w:ascii="Verdana" w:eastAsia="MS Mincho" w:hAnsi="Verdana" w:cs="Arial"/>
          <w:b/>
          <w:sz w:val="20"/>
          <w:szCs w:val="20"/>
        </w:rPr>
        <w:t>4MATIC</w:t>
      </w:r>
      <w:r w:rsidR="009D7049">
        <w:rPr>
          <w:rFonts w:ascii="Verdana" w:eastAsia="MS Mincho" w:hAnsi="Verdana" w:cs="Arial"/>
          <w:b/>
          <w:sz w:val="20"/>
          <w:szCs w:val="20"/>
        </w:rPr>
        <w:t xml:space="preserve">: </w:t>
      </w:r>
      <w:r w:rsidR="00C613E3">
        <w:rPr>
          <w:rFonts w:ascii="Verdana" w:eastAsia="MS Mincho" w:hAnsi="Verdana" w:cs="Arial"/>
          <w:sz w:val="20"/>
          <w:szCs w:val="20"/>
        </w:rPr>
        <w:t>equipaggiate</w:t>
      </w:r>
      <w:r w:rsidR="00C613E3" w:rsidRPr="009D7049">
        <w:rPr>
          <w:rFonts w:ascii="Verdana" w:eastAsia="MS Mincho" w:hAnsi="Verdana" w:cs="Arial"/>
          <w:sz w:val="20"/>
          <w:szCs w:val="20"/>
        </w:rPr>
        <w:t xml:space="preserve"> </w:t>
      </w:r>
      <w:r w:rsidR="00C613E3">
        <w:rPr>
          <w:rFonts w:ascii="Verdana" w:eastAsia="MS Mincho" w:hAnsi="Verdana" w:cs="Arial"/>
          <w:sz w:val="20"/>
          <w:szCs w:val="20"/>
        </w:rPr>
        <w:t xml:space="preserve">con la </w:t>
      </w:r>
      <w:r w:rsidR="00C613E3" w:rsidRPr="00411BFA">
        <w:rPr>
          <w:rFonts w:ascii="Verdana" w:eastAsia="MS Mincho" w:hAnsi="Verdana" w:cs="Arial"/>
          <w:sz w:val="20"/>
          <w:szCs w:val="20"/>
        </w:rPr>
        <w:t>trazione integrale</w:t>
      </w:r>
      <w:r w:rsidR="00C613E3">
        <w:rPr>
          <w:rFonts w:ascii="Verdana" w:eastAsia="MS Mincho" w:hAnsi="Verdana" w:cs="Arial"/>
          <w:sz w:val="20"/>
          <w:szCs w:val="20"/>
        </w:rPr>
        <w:t xml:space="preserve"> della Stella e pneumatici invernali,</w:t>
      </w:r>
      <w:r w:rsidR="009D7049">
        <w:rPr>
          <w:rFonts w:ascii="Verdana" w:eastAsia="MS Mincho" w:hAnsi="Verdana" w:cs="Arial"/>
          <w:sz w:val="20"/>
          <w:szCs w:val="20"/>
        </w:rPr>
        <w:t xml:space="preserve"> </w:t>
      </w:r>
      <w:proofErr w:type="gramStart"/>
      <w:r w:rsidR="00C244CD">
        <w:rPr>
          <w:rFonts w:ascii="Verdana" w:eastAsia="MS Mincho" w:hAnsi="Verdana" w:cs="Arial"/>
          <w:sz w:val="20"/>
          <w:szCs w:val="20"/>
        </w:rPr>
        <w:t>sono</w:t>
      </w:r>
      <w:proofErr w:type="gramEnd"/>
      <w:r w:rsidR="00C244CD">
        <w:rPr>
          <w:rFonts w:ascii="Verdana" w:eastAsia="MS Mincho" w:hAnsi="Verdana" w:cs="Arial"/>
          <w:sz w:val="20"/>
          <w:szCs w:val="20"/>
        </w:rPr>
        <w:t xml:space="preserve"> </w:t>
      </w:r>
      <w:bookmarkStart w:id="0" w:name="_GoBack"/>
      <w:bookmarkEnd w:id="0"/>
      <w:r w:rsidR="00C613E3">
        <w:rPr>
          <w:rFonts w:ascii="Verdana" w:eastAsia="MS Mincho" w:hAnsi="Verdana" w:cs="Arial"/>
          <w:sz w:val="20"/>
          <w:szCs w:val="20"/>
        </w:rPr>
        <w:t xml:space="preserve">la scelta ideale </w:t>
      </w:r>
      <w:r w:rsidR="009D7049">
        <w:rPr>
          <w:rFonts w:ascii="Verdana" w:eastAsia="MS Mincho" w:hAnsi="Verdana" w:cs="Arial"/>
          <w:sz w:val="20"/>
          <w:szCs w:val="20"/>
        </w:rPr>
        <w:t xml:space="preserve">per </w:t>
      </w:r>
      <w:r w:rsidR="00C613E3">
        <w:rPr>
          <w:rFonts w:ascii="Verdana" w:eastAsia="MS Mincho" w:hAnsi="Verdana" w:cs="Arial"/>
          <w:sz w:val="20"/>
          <w:szCs w:val="20"/>
        </w:rPr>
        <w:t>viaggiare,</w:t>
      </w:r>
      <w:r w:rsidR="00FE159F" w:rsidRPr="00411BFA">
        <w:rPr>
          <w:rFonts w:ascii="Verdana" w:eastAsia="MS Mincho" w:hAnsi="Verdana" w:cs="Arial"/>
          <w:sz w:val="20"/>
          <w:szCs w:val="20"/>
        </w:rPr>
        <w:t xml:space="preserve"> </w:t>
      </w:r>
      <w:r w:rsidR="00C613E3">
        <w:rPr>
          <w:rFonts w:ascii="Verdana" w:eastAsia="MS Mincho" w:hAnsi="Verdana" w:cs="Arial"/>
          <w:sz w:val="20"/>
          <w:szCs w:val="20"/>
        </w:rPr>
        <w:t>anche d’</w:t>
      </w:r>
      <w:r w:rsidR="00FE159F" w:rsidRPr="00411BFA">
        <w:rPr>
          <w:rFonts w:ascii="Verdana" w:eastAsia="MS Mincho" w:hAnsi="Verdana" w:cs="Arial"/>
          <w:sz w:val="20"/>
          <w:szCs w:val="20"/>
        </w:rPr>
        <w:t>inverno</w:t>
      </w:r>
      <w:r w:rsidR="00C613E3">
        <w:rPr>
          <w:rFonts w:ascii="Verdana" w:eastAsia="MS Mincho" w:hAnsi="Verdana" w:cs="Arial"/>
          <w:sz w:val="20"/>
          <w:szCs w:val="20"/>
        </w:rPr>
        <w:t>, sempre in piena sicurezza.</w:t>
      </w:r>
    </w:p>
    <w:p w:rsidR="009D7049" w:rsidRPr="00411BFA" w:rsidRDefault="009D7049" w:rsidP="00FE159F">
      <w:pPr>
        <w:jc w:val="both"/>
        <w:rPr>
          <w:rFonts w:ascii="Verdana" w:eastAsia="MS Mincho" w:hAnsi="Verdana" w:cs="Arial"/>
          <w:sz w:val="20"/>
          <w:szCs w:val="20"/>
        </w:rPr>
      </w:pPr>
    </w:p>
    <w:p w:rsidR="00FE159F" w:rsidRPr="00B92FC5" w:rsidRDefault="009D7049" w:rsidP="00FE159F">
      <w:pPr>
        <w:jc w:val="both"/>
        <w:rPr>
          <w:rFonts w:ascii="Verdana" w:eastAsia="MS Mincho" w:hAnsi="Verdana" w:cs="Arial"/>
          <w:sz w:val="20"/>
          <w:szCs w:val="20"/>
        </w:rPr>
      </w:pPr>
      <w:r>
        <w:rPr>
          <w:rFonts w:ascii="Verdana" w:eastAsia="MS Mincho" w:hAnsi="Verdana" w:cs="Arial"/>
          <w:sz w:val="20"/>
          <w:szCs w:val="20"/>
        </w:rPr>
        <w:t>La</w:t>
      </w:r>
      <w:r w:rsidR="00FE159F" w:rsidRPr="00411BFA">
        <w:rPr>
          <w:rFonts w:ascii="Verdana" w:eastAsia="MS Mincho" w:hAnsi="Verdana" w:cs="Arial"/>
          <w:sz w:val="20"/>
          <w:szCs w:val="20"/>
        </w:rPr>
        <w:t xml:space="preserve"> </w:t>
      </w:r>
      <w:r w:rsidR="00FE159F" w:rsidRPr="00411BFA">
        <w:rPr>
          <w:rFonts w:ascii="Verdana" w:eastAsia="MS Mincho" w:hAnsi="Verdana" w:cs="Arial"/>
          <w:b/>
          <w:sz w:val="20"/>
          <w:szCs w:val="20"/>
        </w:rPr>
        <w:t>Prestige Collection</w:t>
      </w:r>
      <w:r>
        <w:rPr>
          <w:rFonts w:ascii="Verdana" w:eastAsia="MS Mincho" w:hAnsi="Verdana" w:cs="Arial"/>
          <w:b/>
          <w:sz w:val="20"/>
          <w:szCs w:val="20"/>
        </w:rPr>
        <w:t xml:space="preserve"> </w:t>
      </w:r>
      <w:r w:rsidRPr="00C8607F">
        <w:rPr>
          <w:rFonts w:ascii="Verdana" w:eastAsia="MS Mincho" w:hAnsi="Verdana" w:cs="Arial"/>
          <w:sz w:val="20"/>
          <w:szCs w:val="20"/>
        </w:rPr>
        <w:t>diventa così</w:t>
      </w:r>
      <w:r>
        <w:rPr>
          <w:rFonts w:ascii="Verdana" w:eastAsia="MS Mincho" w:hAnsi="Verdana" w:cs="Arial"/>
          <w:b/>
          <w:sz w:val="20"/>
          <w:szCs w:val="20"/>
        </w:rPr>
        <w:t xml:space="preserve"> 4MATIC Editio</w:t>
      </w:r>
      <w:r w:rsidR="00B92FC5">
        <w:rPr>
          <w:rFonts w:ascii="Verdana" w:eastAsia="MS Mincho" w:hAnsi="Verdana" w:cs="Arial"/>
          <w:b/>
          <w:sz w:val="20"/>
          <w:szCs w:val="20"/>
        </w:rPr>
        <w:t xml:space="preserve">n, </w:t>
      </w:r>
      <w:r w:rsidR="00B92FC5" w:rsidRPr="00B92FC5">
        <w:rPr>
          <w:rFonts w:ascii="Verdana" w:eastAsia="MS Mincho" w:hAnsi="Verdana" w:cs="Arial"/>
          <w:sz w:val="20"/>
          <w:szCs w:val="20"/>
        </w:rPr>
        <w:t>e offre ai</w:t>
      </w:r>
      <w:r w:rsidR="00227548" w:rsidRPr="00B92FC5">
        <w:rPr>
          <w:rFonts w:ascii="Verdana" w:eastAsia="MS Mincho" w:hAnsi="Verdana" w:cs="Arial"/>
          <w:sz w:val="20"/>
          <w:szCs w:val="20"/>
        </w:rPr>
        <w:t xml:space="preserve"> clienti </w:t>
      </w:r>
      <w:r w:rsidR="00FE159F" w:rsidRPr="00B92FC5">
        <w:rPr>
          <w:rFonts w:ascii="Verdana" w:eastAsia="MS Mincho" w:hAnsi="Verdana" w:cs="Arial"/>
          <w:sz w:val="20"/>
          <w:szCs w:val="20"/>
        </w:rPr>
        <w:t xml:space="preserve">Hertz </w:t>
      </w:r>
      <w:r w:rsidR="00C613E3">
        <w:rPr>
          <w:rFonts w:ascii="Verdana" w:eastAsia="MS Mincho" w:hAnsi="Verdana" w:cs="Arial"/>
          <w:sz w:val="20"/>
          <w:szCs w:val="20"/>
        </w:rPr>
        <w:t xml:space="preserve">l’opportunità </w:t>
      </w:r>
      <w:r w:rsidR="00FE159F" w:rsidRPr="00B92FC5">
        <w:rPr>
          <w:rFonts w:ascii="Verdana" w:eastAsia="MS Mincho" w:hAnsi="Verdana" w:cs="Arial"/>
          <w:sz w:val="20"/>
          <w:szCs w:val="20"/>
        </w:rPr>
        <w:t xml:space="preserve">di </w:t>
      </w:r>
      <w:r w:rsidR="00227548" w:rsidRPr="00B92FC5">
        <w:rPr>
          <w:rFonts w:ascii="Verdana" w:eastAsia="MS Mincho" w:hAnsi="Verdana" w:cs="Arial"/>
          <w:sz w:val="20"/>
          <w:szCs w:val="20"/>
        </w:rPr>
        <w:t>scegliere</w:t>
      </w:r>
      <w:r w:rsidR="004A3841" w:rsidRPr="00B92FC5">
        <w:rPr>
          <w:rFonts w:ascii="Verdana" w:eastAsia="MS Mincho" w:hAnsi="Verdana" w:cs="Arial"/>
          <w:sz w:val="20"/>
          <w:szCs w:val="20"/>
        </w:rPr>
        <w:t xml:space="preserve"> </w:t>
      </w:r>
      <w:r w:rsidR="00227548" w:rsidRPr="00B92FC5">
        <w:rPr>
          <w:rFonts w:ascii="Verdana" w:eastAsia="MS Mincho" w:hAnsi="Verdana" w:cs="Arial"/>
          <w:sz w:val="20"/>
          <w:szCs w:val="20"/>
        </w:rPr>
        <w:t xml:space="preserve">tra quattro Stelle della gamma </w:t>
      </w:r>
      <w:r w:rsidR="00B92FC5" w:rsidRPr="00B92FC5">
        <w:rPr>
          <w:rFonts w:ascii="Verdana" w:eastAsia="MS Mincho" w:hAnsi="Verdana" w:cs="Arial"/>
          <w:sz w:val="20"/>
          <w:szCs w:val="20"/>
        </w:rPr>
        <w:t>a trazione integrale firmata</w:t>
      </w:r>
      <w:r w:rsidR="00FE159F" w:rsidRPr="00B92FC5">
        <w:rPr>
          <w:rFonts w:ascii="Verdana" w:eastAsia="MS Mincho" w:hAnsi="Verdana" w:cs="Arial"/>
          <w:sz w:val="20"/>
          <w:szCs w:val="20"/>
        </w:rPr>
        <w:t xml:space="preserve"> </w:t>
      </w:r>
      <w:r w:rsidR="00B92FC5" w:rsidRPr="00B92FC5">
        <w:rPr>
          <w:rFonts w:ascii="Verdana" w:eastAsia="MS Mincho" w:hAnsi="Verdana" w:cs="Arial"/>
          <w:sz w:val="20"/>
          <w:szCs w:val="20"/>
        </w:rPr>
        <w:t>Mercedes-Benz. Dalla</w:t>
      </w:r>
      <w:r w:rsidR="00FE159F" w:rsidRPr="00B92FC5">
        <w:rPr>
          <w:rFonts w:ascii="Verdana" w:eastAsia="MS Mincho" w:hAnsi="Verdana" w:cs="Arial"/>
          <w:sz w:val="20"/>
          <w:szCs w:val="20"/>
        </w:rPr>
        <w:t xml:space="preserve"> </w:t>
      </w:r>
      <w:r w:rsidR="00FE159F" w:rsidRPr="00B92FC5">
        <w:rPr>
          <w:rFonts w:ascii="Verdana" w:eastAsia="MS Mincho" w:hAnsi="Verdana" w:cs="Arial"/>
          <w:bCs/>
          <w:sz w:val="20"/>
          <w:szCs w:val="20"/>
        </w:rPr>
        <w:t>Classe M</w:t>
      </w:r>
      <w:r w:rsidR="00B92FC5">
        <w:rPr>
          <w:rFonts w:ascii="Verdana" w:eastAsia="MS Mincho" w:hAnsi="Verdana" w:cs="Arial"/>
          <w:bCs/>
          <w:sz w:val="20"/>
          <w:szCs w:val="20"/>
        </w:rPr>
        <w:t>,</w:t>
      </w:r>
      <w:r w:rsidR="00B92FC5" w:rsidRPr="00B92FC5">
        <w:rPr>
          <w:rFonts w:ascii="Verdana" w:eastAsia="MS Mincho" w:hAnsi="Verdana" w:cs="Arial"/>
          <w:bCs/>
          <w:sz w:val="20"/>
          <w:szCs w:val="20"/>
        </w:rPr>
        <w:t xml:space="preserve"> regina del segmento SUV</w:t>
      </w:r>
      <w:r w:rsidR="00B92FC5">
        <w:rPr>
          <w:rFonts w:ascii="Verdana" w:eastAsia="MS Mincho" w:hAnsi="Verdana" w:cs="Arial"/>
          <w:bCs/>
          <w:sz w:val="20"/>
          <w:szCs w:val="20"/>
        </w:rPr>
        <w:t>,</w:t>
      </w:r>
      <w:r w:rsidR="00B92FC5" w:rsidRPr="00B92FC5">
        <w:rPr>
          <w:rFonts w:ascii="Verdana" w:eastAsia="MS Mincho" w:hAnsi="Verdana" w:cs="Arial"/>
          <w:bCs/>
          <w:sz w:val="20"/>
          <w:szCs w:val="20"/>
        </w:rPr>
        <w:t xml:space="preserve"> alla </w:t>
      </w:r>
      <w:r w:rsidR="00B92FC5">
        <w:rPr>
          <w:rFonts w:ascii="Verdana" w:eastAsia="MS Mincho" w:hAnsi="Verdana" w:cs="Arial"/>
          <w:bCs/>
          <w:sz w:val="20"/>
          <w:szCs w:val="20"/>
        </w:rPr>
        <w:t xml:space="preserve">versatile </w:t>
      </w:r>
      <w:r w:rsidR="00FE159F" w:rsidRPr="00B92FC5">
        <w:rPr>
          <w:rFonts w:ascii="Verdana" w:eastAsia="MS Mincho" w:hAnsi="Verdana" w:cs="Arial"/>
          <w:bCs/>
          <w:sz w:val="20"/>
          <w:szCs w:val="20"/>
        </w:rPr>
        <w:t>GLK</w:t>
      </w:r>
      <w:r w:rsidR="00B92FC5">
        <w:rPr>
          <w:rFonts w:ascii="Verdana" w:eastAsia="MS Mincho" w:hAnsi="Verdana" w:cs="Arial"/>
          <w:sz w:val="20"/>
          <w:szCs w:val="20"/>
        </w:rPr>
        <w:t xml:space="preserve">. Completano la 4MATIC </w:t>
      </w:r>
      <w:proofErr w:type="gramStart"/>
      <w:r w:rsidR="00B92FC5">
        <w:rPr>
          <w:rFonts w:ascii="Verdana" w:eastAsia="MS Mincho" w:hAnsi="Verdana" w:cs="Arial"/>
          <w:sz w:val="20"/>
          <w:szCs w:val="20"/>
        </w:rPr>
        <w:t>Edition la</w:t>
      </w:r>
      <w:proofErr w:type="gramEnd"/>
      <w:r w:rsidR="00227548" w:rsidRPr="00B92FC5">
        <w:rPr>
          <w:rFonts w:ascii="Verdana" w:eastAsia="MS Mincho" w:hAnsi="Verdana" w:cs="Arial"/>
          <w:sz w:val="20"/>
          <w:szCs w:val="20"/>
        </w:rPr>
        <w:t xml:space="preserve"> </w:t>
      </w:r>
      <w:r w:rsidR="00FE159F" w:rsidRPr="00B92FC5">
        <w:rPr>
          <w:rFonts w:ascii="Verdana" w:eastAsia="MS Mincho" w:hAnsi="Verdana" w:cs="Arial"/>
          <w:bCs/>
          <w:sz w:val="20"/>
          <w:szCs w:val="20"/>
        </w:rPr>
        <w:t>Classe C Station Wagon</w:t>
      </w:r>
      <w:r w:rsidR="00FE159F" w:rsidRPr="00B92FC5">
        <w:rPr>
          <w:rFonts w:ascii="Verdana" w:eastAsia="MS Mincho" w:hAnsi="Verdana" w:cs="Arial"/>
          <w:sz w:val="20"/>
          <w:szCs w:val="20"/>
        </w:rPr>
        <w:t xml:space="preserve"> </w:t>
      </w:r>
      <w:r w:rsidR="003A2E44">
        <w:rPr>
          <w:rFonts w:ascii="Verdana" w:eastAsia="MS Mincho" w:hAnsi="Verdana" w:cs="Arial"/>
          <w:sz w:val="20"/>
          <w:szCs w:val="20"/>
        </w:rPr>
        <w:t xml:space="preserve">e la </w:t>
      </w:r>
      <w:r w:rsidR="00B92FC5" w:rsidRPr="00B92FC5">
        <w:rPr>
          <w:rFonts w:ascii="Verdana" w:eastAsia="MS Mincho" w:hAnsi="Verdana" w:cs="Arial"/>
          <w:sz w:val="20"/>
          <w:szCs w:val="20"/>
        </w:rPr>
        <w:t xml:space="preserve">CLS </w:t>
      </w:r>
      <w:proofErr w:type="spellStart"/>
      <w:r w:rsidR="00B92FC5" w:rsidRPr="00B92FC5">
        <w:rPr>
          <w:rFonts w:ascii="Verdana" w:eastAsia="MS Mincho" w:hAnsi="Verdana" w:cs="Arial"/>
          <w:sz w:val="20"/>
          <w:szCs w:val="20"/>
        </w:rPr>
        <w:t>Shooting</w:t>
      </w:r>
      <w:proofErr w:type="spellEnd"/>
      <w:r w:rsidR="00B92FC5" w:rsidRPr="00B92FC5">
        <w:rPr>
          <w:rFonts w:ascii="Verdana" w:eastAsia="MS Mincho" w:hAnsi="Verdana" w:cs="Arial"/>
          <w:sz w:val="20"/>
          <w:szCs w:val="20"/>
        </w:rPr>
        <w:t xml:space="preserve"> </w:t>
      </w:r>
      <w:proofErr w:type="spellStart"/>
      <w:r w:rsidR="00B92FC5" w:rsidRPr="00B92FC5">
        <w:rPr>
          <w:rFonts w:ascii="Verdana" w:eastAsia="MS Mincho" w:hAnsi="Verdana" w:cs="Arial"/>
          <w:sz w:val="20"/>
          <w:szCs w:val="20"/>
        </w:rPr>
        <w:t>Brake</w:t>
      </w:r>
      <w:proofErr w:type="spellEnd"/>
      <w:r w:rsidR="00B92FC5" w:rsidRPr="00B92FC5">
        <w:rPr>
          <w:rFonts w:ascii="Verdana" w:eastAsia="MS Mincho" w:hAnsi="Verdana" w:cs="Arial"/>
          <w:sz w:val="20"/>
          <w:szCs w:val="20"/>
        </w:rPr>
        <w:t xml:space="preserve">, icona di design e fascino </w:t>
      </w:r>
      <w:r w:rsidR="003A2E44">
        <w:rPr>
          <w:rFonts w:ascii="Verdana" w:eastAsia="MS Mincho" w:hAnsi="Verdana" w:cs="Arial"/>
          <w:sz w:val="20"/>
          <w:szCs w:val="20"/>
        </w:rPr>
        <w:t>della Stella</w:t>
      </w:r>
      <w:r w:rsidR="00FE159F" w:rsidRPr="00B92FC5">
        <w:rPr>
          <w:rFonts w:ascii="Verdana" w:eastAsia="MS Mincho" w:hAnsi="Verdana" w:cs="Arial"/>
          <w:sz w:val="20"/>
          <w:szCs w:val="20"/>
        </w:rPr>
        <w:t xml:space="preserve">. </w:t>
      </w:r>
    </w:p>
    <w:p w:rsidR="00FE159F" w:rsidRPr="00411BFA" w:rsidRDefault="00FE159F" w:rsidP="00FE159F">
      <w:pPr>
        <w:tabs>
          <w:tab w:val="left" w:pos="7020"/>
        </w:tabs>
        <w:autoSpaceDE w:val="0"/>
        <w:autoSpaceDN w:val="0"/>
        <w:adjustRightInd w:val="0"/>
        <w:jc w:val="both"/>
        <w:rPr>
          <w:rFonts w:ascii="Verdana" w:eastAsia="MS Mincho" w:hAnsi="Verdana" w:cs="Arial"/>
          <w:sz w:val="20"/>
          <w:szCs w:val="20"/>
        </w:rPr>
      </w:pPr>
    </w:p>
    <w:p w:rsidR="00FE159F" w:rsidRPr="00411BFA" w:rsidRDefault="004A3841" w:rsidP="00FE159F">
      <w:pPr>
        <w:tabs>
          <w:tab w:val="left" w:pos="7020"/>
        </w:tabs>
        <w:autoSpaceDE w:val="0"/>
        <w:autoSpaceDN w:val="0"/>
        <w:adjustRightInd w:val="0"/>
        <w:jc w:val="both"/>
        <w:rPr>
          <w:rFonts w:ascii="Verdana" w:eastAsia="MS Mincho" w:hAnsi="Verdana" w:cs="Arial"/>
          <w:sz w:val="20"/>
          <w:szCs w:val="20"/>
        </w:rPr>
      </w:pPr>
      <w:r>
        <w:rPr>
          <w:rFonts w:ascii="Verdana" w:eastAsia="MS Mincho" w:hAnsi="Verdana" w:cs="Arial"/>
          <w:sz w:val="20"/>
          <w:szCs w:val="20"/>
        </w:rPr>
        <w:t>La Prestige Collection 4MATIC Edition è disponibile</w:t>
      </w:r>
      <w:r w:rsidR="00FE159F" w:rsidRPr="00411BFA">
        <w:rPr>
          <w:rFonts w:ascii="Verdana" w:eastAsia="MS Mincho" w:hAnsi="Verdana" w:cs="Arial"/>
          <w:sz w:val="20"/>
          <w:szCs w:val="20"/>
        </w:rPr>
        <w:t xml:space="preserve"> presso le principali agenzie Hertz di Roma, Milano, Venezia, Torino e Firenze. </w:t>
      </w:r>
      <w:r>
        <w:rPr>
          <w:rFonts w:ascii="Verdana" w:eastAsia="MS Mincho" w:hAnsi="Verdana" w:cs="Arial"/>
          <w:sz w:val="20"/>
          <w:szCs w:val="20"/>
        </w:rPr>
        <w:t>Per prenotare,</w:t>
      </w:r>
      <w:r w:rsidR="009212FA">
        <w:rPr>
          <w:rFonts w:ascii="Verdana" w:eastAsia="MS Mincho" w:hAnsi="Verdana" w:cs="Arial"/>
          <w:sz w:val="20"/>
          <w:szCs w:val="20"/>
        </w:rPr>
        <w:t xml:space="preserve"> si può</w:t>
      </w:r>
      <w:r w:rsidR="00FE159F" w:rsidRPr="00411BFA">
        <w:rPr>
          <w:rFonts w:ascii="Verdana" w:eastAsia="MS Mincho" w:hAnsi="Verdana" w:cs="Arial"/>
          <w:sz w:val="20"/>
          <w:szCs w:val="20"/>
        </w:rPr>
        <w:t xml:space="preserve"> chiama</w:t>
      </w:r>
      <w:r>
        <w:rPr>
          <w:rFonts w:ascii="Verdana" w:eastAsia="MS Mincho" w:hAnsi="Verdana" w:cs="Arial"/>
          <w:sz w:val="20"/>
          <w:szCs w:val="20"/>
        </w:rPr>
        <w:t>re</w:t>
      </w:r>
      <w:r w:rsidR="00FE159F" w:rsidRPr="00411BFA">
        <w:rPr>
          <w:rFonts w:ascii="Verdana" w:eastAsia="MS Mincho" w:hAnsi="Verdana" w:cs="Arial"/>
          <w:sz w:val="20"/>
          <w:szCs w:val="20"/>
        </w:rPr>
        <w:t xml:space="preserve"> il call cent</w:t>
      </w:r>
      <w:r w:rsidR="00826BC6">
        <w:rPr>
          <w:rFonts w:ascii="Verdana" w:eastAsia="MS Mincho" w:hAnsi="Verdana" w:cs="Arial"/>
          <w:sz w:val="20"/>
          <w:szCs w:val="20"/>
        </w:rPr>
        <w:t>er</w:t>
      </w:r>
      <w:r w:rsidR="00FE159F" w:rsidRPr="00411BFA">
        <w:rPr>
          <w:rFonts w:ascii="Verdana" w:eastAsia="MS Mincho" w:hAnsi="Verdana" w:cs="Arial"/>
          <w:sz w:val="20"/>
          <w:szCs w:val="20"/>
        </w:rPr>
        <w:t xml:space="preserve"> Hertz al numero 199112211 oppure </w:t>
      </w:r>
      <w:r>
        <w:rPr>
          <w:rFonts w:ascii="Verdana" w:eastAsia="MS Mincho" w:hAnsi="Verdana" w:cs="Arial"/>
          <w:sz w:val="20"/>
          <w:szCs w:val="20"/>
        </w:rPr>
        <w:t>visitare il</w:t>
      </w:r>
      <w:r w:rsidR="00FE159F" w:rsidRPr="00411BFA">
        <w:rPr>
          <w:rFonts w:ascii="Verdana" w:eastAsia="MS Mincho" w:hAnsi="Verdana" w:cs="Arial"/>
          <w:sz w:val="20"/>
          <w:szCs w:val="20"/>
        </w:rPr>
        <w:t xml:space="preserve"> sito dedicato </w:t>
      </w:r>
      <w:r w:rsidR="00FE159F" w:rsidRPr="00BE7649">
        <w:rPr>
          <w:rFonts w:ascii="Verdana" w:eastAsia="MS Mincho" w:hAnsi="Verdana" w:cs="Arial"/>
          <w:b/>
          <w:sz w:val="20"/>
          <w:szCs w:val="20"/>
        </w:rPr>
        <w:t>www.hertz.it/mercedes</w:t>
      </w:r>
      <w:r w:rsidR="00FE159F" w:rsidRPr="00411BFA">
        <w:rPr>
          <w:rFonts w:ascii="Verdana" w:eastAsia="MS Mincho" w:hAnsi="Verdana" w:cs="Arial"/>
          <w:b/>
          <w:sz w:val="20"/>
          <w:szCs w:val="20"/>
        </w:rPr>
        <w:t>.</w:t>
      </w:r>
    </w:p>
    <w:p w:rsidR="00FE159F" w:rsidRPr="00411BFA" w:rsidRDefault="00FE159F" w:rsidP="00FE159F">
      <w:pPr>
        <w:tabs>
          <w:tab w:val="left" w:pos="7020"/>
        </w:tabs>
        <w:autoSpaceDE w:val="0"/>
        <w:autoSpaceDN w:val="0"/>
        <w:adjustRightInd w:val="0"/>
        <w:jc w:val="both"/>
        <w:rPr>
          <w:rFonts w:ascii="Verdana" w:eastAsia="MS Mincho" w:hAnsi="Verdana" w:cs="Arial"/>
          <w:sz w:val="20"/>
          <w:szCs w:val="20"/>
        </w:rPr>
      </w:pPr>
    </w:p>
    <w:p w:rsidR="00FE159F" w:rsidRPr="00411BFA" w:rsidRDefault="00FE159F" w:rsidP="00FE159F">
      <w:pPr>
        <w:tabs>
          <w:tab w:val="left" w:pos="7020"/>
        </w:tabs>
        <w:autoSpaceDE w:val="0"/>
        <w:autoSpaceDN w:val="0"/>
        <w:adjustRightInd w:val="0"/>
        <w:jc w:val="both"/>
        <w:rPr>
          <w:rFonts w:ascii="Verdana" w:eastAsia="MS Mincho" w:hAnsi="Verdana" w:cs="Arial"/>
          <w:sz w:val="20"/>
          <w:szCs w:val="20"/>
        </w:rPr>
      </w:pPr>
      <w:proofErr w:type="gramStart"/>
      <w:r w:rsidRPr="00411BFA">
        <w:rPr>
          <w:rFonts w:ascii="Verdana" w:eastAsia="MS Mincho" w:hAnsi="Verdana" w:cs="Arial"/>
          <w:b/>
          <w:sz w:val="20"/>
          <w:szCs w:val="20"/>
        </w:rPr>
        <w:t>Massimiliano Archiapatti,</w:t>
      </w:r>
      <w:r w:rsidR="004A3841">
        <w:rPr>
          <w:rFonts w:ascii="Verdana" w:eastAsia="MS Mincho" w:hAnsi="Verdana" w:cs="Arial"/>
          <w:sz w:val="20"/>
          <w:szCs w:val="20"/>
        </w:rPr>
        <w:t xml:space="preserve"> </w:t>
      </w:r>
      <w:r w:rsidR="004A3841" w:rsidRPr="00EE465B">
        <w:rPr>
          <w:rFonts w:ascii="Verdana" w:eastAsia="MS Mincho" w:hAnsi="Verdana" w:cs="Arial"/>
          <w:b/>
          <w:sz w:val="20"/>
          <w:szCs w:val="20"/>
        </w:rPr>
        <w:t>General Manager Hertz Italiana</w:t>
      </w:r>
      <w:r w:rsidRPr="00EE465B">
        <w:rPr>
          <w:rFonts w:ascii="Verdana" w:eastAsia="MS Mincho" w:hAnsi="Verdana" w:cs="Arial"/>
          <w:b/>
          <w:sz w:val="20"/>
          <w:szCs w:val="20"/>
        </w:rPr>
        <w:t>:</w:t>
      </w:r>
      <w:r w:rsidRPr="00411BFA">
        <w:rPr>
          <w:rFonts w:ascii="Verdana" w:eastAsia="MS Mincho" w:hAnsi="Verdana" w:cs="Arial"/>
          <w:sz w:val="20"/>
          <w:szCs w:val="20"/>
        </w:rPr>
        <w:t xml:space="preserve"> “Con molto piacere confermiamo la collaborazione con Mercedes-Benz</w:t>
      </w:r>
      <w:proofErr w:type="gramEnd"/>
      <w:r w:rsidRPr="00411BFA">
        <w:rPr>
          <w:rFonts w:ascii="Verdana" w:eastAsia="MS Mincho" w:hAnsi="Verdana" w:cs="Arial"/>
          <w:sz w:val="20"/>
          <w:szCs w:val="20"/>
        </w:rPr>
        <w:t>. Grazie all’ingresso dei modelli 4MATIC, diamo ai nostri clienti la possibilità di provare auto di lusso e dalla tecnologia all’avanguardia, ideali per i viaggi in montagna</w:t>
      </w:r>
      <w:r w:rsidR="004A3841">
        <w:rPr>
          <w:rFonts w:ascii="Verdana" w:eastAsia="MS Mincho" w:hAnsi="Verdana" w:cs="Arial"/>
          <w:sz w:val="20"/>
          <w:szCs w:val="20"/>
        </w:rPr>
        <w:t>.</w:t>
      </w:r>
      <w:r w:rsidRPr="00411BFA">
        <w:rPr>
          <w:rFonts w:ascii="Verdana" w:eastAsia="MS Mincho" w:hAnsi="Verdana" w:cs="Arial"/>
          <w:sz w:val="20"/>
          <w:szCs w:val="20"/>
        </w:rPr>
        <w:t xml:space="preserve"> Inoltre, la formula marca e </w:t>
      </w:r>
      <w:proofErr w:type="gramStart"/>
      <w:r w:rsidRPr="00411BFA">
        <w:rPr>
          <w:rFonts w:ascii="Verdana" w:eastAsia="MS Mincho" w:hAnsi="Verdana" w:cs="Arial"/>
          <w:sz w:val="20"/>
          <w:szCs w:val="20"/>
        </w:rPr>
        <w:t>modello garantiti</w:t>
      </w:r>
      <w:proofErr w:type="gramEnd"/>
      <w:r w:rsidRPr="00411BFA">
        <w:rPr>
          <w:rFonts w:ascii="Verdana" w:eastAsia="MS Mincho" w:hAnsi="Verdana" w:cs="Arial"/>
          <w:sz w:val="20"/>
          <w:szCs w:val="20"/>
        </w:rPr>
        <w:t xml:space="preserve"> permette al cliente di prenotare il modello che preferisce e guidare esattamente il modello che ha scelto. La nascita della Prestige Collection 4MATIC Edition nella flotta Hertz è solo uno degli esempi di collaborazioni di successo tra Hertz e Mercedes-Benz, il cui sodalizio negli anni è stato caratterizzato dalla ricerca </w:t>
      </w:r>
      <w:proofErr w:type="gramStart"/>
      <w:r w:rsidRPr="00411BFA">
        <w:rPr>
          <w:rFonts w:ascii="Verdana" w:eastAsia="MS Mincho" w:hAnsi="Verdana" w:cs="Arial"/>
          <w:sz w:val="20"/>
          <w:szCs w:val="20"/>
        </w:rPr>
        <w:t xml:space="preserve">di </w:t>
      </w:r>
      <w:proofErr w:type="gramEnd"/>
      <w:r w:rsidRPr="00411BFA">
        <w:rPr>
          <w:rFonts w:ascii="Verdana" w:eastAsia="MS Mincho" w:hAnsi="Verdana" w:cs="Arial"/>
          <w:sz w:val="20"/>
          <w:szCs w:val="20"/>
        </w:rPr>
        <w:t>innovazione e dalla continua attenzione alle richieste del cliente.</w:t>
      </w:r>
      <w:r w:rsidR="00BE7649">
        <w:rPr>
          <w:rFonts w:ascii="Verdana" w:eastAsia="MS Mincho" w:hAnsi="Verdana" w:cs="Arial"/>
          <w:sz w:val="20"/>
          <w:szCs w:val="20"/>
        </w:rPr>
        <w:t>”</w:t>
      </w:r>
    </w:p>
    <w:p w:rsidR="00FE159F" w:rsidRPr="00411BFA" w:rsidRDefault="00FE159F" w:rsidP="00FE159F">
      <w:pPr>
        <w:tabs>
          <w:tab w:val="left" w:pos="7020"/>
        </w:tabs>
        <w:autoSpaceDE w:val="0"/>
        <w:autoSpaceDN w:val="0"/>
        <w:adjustRightInd w:val="0"/>
        <w:jc w:val="both"/>
        <w:rPr>
          <w:rFonts w:ascii="Verdana" w:eastAsia="MS Mincho" w:hAnsi="Verdana" w:cs="Arial"/>
          <w:sz w:val="20"/>
          <w:szCs w:val="20"/>
        </w:rPr>
      </w:pPr>
    </w:p>
    <w:p w:rsidR="00FE159F" w:rsidRPr="00227548" w:rsidRDefault="004D3A10" w:rsidP="00FE159F">
      <w:pPr>
        <w:tabs>
          <w:tab w:val="left" w:pos="7020"/>
        </w:tabs>
        <w:autoSpaceDE w:val="0"/>
        <w:autoSpaceDN w:val="0"/>
        <w:adjustRightInd w:val="0"/>
        <w:jc w:val="both"/>
        <w:rPr>
          <w:rFonts w:ascii="Verdana" w:eastAsia="MS Mincho" w:hAnsi="Verdana" w:cs="Arial"/>
          <w:sz w:val="20"/>
          <w:szCs w:val="20"/>
        </w:rPr>
      </w:pPr>
      <w:r>
        <w:rPr>
          <w:rFonts w:ascii="Verdana" w:eastAsia="MS Mincho" w:hAnsi="Verdana" w:cs="Arial"/>
          <w:sz w:val="20"/>
          <w:szCs w:val="20"/>
        </w:rPr>
        <w:t xml:space="preserve">“Grazie alla </w:t>
      </w:r>
      <w:proofErr w:type="spellStart"/>
      <w:r w:rsidRPr="004D3A10">
        <w:rPr>
          <w:rFonts w:ascii="Verdana" w:eastAsia="MS Mincho" w:hAnsi="Verdana" w:cs="Arial"/>
          <w:sz w:val="20"/>
          <w:szCs w:val="20"/>
        </w:rPr>
        <w:t>Prestige</w:t>
      </w:r>
      <w:proofErr w:type="spellEnd"/>
      <w:r w:rsidRPr="004D3A10">
        <w:rPr>
          <w:rFonts w:ascii="Verdana" w:eastAsia="MS Mincho" w:hAnsi="Verdana" w:cs="Arial"/>
          <w:sz w:val="20"/>
          <w:szCs w:val="20"/>
        </w:rPr>
        <w:t xml:space="preserve"> Collection 4MATIC Edition </w:t>
      </w:r>
      <w:r>
        <w:rPr>
          <w:rFonts w:ascii="Verdana" w:eastAsia="MS Mincho" w:hAnsi="Verdana" w:cs="Arial"/>
          <w:sz w:val="20"/>
          <w:szCs w:val="20"/>
        </w:rPr>
        <w:t xml:space="preserve">siamo gli unici </w:t>
      </w:r>
      <w:proofErr w:type="gramStart"/>
      <w:r>
        <w:rPr>
          <w:rFonts w:ascii="Verdana" w:eastAsia="MS Mincho" w:hAnsi="Verdana" w:cs="Arial"/>
          <w:sz w:val="20"/>
          <w:szCs w:val="20"/>
        </w:rPr>
        <w:t>ad</w:t>
      </w:r>
      <w:proofErr w:type="gramEnd"/>
      <w:r>
        <w:rPr>
          <w:rFonts w:ascii="Verdana" w:eastAsia="MS Mincho" w:hAnsi="Verdana" w:cs="Arial"/>
          <w:sz w:val="20"/>
          <w:szCs w:val="20"/>
        </w:rPr>
        <w:t xml:space="preserve"> offrire con Hertz questa opportunità</w:t>
      </w:r>
      <w:r w:rsidR="008D0B64">
        <w:rPr>
          <w:rFonts w:ascii="Verdana" w:eastAsia="MS Mincho" w:hAnsi="Verdana" w:cs="Arial"/>
          <w:sz w:val="20"/>
          <w:szCs w:val="20"/>
        </w:rPr>
        <w:t xml:space="preserve">: un’esclusiva flotta </w:t>
      </w:r>
      <w:r w:rsidR="007242DF">
        <w:rPr>
          <w:rFonts w:ascii="Verdana" w:eastAsia="MS Mincho" w:hAnsi="Verdana" w:cs="Arial"/>
          <w:sz w:val="20"/>
          <w:szCs w:val="20"/>
        </w:rPr>
        <w:t xml:space="preserve">a trazione integrale </w:t>
      </w:r>
      <w:r w:rsidR="008D0B64">
        <w:rPr>
          <w:rFonts w:ascii="Verdana" w:eastAsia="MS Mincho" w:hAnsi="Verdana" w:cs="Arial"/>
          <w:sz w:val="20"/>
          <w:szCs w:val="20"/>
        </w:rPr>
        <w:t>equipaggiata con pneumatici invernali</w:t>
      </w:r>
      <w:r>
        <w:rPr>
          <w:rFonts w:ascii="Verdana" w:eastAsia="MS Mincho" w:hAnsi="Verdana" w:cs="Arial"/>
          <w:sz w:val="20"/>
          <w:szCs w:val="20"/>
        </w:rPr>
        <w:t xml:space="preserve">”, ha dichiarato </w:t>
      </w:r>
      <w:r w:rsidRPr="008D0B64">
        <w:rPr>
          <w:rFonts w:ascii="Verdana" w:eastAsia="MS Mincho" w:hAnsi="Verdana" w:cs="Arial"/>
          <w:b/>
          <w:sz w:val="20"/>
          <w:szCs w:val="20"/>
        </w:rPr>
        <w:t xml:space="preserve">Roland Schell, Direttore Generale Mercedes-Benz </w:t>
      </w:r>
      <w:proofErr w:type="spellStart"/>
      <w:r w:rsidRPr="008D0B64">
        <w:rPr>
          <w:rFonts w:ascii="Verdana" w:eastAsia="MS Mincho" w:hAnsi="Verdana" w:cs="Arial"/>
          <w:b/>
          <w:sz w:val="20"/>
          <w:szCs w:val="20"/>
        </w:rPr>
        <w:t>Cars</w:t>
      </w:r>
      <w:proofErr w:type="spellEnd"/>
      <w:r>
        <w:rPr>
          <w:rFonts w:ascii="Verdana" w:eastAsia="MS Mincho" w:hAnsi="Verdana" w:cs="Arial"/>
          <w:sz w:val="20"/>
          <w:szCs w:val="20"/>
        </w:rPr>
        <w:t>. “Da sempre sinonimo di sicurezza ed esclusività, l</w:t>
      </w:r>
      <w:r w:rsidR="00227548" w:rsidRPr="00227548">
        <w:rPr>
          <w:rFonts w:ascii="Verdana" w:eastAsia="MS Mincho" w:hAnsi="Verdana" w:cs="Arial"/>
          <w:sz w:val="20"/>
          <w:szCs w:val="20"/>
        </w:rPr>
        <w:t xml:space="preserve">a gamma 4x4 di Mercedes-Benz comprende attualmente circa 60 modelli. In questo modo è sempre disponibile la tecnologia 4x4 ideale per le diverse classi di vetture: dalla nuova famiglia delle compatte ai modelli Classe C, Classe E, Classe S, CLS fino alla </w:t>
      </w:r>
      <w:proofErr w:type="gramStart"/>
      <w:r w:rsidR="00227548" w:rsidRPr="00227548">
        <w:rPr>
          <w:rFonts w:ascii="Verdana" w:eastAsia="MS Mincho" w:hAnsi="Verdana" w:cs="Arial"/>
          <w:sz w:val="20"/>
          <w:szCs w:val="20"/>
        </w:rPr>
        <w:t>ricca</w:t>
      </w:r>
      <w:proofErr w:type="gramEnd"/>
      <w:r w:rsidR="00227548" w:rsidRPr="00227548">
        <w:rPr>
          <w:rFonts w:ascii="Verdana" w:eastAsia="MS Mincho" w:hAnsi="Verdana" w:cs="Arial"/>
          <w:sz w:val="20"/>
          <w:szCs w:val="20"/>
        </w:rPr>
        <w:t xml:space="preserve"> gamma di SUV e fuoristrada, che include, GLK, Classe M, GL e Classe G. Minimo comune denominatore </w:t>
      </w:r>
      <w:r w:rsidR="00C613E3">
        <w:rPr>
          <w:rFonts w:ascii="Verdana" w:eastAsia="MS Mincho" w:hAnsi="Verdana" w:cs="Arial"/>
          <w:sz w:val="20"/>
          <w:szCs w:val="20"/>
        </w:rPr>
        <w:t xml:space="preserve">dei diversi modelli 4MATIC, </w:t>
      </w:r>
      <w:r w:rsidR="00227548" w:rsidRPr="00227548">
        <w:rPr>
          <w:rFonts w:ascii="Verdana" w:eastAsia="MS Mincho" w:hAnsi="Verdana" w:cs="Arial"/>
          <w:sz w:val="20"/>
          <w:szCs w:val="20"/>
        </w:rPr>
        <w:t>la straordinaria capacità di trazione ed un’eccellente agilità a fronte di u</w:t>
      </w:r>
      <w:r w:rsidR="00227548">
        <w:rPr>
          <w:rFonts w:ascii="Verdana" w:eastAsia="MS Mincho" w:hAnsi="Verdana" w:cs="Arial"/>
          <w:sz w:val="20"/>
          <w:szCs w:val="20"/>
        </w:rPr>
        <w:t>na grande sicurezza di marcia e</w:t>
      </w:r>
      <w:r w:rsidR="00227548" w:rsidRPr="00227548">
        <w:rPr>
          <w:rFonts w:ascii="Verdana" w:eastAsia="MS Mincho" w:hAnsi="Verdana" w:cs="Arial"/>
          <w:sz w:val="20"/>
          <w:szCs w:val="20"/>
        </w:rPr>
        <w:t xml:space="preserve"> un’elevata efficienza energetica.</w:t>
      </w:r>
      <w:r>
        <w:rPr>
          <w:rFonts w:ascii="Verdana" w:eastAsia="MS Mincho" w:hAnsi="Verdana" w:cs="Arial"/>
          <w:sz w:val="20"/>
          <w:szCs w:val="20"/>
        </w:rPr>
        <w:t>”</w:t>
      </w:r>
    </w:p>
    <w:p w:rsidR="00FE159F" w:rsidRPr="00411BFA" w:rsidRDefault="00FE159F" w:rsidP="00FE159F">
      <w:pPr>
        <w:tabs>
          <w:tab w:val="left" w:pos="7020"/>
        </w:tabs>
        <w:autoSpaceDE w:val="0"/>
        <w:autoSpaceDN w:val="0"/>
        <w:adjustRightInd w:val="0"/>
        <w:jc w:val="both"/>
        <w:rPr>
          <w:rFonts w:ascii="Verdana" w:eastAsia="MS Mincho" w:hAnsi="Verdana" w:cs="Arial"/>
          <w:sz w:val="20"/>
          <w:szCs w:val="20"/>
        </w:rPr>
      </w:pPr>
    </w:p>
    <w:p w:rsidR="00FE159F" w:rsidRPr="00411BFA" w:rsidRDefault="00FE159F" w:rsidP="00FE159F">
      <w:pPr>
        <w:tabs>
          <w:tab w:val="left" w:pos="7020"/>
        </w:tabs>
        <w:autoSpaceDE w:val="0"/>
        <w:autoSpaceDN w:val="0"/>
        <w:adjustRightInd w:val="0"/>
        <w:jc w:val="both"/>
        <w:rPr>
          <w:rFonts w:ascii="Verdana" w:hAnsi="Verdana"/>
          <w:sz w:val="20"/>
          <w:szCs w:val="20"/>
        </w:rPr>
      </w:pPr>
    </w:p>
    <w:p w:rsidR="00FE159F" w:rsidRPr="00411BFA" w:rsidRDefault="00FE159F" w:rsidP="00FE159F">
      <w:pPr>
        <w:jc w:val="both"/>
        <w:rPr>
          <w:rFonts w:ascii="Verdana" w:hAnsi="Verdana"/>
          <w:b/>
          <w:sz w:val="20"/>
          <w:szCs w:val="20"/>
        </w:rPr>
      </w:pPr>
      <w:r w:rsidRPr="00411BFA">
        <w:rPr>
          <w:rFonts w:ascii="Verdana" w:hAnsi="Verdana"/>
          <w:b/>
          <w:sz w:val="20"/>
          <w:szCs w:val="20"/>
        </w:rPr>
        <w:t>Notizie su Hertz</w:t>
      </w:r>
      <w:r w:rsidRPr="00411BFA">
        <w:rPr>
          <w:rFonts w:ascii="Verdana" w:hAnsi="Verdana"/>
          <w:b/>
          <w:sz w:val="20"/>
          <w:szCs w:val="20"/>
        </w:rPr>
        <w:tab/>
        <w:t xml:space="preserve">   </w:t>
      </w:r>
    </w:p>
    <w:p w:rsidR="00BE7649" w:rsidRPr="00BE7649" w:rsidRDefault="00BE7649" w:rsidP="00BE7649">
      <w:pPr>
        <w:jc w:val="both"/>
        <w:rPr>
          <w:rFonts w:ascii="Verdana" w:hAnsi="Verdana"/>
          <w:bCs/>
          <w:sz w:val="20"/>
          <w:szCs w:val="20"/>
          <w:lang w:eastAsia="en-GB"/>
        </w:rPr>
      </w:pPr>
      <w:r w:rsidRPr="00BE7649">
        <w:rPr>
          <w:rFonts w:ascii="Verdana" w:hAnsi="Verdana"/>
          <w:bCs/>
          <w:sz w:val="20"/>
          <w:szCs w:val="20"/>
          <w:lang w:eastAsia="en-GB"/>
        </w:rPr>
        <w:t xml:space="preserve">The Hertz Corporation (www.hertz.it) opera nel settore dell’autonoleggio attraverso i marchi Hertz, Dollar e Thrifty in 10,400 agenzie corporate, licenziatarie e franchisee nel </w:t>
      </w:r>
      <w:proofErr w:type="gramStart"/>
      <w:r w:rsidRPr="00BE7649">
        <w:rPr>
          <w:rFonts w:ascii="Verdana" w:hAnsi="Verdana"/>
          <w:bCs/>
          <w:sz w:val="20"/>
          <w:szCs w:val="20"/>
          <w:lang w:eastAsia="en-GB"/>
        </w:rPr>
        <w:t>Nord America</w:t>
      </w:r>
      <w:proofErr w:type="gramEnd"/>
      <w:r w:rsidRPr="00BE7649">
        <w:rPr>
          <w:rFonts w:ascii="Verdana" w:hAnsi="Verdana"/>
          <w:bCs/>
          <w:sz w:val="20"/>
          <w:szCs w:val="20"/>
          <w:lang w:eastAsia="en-GB"/>
        </w:rPr>
        <w:t xml:space="preserve">, Europa, Sud America, Asia, Australia, Africa, Medio Oriente e Nuova Zelanda. </w:t>
      </w:r>
    </w:p>
    <w:p w:rsidR="00BE7649" w:rsidRPr="00BE7649" w:rsidRDefault="00BE7649" w:rsidP="00BE7649">
      <w:pPr>
        <w:jc w:val="both"/>
        <w:rPr>
          <w:rFonts w:ascii="Verdana" w:hAnsi="Verdana"/>
          <w:bCs/>
          <w:sz w:val="20"/>
          <w:szCs w:val="20"/>
          <w:lang w:eastAsia="en-GB"/>
        </w:rPr>
      </w:pPr>
      <w:r w:rsidRPr="00BE7649">
        <w:rPr>
          <w:rFonts w:ascii="Verdana" w:hAnsi="Verdana"/>
          <w:bCs/>
          <w:sz w:val="20"/>
          <w:szCs w:val="20"/>
          <w:lang w:eastAsia="en-GB"/>
        </w:rPr>
        <w:lastRenderedPageBreak/>
        <w:t xml:space="preserve">Hertz è la più grande compagnia di noleggio auto negli aeroporti ed è operativa in circa 8800 agenzie corporate e licenziatarie in 150 Paesi. Hertz è la maggiore compagnia di noleggio auto negli aeroporti USA e nei principali 111 </w:t>
      </w:r>
      <w:proofErr w:type="gramStart"/>
      <w:r w:rsidRPr="00BE7649">
        <w:rPr>
          <w:rFonts w:ascii="Verdana" w:hAnsi="Verdana"/>
          <w:bCs/>
          <w:sz w:val="20"/>
          <w:szCs w:val="20"/>
          <w:lang w:eastAsia="en-GB"/>
        </w:rPr>
        <w:t>aeroporti</w:t>
      </w:r>
      <w:proofErr w:type="gramEnd"/>
      <w:r w:rsidRPr="00BE7649">
        <w:rPr>
          <w:rFonts w:ascii="Verdana" w:hAnsi="Verdana"/>
          <w:bCs/>
          <w:sz w:val="20"/>
          <w:szCs w:val="20"/>
          <w:lang w:eastAsia="en-GB"/>
        </w:rPr>
        <w:t xml:space="preserve"> europei. Dollar e Thrifty hanno circa 1580 agenzie corporate e franchisee in </w:t>
      </w:r>
      <w:proofErr w:type="gramStart"/>
      <w:r w:rsidRPr="00BE7649">
        <w:rPr>
          <w:rFonts w:ascii="Verdana" w:hAnsi="Verdana"/>
          <w:bCs/>
          <w:sz w:val="20"/>
          <w:szCs w:val="20"/>
          <w:lang w:eastAsia="en-GB"/>
        </w:rPr>
        <w:t>80</w:t>
      </w:r>
      <w:proofErr w:type="gramEnd"/>
      <w:r w:rsidRPr="00BE7649">
        <w:rPr>
          <w:rFonts w:ascii="Verdana" w:hAnsi="Verdana"/>
          <w:bCs/>
          <w:sz w:val="20"/>
          <w:szCs w:val="20"/>
          <w:lang w:eastAsia="en-GB"/>
        </w:rPr>
        <w:t xml:space="preserve"> Paesi.  </w:t>
      </w:r>
    </w:p>
    <w:p w:rsidR="005E7971" w:rsidRDefault="00FE159F" w:rsidP="00227548">
      <w:pPr>
        <w:jc w:val="both"/>
        <w:rPr>
          <w:rFonts w:ascii="Verdana" w:hAnsi="Verdana"/>
          <w:bCs/>
          <w:sz w:val="20"/>
          <w:szCs w:val="20"/>
          <w:lang w:eastAsia="en-GB"/>
        </w:rPr>
      </w:pPr>
      <w:r w:rsidRPr="00BE7649">
        <w:rPr>
          <w:rFonts w:ascii="Verdana" w:hAnsi="Verdana"/>
          <w:bCs/>
          <w:sz w:val="20"/>
          <w:szCs w:val="20"/>
          <w:lang w:eastAsia="en-GB"/>
        </w:rPr>
        <w:t xml:space="preserve">In Italia Hertz è presente con una rete capillare di oltre 240 agenzie. Da sempre alla ricerca di soluzioni innovative per la mobilità, Hertz ha dimostrato negli anni di saper interpretare il noleggio come servizio al cliente. Oggi offre diversi prodotti e servizi volti a soddisfare ogni esigenza e bisogno, </w:t>
      </w:r>
      <w:r w:rsidR="00A57D28">
        <w:rPr>
          <w:rFonts w:ascii="Verdana" w:hAnsi="Verdana"/>
          <w:bCs/>
          <w:sz w:val="20"/>
          <w:szCs w:val="20"/>
          <w:lang w:eastAsia="en-GB"/>
        </w:rPr>
        <w:t>dal</w:t>
      </w:r>
      <w:r w:rsidRPr="00BE7649">
        <w:rPr>
          <w:rFonts w:ascii="Verdana" w:hAnsi="Verdana"/>
          <w:bCs/>
          <w:sz w:val="20"/>
          <w:szCs w:val="20"/>
          <w:lang w:eastAsia="en-GB"/>
        </w:rPr>
        <w:t xml:space="preserve"> navigatore satellitare “NeverLost”, al primo Telepass a noleggio “Telerent”, da Hertz Mobile WiFi, il primo dispositivo per la connessione WiFi a noleggio, alle Hertz Collection: Prestige, Fun e Green per far guidare auto di lusso, divertenti o ecologiche, oltre alla </w:t>
      </w:r>
      <w:proofErr w:type="gramStart"/>
      <w:r w:rsidRPr="00BE7649">
        <w:rPr>
          <w:rFonts w:ascii="Verdana" w:hAnsi="Verdana"/>
          <w:bCs/>
          <w:sz w:val="20"/>
          <w:szCs w:val="20"/>
          <w:lang w:eastAsia="en-GB"/>
        </w:rPr>
        <w:t>Family</w:t>
      </w:r>
      <w:proofErr w:type="gramEnd"/>
      <w:r w:rsidRPr="00BE7649">
        <w:rPr>
          <w:rFonts w:ascii="Verdana" w:hAnsi="Verdana"/>
          <w:bCs/>
          <w:sz w:val="20"/>
          <w:szCs w:val="20"/>
          <w:lang w:eastAsia="en-GB"/>
        </w:rPr>
        <w:t xml:space="preserve"> Collection dedicata ai viaggi in famiglia. Per maggiori informazioni, visita </w:t>
      </w:r>
      <w:hyperlink r:id="rId8" w:history="1">
        <w:r w:rsidR="00C613E3" w:rsidRPr="00E82267">
          <w:rPr>
            <w:rStyle w:val="Collegamentoipertestuale"/>
            <w:rFonts w:ascii="Verdana" w:hAnsi="Verdana"/>
            <w:bCs/>
            <w:sz w:val="20"/>
            <w:szCs w:val="20"/>
            <w:lang w:eastAsia="en-GB"/>
          </w:rPr>
          <w:t>www.hertz.it</w:t>
        </w:r>
      </w:hyperlink>
    </w:p>
    <w:p w:rsidR="00C613E3" w:rsidRDefault="00C613E3" w:rsidP="00227548">
      <w:pPr>
        <w:jc w:val="both"/>
        <w:rPr>
          <w:rFonts w:ascii="Verdana" w:hAnsi="Verdana"/>
          <w:bCs/>
          <w:sz w:val="20"/>
          <w:szCs w:val="20"/>
          <w:lang w:eastAsia="en-GB"/>
        </w:rPr>
      </w:pPr>
    </w:p>
    <w:p w:rsidR="00C613E3" w:rsidRDefault="00C613E3" w:rsidP="00227548">
      <w:pPr>
        <w:jc w:val="both"/>
        <w:rPr>
          <w:rFonts w:ascii="Verdana" w:hAnsi="Verdana"/>
          <w:bCs/>
          <w:sz w:val="20"/>
          <w:szCs w:val="20"/>
          <w:lang w:eastAsia="en-GB"/>
        </w:rPr>
      </w:pPr>
    </w:p>
    <w:p w:rsidR="00C613E3" w:rsidRDefault="00C613E3" w:rsidP="00227548">
      <w:pPr>
        <w:jc w:val="both"/>
        <w:rPr>
          <w:rFonts w:ascii="Verdana" w:hAnsi="Verdana"/>
          <w:bCs/>
          <w:sz w:val="20"/>
          <w:szCs w:val="20"/>
          <w:lang w:eastAsia="en-GB"/>
        </w:rPr>
      </w:pPr>
    </w:p>
    <w:p w:rsidR="00C613E3" w:rsidRPr="00610FB9" w:rsidRDefault="00C613E3" w:rsidP="00C613E3">
      <w:pPr>
        <w:pStyle w:val="Titolo1"/>
        <w:rPr>
          <w:rFonts w:ascii="Verdana" w:hAnsi="Verdana"/>
          <w:b w:val="0"/>
          <w:sz w:val="20"/>
          <w:lang w:val="it-IT"/>
        </w:rPr>
      </w:pPr>
      <w:r w:rsidRPr="00610FB9">
        <w:rPr>
          <w:rFonts w:ascii="Verdana" w:hAnsi="Verdana"/>
          <w:b w:val="0"/>
          <w:sz w:val="20"/>
          <w:lang w:val="it-IT"/>
        </w:rPr>
        <w:t>Ufficio stampa - Hertz Italiana S.r.l.</w:t>
      </w:r>
      <w:r w:rsidRPr="00610FB9">
        <w:rPr>
          <w:rFonts w:ascii="Verdana" w:hAnsi="Verdana"/>
          <w:b w:val="0"/>
          <w:sz w:val="20"/>
          <w:lang w:val="it-IT"/>
        </w:rPr>
        <w:tab/>
      </w:r>
      <w:r w:rsidRPr="00610FB9">
        <w:rPr>
          <w:rFonts w:ascii="Verdana" w:hAnsi="Verdana"/>
          <w:b w:val="0"/>
          <w:sz w:val="20"/>
          <w:lang w:val="it-IT"/>
        </w:rPr>
        <w:tab/>
      </w:r>
    </w:p>
    <w:p w:rsidR="00C613E3" w:rsidRPr="00610FB9" w:rsidRDefault="00C613E3" w:rsidP="00C613E3">
      <w:pPr>
        <w:pStyle w:val="Titolo1"/>
        <w:rPr>
          <w:rFonts w:ascii="Verdana" w:hAnsi="Verdana"/>
          <w:b w:val="0"/>
          <w:sz w:val="20"/>
          <w:lang w:val="it-IT"/>
        </w:rPr>
      </w:pPr>
      <w:r>
        <w:rPr>
          <w:rFonts w:ascii="Verdana" w:hAnsi="Verdana"/>
          <w:b w:val="0"/>
          <w:sz w:val="20"/>
          <w:lang w:val="it-IT"/>
        </w:rPr>
        <w:t xml:space="preserve">Tel.: </w:t>
      </w:r>
      <w:r w:rsidRPr="00610FB9">
        <w:rPr>
          <w:rFonts w:ascii="Verdana" w:hAnsi="Verdana"/>
          <w:b w:val="0"/>
          <w:sz w:val="20"/>
          <w:lang w:val="it-IT"/>
        </w:rPr>
        <w:t>06/54294473</w:t>
      </w:r>
      <w:r>
        <w:rPr>
          <w:rFonts w:ascii="Verdana" w:hAnsi="Verdana"/>
          <w:b w:val="0"/>
          <w:sz w:val="20"/>
          <w:lang w:val="it-IT"/>
        </w:rPr>
        <w:t xml:space="preserve"> </w:t>
      </w:r>
      <w:r w:rsidRPr="00610FB9">
        <w:rPr>
          <w:rFonts w:ascii="Verdana" w:hAnsi="Verdana"/>
          <w:b w:val="0"/>
          <w:sz w:val="20"/>
          <w:lang w:val="it-IT"/>
        </w:rPr>
        <w:t>Fax:</w:t>
      </w:r>
      <w:proofErr w:type="gramStart"/>
      <w:r w:rsidRPr="00610FB9">
        <w:rPr>
          <w:rFonts w:ascii="Verdana" w:hAnsi="Verdana"/>
          <w:b w:val="0"/>
          <w:sz w:val="20"/>
          <w:lang w:val="it-IT"/>
        </w:rPr>
        <w:t xml:space="preserve">  </w:t>
      </w:r>
      <w:proofErr w:type="gramEnd"/>
      <w:r w:rsidRPr="00610FB9">
        <w:rPr>
          <w:rFonts w:ascii="Verdana" w:hAnsi="Verdana"/>
          <w:b w:val="0"/>
          <w:sz w:val="20"/>
          <w:lang w:val="it-IT"/>
        </w:rPr>
        <w:t xml:space="preserve">06/41769473  </w:t>
      </w:r>
    </w:p>
    <w:p w:rsidR="00C613E3" w:rsidRPr="00FC3708" w:rsidRDefault="00C613E3" w:rsidP="00C613E3">
      <w:pPr>
        <w:pStyle w:val="Titolo1"/>
        <w:rPr>
          <w:rFonts w:ascii="Verdana" w:hAnsi="Verdana"/>
          <w:b w:val="0"/>
          <w:sz w:val="20"/>
          <w:lang w:val="it-IT"/>
        </w:rPr>
      </w:pPr>
      <w:proofErr w:type="gramStart"/>
      <w:r w:rsidRPr="00FC3708">
        <w:rPr>
          <w:rFonts w:ascii="Verdana" w:hAnsi="Verdana"/>
          <w:b w:val="0"/>
          <w:sz w:val="20"/>
          <w:lang w:val="it-IT"/>
        </w:rPr>
        <w:t>www.hertz.it</w:t>
      </w:r>
      <w:proofErr w:type="gramEnd"/>
    </w:p>
    <w:p w:rsidR="00C613E3" w:rsidRDefault="00C613E3" w:rsidP="00227548">
      <w:pPr>
        <w:jc w:val="both"/>
        <w:rPr>
          <w:rFonts w:ascii="Verdana" w:hAnsi="Verdana"/>
          <w:bCs/>
          <w:sz w:val="20"/>
          <w:szCs w:val="20"/>
          <w:lang w:eastAsia="en-GB"/>
        </w:rPr>
      </w:pPr>
    </w:p>
    <w:p w:rsidR="00C613E3" w:rsidRDefault="00C613E3" w:rsidP="00227548">
      <w:pPr>
        <w:jc w:val="both"/>
        <w:rPr>
          <w:rFonts w:ascii="Verdana" w:hAnsi="Verdana"/>
          <w:bCs/>
          <w:sz w:val="20"/>
          <w:szCs w:val="20"/>
          <w:lang w:eastAsia="en-GB"/>
        </w:rPr>
      </w:pPr>
    </w:p>
    <w:p w:rsidR="00C613E3" w:rsidRDefault="00C613E3" w:rsidP="00227548">
      <w:pPr>
        <w:jc w:val="both"/>
        <w:rPr>
          <w:rFonts w:ascii="Verdana" w:hAnsi="Verdana"/>
          <w:bCs/>
          <w:sz w:val="20"/>
          <w:szCs w:val="20"/>
          <w:lang w:eastAsia="en-GB"/>
        </w:rPr>
      </w:pPr>
      <w:r w:rsidRPr="00C613E3">
        <w:rPr>
          <w:rFonts w:ascii="Verdana" w:hAnsi="Verdana"/>
          <w:bCs/>
          <w:sz w:val="20"/>
          <w:szCs w:val="20"/>
          <w:lang w:eastAsia="en-GB"/>
        </w:rPr>
        <w:t xml:space="preserve">Ufficio stampa </w:t>
      </w:r>
      <w:r>
        <w:rPr>
          <w:rFonts w:ascii="Verdana" w:hAnsi="Verdana"/>
          <w:bCs/>
          <w:sz w:val="20"/>
          <w:szCs w:val="20"/>
          <w:lang w:eastAsia="en-GB"/>
        </w:rPr>
        <w:t>–</w:t>
      </w:r>
      <w:r w:rsidRPr="00C613E3">
        <w:rPr>
          <w:rFonts w:ascii="Verdana" w:hAnsi="Verdana"/>
          <w:bCs/>
          <w:sz w:val="20"/>
          <w:szCs w:val="20"/>
          <w:lang w:eastAsia="en-GB"/>
        </w:rPr>
        <w:t xml:space="preserve"> </w:t>
      </w:r>
      <w:r>
        <w:rPr>
          <w:rFonts w:ascii="Verdana" w:hAnsi="Verdana"/>
          <w:bCs/>
          <w:sz w:val="20"/>
          <w:szCs w:val="20"/>
          <w:lang w:eastAsia="en-GB"/>
        </w:rPr>
        <w:t>Mercedes-Benz Italia</w:t>
      </w:r>
    </w:p>
    <w:p w:rsidR="00C613E3" w:rsidRDefault="00C613E3" w:rsidP="00227548">
      <w:pPr>
        <w:jc w:val="both"/>
        <w:rPr>
          <w:rFonts w:ascii="Verdana" w:hAnsi="Verdana"/>
          <w:bCs/>
          <w:sz w:val="20"/>
          <w:szCs w:val="20"/>
          <w:lang w:eastAsia="en-GB"/>
        </w:rPr>
      </w:pPr>
      <w:r w:rsidRPr="00C613E3">
        <w:rPr>
          <w:rFonts w:ascii="Verdana" w:hAnsi="Verdana"/>
          <w:bCs/>
          <w:sz w:val="20"/>
          <w:szCs w:val="20"/>
          <w:lang w:eastAsia="en-GB"/>
        </w:rPr>
        <w:t>Tel.: 06/</w:t>
      </w:r>
      <w:r>
        <w:rPr>
          <w:rFonts w:ascii="Verdana" w:hAnsi="Verdana"/>
          <w:bCs/>
          <w:sz w:val="20"/>
          <w:szCs w:val="20"/>
          <w:lang w:eastAsia="en-GB"/>
        </w:rPr>
        <w:t>41443261</w:t>
      </w:r>
    </w:p>
    <w:p w:rsidR="00C613E3" w:rsidRDefault="00C613E3" w:rsidP="00227548">
      <w:pPr>
        <w:jc w:val="both"/>
        <w:rPr>
          <w:rFonts w:ascii="Verdana" w:hAnsi="Verdana"/>
          <w:bCs/>
          <w:sz w:val="20"/>
          <w:szCs w:val="20"/>
          <w:lang w:eastAsia="en-GB"/>
        </w:rPr>
      </w:pPr>
      <w:proofErr w:type="gramStart"/>
      <w:r w:rsidRPr="00C613E3">
        <w:rPr>
          <w:rFonts w:ascii="Verdana" w:hAnsi="Verdana"/>
          <w:bCs/>
          <w:sz w:val="20"/>
          <w:szCs w:val="20"/>
          <w:lang w:eastAsia="en-GB"/>
        </w:rPr>
        <w:t>media.mercedes-benz.it</w:t>
      </w:r>
      <w:proofErr w:type="gramEnd"/>
    </w:p>
    <w:p w:rsidR="00C613E3" w:rsidRPr="00227548" w:rsidRDefault="00C613E3" w:rsidP="00227548">
      <w:pPr>
        <w:jc w:val="both"/>
        <w:rPr>
          <w:rFonts w:ascii="Verdana" w:hAnsi="Verdana"/>
          <w:bCs/>
          <w:sz w:val="20"/>
          <w:szCs w:val="20"/>
          <w:lang w:eastAsia="en-GB"/>
        </w:rPr>
      </w:pPr>
    </w:p>
    <w:sectPr w:rsidR="00C613E3" w:rsidRPr="00227548" w:rsidSect="003746B8">
      <w:headerReference w:type="default" r:id="rId9"/>
      <w:pgSz w:w="12240" w:h="15840"/>
      <w:pgMar w:top="1417" w:right="1134" w:bottom="1134" w:left="1134" w:header="0"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982" w:rsidRDefault="00841982">
      <w:r>
        <w:separator/>
      </w:r>
    </w:p>
  </w:endnote>
  <w:endnote w:type="continuationSeparator" w:id="0">
    <w:p w:rsidR="00841982" w:rsidRDefault="0084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982" w:rsidRDefault="00841982">
      <w:r>
        <w:separator/>
      </w:r>
    </w:p>
  </w:footnote>
  <w:footnote w:type="continuationSeparator" w:id="0">
    <w:p w:rsidR="00841982" w:rsidRDefault="008419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49" w:rsidRDefault="009D7049" w:rsidP="00FE159F">
    <w:pPr>
      <w:pStyle w:val="Intestazione"/>
    </w:pPr>
    <w:r>
      <w:ptab w:relativeTo="margin" w:alignment="left" w:leader="none"/>
    </w:r>
    <w:r>
      <w:object w:dxaOrig="12631"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75pt;height:127.5pt" o:ole="">
          <v:imagedata r:id="rId1" o:title=""/>
        </v:shape>
        <o:OLEObject Type="Embed" ProgID="AcroExch.Document.7" ShapeID="_x0000_i1025" DrawAspect="Content" ObjectID="_1453614001" r:id="rId2"/>
      </w:object>
    </w:r>
    <w:r>
      <w:rPr>
        <w:noProof/>
      </w:rPr>
      <w:drawing>
        <wp:anchor distT="0" distB="0" distL="114300" distR="114300" simplePos="0" relativeHeight="251657728" behindDoc="1" locked="0" layoutInCell="1" allowOverlap="1" wp14:anchorId="56C37FEB" wp14:editId="250F2ED1">
          <wp:simplePos x="0" y="0"/>
          <wp:positionH relativeFrom="page">
            <wp:posOffset>4705350</wp:posOffset>
          </wp:positionH>
          <wp:positionV relativeFrom="page">
            <wp:posOffset>266700</wp:posOffset>
          </wp:positionV>
          <wp:extent cx="4143375" cy="895350"/>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4143375" cy="8953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E46F68"/>
    <w:multiLevelType w:val="hybridMultilevel"/>
    <w:tmpl w:val="69FC6FEC"/>
    <w:lvl w:ilvl="0" w:tplc="17743F2E">
      <w:start w:val="1"/>
      <w:numFmt w:val="bullet"/>
      <w:lvlText w:val=""/>
      <w:lvlJc w:val="left"/>
      <w:pPr>
        <w:tabs>
          <w:tab w:val="num" w:pos="720"/>
        </w:tabs>
        <w:ind w:left="720" w:hanging="360"/>
      </w:pPr>
      <w:rPr>
        <w:rFonts w:ascii="Symbol" w:hAnsi="Symbol" w:hint="default"/>
        <w:sz w:val="20"/>
      </w:rPr>
    </w:lvl>
    <w:lvl w:ilvl="1" w:tplc="3080FEA4" w:tentative="1">
      <w:start w:val="1"/>
      <w:numFmt w:val="bullet"/>
      <w:lvlText w:val="o"/>
      <w:lvlJc w:val="left"/>
      <w:pPr>
        <w:tabs>
          <w:tab w:val="num" w:pos="1440"/>
        </w:tabs>
        <w:ind w:left="1440" w:hanging="360"/>
      </w:pPr>
      <w:rPr>
        <w:rFonts w:ascii="Courier New" w:hAnsi="Courier New" w:hint="default"/>
        <w:sz w:val="20"/>
      </w:rPr>
    </w:lvl>
    <w:lvl w:ilvl="2" w:tplc="9892BE92" w:tentative="1">
      <w:start w:val="1"/>
      <w:numFmt w:val="bullet"/>
      <w:lvlText w:val=""/>
      <w:lvlJc w:val="left"/>
      <w:pPr>
        <w:tabs>
          <w:tab w:val="num" w:pos="2160"/>
        </w:tabs>
        <w:ind w:left="2160" w:hanging="360"/>
      </w:pPr>
      <w:rPr>
        <w:rFonts w:ascii="Wingdings" w:hAnsi="Wingdings" w:hint="default"/>
        <w:sz w:val="20"/>
      </w:rPr>
    </w:lvl>
    <w:lvl w:ilvl="3" w:tplc="84124A0C" w:tentative="1">
      <w:start w:val="1"/>
      <w:numFmt w:val="bullet"/>
      <w:lvlText w:val=""/>
      <w:lvlJc w:val="left"/>
      <w:pPr>
        <w:tabs>
          <w:tab w:val="num" w:pos="2880"/>
        </w:tabs>
        <w:ind w:left="2880" w:hanging="360"/>
      </w:pPr>
      <w:rPr>
        <w:rFonts w:ascii="Wingdings" w:hAnsi="Wingdings" w:hint="default"/>
        <w:sz w:val="20"/>
      </w:rPr>
    </w:lvl>
    <w:lvl w:ilvl="4" w:tplc="20F22694" w:tentative="1">
      <w:start w:val="1"/>
      <w:numFmt w:val="bullet"/>
      <w:lvlText w:val=""/>
      <w:lvlJc w:val="left"/>
      <w:pPr>
        <w:tabs>
          <w:tab w:val="num" w:pos="3600"/>
        </w:tabs>
        <w:ind w:left="3600" w:hanging="360"/>
      </w:pPr>
      <w:rPr>
        <w:rFonts w:ascii="Wingdings" w:hAnsi="Wingdings" w:hint="default"/>
        <w:sz w:val="20"/>
      </w:rPr>
    </w:lvl>
    <w:lvl w:ilvl="5" w:tplc="8260181E" w:tentative="1">
      <w:start w:val="1"/>
      <w:numFmt w:val="bullet"/>
      <w:lvlText w:val=""/>
      <w:lvlJc w:val="left"/>
      <w:pPr>
        <w:tabs>
          <w:tab w:val="num" w:pos="4320"/>
        </w:tabs>
        <w:ind w:left="4320" w:hanging="360"/>
      </w:pPr>
      <w:rPr>
        <w:rFonts w:ascii="Wingdings" w:hAnsi="Wingdings" w:hint="default"/>
        <w:sz w:val="20"/>
      </w:rPr>
    </w:lvl>
    <w:lvl w:ilvl="6" w:tplc="AA6C9476" w:tentative="1">
      <w:start w:val="1"/>
      <w:numFmt w:val="bullet"/>
      <w:lvlText w:val=""/>
      <w:lvlJc w:val="left"/>
      <w:pPr>
        <w:tabs>
          <w:tab w:val="num" w:pos="5040"/>
        </w:tabs>
        <w:ind w:left="5040" w:hanging="360"/>
      </w:pPr>
      <w:rPr>
        <w:rFonts w:ascii="Wingdings" w:hAnsi="Wingdings" w:hint="default"/>
        <w:sz w:val="20"/>
      </w:rPr>
    </w:lvl>
    <w:lvl w:ilvl="7" w:tplc="097662B4" w:tentative="1">
      <w:start w:val="1"/>
      <w:numFmt w:val="bullet"/>
      <w:lvlText w:val=""/>
      <w:lvlJc w:val="left"/>
      <w:pPr>
        <w:tabs>
          <w:tab w:val="num" w:pos="5760"/>
        </w:tabs>
        <w:ind w:left="5760" w:hanging="360"/>
      </w:pPr>
      <w:rPr>
        <w:rFonts w:ascii="Wingdings" w:hAnsi="Wingdings" w:hint="default"/>
        <w:sz w:val="20"/>
      </w:rPr>
    </w:lvl>
    <w:lvl w:ilvl="8" w:tplc="250A7D12"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FF5"/>
    <w:rsid w:val="00026CF5"/>
    <w:rsid w:val="000325E8"/>
    <w:rsid w:val="00032EC4"/>
    <w:rsid w:val="0003771E"/>
    <w:rsid w:val="00071D9F"/>
    <w:rsid w:val="000B7AA3"/>
    <w:rsid w:val="000D7C5F"/>
    <w:rsid w:val="00106CDB"/>
    <w:rsid w:val="0011480C"/>
    <w:rsid w:val="00167EC9"/>
    <w:rsid w:val="00185818"/>
    <w:rsid w:val="001A3268"/>
    <w:rsid w:val="001C16A5"/>
    <w:rsid w:val="001D7D7E"/>
    <w:rsid w:val="001E4C19"/>
    <w:rsid w:val="001E5ED2"/>
    <w:rsid w:val="00204702"/>
    <w:rsid w:val="00205102"/>
    <w:rsid w:val="002120A7"/>
    <w:rsid w:val="00227548"/>
    <w:rsid w:val="00231CAD"/>
    <w:rsid w:val="002B37AF"/>
    <w:rsid w:val="00312A57"/>
    <w:rsid w:val="003248C1"/>
    <w:rsid w:val="003420C2"/>
    <w:rsid w:val="00354389"/>
    <w:rsid w:val="003729A3"/>
    <w:rsid w:val="003746B8"/>
    <w:rsid w:val="003A2E44"/>
    <w:rsid w:val="003A5758"/>
    <w:rsid w:val="003B0B52"/>
    <w:rsid w:val="003D01F7"/>
    <w:rsid w:val="00400037"/>
    <w:rsid w:val="00407EC5"/>
    <w:rsid w:val="00411BFA"/>
    <w:rsid w:val="004477DE"/>
    <w:rsid w:val="00493DBF"/>
    <w:rsid w:val="00497977"/>
    <w:rsid w:val="004A3841"/>
    <w:rsid w:val="004D3A10"/>
    <w:rsid w:val="004D4383"/>
    <w:rsid w:val="004E2109"/>
    <w:rsid w:val="00506C90"/>
    <w:rsid w:val="00510090"/>
    <w:rsid w:val="005149E7"/>
    <w:rsid w:val="00597C61"/>
    <w:rsid w:val="005A03F4"/>
    <w:rsid w:val="005D5FF5"/>
    <w:rsid w:val="005D7C76"/>
    <w:rsid w:val="005E7971"/>
    <w:rsid w:val="005F1E5E"/>
    <w:rsid w:val="00610FB9"/>
    <w:rsid w:val="00634AFB"/>
    <w:rsid w:val="00667FAD"/>
    <w:rsid w:val="006812DE"/>
    <w:rsid w:val="00683B81"/>
    <w:rsid w:val="006D3C3F"/>
    <w:rsid w:val="006F7AAF"/>
    <w:rsid w:val="007242DF"/>
    <w:rsid w:val="0073539C"/>
    <w:rsid w:val="00766C9E"/>
    <w:rsid w:val="00775784"/>
    <w:rsid w:val="00790775"/>
    <w:rsid w:val="007C6869"/>
    <w:rsid w:val="007D6C44"/>
    <w:rsid w:val="007D76B1"/>
    <w:rsid w:val="00826BC6"/>
    <w:rsid w:val="0083460E"/>
    <w:rsid w:val="00837CA1"/>
    <w:rsid w:val="00837FA1"/>
    <w:rsid w:val="00841982"/>
    <w:rsid w:val="00846B5D"/>
    <w:rsid w:val="00867EF2"/>
    <w:rsid w:val="00884BB0"/>
    <w:rsid w:val="008C36E7"/>
    <w:rsid w:val="008D0B64"/>
    <w:rsid w:val="0091097E"/>
    <w:rsid w:val="009212FA"/>
    <w:rsid w:val="0092318B"/>
    <w:rsid w:val="00924110"/>
    <w:rsid w:val="00963A2B"/>
    <w:rsid w:val="009661B4"/>
    <w:rsid w:val="009925E7"/>
    <w:rsid w:val="009955A6"/>
    <w:rsid w:val="009A04CB"/>
    <w:rsid w:val="009C23FC"/>
    <w:rsid w:val="009D7049"/>
    <w:rsid w:val="009E0F41"/>
    <w:rsid w:val="009F4946"/>
    <w:rsid w:val="00A1128A"/>
    <w:rsid w:val="00A57D28"/>
    <w:rsid w:val="00A77A10"/>
    <w:rsid w:val="00A867EE"/>
    <w:rsid w:val="00A93576"/>
    <w:rsid w:val="00AE58B4"/>
    <w:rsid w:val="00B24C11"/>
    <w:rsid w:val="00B26C8D"/>
    <w:rsid w:val="00B33619"/>
    <w:rsid w:val="00B356E1"/>
    <w:rsid w:val="00B92FC5"/>
    <w:rsid w:val="00BA4C0A"/>
    <w:rsid w:val="00BC29C0"/>
    <w:rsid w:val="00BE7649"/>
    <w:rsid w:val="00C244CD"/>
    <w:rsid w:val="00C55170"/>
    <w:rsid w:val="00C57103"/>
    <w:rsid w:val="00C613E3"/>
    <w:rsid w:val="00C61AF4"/>
    <w:rsid w:val="00C83593"/>
    <w:rsid w:val="00C8607F"/>
    <w:rsid w:val="00CB4A49"/>
    <w:rsid w:val="00CF055A"/>
    <w:rsid w:val="00DA01B0"/>
    <w:rsid w:val="00DA4F32"/>
    <w:rsid w:val="00DE5C12"/>
    <w:rsid w:val="00DF2CB4"/>
    <w:rsid w:val="00E40341"/>
    <w:rsid w:val="00E640FC"/>
    <w:rsid w:val="00EA519D"/>
    <w:rsid w:val="00EB3407"/>
    <w:rsid w:val="00EC4C63"/>
    <w:rsid w:val="00ED3291"/>
    <w:rsid w:val="00ED77C2"/>
    <w:rsid w:val="00EE465B"/>
    <w:rsid w:val="00F03590"/>
    <w:rsid w:val="00F12712"/>
    <w:rsid w:val="00F232F8"/>
    <w:rsid w:val="00F51BDD"/>
    <w:rsid w:val="00F5418B"/>
    <w:rsid w:val="00F74340"/>
    <w:rsid w:val="00F93397"/>
    <w:rsid w:val="00FB7D7F"/>
    <w:rsid w:val="00FC3708"/>
    <w:rsid w:val="00FD295A"/>
    <w:rsid w:val="00FD7891"/>
    <w:rsid w:val="00FE159F"/>
    <w:rsid w:val="00FF21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Arial" w:hAnsi="Arial"/>
      <w:b/>
      <w:szCs w:val="20"/>
      <w:lang w:val="en-GB"/>
    </w:rPr>
  </w:style>
  <w:style w:type="paragraph" w:styleId="Titolo2">
    <w:name w:val="heading 2"/>
    <w:basedOn w:val="Normale"/>
    <w:next w:val="Normale"/>
    <w:qFormat/>
    <w:rsid w:val="00DF2CB4"/>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333333"/>
      <w:u w:val="single"/>
    </w:rPr>
  </w:style>
  <w:style w:type="paragraph" w:styleId="NormaleWeb">
    <w:name w:val="Normal (Web)"/>
    <w:basedOn w:val="Normale"/>
    <w:pPr>
      <w:spacing w:before="100" w:beforeAutospacing="1" w:after="100" w:afterAutospacing="1"/>
    </w:pPr>
    <w:rPr>
      <w:rFonts w:ascii="Arial Unicode MS" w:eastAsia="Arial Unicode MS" w:hAnsi="Arial Unicode MS" w:cs="Arial Unicode MS"/>
    </w:rPr>
  </w:style>
  <w:style w:type="paragraph" w:styleId="Rientrocorpodeltesto">
    <w:name w:val="Body Text Indent"/>
    <w:basedOn w:val="Normale"/>
    <w:pPr>
      <w:spacing w:line="360" w:lineRule="auto"/>
      <w:ind w:firstLine="708"/>
    </w:pPr>
    <w:rPr>
      <w:rFonts w:ascii="Arial" w:eastAsia="Arial Unicode MS" w:hAnsi="Arial" w:cs="Arial"/>
    </w:rPr>
  </w:style>
  <w:style w:type="paragraph" w:styleId="Corpotesto">
    <w:name w:val="Body Text"/>
    <w:basedOn w:val="Normale"/>
    <w:pPr>
      <w:widowControl w:val="0"/>
      <w:spacing w:line="360" w:lineRule="auto"/>
      <w:jc w:val="both"/>
    </w:pPr>
    <w:rPr>
      <w:rFonts w:ascii="Arial" w:hAnsi="Arial"/>
      <w:snapToGrid w:val="0"/>
      <w:szCs w:val="20"/>
      <w:lang w:val="en-GB" w:eastAsia="en-US"/>
    </w:rPr>
  </w:style>
  <w:style w:type="character" w:styleId="Enfasigrassetto">
    <w:name w:val="Strong"/>
    <w:basedOn w:val="Carpredefinitoparagrafo"/>
    <w:qFormat/>
    <w:rPr>
      <w:b/>
      <w:bCs/>
    </w:rPr>
  </w:style>
  <w:style w:type="paragraph" w:styleId="Pidipagina">
    <w:name w:val="footer"/>
    <w:basedOn w:val="Normale"/>
    <w:pPr>
      <w:tabs>
        <w:tab w:val="center" w:pos="4819"/>
        <w:tab w:val="right" w:pos="9071"/>
      </w:tabs>
      <w:jc w:val="both"/>
    </w:pPr>
    <w:rPr>
      <w:rFonts w:ascii="Arial" w:hAnsi="Arial"/>
      <w:szCs w:val="20"/>
      <w:lang w:val="en-GB"/>
    </w:rPr>
  </w:style>
  <w:style w:type="paragraph" w:styleId="Intestazione">
    <w:name w:val="header"/>
    <w:basedOn w:val="Normale"/>
    <w:pPr>
      <w:tabs>
        <w:tab w:val="center" w:pos="4819"/>
        <w:tab w:val="right" w:pos="9638"/>
      </w:tabs>
    </w:pPr>
  </w:style>
  <w:style w:type="character" w:styleId="Collegamentovisitato">
    <w:name w:val="FollowedHyperlink"/>
    <w:basedOn w:val="Carpredefinitoparagrafo"/>
    <w:rPr>
      <w:color w:val="800080"/>
      <w:u w:val="single"/>
    </w:rPr>
  </w:style>
  <w:style w:type="paragraph" w:styleId="Corpodeltesto2">
    <w:name w:val="Body Text 2"/>
    <w:basedOn w:val="Normale"/>
    <w:pPr>
      <w:spacing w:after="120" w:line="480" w:lineRule="auto"/>
    </w:pPr>
  </w:style>
  <w:style w:type="paragraph" w:styleId="Testofumetto">
    <w:name w:val="Balloon Text"/>
    <w:basedOn w:val="Normale"/>
    <w:semiHidden/>
    <w:rsid w:val="00231CAD"/>
    <w:rPr>
      <w:rFonts w:ascii="Tahoma" w:hAnsi="Tahoma" w:cs="Tahoma"/>
      <w:sz w:val="16"/>
      <w:szCs w:val="16"/>
    </w:rPr>
  </w:style>
  <w:style w:type="paragraph" w:styleId="Revisione">
    <w:name w:val="Revision"/>
    <w:hidden/>
    <w:uiPriority w:val="99"/>
    <w:semiHidden/>
    <w:rsid w:val="00FC370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Arial" w:hAnsi="Arial"/>
      <w:b/>
      <w:szCs w:val="20"/>
      <w:lang w:val="en-GB"/>
    </w:rPr>
  </w:style>
  <w:style w:type="paragraph" w:styleId="Titolo2">
    <w:name w:val="heading 2"/>
    <w:basedOn w:val="Normale"/>
    <w:next w:val="Normale"/>
    <w:qFormat/>
    <w:rsid w:val="00DF2CB4"/>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333333"/>
      <w:u w:val="single"/>
    </w:rPr>
  </w:style>
  <w:style w:type="paragraph" w:styleId="NormaleWeb">
    <w:name w:val="Normal (Web)"/>
    <w:basedOn w:val="Normale"/>
    <w:pPr>
      <w:spacing w:before="100" w:beforeAutospacing="1" w:after="100" w:afterAutospacing="1"/>
    </w:pPr>
    <w:rPr>
      <w:rFonts w:ascii="Arial Unicode MS" w:eastAsia="Arial Unicode MS" w:hAnsi="Arial Unicode MS" w:cs="Arial Unicode MS"/>
    </w:rPr>
  </w:style>
  <w:style w:type="paragraph" w:styleId="Rientrocorpodeltesto">
    <w:name w:val="Body Text Indent"/>
    <w:basedOn w:val="Normale"/>
    <w:pPr>
      <w:spacing w:line="360" w:lineRule="auto"/>
      <w:ind w:firstLine="708"/>
    </w:pPr>
    <w:rPr>
      <w:rFonts w:ascii="Arial" w:eastAsia="Arial Unicode MS" w:hAnsi="Arial" w:cs="Arial"/>
    </w:rPr>
  </w:style>
  <w:style w:type="paragraph" w:styleId="Corpotesto">
    <w:name w:val="Body Text"/>
    <w:basedOn w:val="Normale"/>
    <w:pPr>
      <w:widowControl w:val="0"/>
      <w:spacing w:line="360" w:lineRule="auto"/>
      <w:jc w:val="both"/>
    </w:pPr>
    <w:rPr>
      <w:rFonts w:ascii="Arial" w:hAnsi="Arial"/>
      <w:snapToGrid w:val="0"/>
      <w:szCs w:val="20"/>
      <w:lang w:val="en-GB" w:eastAsia="en-US"/>
    </w:rPr>
  </w:style>
  <w:style w:type="character" w:styleId="Enfasigrassetto">
    <w:name w:val="Strong"/>
    <w:basedOn w:val="Carpredefinitoparagrafo"/>
    <w:qFormat/>
    <w:rPr>
      <w:b/>
      <w:bCs/>
    </w:rPr>
  </w:style>
  <w:style w:type="paragraph" w:styleId="Pidipagina">
    <w:name w:val="footer"/>
    <w:basedOn w:val="Normale"/>
    <w:pPr>
      <w:tabs>
        <w:tab w:val="center" w:pos="4819"/>
        <w:tab w:val="right" w:pos="9071"/>
      </w:tabs>
      <w:jc w:val="both"/>
    </w:pPr>
    <w:rPr>
      <w:rFonts w:ascii="Arial" w:hAnsi="Arial"/>
      <w:szCs w:val="20"/>
      <w:lang w:val="en-GB"/>
    </w:rPr>
  </w:style>
  <w:style w:type="paragraph" w:styleId="Intestazione">
    <w:name w:val="header"/>
    <w:basedOn w:val="Normale"/>
    <w:pPr>
      <w:tabs>
        <w:tab w:val="center" w:pos="4819"/>
        <w:tab w:val="right" w:pos="9638"/>
      </w:tabs>
    </w:pPr>
  </w:style>
  <w:style w:type="character" w:styleId="Collegamentovisitato">
    <w:name w:val="FollowedHyperlink"/>
    <w:basedOn w:val="Carpredefinitoparagrafo"/>
    <w:rPr>
      <w:color w:val="800080"/>
      <w:u w:val="single"/>
    </w:rPr>
  </w:style>
  <w:style w:type="paragraph" w:styleId="Corpodeltesto2">
    <w:name w:val="Body Text 2"/>
    <w:basedOn w:val="Normale"/>
    <w:pPr>
      <w:spacing w:after="120" w:line="480" w:lineRule="auto"/>
    </w:pPr>
  </w:style>
  <w:style w:type="paragraph" w:styleId="Testofumetto">
    <w:name w:val="Balloon Text"/>
    <w:basedOn w:val="Normale"/>
    <w:semiHidden/>
    <w:rsid w:val="00231CAD"/>
    <w:rPr>
      <w:rFonts w:ascii="Tahoma" w:hAnsi="Tahoma" w:cs="Tahoma"/>
      <w:sz w:val="16"/>
      <w:szCs w:val="16"/>
    </w:rPr>
  </w:style>
  <w:style w:type="paragraph" w:styleId="Revisione">
    <w:name w:val="Revision"/>
    <w:hidden/>
    <w:uiPriority w:val="99"/>
    <w:semiHidden/>
    <w:rsid w:val="00FC37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873817">
      <w:bodyDiv w:val="1"/>
      <w:marLeft w:val="0"/>
      <w:marRight w:val="0"/>
      <w:marTop w:val="0"/>
      <w:marBottom w:val="0"/>
      <w:divBdr>
        <w:top w:val="none" w:sz="0" w:space="0" w:color="auto"/>
        <w:left w:val="none" w:sz="0" w:space="0" w:color="auto"/>
        <w:bottom w:val="none" w:sz="0" w:space="0" w:color="auto"/>
        <w:right w:val="none" w:sz="0" w:space="0" w:color="auto"/>
      </w:divBdr>
      <w:divsChild>
        <w:div w:id="304163097">
          <w:marLeft w:val="0"/>
          <w:marRight w:val="0"/>
          <w:marTop w:val="0"/>
          <w:marBottom w:val="0"/>
          <w:divBdr>
            <w:top w:val="none" w:sz="0" w:space="0" w:color="auto"/>
            <w:left w:val="none" w:sz="0" w:space="0" w:color="auto"/>
            <w:bottom w:val="none" w:sz="0" w:space="0" w:color="auto"/>
            <w:right w:val="none" w:sz="0" w:space="0" w:color="auto"/>
          </w:divBdr>
          <w:divsChild>
            <w:div w:id="1834181296">
              <w:marLeft w:val="0"/>
              <w:marRight w:val="0"/>
              <w:marTop w:val="0"/>
              <w:marBottom w:val="0"/>
              <w:divBdr>
                <w:top w:val="none" w:sz="0" w:space="0" w:color="auto"/>
                <w:left w:val="none" w:sz="0" w:space="0" w:color="auto"/>
                <w:bottom w:val="none" w:sz="0" w:space="0" w:color="auto"/>
                <w:right w:val="none" w:sz="0" w:space="0" w:color="auto"/>
              </w:divBdr>
              <w:divsChild>
                <w:div w:id="928387893">
                  <w:marLeft w:val="-7425"/>
                  <w:marRight w:val="0"/>
                  <w:marTop w:val="0"/>
                  <w:marBottom w:val="100"/>
                  <w:divBdr>
                    <w:top w:val="none" w:sz="0" w:space="0" w:color="auto"/>
                    <w:left w:val="none" w:sz="0" w:space="0" w:color="auto"/>
                    <w:bottom w:val="none" w:sz="0" w:space="0" w:color="auto"/>
                    <w:right w:val="none" w:sz="0" w:space="0" w:color="auto"/>
                  </w:divBdr>
                  <w:divsChild>
                    <w:div w:id="1666130724">
                      <w:marLeft w:val="225"/>
                      <w:marRight w:val="225"/>
                      <w:marTop w:val="0"/>
                      <w:marBottom w:val="0"/>
                      <w:divBdr>
                        <w:top w:val="none" w:sz="0" w:space="0" w:color="auto"/>
                        <w:left w:val="none" w:sz="0" w:space="0" w:color="auto"/>
                        <w:bottom w:val="none" w:sz="0" w:space="0" w:color="auto"/>
                        <w:right w:val="none" w:sz="0" w:space="0" w:color="auto"/>
                      </w:divBdr>
                      <w:divsChild>
                        <w:div w:id="952323987">
                          <w:marLeft w:val="0"/>
                          <w:marRight w:val="0"/>
                          <w:marTop w:val="0"/>
                          <w:marBottom w:val="0"/>
                          <w:divBdr>
                            <w:top w:val="none" w:sz="0" w:space="0" w:color="auto"/>
                            <w:left w:val="none" w:sz="0" w:space="0" w:color="auto"/>
                            <w:bottom w:val="none" w:sz="0" w:space="0" w:color="auto"/>
                            <w:right w:val="none" w:sz="0" w:space="0" w:color="auto"/>
                          </w:divBdr>
                          <w:divsChild>
                            <w:div w:id="11941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452957">
      <w:bodyDiv w:val="1"/>
      <w:marLeft w:val="0"/>
      <w:marRight w:val="0"/>
      <w:marTop w:val="0"/>
      <w:marBottom w:val="375"/>
      <w:divBdr>
        <w:top w:val="none" w:sz="0" w:space="0" w:color="auto"/>
        <w:left w:val="none" w:sz="0" w:space="0" w:color="auto"/>
        <w:bottom w:val="none" w:sz="0" w:space="0" w:color="auto"/>
        <w:right w:val="none" w:sz="0" w:space="0" w:color="auto"/>
      </w:divBdr>
      <w:divsChild>
        <w:div w:id="1626304678">
          <w:marLeft w:val="0"/>
          <w:marRight w:val="0"/>
          <w:marTop w:val="0"/>
          <w:marBottom w:val="0"/>
          <w:divBdr>
            <w:top w:val="none" w:sz="0" w:space="0" w:color="auto"/>
            <w:left w:val="none" w:sz="0" w:space="0" w:color="auto"/>
            <w:bottom w:val="none" w:sz="0" w:space="0" w:color="auto"/>
            <w:right w:val="none" w:sz="0" w:space="0" w:color="auto"/>
          </w:divBdr>
          <w:divsChild>
            <w:div w:id="1941985696">
              <w:marLeft w:val="0"/>
              <w:marRight w:val="0"/>
              <w:marTop w:val="0"/>
              <w:marBottom w:val="0"/>
              <w:divBdr>
                <w:top w:val="none" w:sz="0" w:space="0" w:color="auto"/>
                <w:left w:val="none" w:sz="0" w:space="0" w:color="auto"/>
                <w:bottom w:val="none" w:sz="0" w:space="0" w:color="auto"/>
                <w:right w:val="none" w:sz="0" w:space="0" w:color="auto"/>
              </w:divBdr>
              <w:divsChild>
                <w:div w:id="725184499">
                  <w:marLeft w:val="0"/>
                  <w:marRight w:val="0"/>
                  <w:marTop w:val="525"/>
                  <w:marBottom w:val="0"/>
                  <w:divBdr>
                    <w:top w:val="none" w:sz="0" w:space="0" w:color="auto"/>
                    <w:left w:val="none" w:sz="0" w:space="0" w:color="auto"/>
                    <w:bottom w:val="none" w:sz="0" w:space="0" w:color="auto"/>
                    <w:right w:val="none" w:sz="0" w:space="0" w:color="auto"/>
                  </w:divBdr>
                  <w:divsChild>
                    <w:div w:id="1500929108">
                      <w:marLeft w:val="0"/>
                      <w:marRight w:val="0"/>
                      <w:marTop w:val="0"/>
                      <w:marBottom w:val="0"/>
                      <w:divBdr>
                        <w:top w:val="none" w:sz="0" w:space="0" w:color="auto"/>
                        <w:left w:val="none" w:sz="0" w:space="0" w:color="auto"/>
                        <w:bottom w:val="none" w:sz="0" w:space="0" w:color="auto"/>
                        <w:right w:val="none" w:sz="0" w:space="0" w:color="auto"/>
                      </w:divBdr>
                      <w:divsChild>
                        <w:div w:id="1148085074">
                          <w:marLeft w:val="0"/>
                          <w:marRight w:val="0"/>
                          <w:marTop w:val="0"/>
                          <w:marBottom w:val="0"/>
                          <w:divBdr>
                            <w:top w:val="none" w:sz="0" w:space="0" w:color="auto"/>
                            <w:left w:val="none" w:sz="0" w:space="0" w:color="auto"/>
                            <w:bottom w:val="none" w:sz="0" w:space="0" w:color="auto"/>
                            <w:right w:val="none" w:sz="0" w:space="0" w:color="auto"/>
                          </w:divBdr>
                          <w:divsChild>
                            <w:div w:id="329717478">
                              <w:marLeft w:val="0"/>
                              <w:marRight w:val="0"/>
                              <w:marTop w:val="0"/>
                              <w:marBottom w:val="0"/>
                              <w:divBdr>
                                <w:top w:val="none" w:sz="0" w:space="0" w:color="auto"/>
                                <w:left w:val="none" w:sz="0" w:space="0" w:color="auto"/>
                                <w:bottom w:val="none" w:sz="0" w:space="0" w:color="auto"/>
                                <w:right w:val="none" w:sz="0" w:space="0" w:color="auto"/>
                              </w:divBdr>
                              <w:divsChild>
                                <w:div w:id="1870023269">
                                  <w:marLeft w:val="0"/>
                                  <w:marRight w:val="0"/>
                                  <w:marTop w:val="0"/>
                                  <w:marBottom w:val="0"/>
                                  <w:divBdr>
                                    <w:top w:val="none" w:sz="0" w:space="0" w:color="auto"/>
                                    <w:left w:val="none" w:sz="0" w:space="0" w:color="auto"/>
                                    <w:bottom w:val="none" w:sz="0" w:space="0" w:color="auto"/>
                                    <w:right w:val="none" w:sz="0" w:space="0" w:color="auto"/>
                                  </w:divBdr>
                                  <w:divsChild>
                                    <w:div w:id="1663392053">
                                      <w:marLeft w:val="0"/>
                                      <w:marRight w:val="0"/>
                                      <w:marTop w:val="0"/>
                                      <w:marBottom w:val="0"/>
                                      <w:divBdr>
                                        <w:top w:val="none" w:sz="0" w:space="0" w:color="auto"/>
                                        <w:left w:val="none" w:sz="0" w:space="0" w:color="auto"/>
                                        <w:bottom w:val="none" w:sz="0" w:space="0" w:color="auto"/>
                                        <w:right w:val="none" w:sz="0" w:space="0" w:color="auto"/>
                                      </w:divBdr>
                                      <w:divsChild>
                                        <w:div w:id="1471049738">
                                          <w:marLeft w:val="0"/>
                                          <w:marRight w:val="0"/>
                                          <w:marTop w:val="0"/>
                                          <w:marBottom w:val="0"/>
                                          <w:divBdr>
                                            <w:top w:val="none" w:sz="0" w:space="0" w:color="auto"/>
                                            <w:left w:val="none" w:sz="0" w:space="0" w:color="auto"/>
                                            <w:bottom w:val="none" w:sz="0" w:space="0" w:color="auto"/>
                                            <w:right w:val="none" w:sz="0" w:space="0" w:color="auto"/>
                                          </w:divBdr>
                                          <w:divsChild>
                                            <w:div w:id="135904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444849">
                              <w:marLeft w:val="0"/>
                              <w:marRight w:val="0"/>
                              <w:marTop w:val="0"/>
                              <w:marBottom w:val="0"/>
                              <w:divBdr>
                                <w:top w:val="none" w:sz="0" w:space="0" w:color="auto"/>
                                <w:left w:val="none" w:sz="0" w:space="0" w:color="auto"/>
                                <w:bottom w:val="none" w:sz="0" w:space="0" w:color="auto"/>
                                <w:right w:val="none" w:sz="0" w:space="0" w:color="auto"/>
                              </w:divBdr>
                              <w:divsChild>
                                <w:div w:id="1372880693">
                                  <w:marLeft w:val="0"/>
                                  <w:marRight w:val="0"/>
                                  <w:marTop w:val="0"/>
                                  <w:marBottom w:val="0"/>
                                  <w:divBdr>
                                    <w:top w:val="none" w:sz="0" w:space="0" w:color="auto"/>
                                    <w:left w:val="none" w:sz="0" w:space="0" w:color="auto"/>
                                    <w:bottom w:val="none" w:sz="0" w:space="0" w:color="auto"/>
                                    <w:right w:val="none" w:sz="0" w:space="0" w:color="auto"/>
                                  </w:divBdr>
                                  <w:divsChild>
                                    <w:div w:id="618680328">
                                      <w:marLeft w:val="0"/>
                                      <w:marRight w:val="0"/>
                                      <w:marTop w:val="0"/>
                                      <w:marBottom w:val="0"/>
                                      <w:divBdr>
                                        <w:top w:val="none" w:sz="0" w:space="0" w:color="auto"/>
                                        <w:left w:val="none" w:sz="0" w:space="0" w:color="auto"/>
                                        <w:bottom w:val="none" w:sz="0" w:space="0" w:color="auto"/>
                                        <w:right w:val="none" w:sz="0" w:space="0" w:color="auto"/>
                                      </w:divBdr>
                                      <w:divsChild>
                                        <w:div w:id="136842966">
                                          <w:marLeft w:val="0"/>
                                          <w:marRight w:val="0"/>
                                          <w:marTop w:val="0"/>
                                          <w:marBottom w:val="0"/>
                                          <w:divBdr>
                                            <w:top w:val="none" w:sz="0" w:space="0" w:color="auto"/>
                                            <w:left w:val="none" w:sz="0" w:space="0" w:color="auto"/>
                                            <w:bottom w:val="none" w:sz="0" w:space="0" w:color="auto"/>
                                            <w:right w:val="none" w:sz="0" w:space="0" w:color="auto"/>
                                          </w:divBdr>
                                          <w:divsChild>
                                            <w:div w:id="7296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0578148">
      <w:bodyDiv w:val="1"/>
      <w:marLeft w:val="0"/>
      <w:marRight w:val="0"/>
      <w:marTop w:val="0"/>
      <w:marBottom w:val="0"/>
      <w:divBdr>
        <w:top w:val="none" w:sz="0" w:space="0" w:color="auto"/>
        <w:left w:val="none" w:sz="0" w:space="0" w:color="auto"/>
        <w:bottom w:val="none" w:sz="0" w:space="0" w:color="auto"/>
        <w:right w:val="none" w:sz="0" w:space="0" w:color="auto"/>
      </w:divBdr>
      <w:divsChild>
        <w:div w:id="236786490">
          <w:marLeft w:val="0"/>
          <w:marRight w:val="0"/>
          <w:marTop w:val="0"/>
          <w:marBottom w:val="0"/>
          <w:divBdr>
            <w:top w:val="none" w:sz="0" w:space="0" w:color="auto"/>
            <w:left w:val="none" w:sz="0" w:space="0" w:color="auto"/>
            <w:bottom w:val="none" w:sz="0" w:space="0" w:color="auto"/>
            <w:right w:val="none" w:sz="0" w:space="0" w:color="auto"/>
          </w:divBdr>
          <w:divsChild>
            <w:div w:id="1417705237">
              <w:marLeft w:val="0"/>
              <w:marRight w:val="0"/>
              <w:marTop w:val="0"/>
              <w:marBottom w:val="0"/>
              <w:divBdr>
                <w:top w:val="none" w:sz="0" w:space="0" w:color="auto"/>
                <w:left w:val="none" w:sz="0" w:space="0" w:color="auto"/>
                <w:bottom w:val="none" w:sz="0" w:space="0" w:color="auto"/>
                <w:right w:val="none" w:sz="0" w:space="0" w:color="auto"/>
              </w:divBdr>
              <w:divsChild>
                <w:div w:id="424883993">
                  <w:marLeft w:val="0"/>
                  <w:marRight w:val="0"/>
                  <w:marTop w:val="0"/>
                  <w:marBottom w:val="0"/>
                  <w:divBdr>
                    <w:top w:val="none" w:sz="0" w:space="0" w:color="auto"/>
                    <w:left w:val="none" w:sz="0" w:space="0" w:color="auto"/>
                    <w:bottom w:val="none" w:sz="0" w:space="0" w:color="auto"/>
                    <w:right w:val="none" w:sz="0" w:space="0" w:color="auto"/>
                  </w:divBdr>
                  <w:divsChild>
                    <w:div w:id="732196379">
                      <w:marLeft w:val="0"/>
                      <w:marRight w:val="0"/>
                      <w:marTop w:val="0"/>
                      <w:marBottom w:val="0"/>
                      <w:divBdr>
                        <w:top w:val="none" w:sz="0" w:space="0" w:color="auto"/>
                        <w:left w:val="none" w:sz="0" w:space="0" w:color="auto"/>
                        <w:bottom w:val="none" w:sz="0" w:space="0" w:color="auto"/>
                        <w:right w:val="none" w:sz="0" w:space="0" w:color="auto"/>
                      </w:divBdr>
                      <w:divsChild>
                        <w:div w:id="9567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452692">
      <w:bodyDiv w:val="1"/>
      <w:marLeft w:val="0"/>
      <w:marRight w:val="0"/>
      <w:marTop w:val="0"/>
      <w:marBottom w:val="0"/>
      <w:divBdr>
        <w:top w:val="none" w:sz="0" w:space="0" w:color="auto"/>
        <w:left w:val="none" w:sz="0" w:space="0" w:color="auto"/>
        <w:bottom w:val="none" w:sz="0" w:space="0" w:color="auto"/>
        <w:right w:val="none" w:sz="0" w:space="0" w:color="auto"/>
      </w:divBdr>
      <w:divsChild>
        <w:div w:id="2018001017">
          <w:marLeft w:val="180"/>
          <w:marRight w:val="0"/>
          <w:marTop w:val="0"/>
          <w:marBottom w:val="720"/>
          <w:divBdr>
            <w:top w:val="none" w:sz="0" w:space="0" w:color="auto"/>
            <w:left w:val="none" w:sz="0" w:space="0" w:color="auto"/>
            <w:bottom w:val="none" w:sz="0" w:space="0" w:color="auto"/>
            <w:right w:val="none" w:sz="0" w:space="0" w:color="auto"/>
          </w:divBdr>
          <w:divsChild>
            <w:div w:id="1208253302">
              <w:marLeft w:val="0"/>
              <w:marRight w:val="0"/>
              <w:marTop w:val="0"/>
              <w:marBottom w:val="0"/>
              <w:divBdr>
                <w:top w:val="none" w:sz="0" w:space="0" w:color="auto"/>
                <w:left w:val="none" w:sz="0" w:space="0" w:color="auto"/>
                <w:bottom w:val="none" w:sz="0" w:space="0" w:color="auto"/>
                <w:right w:val="none" w:sz="0" w:space="0" w:color="auto"/>
              </w:divBdr>
              <w:divsChild>
                <w:div w:id="91686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62299">
      <w:bodyDiv w:val="1"/>
      <w:marLeft w:val="0"/>
      <w:marRight w:val="0"/>
      <w:marTop w:val="0"/>
      <w:marBottom w:val="0"/>
      <w:divBdr>
        <w:top w:val="none" w:sz="0" w:space="0" w:color="auto"/>
        <w:left w:val="none" w:sz="0" w:space="0" w:color="auto"/>
        <w:bottom w:val="none" w:sz="0" w:space="0" w:color="auto"/>
        <w:right w:val="none" w:sz="0" w:space="0" w:color="auto"/>
      </w:divBdr>
      <w:divsChild>
        <w:div w:id="665474871">
          <w:marLeft w:val="0"/>
          <w:marRight w:val="0"/>
          <w:marTop w:val="0"/>
          <w:marBottom w:val="0"/>
          <w:divBdr>
            <w:top w:val="none" w:sz="0" w:space="0" w:color="auto"/>
            <w:left w:val="none" w:sz="0" w:space="0" w:color="auto"/>
            <w:bottom w:val="none" w:sz="0" w:space="0" w:color="auto"/>
            <w:right w:val="none" w:sz="0" w:space="0" w:color="auto"/>
          </w:divBdr>
          <w:divsChild>
            <w:div w:id="214510032">
              <w:marLeft w:val="0"/>
              <w:marRight w:val="0"/>
              <w:marTop w:val="0"/>
              <w:marBottom w:val="0"/>
              <w:divBdr>
                <w:top w:val="none" w:sz="0" w:space="0" w:color="auto"/>
                <w:left w:val="none" w:sz="0" w:space="0" w:color="auto"/>
                <w:bottom w:val="none" w:sz="0" w:space="0" w:color="auto"/>
                <w:right w:val="none" w:sz="0" w:space="0" w:color="auto"/>
              </w:divBdr>
              <w:divsChild>
                <w:div w:id="1617443057">
                  <w:marLeft w:val="0"/>
                  <w:marRight w:val="0"/>
                  <w:marTop w:val="0"/>
                  <w:marBottom w:val="0"/>
                  <w:divBdr>
                    <w:top w:val="none" w:sz="0" w:space="0" w:color="auto"/>
                    <w:left w:val="none" w:sz="0" w:space="0" w:color="auto"/>
                    <w:bottom w:val="none" w:sz="0" w:space="0" w:color="auto"/>
                    <w:right w:val="none" w:sz="0" w:space="0" w:color="auto"/>
                  </w:divBdr>
                  <w:divsChild>
                    <w:div w:id="790172239">
                      <w:marLeft w:val="0"/>
                      <w:marRight w:val="0"/>
                      <w:marTop w:val="0"/>
                      <w:marBottom w:val="0"/>
                      <w:divBdr>
                        <w:top w:val="none" w:sz="0" w:space="0" w:color="auto"/>
                        <w:left w:val="none" w:sz="0" w:space="0" w:color="auto"/>
                        <w:bottom w:val="none" w:sz="0" w:space="0" w:color="auto"/>
                        <w:right w:val="none" w:sz="0" w:space="0" w:color="auto"/>
                      </w:divBdr>
                      <w:divsChild>
                        <w:div w:id="2330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rtz.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3534</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FROM: Ufficio stampa</vt:lpstr>
      <vt:lpstr>FROM: Ufficio stampa </vt:lpstr>
    </vt:vector>
  </TitlesOfParts>
  <Company>ditrom01</Company>
  <LinksUpToDate>false</LinksUpToDate>
  <CharactersWithSpaces>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Ufficio stampa</dc:title>
  <dc:creator>itmk010</dc:creator>
  <cp:lastModifiedBy>Odinzoff, Vadim (183)</cp:lastModifiedBy>
  <cp:revision>3</cp:revision>
  <cp:lastPrinted>2014-01-08T16:15:00Z</cp:lastPrinted>
  <dcterms:created xsi:type="dcterms:W3CDTF">2014-02-11T07:41:00Z</dcterms:created>
  <dcterms:modified xsi:type="dcterms:W3CDTF">2014-02-11T07:54:00Z</dcterms:modified>
</cp:coreProperties>
</file>