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7C" w:rsidRDefault="003C077C" w:rsidP="00072592">
      <w:pPr>
        <w:pStyle w:val="SublinevorHeadline"/>
        <w:spacing w:line="360" w:lineRule="auto"/>
      </w:pPr>
      <w:r>
        <w:t>Prosegue l’offensiva di vendita e marketing</w:t>
      </w:r>
    </w:p>
    <w:p w:rsidR="003C077C" w:rsidRDefault="003C077C" w:rsidP="00072592">
      <w:pPr>
        <w:pStyle w:val="SublinevorHeadline"/>
        <w:spacing w:line="360" w:lineRule="auto"/>
      </w:pPr>
    </w:p>
    <w:p w:rsidR="003C077C" w:rsidRDefault="003C077C" w:rsidP="00072592">
      <w:pPr>
        <w:pStyle w:val="20Headline"/>
        <w:spacing w:after="0" w:line="360" w:lineRule="auto"/>
        <w:rPr>
          <w:b w:val="0"/>
          <w:sz w:val="36"/>
        </w:rPr>
      </w:pPr>
      <w:r w:rsidRPr="00072592">
        <w:rPr>
          <w:b w:val="0"/>
          <w:sz w:val="36"/>
        </w:rPr>
        <w:t>Mercedes-Benz prima Casa automobilistica a commercializzare auto nuove su Internet</w:t>
      </w:r>
    </w:p>
    <w:p w:rsidR="00072592" w:rsidRPr="00072592" w:rsidRDefault="00072592" w:rsidP="00072592">
      <w:pPr>
        <w:pStyle w:val="20Headline"/>
        <w:spacing w:after="0" w:line="360" w:lineRule="auto"/>
        <w:rPr>
          <w:b w:val="0"/>
          <w:sz w:val="36"/>
          <w:szCs w:val="36"/>
        </w:rPr>
      </w:pPr>
    </w:p>
    <w:p w:rsidR="003C077C" w:rsidRDefault="003C077C" w:rsidP="00072592">
      <w:pPr>
        <w:pStyle w:val="Subhead"/>
        <w:numPr>
          <w:ilvl w:val="0"/>
          <w:numId w:val="22"/>
        </w:numPr>
        <w:tabs>
          <w:tab w:val="clear" w:pos="227"/>
          <w:tab w:val="num" w:pos="284"/>
        </w:tabs>
        <w:spacing w:after="0" w:line="360" w:lineRule="auto"/>
        <w:ind w:left="0" w:right="0" w:firstLine="0"/>
      </w:pPr>
      <w:r>
        <w:t xml:space="preserve">Classe A, B, CLA e CLS </w:t>
      </w:r>
      <w:proofErr w:type="spellStart"/>
      <w:r>
        <w:t>Shooting</w:t>
      </w:r>
      <w:proofErr w:type="spellEnd"/>
      <w:r>
        <w:t xml:space="preserve"> </w:t>
      </w:r>
      <w:proofErr w:type="spellStart"/>
      <w:r>
        <w:t>Brake</w:t>
      </w:r>
      <w:proofErr w:type="spellEnd"/>
      <w:r w:rsidR="00072592" w:rsidRPr="00072592">
        <w:t xml:space="preserve"> </w:t>
      </w:r>
      <w:r w:rsidR="00072592">
        <w:t>le prime vetture interessate</w:t>
      </w:r>
    </w:p>
    <w:p w:rsidR="003C077C" w:rsidRDefault="003C077C" w:rsidP="00072592">
      <w:pPr>
        <w:pStyle w:val="Subhead"/>
        <w:numPr>
          <w:ilvl w:val="0"/>
          <w:numId w:val="22"/>
        </w:numPr>
        <w:tabs>
          <w:tab w:val="clear" w:pos="227"/>
          <w:tab w:val="num" w:pos="284"/>
        </w:tabs>
        <w:spacing w:after="0" w:line="360" w:lineRule="auto"/>
        <w:ind w:left="0" w:right="0" w:firstLine="0"/>
      </w:pPr>
      <w:r>
        <w:t>Pacchetto completo con leasing, assicurazione e manutenzione inclusi</w:t>
      </w:r>
    </w:p>
    <w:p w:rsidR="003C077C" w:rsidRPr="00BB7FCB" w:rsidRDefault="00072592" w:rsidP="00072592">
      <w:pPr>
        <w:pStyle w:val="Subhead"/>
        <w:numPr>
          <w:ilvl w:val="0"/>
          <w:numId w:val="22"/>
        </w:numPr>
        <w:tabs>
          <w:tab w:val="clear" w:pos="227"/>
          <w:tab w:val="num" w:pos="284"/>
        </w:tabs>
        <w:spacing w:after="0" w:line="360" w:lineRule="auto"/>
        <w:ind w:left="0" w:right="0" w:firstLine="0"/>
        <w:rPr>
          <w:rStyle w:val="41Continoustext11ptboldZchn"/>
          <w:b/>
        </w:rPr>
      </w:pPr>
      <w:r>
        <w:t>I dealer della Stella il</w:t>
      </w:r>
      <w:r w:rsidR="003C077C">
        <w:t xml:space="preserve"> punto di riferimento per i Clienti anche in futuro</w:t>
      </w:r>
    </w:p>
    <w:p w:rsidR="003C077C" w:rsidRDefault="003C077C" w:rsidP="00072592">
      <w:pPr>
        <w:pStyle w:val="41Continoustext11ptbold"/>
        <w:spacing w:after="0" w:line="360" w:lineRule="auto"/>
      </w:pPr>
    </w:p>
    <w:p w:rsidR="00072592" w:rsidRDefault="00072592" w:rsidP="00072592">
      <w:pPr>
        <w:pStyle w:val="41Continoustext11ptbold"/>
        <w:spacing w:after="0" w:line="360" w:lineRule="auto"/>
        <w:sectPr w:rsidR="00072592" w:rsidSect="00936D4F">
          <w:headerReference w:type="first" r:id="rId9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3C077C" w:rsidRPr="00D47282" w:rsidRDefault="003C077C" w:rsidP="00B07065">
      <w:pPr>
        <w:pStyle w:val="00Information"/>
        <w:framePr w:w="2701" w:h="1605" w:hRule="exact" w:wrap="notBeside" w:x="9079" w:y="4021"/>
        <w:spacing w:after="0" w:line="360" w:lineRule="auto"/>
      </w:pPr>
      <w:r>
        <w:t>Informazione stampa</w:t>
      </w:r>
    </w:p>
    <w:p w:rsidR="00B07065" w:rsidRPr="00B07065" w:rsidRDefault="00B07065" w:rsidP="00B07065">
      <w:pPr>
        <w:pStyle w:val="40Continoustext11pt"/>
        <w:framePr w:w="2701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rStyle w:val="40Continoustext11ptZchn"/>
          <w:sz w:val="18"/>
          <w:szCs w:val="18"/>
        </w:rPr>
      </w:pPr>
    </w:p>
    <w:p w:rsidR="003C077C" w:rsidRPr="00D47282" w:rsidRDefault="00B07065" w:rsidP="00B07065">
      <w:pPr>
        <w:pStyle w:val="40Continoustext11pt"/>
        <w:framePr w:w="2701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</w:pPr>
      <w:r>
        <w:rPr>
          <w:rStyle w:val="40Continoustext11ptZchn"/>
        </w:rPr>
        <w:t xml:space="preserve">9 </w:t>
      </w:r>
      <w:r w:rsidR="003C077C">
        <w:rPr>
          <w:rStyle w:val="40Continoustext11ptZchn"/>
        </w:rPr>
        <w:t>dicembre 2013</w:t>
      </w:r>
    </w:p>
    <w:p w:rsidR="003C077C" w:rsidRDefault="003C077C" w:rsidP="00072592">
      <w:pPr>
        <w:pStyle w:val="40Continoustext11pt"/>
        <w:spacing w:after="0" w:line="360" w:lineRule="auto"/>
      </w:pPr>
      <w:r>
        <w:rPr>
          <w:rStyle w:val="40Continoustext11ptZchn"/>
        </w:rPr>
        <w:lastRenderedPageBreak/>
        <w:t xml:space="preserve">Mercedes-Benz è la prima Casa automobilistica al mondo ad inaugurare uno </w:t>
      </w:r>
      <w:proofErr w:type="spellStart"/>
      <w:r>
        <w:rPr>
          <w:rStyle w:val="40Continoustext11ptZchn"/>
        </w:rPr>
        <w:t>store</w:t>
      </w:r>
      <w:proofErr w:type="spellEnd"/>
      <w:r>
        <w:rPr>
          <w:rStyle w:val="40Continoustext11ptZchn"/>
        </w:rPr>
        <w:t xml:space="preserve"> online per i propri veicoli nuovi. Sfruttare Internet come canale di acquisto è parte integrante della strategia di vendita e marketing lanciata la scorsa estate con “Mercedes-Benz 2020 – Best </w:t>
      </w:r>
      <w:proofErr w:type="spellStart"/>
      <w:r>
        <w:rPr>
          <w:rStyle w:val="40Continoustext11ptZchn"/>
        </w:rPr>
        <w:t>Customer</w:t>
      </w:r>
      <w:proofErr w:type="spellEnd"/>
      <w:r>
        <w:rPr>
          <w:rStyle w:val="40Continoustext11ptZchn"/>
        </w:rPr>
        <w:t xml:space="preserve"> Experience”, </w:t>
      </w:r>
      <w:r>
        <w:t xml:space="preserve">un insieme di approcci innovativi a marketing, vendite, </w:t>
      </w:r>
      <w:proofErr w:type="spellStart"/>
      <w:r>
        <w:t>After</w:t>
      </w:r>
      <w:proofErr w:type="spellEnd"/>
      <w:r>
        <w:t xml:space="preserve">-Sales e servizi finanziari al fine di aumentare l’appeal su nuovi e moderni target di riferimento consolidando nel contempo la fidelizzazione al Marchio. </w:t>
      </w:r>
    </w:p>
    <w:p w:rsidR="00072592" w:rsidRDefault="00072592" w:rsidP="00072592">
      <w:pPr>
        <w:pStyle w:val="40Continoustext11pt"/>
        <w:spacing w:after="0" w:line="360" w:lineRule="auto"/>
      </w:pPr>
    </w:p>
    <w:p w:rsidR="00072592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>“</w:t>
      </w:r>
      <w:r>
        <w:t xml:space="preserve">Sono principalmente i Clienti più giovani ad aspettarsi che un marchio come Mercedes-Benz possa entrare in contatto con loro ovunque e in ogni momento. </w:t>
      </w:r>
      <w:r>
        <w:rPr>
          <w:rStyle w:val="40Continoustext11ptZchn"/>
        </w:rPr>
        <w:t xml:space="preserve">Con il nostro </w:t>
      </w:r>
      <w:proofErr w:type="spellStart"/>
      <w:r>
        <w:rPr>
          <w:rStyle w:val="40Continoustext11ptZchn"/>
        </w:rPr>
        <w:t>store</w:t>
      </w:r>
      <w:proofErr w:type="spellEnd"/>
      <w:r>
        <w:rPr>
          <w:rStyle w:val="40Continoustext11ptZchn"/>
        </w:rPr>
        <w:t xml:space="preserve"> online “Mercedes-Benz </w:t>
      </w:r>
      <w:proofErr w:type="spellStart"/>
      <w:r>
        <w:rPr>
          <w:rStyle w:val="40Continoustext11ptZchn"/>
        </w:rPr>
        <w:t>connect</w:t>
      </w:r>
      <w:proofErr w:type="spellEnd"/>
      <w:r>
        <w:rPr>
          <w:rStyle w:val="40Continoustext11ptZchn"/>
        </w:rPr>
        <w:t xml:space="preserve"> me” apriamo nuove frontiere: i Clienti possono già ordinare la Mercedes dei loro sogni in qualunque momento e indipendentemente da dove si trovino”, </w:t>
      </w:r>
      <w:r w:rsidR="00072592">
        <w:rPr>
          <w:rStyle w:val="40Continoustext11ptZchn"/>
        </w:rPr>
        <w:t>ha dichiarato</w:t>
      </w:r>
      <w:r>
        <w:rPr>
          <w:rStyle w:val="40Continoustext11ptZchn"/>
        </w:rPr>
        <w:t xml:space="preserve"> Ola </w:t>
      </w:r>
      <w:proofErr w:type="spellStart"/>
      <w:r>
        <w:rPr>
          <w:rStyle w:val="40Continoustext11ptZchn"/>
        </w:rPr>
        <w:t>Källenius</w:t>
      </w:r>
      <w:proofErr w:type="spellEnd"/>
      <w:r>
        <w:rPr>
          <w:rStyle w:val="40Continoustext11ptZchn"/>
        </w:rPr>
        <w:t xml:space="preserve">, Membro del </w:t>
      </w:r>
      <w:proofErr w:type="spellStart"/>
      <w:r>
        <w:rPr>
          <w:rStyle w:val="40Continoustext11ptZchn"/>
        </w:rPr>
        <w:t>Divisional</w:t>
      </w:r>
      <w:proofErr w:type="spellEnd"/>
      <w:r>
        <w:rPr>
          <w:rStyle w:val="40Continoustext11ptZchn"/>
        </w:rPr>
        <w:t xml:space="preserve"> Board di Mercedes-Benz </w:t>
      </w:r>
      <w:proofErr w:type="spellStart"/>
      <w:r>
        <w:rPr>
          <w:rStyle w:val="40Continoustext11ptZchn"/>
        </w:rPr>
        <w:t>Cars</w:t>
      </w:r>
      <w:proofErr w:type="spellEnd"/>
      <w:r>
        <w:rPr>
          <w:rStyle w:val="40Continoustext11ptZchn"/>
        </w:rPr>
        <w:t xml:space="preserve"> </w:t>
      </w:r>
      <w:r w:rsidR="00072592">
        <w:rPr>
          <w:rStyle w:val="40Continoustext11ptZchn"/>
        </w:rPr>
        <w:t xml:space="preserve">e </w:t>
      </w:r>
      <w:r>
        <w:rPr>
          <w:rStyle w:val="40Continoustext11ptZchn"/>
        </w:rPr>
        <w:t xml:space="preserve">responsabile </w:t>
      </w:r>
      <w:r w:rsidR="00072592">
        <w:rPr>
          <w:rStyle w:val="40Continoustext11ptZchn"/>
        </w:rPr>
        <w:t>sales e marketing</w:t>
      </w:r>
      <w:r>
        <w:rPr>
          <w:rStyle w:val="40Continoustext11ptZchn"/>
        </w:rPr>
        <w:t>. “</w:t>
      </w:r>
      <w:r w:rsidR="00FB1A2B">
        <w:rPr>
          <w:rStyle w:val="40Continoustext11ptZchn"/>
        </w:rPr>
        <w:t>L</w:t>
      </w:r>
      <w:r w:rsidR="00072592">
        <w:rPr>
          <w:rStyle w:val="40Continoustext11ptZchn"/>
        </w:rPr>
        <w:t xml:space="preserve">a nuova </w:t>
      </w:r>
      <w:r>
        <w:rPr>
          <w:rStyle w:val="40Continoustext11ptZchn"/>
        </w:rPr>
        <w:t xml:space="preserve"> piattaforma di vendita online si integra perfettamente con la nostra attuale rete di vendita offrendoci nuove opportunità per rivolgerci a target giovani e più esperti delle nuove tecnologie.”</w:t>
      </w:r>
    </w:p>
    <w:p w:rsidR="003C077C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br/>
        <w:t xml:space="preserve">“Mercedes-Benz </w:t>
      </w:r>
      <w:proofErr w:type="spellStart"/>
      <w:r>
        <w:rPr>
          <w:rStyle w:val="40Continoustext11ptZchn"/>
        </w:rPr>
        <w:t>connect</w:t>
      </w:r>
      <w:proofErr w:type="spellEnd"/>
      <w:r>
        <w:rPr>
          <w:rStyle w:val="40Continoustext11ptZchn"/>
        </w:rPr>
        <w:t xml:space="preserve"> me” fornirà all’azienda preziose informazioni sulla risposta dei Clienti alla vendita digitale.</w:t>
      </w:r>
    </w:p>
    <w:p w:rsidR="003C077C" w:rsidRDefault="003C077C" w:rsidP="00072592">
      <w:pPr>
        <w:pStyle w:val="40Continoustext11pt"/>
        <w:spacing w:after="0" w:line="360" w:lineRule="auto"/>
        <w:rPr>
          <w:rStyle w:val="40Continoustext11ptZchn"/>
          <w:b/>
        </w:rPr>
      </w:pPr>
      <w:r>
        <w:rPr>
          <w:rStyle w:val="40Continoustext11ptZchn"/>
          <w:b/>
        </w:rPr>
        <w:lastRenderedPageBreak/>
        <w:t xml:space="preserve">Lo </w:t>
      </w:r>
      <w:proofErr w:type="spellStart"/>
      <w:r>
        <w:rPr>
          <w:rStyle w:val="40Continoustext11ptZchn"/>
          <w:b/>
        </w:rPr>
        <w:t>store</w:t>
      </w:r>
      <w:proofErr w:type="spellEnd"/>
      <w:r>
        <w:rPr>
          <w:rStyle w:val="40Continoustext11ptZchn"/>
          <w:b/>
        </w:rPr>
        <w:t xml:space="preserve"> online “Mercedes-Benz </w:t>
      </w:r>
      <w:proofErr w:type="spellStart"/>
      <w:r>
        <w:rPr>
          <w:rStyle w:val="40Continoustext11ptZchn"/>
          <w:b/>
        </w:rPr>
        <w:t>connect</w:t>
      </w:r>
      <w:proofErr w:type="spellEnd"/>
      <w:r>
        <w:rPr>
          <w:rStyle w:val="40Continoustext11ptZchn"/>
          <w:b/>
        </w:rPr>
        <w:t xml:space="preserve"> me” si integra con i concessionari tradizionali</w:t>
      </w:r>
    </w:p>
    <w:p w:rsidR="00072592" w:rsidRPr="00BB7FCB" w:rsidRDefault="00072592" w:rsidP="00072592">
      <w:pPr>
        <w:pStyle w:val="40Continoustext11pt"/>
        <w:spacing w:after="0" w:line="360" w:lineRule="auto"/>
        <w:rPr>
          <w:rStyle w:val="40Continoustext11ptZchn"/>
          <w:b/>
        </w:rPr>
      </w:pPr>
    </w:p>
    <w:p w:rsidR="003C077C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 xml:space="preserve">In un primo momento, lo </w:t>
      </w:r>
      <w:proofErr w:type="spellStart"/>
      <w:r>
        <w:rPr>
          <w:rStyle w:val="40Continoustext11ptZchn"/>
        </w:rPr>
        <w:t>store</w:t>
      </w:r>
      <w:proofErr w:type="spellEnd"/>
      <w:r>
        <w:rPr>
          <w:rStyle w:val="40Continoustext11ptZchn"/>
        </w:rPr>
        <w:t xml:space="preserve"> online “Mercedes-Benz </w:t>
      </w:r>
      <w:proofErr w:type="spellStart"/>
      <w:r>
        <w:rPr>
          <w:rStyle w:val="40Continoustext11ptZchn"/>
        </w:rPr>
        <w:t>connect</w:t>
      </w:r>
      <w:proofErr w:type="spellEnd"/>
      <w:r>
        <w:rPr>
          <w:rStyle w:val="40Continoustext11ptZchn"/>
        </w:rPr>
        <w:t xml:space="preserve"> me” offrirà la possibilità di ordinare vetture quali Classe A, B, CLA e CLS </w:t>
      </w:r>
      <w:proofErr w:type="spellStart"/>
      <w:r>
        <w:rPr>
          <w:rStyle w:val="40Continoustext11ptZchn"/>
        </w:rPr>
        <w:t>Shooting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Brake</w:t>
      </w:r>
      <w:proofErr w:type="spellEnd"/>
      <w:r>
        <w:rPr>
          <w:rStyle w:val="40Continoustext11ptZchn"/>
        </w:rPr>
        <w:t xml:space="preserve">. Per rendere la scelta e il processo d’acquisto il più semplice e veloce possibile per la clientela, le vetture proposte da Mercedes-Benz sono già </w:t>
      </w:r>
      <w:proofErr w:type="spellStart"/>
      <w:r>
        <w:rPr>
          <w:rStyle w:val="40Continoustext11ptZchn"/>
        </w:rPr>
        <w:t>pre</w:t>
      </w:r>
      <w:proofErr w:type="spellEnd"/>
      <w:r w:rsidR="00772615">
        <w:rPr>
          <w:rStyle w:val="40Continoustext11ptZchn"/>
        </w:rPr>
        <w:t>-</w:t>
      </w:r>
      <w:r>
        <w:rPr>
          <w:rStyle w:val="40Continoustext11ptZchn"/>
        </w:rPr>
        <w:t xml:space="preserve">configurate con gli allestimenti più richiesti oltre ad essere dotate di un pacchetto completo di leasing per i Clienti privati. Oltre all’assicurazione di responsabilità civile e alla polizza </w:t>
      </w:r>
      <w:proofErr w:type="spellStart"/>
      <w:r>
        <w:rPr>
          <w:rStyle w:val="40Continoustext11ptZchn"/>
        </w:rPr>
        <w:t>kasko</w:t>
      </w:r>
      <w:proofErr w:type="spellEnd"/>
      <w:r>
        <w:rPr>
          <w:rStyle w:val="40Continoustext11ptZchn"/>
        </w:rPr>
        <w:t xml:space="preserve"> completa, il pacchetto comprende interventi di manutenzione e riparazione su componenti soggetti a usura, nonché</w:t>
      </w:r>
      <w:r w:rsidR="00772615">
        <w:rPr>
          <w:rStyle w:val="40Continoustext11ptZchn"/>
        </w:rPr>
        <w:t xml:space="preserve"> trasporto ed immatricolazione. </w:t>
      </w:r>
      <w:r>
        <w:rPr>
          <w:rStyle w:val="40Continoustext11ptZchn"/>
        </w:rPr>
        <w:t xml:space="preserve">Sono 70 le offerte pronte tra cui poter scegliere. Se il Cliente conclude l’ordinazione online, si schiuderanno per lui le porte di un’esperienza memorabile ed esclusiva: potrà infatti assistere ad una manifestazione di Motorsport, frequentare un corso di guida o sedersi al volante di una cabriolet per un week-end il tutto sempre nel segno della Stella. </w:t>
      </w:r>
    </w:p>
    <w:p w:rsidR="00072592" w:rsidRDefault="00072592" w:rsidP="00072592">
      <w:pPr>
        <w:pStyle w:val="40Continoustext11pt"/>
        <w:spacing w:after="0" w:line="360" w:lineRule="auto"/>
        <w:rPr>
          <w:rStyle w:val="40Continoustext11ptZchn"/>
        </w:rPr>
      </w:pPr>
    </w:p>
    <w:p w:rsidR="003C077C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 xml:space="preserve">Il portale online è collegato ad un </w:t>
      </w:r>
      <w:proofErr w:type="spellStart"/>
      <w:r>
        <w:rPr>
          <w:rStyle w:val="40Continoustext11ptZchn"/>
        </w:rPr>
        <w:t>Customer</w:t>
      </w:r>
      <w:proofErr w:type="spellEnd"/>
      <w:r>
        <w:rPr>
          <w:rStyle w:val="40Continoustext11ptZchn"/>
        </w:rPr>
        <w:t xml:space="preserve"> </w:t>
      </w:r>
      <w:proofErr w:type="spellStart"/>
      <w:r>
        <w:rPr>
          <w:rStyle w:val="40Continoustext11ptZchn"/>
        </w:rPr>
        <w:t>Contact</w:t>
      </w:r>
      <w:proofErr w:type="spellEnd"/>
      <w:r>
        <w:rPr>
          <w:rStyle w:val="40Continoustext11ptZchn"/>
        </w:rPr>
        <w:t xml:space="preserve"> Center a disposizione dei Clienti 24 ore su 24, 7 giorni su 7, per eventuali domande tramite e-mail, telefono e live chat. Attraverso ognuno di questi canali è possibile prenotare direttamente un appuntamento per un colloquio di consulenza o un giro di prova. Sarà il Cliente stesso a decidere dove incontrare il proprio consulente o ritirare il veicolo per il test drive. </w:t>
      </w:r>
    </w:p>
    <w:p w:rsidR="00072592" w:rsidRDefault="00072592" w:rsidP="00072592">
      <w:pPr>
        <w:pStyle w:val="40Continoustext11pt"/>
        <w:spacing w:after="0" w:line="360" w:lineRule="auto"/>
        <w:rPr>
          <w:rStyle w:val="40Continoustext11ptZchn"/>
        </w:rPr>
      </w:pPr>
    </w:p>
    <w:p w:rsidR="003C077C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>L’ordinazione online è concepita in modo che tutte le fasi del processo siano strutturate in modo intuitivo per il Cliente oltre ad ottemperare a tutti i requisiti di legge. I partner Mercedes-Benz – concessionari ma anche partner contrattuali – continueranno comunque ad essere i punti di riferimento chiave per assistenza e processo d’acquisto. Nella fase iniziale, questo ruolo è stato affidato alla filiale Mercedes-Benz di Amburgo.</w:t>
      </w:r>
    </w:p>
    <w:p w:rsidR="00072592" w:rsidRDefault="00072592" w:rsidP="00072592">
      <w:pPr>
        <w:pStyle w:val="40Continoustext11pt"/>
        <w:spacing w:after="0" w:line="360" w:lineRule="auto"/>
        <w:rPr>
          <w:rStyle w:val="40Continoustext11ptZchn"/>
        </w:rPr>
      </w:pPr>
    </w:p>
    <w:p w:rsidR="003C077C" w:rsidRDefault="003C077C" w:rsidP="00072592">
      <w:pPr>
        <w:spacing w:after="0" w:line="360" w:lineRule="auto"/>
        <w:rPr>
          <w:b/>
        </w:rPr>
      </w:pPr>
      <w:r>
        <w:rPr>
          <w:b/>
        </w:rPr>
        <w:t xml:space="preserve">Best </w:t>
      </w:r>
      <w:proofErr w:type="spellStart"/>
      <w:r>
        <w:rPr>
          <w:b/>
        </w:rPr>
        <w:t>Customer</w:t>
      </w:r>
      <w:proofErr w:type="spellEnd"/>
      <w:r>
        <w:rPr>
          <w:b/>
        </w:rPr>
        <w:t xml:space="preserve"> Experience come strategia di vendita e marketing a 360°</w:t>
      </w:r>
    </w:p>
    <w:p w:rsidR="00072592" w:rsidRPr="00EB5D00" w:rsidRDefault="00072592" w:rsidP="00072592">
      <w:pPr>
        <w:spacing w:after="0" w:line="360" w:lineRule="auto"/>
        <w:rPr>
          <w:b/>
        </w:rPr>
      </w:pPr>
    </w:p>
    <w:p w:rsidR="00072592" w:rsidRDefault="003C077C" w:rsidP="00072592">
      <w:pPr>
        <w:spacing w:after="0" w:line="360" w:lineRule="auto"/>
      </w:pPr>
      <w:r>
        <w:t xml:space="preserve">Nell’ambito della strategia di crescita nel settore vendite e marketing “Mercedes-Benz 2020 – Best </w:t>
      </w:r>
      <w:proofErr w:type="spellStart"/>
      <w:r>
        <w:t>Customer</w:t>
      </w:r>
      <w:proofErr w:type="spellEnd"/>
      <w:r>
        <w:t xml:space="preserve"> Experience”, Mercedes-Benz intende orientare la propria organizzazione di vendita ai desideri dei Clienti in costante </w:t>
      </w:r>
      <w:r>
        <w:lastRenderedPageBreak/>
        <w:t xml:space="preserve">evoluzione. L’obiettivo è aumentare l’appeal su nuovi e moderni gruppi target consolidando nel contempo la fidelizzazione al Marchio. È qui che entrano in gioco i format di vendita innovativi e gli strumenti digitali che raggiungono i Clienti in modo molto più diretto e nel loro ambiente. Oltre alle attività online, la Casa di Stoccarda intende potenziare i punti vendita cittadini per interagire più direttamente con i Clienti e le persone interessate. Tra le inaugurazioni più recenti quelle di Tokio nel 2011, Milano nel 2012 e Osaka nel 2013. </w:t>
      </w:r>
    </w:p>
    <w:p w:rsidR="00072592" w:rsidRDefault="00072592" w:rsidP="00072592">
      <w:pPr>
        <w:spacing w:after="0" w:line="360" w:lineRule="auto"/>
      </w:pPr>
    </w:p>
    <w:p w:rsidR="00072592" w:rsidRDefault="003C077C" w:rsidP="00072592">
      <w:pPr>
        <w:spacing w:after="0" w:line="360" w:lineRule="auto"/>
      </w:pPr>
      <w:r>
        <w:t xml:space="preserve">Complessivamente, sono circa 20 i Brand Center che accolgono i visitatori in metropoli come Berlino, Parigi, Milano, Bruxelles, New York o Pechino. Entro il 2020 il numero dei punti vendita cittadini è destinato a raddoppiare in tutto il mondo. Ulteriori punti di contatto continuano ad essere format temporanei come </w:t>
      </w:r>
      <w:proofErr w:type="spellStart"/>
      <w:r>
        <w:t>temporary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e padiglioni.</w:t>
      </w:r>
      <w:r>
        <w:br/>
      </w:r>
    </w:p>
    <w:p w:rsidR="003C077C" w:rsidRDefault="003C077C" w:rsidP="00072592">
      <w:pPr>
        <w:spacing w:after="0" w:line="360" w:lineRule="auto"/>
      </w:pPr>
      <w:r>
        <w:t xml:space="preserve">Lo </w:t>
      </w:r>
      <w:proofErr w:type="spellStart"/>
      <w:r>
        <w:t>store</w:t>
      </w:r>
      <w:proofErr w:type="spellEnd"/>
      <w:r>
        <w:t xml:space="preserve"> online di Mercedes-Benz è disponibile da subito all’indirizzo: </w:t>
      </w:r>
      <w:bookmarkStart w:id="0" w:name="_GoBack"/>
      <w:r>
        <w:t>www.connection-online.mercedes-benz.com</w:t>
      </w:r>
      <w:bookmarkEnd w:id="0"/>
      <w:r>
        <w:t>.</w:t>
      </w:r>
    </w:p>
    <w:p w:rsidR="003C077C" w:rsidRDefault="003C077C" w:rsidP="00072592">
      <w:pPr>
        <w:spacing w:after="0" w:line="360" w:lineRule="auto"/>
      </w:pPr>
    </w:p>
    <w:p w:rsidR="003C077C" w:rsidRDefault="003C077C" w:rsidP="00072592">
      <w:pPr>
        <w:spacing w:after="0" w:line="360" w:lineRule="auto"/>
        <w:rPr>
          <w:rStyle w:val="40Continoustext11ptZchn"/>
        </w:rPr>
      </w:pPr>
    </w:p>
    <w:p w:rsidR="00A11CB3" w:rsidRPr="00537742" w:rsidRDefault="00A11CB3" w:rsidP="00A11CB3">
      <w:pPr>
        <w:spacing w:after="0" w:line="360" w:lineRule="auto"/>
      </w:pPr>
      <w:r w:rsidRPr="00537742">
        <w:t xml:space="preserve">Ulteriori informazioni su </w:t>
      </w:r>
      <w:r w:rsidRPr="00537742">
        <w:rPr>
          <w:b/>
        </w:rPr>
        <w:t>media.mercedes-benz.it</w:t>
      </w:r>
      <w:r w:rsidRPr="00537742">
        <w:t xml:space="preserve"> e </w:t>
      </w:r>
      <w:r w:rsidRPr="00537742">
        <w:rPr>
          <w:b/>
        </w:rPr>
        <w:t xml:space="preserve">media.daimler.com </w:t>
      </w:r>
    </w:p>
    <w:p w:rsidR="003C077C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</w:p>
    <w:p w:rsidR="003C077C" w:rsidRPr="00880D8E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</w:p>
    <w:p w:rsidR="003C077C" w:rsidRPr="00E43928" w:rsidRDefault="003C077C" w:rsidP="00072592">
      <w:pPr>
        <w:pStyle w:val="40Continoustext11pt"/>
        <w:spacing w:after="0" w:line="360" w:lineRule="auto"/>
        <w:rPr>
          <w:rStyle w:val="40Continoustext11ptZchn"/>
        </w:rPr>
      </w:pPr>
    </w:p>
    <w:p w:rsidR="003C077C" w:rsidRPr="00C44302" w:rsidRDefault="003C077C" w:rsidP="00072592">
      <w:pPr>
        <w:pStyle w:val="40Continoustext11pt"/>
        <w:tabs>
          <w:tab w:val="left" w:pos="3402"/>
        </w:tabs>
        <w:spacing w:after="0" w:line="360" w:lineRule="auto"/>
        <w:rPr>
          <w:rStyle w:val="40Continoustext11ptZchn"/>
        </w:rPr>
      </w:pPr>
    </w:p>
    <w:sectPr w:rsidR="003C077C" w:rsidRPr="00C44302" w:rsidSect="00072592">
      <w:headerReference w:type="default" r:id="rId10"/>
      <w:headerReference w:type="first" r:id="rId11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77C" w:rsidRDefault="003C077C">
      <w:r>
        <w:separator/>
      </w:r>
    </w:p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</w:endnote>
  <w:endnote w:type="continuationSeparator" w:id="0">
    <w:p w:rsidR="003C077C" w:rsidRDefault="003C077C">
      <w:r>
        <w:continuationSeparator/>
      </w:r>
    </w:p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77C" w:rsidRDefault="003C077C">
      <w:r>
        <w:separator/>
      </w:r>
    </w:p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</w:footnote>
  <w:footnote w:type="continuationSeparator" w:id="0">
    <w:p w:rsidR="003C077C" w:rsidRDefault="003C077C">
      <w:r>
        <w:continuationSeparator/>
      </w:r>
    </w:p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  <w:p w:rsidR="003C077C" w:rsidRDefault="003C07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7C" w:rsidRDefault="00B9038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4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7C" w:rsidRPr="009D2EBF" w:rsidRDefault="003C077C" w:rsidP="00072592">
    <w:pPr>
      <w:pStyle w:val="MLStat"/>
      <w:framePr w:w="2325" w:h="289" w:wrap="around" w:vAnchor="page" w:hAnchor="page" w:x="9045" w:y="1861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>Pag</w:t>
    </w:r>
    <w:r w:rsidR="00072592">
      <w:rPr>
        <w:rFonts w:ascii="CorpoA" w:hAnsi="CorpoA"/>
        <w:noProof/>
      </w:rPr>
      <w:t>.</w:t>
    </w:r>
    <w:r>
      <w:rPr>
        <w:rFonts w:ascii="CorpoA" w:hAnsi="CorpoA"/>
        <w:noProof/>
      </w:rPr>
      <w:t xml:space="preserve"> </w:t>
    </w:r>
    <w:r w:rsidRPr="009D2EBF">
      <w:rPr>
        <w:rStyle w:val="Numeropagina"/>
        <w:rFonts w:ascii="CorpoA" w:hAnsi="CorpoA"/>
        <w:noProof/>
      </w:rPr>
      <w:fldChar w:fldCharType="begin"/>
    </w:r>
    <w:r w:rsidRPr="009D2EBF">
      <w:rPr>
        <w:rStyle w:val="Numeropagina"/>
        <w:rFonts w:ascii="CorpoA" w:hAnsi="CorpoA"/>
        <w:noProof/>
      </w:rPr>
      <w:instrText xml:space="preserve"> PAGE </w:instrText>
    </w:r>
    <w:r w:rsidRPr="009D2EBF">
      <w:rPr>
        <w:rStyle w:val="Numeropagina"/>
        <w:rFonts w:ascii="CorpoA" w:hAnsi="CorpoA"/>
        <w:noProof/>
      </w:rPr>
      <w:fldChar w:fldCharType="separate"/>
    </w:r>
    <w:r w:rsidR="00772615">
      <w:rPr>
        <w:rStyle w:val="Numeropagina"/>
        <w:rFonts w:ascii="CorpoA" w:hAnsi="CorpoA"/>
        <w:noProof/>
      </w:rPr>
      <w:t>2</w:t>
    </w:r>
    <w:r w:rsidRPr="009D2EBF">
      <w:rPr>
        <w:rStyle w:val="Numeropagina"/>
        <w:rFonts w:ascii="CorpoA" w:hAnsi="CorpoA"/>
        <w:noProof/>
      </w:rPr>
      <w:fldChar w:fldCharType="end"/>
    </w:r>
  </w:p>
  <w:p w:rsidR="003C077C" w:rsidRDefault="003C077C">
    <w:pPr>
      <w:spacing w:line="305" w:lineRule="exact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7C" w:rsidRDefault="003C077C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4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3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Puntoelenco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Subhea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A6707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6491B5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282634B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10"/>
  </w:num>
  <w:num w:numId="23">
    <w:abstractNumId w:val="15"/>
  </w:num>
  <w:num w:numId="24">
    <w:abstractNumId w:val="16"/>
  </w:num>
  <w:num w:numId="25">
    <w:abstractNumId w:val="14"/>
  </w:num>
  <w:num w:numId="26">
    <w:abstractNumId w:val="13"/>
  </w:num>
  <w:num w:numId="27">
    <w:abstractNumId w:val="11"/>
  </w:num>
  <w:num w:numId="2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955AD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891"/>
    <w:rsid w:val="00047E11"/>
    <w:rsid w:val="00047E2A"/>
    <w:rsid w:val="00050A84"/>
    <w:rsid w:val="00053BCF"/>
    <w:rsid w:val="00057D99"/>
    <w:rsid w:val="00070501"/>
    <w:rsid w:val="00072140"/>
    <w:rsid w:val="00072592"/>
    <w:rsid w:val="00072670"/>
    <w:rsid w:val="00084BEA"/>
    <w:rsid w:val="00085C2F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30B6"/>
    <w:rsid w:val="00114920"/>
    <w:rsid w:val="00127275"/>
    <w:rsid w:val="001314A6"/>
    <w:rsid w:val="001333B0"/>
    <w:rsid w:val="0013395B"/>
    <w:rsid w:val="001345EC"/>
    <w:rsid w:val="00137157"/>
    <w:rsid w:val="001429C7"/>
    <w:rsid w:val="00144215"/>
    <w:rsid w:val="00155867"/>
    <w:rsid w:val="00157585"/>
    <w:rsid w:val="0016207B"/>
    <w:rsid w:val="00166AA6"/>
    <w:rsid w:val="001716ED"/>
    <w:rsid w:val="0018067E"/>
    <w:rsid w:val="0018373C"/>
    <w:rsid w:val="001863A1"/>
    <w:rsid w:val="0019145C"/>
    <w:rsid w:val="001955AD"/>
    <w:rsid w:val="00197CB6"/>
    <w:rsid w:val="001A1682"/>
    <w:rsid w:val="001A1C9D"/>
    <w:rsid w:val="001A3B87"/>
    <w:rsid w:val="001A4EDF"/>
    <w:rsid w:val="001B12F5"/>
    <w:rsid w:val="001B3A25"/>
    <w:rsid w:val="001C26EC"/>
    <w:rsid w:val="001D4784"/>
    <w:rsid w:val="001E015F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44B84"/>
    <w:rsid w:val="00253ACC"/>
    <w:rsid w:val="00254B69"/>
    <w:rsid w:val="00263154"/>
    <w:rsid w:val="00270652"/>
    <w:rsid w:val="00271D9C"/>
    <w:rsid w:val="00281D26"/>
    <w:rsid w:val="0028620E"/>
    <w:rsid w:val="002866E8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2F7D88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0E61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0CE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B2AEC"/>
    <w:rsid w:val="003C077C"/>
    <w:rsid w:val="003C110A"/>
    <w:rsid w:val="003C1544"/>
    <w:rsid w:val="003C30AF"/>
    <w:rsid w:val="003C475D"/>
    <w:rsid w:val="003C664A"/>
    <w:rsid w:val="003D234D"/>
    <w:rsid w:val="003D422C"/>
    <w:rsid w:val="003E0DDA"/>
    <w:rsid w:val="003E1D09"/>
    <w:rsid w:val="003E439C"/>
    <w:rsid w:val="003E524D"/>
    <w:rsid w:val="003E5DA5"/>
    <w:rsid w:val="00400661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5E73"/>
    <w:rsid w:val="0044761B"/>
    <w:rsid w:val="00447F16"/>
    <w:rsid w:val="004501EB"/>
    <w:rsid w:val="004613B0"/>
    <w:rsid w:val="00461E64"/>
    <w:rsid w:val="0046283C"/>
    <w:rsid w:val="00466BAE"/>
    <w:rsid w:val="00473AF9"/>
    <w:rsid w:val="0047540E"/>
    <w:rsid w:val="004756BD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030A9"/>
    <w:rsid w:val="005100DD"/>
    <w:rsid w:val="00511140"/>
    <w:rsid w:val="00511CBB"/>
    <w:rsid w:val="00513024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C6C09"/>
    <w:rsid w:val="005D082B"/>
    <w:rsid w:val="005D432D"/>
    <w:rsid w:val="005D4C35"/>
    <w:rsid w:val="005E2B2E"/>
    <w:rsid w:val="005F0574"/>
    <w:rsid w:val="005F0D32"/>
    <w:rsid w:val="005F47FC"/>
    <w:rsid w:val="005F6C8F"/>
    <w:rsid w:val="006013CB"/>
    <w:rsid w:val="00604A11"/>
    <w:rsid w:val="0060526F"/>
    <w:rsid w:val="00606A3F"/>
    <w:rsid w:val="006079DD"/>
    <w:rsid w:val="006105D6"/>
    <w:rsid w:val="00611BDC"/>
    <w:rsid w:val="00612232"/>
    <w:rsid w:val="00622CEE"/>
    <w:rsid w:val="00623BF0"/>
    <w:rsid w:val="00627413"/>
    <w:rsid w:val="00630E95"/>
    <w:rsid w:val="00634C16"/>
    <w:rsid w:val="00642CB0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0EAE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01752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0C74"/>
    <w:rsid w:val="007518F4"/>
    <w:rsid w:val="00761269"/>
    <w:rsid w:val="00763A34"/>
    <w:rsid w:val="00772615"/>
    <w:rsid w:val="00773EEE"/>
    <w:rsid w:val="00781506"/>
    <w:rsid w:val="00783EFF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0AE1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7000C"/>
    <w:rsid w:val="00880D8E"/>
    <w:rsid w:val="0088460B"/>
    <w:rsid w:val="0088782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3701"/>
    <w:rsid w:val="008D4661"/>
    <w:rsid w:val="008E0773"/>
    <w:rsid w:val="008E2BAB"/>
    <w:rsid w:val="008E42B5"/>
    <w:rsid w:val="008E7C82"/>
    <w:rsid w:val="008F07EC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0537"/>
    <w:rsid w:val="00930705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B3496"/>
    <w:rsid w:val="009C520D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1CB3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77056"/>
    <w:rsid w:val="00A8048A"/>
    <w:rsid w:val="00A82091"/>
    <w:rsid w:val="00A847F3"/>
    <w:rsid w:val="00A91413"/>
    <w:rsid w:val="00AA1883"/>
    <w:rsid w:val="00AA697F"/>
    <w:rsid w:val="00AA6B7A"/>
    <w:rsid w:val="00AB0103"/>
    <w:rsid w:val="00AB09B5"/>
    <w:rsid w:val="00AB4D1F"/>
    <w:rsid w:val="00AC027B"/>
    <w:rsid w:val="00AC11B2"/>
    <w:rsid w:val="00AC3D8A"/>
    <w:rsid w:val="00AC419B"/>
    <w:rsid w:val="00AD0450"/>
    <w:rsid w:val="00AD4380"/>
    <w:rsid w:val="00AD5C48"/>
    <w:rsid w:val="00AE22A0"/>
    <w:rsid w:val="00AE38DF"/>
    <w:rsid w:val="00AE57FA"/>
    <w:rsid w:val="00AF7DA1"/>
    <w:rsid w:val="00B011D1"/>
    <w:rsid w:val="00B033A7"/>
    <w:rsid w:val="00B04322"/>
    <w:rsid w:val="00B07065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0385"/>
    <w:rsid w:val="00B92E0F"/>
    <w:rsid w:val="00B93197"/>
    <w:rsid w:val="00B9657B"/>
    <w:rsid w:val="00B97402"/>
    <w:rsid w:val="00BA6087"/>
    <w:rsid w:val="00BA7B6C"/>
    <w:rsid w:val="00BB7FCB"/>
    <w:rsid w:val="00BC3636"/>
    <w:rsid w:val="00BC3D4F"/>
    <w:rsid w:val="00BC695D"/>
    <w:rsid w:val="00BD25ED"/>
    <w:rsid w:val="00BD2B0A"/>
    <w:rsid w:val="00BD3E7B"/>
    <w:rsid w:val="00BD40AA"/>
    <w:rsid w:val="00BD58D3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0755D"/>
    <w:rsid w:val="00C13A8F"/>
    <w:rsid w:val="00C14DA3"/>
    <w:rsid w:val="00C22756"/>
    <w:rsid w:val="00C26879"/>
    <w:rsid w:val="00C2736D"/>
    <w:rsid w:val="00C3000D"/>
    <w:rsid w:val="00C34953"/>
    <w:rsid w:val="00C34DF2"/>
    <w:rsid w:val="00C36BCC"/>
    <w:rsid w:val="00C42C14"/>
    <w:rsid w:val="00C44302"/>
    <w:rsid w:val="00C46158"/>
    <w:rsid w:val="00C466D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6FC3"/>
    <w:rsid w:val="00C977BA"/>
    <w:rsid w:val="00C97E22"/>
    <w:rsid w:val="00CA227A"/>
    <w:rsid w:val="00CA3D96"/>
    <w:rsid w:val="00CA5233"/>
    <w:rsid w:val="00CB21B9"/>
    <w:rsid w:val="00CB238A"/>
    <w:rsid w:val="00CB6F71"/>
    <w:rsid w:val="00CC0FCA"/>
    <w:rsid w:val="00CD2F09"/>
    <w:rsid w:val="00CD67C5"/>
    <w:rsid w:val="00CE364C"/>
    <w:rsid w:val="00CE60F0"/>
    <w:rsid w:val="00CE7867"/>
    <w:rsid w:val="00CF0015"/>
    <w:rsid w:val="00CF00C8"/>
    <w:rsid w:val="00CF3A06"/>
    <w:rsid w:val="00D01798"/>
    <w:rsid w:val="00D02650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430B"/>
    <w:rsid w:val="00DA46EB"/>
    <w:rsid w:val="00DA4C2B"/>
    <w:rsid w:val="00DA5141"/>
    <w:rsid w:val="00DB022B"/>
    <w:rsid w:val="00DB0250"/>
    <w:rsid w:val="00DB5069"/>
    <w:rsid w:val="00DB7B42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5A33"/>
    <w:rsid w:val="00E170DC"/>
    <w:rsid w:val="00E24D03"/>
    <w:rsid w:val="00E30AF2"/>
    <w:rsid w:val="00E30C39"/>
    <w:rsid w:val="00E33C8C"/>
    <w:rsid w:val="00E35734"/>
    <w:rsid w:val="00E43928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6DA2"/>
    <w:rsid w:val="00E97B37"/>
    <w:rsid w:val="00EA0157"/>
    <w:rsid w:val="00EA2920"/>
    <w:rsid w:val="00EA344C"/>
    <w:rsid w:val="00EA548D"/>
    <w:rsid w:val="00EA6271"/>
    <w:rsid w:val="00EA6857"/>
    <w:rsid w:val="00EB3DC1"/>
    <w:rsid w:val="00EB5D00"/>
    <w:rsid w:val="00EC140F"/>
    <w:rsid w:val="00EC42D7"/>
    <w:rsid w:val="00EC593E"/>
    <w:rsid w:val="00EC5EB5"/>
    <w:rsid w:val="00EC782A"/>
    <w:rsid w:val="00ED0423"/>
    <w:rsid w:val="00ED4BA4"/>
    <w:rsid w:val="00EE00D4"/>
    <w:rsid w:val="00EE0B59"/>
    <w:rsid w:val="00EE23E3"/>
    <w:rsid w:val="00EE569D"/>
    <w:rsid w:val="00EF0CAC"/>
    <w:rsid w:val="00EF4A80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57CD3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97AB2"/>
    <w:rsid w:val="00FA2B42"/>
    <w:rsid w:val="00FA52FC"/>
    <w:rsid w:val="00FB0C96"/>
    <w:rsid w:val="00FB1A2B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Cs w:val="20"/>
      <w:lang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B97402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de-D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de-DE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de-DE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de-DE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de-DE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it-IT" w:eastAsia="de-DE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de-DE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de-DE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  <w:lang w:val="it-IT" w:eastAsia="de-DE"/>
    </w:rPr>
  </w:style>
  <w:style w:type="paragraph" w:customStyle="1" w:styleId="41Continoustext11ptbold">
    <w:name w:val="4.1 Continous text 11pt bold"/>
    <w:link w:val="41Continoustext11ptboldZchn"/>
    <w:uiPriority w:val="99"/>
    <w:rsid w:val="00C34953"/>
    <w:pPr>
      <w:suppressAutoHyphens/>
      <w:spacing w:after="340" w:line="340" w:lineRule="atLeast"/>
    </w:pPr>
    <w:rPr>
      <w:rFonts w:ascii="CorpoA" w:hAnsi="CorpoA"/>
      <w:b/>
      <w:szCs w:val="20"/>
      <w:lang w:eastAsia="de-DE"/>
    </w:rPr>
  </w:style>
  <w:style w:type="paragraph" w:customStyle="1" w:styleId="BalloonText1">
    <w:name w:val="Balloon Text1"/>
    <w:basedOn w:val="Normale"/>
    <w:uiPriority w:val="99"/>
    <w:semiHidden/>
    <w:locked/>
    <w:rsid w:val="00B97402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C34953"/>
    <w:pPr>
      <w:numPr>
        <w:numId w:val="1"/>
      </w:numPr>
      <w:tabs>
        <w:tab w:val="clear" w:pos="360"/>
        <w:tab w:val="num" w:pos="227"/>
      </w:tabs>
      <w:spacing w:after="340" w:line="340" w:lineRule="exact"/>
      <w:ind w:left="227" w:right="-193" w:hanging="227"/>
      <w:contextualSpacing/>
    </w:pPr>
    <w:rPr>
      <w:rFonts w:ascii="CorpoA" w:hAnsi="CorpoA"/>
      <w:b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B82B8A"/>
    <w:pPr>
      <w:spacing w:after="260" w:line="260" w:lineRule="exact"/>
    </w:pPr>
    <w:rPr>
      <w:rFonts w:ascii="CorpoS" w:hAnsi="CorpoS"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CF00C8"/>
    <w:pPr>
      <w:spacing w:line="220" w:lineRule="exact"/>
    </w:pPr>
    <w:rPr>
      <w:rFonts w:ascii="CorpoA" w:hAnsi="CorpoA"/>
      <w:b/>
      <w:sz w:val="18"/>
      <w:szCs w:val="20"/>
      <w:lang w:eastAsia="de-DE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szCs w:val="20"/>
      <w:lang w:eastAsia="en-US"/>
    </w:rPr>
  </w:style>
  <w:style w:type="paragraph" w:customStyle="1" w:styleId="20Headline">
    <w:name w:val="2.0 Headline"/>
    <w:uiPriority w:val="99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uiPriority w:val="99"/>
    <w:rsid w:val="00C34953"/>
    <w:pPr>
      <w:suppressAutoHyphens/>
      <w:spacing w:after="340" w:line="340" w:lineRule="exact"/>
    </w:pPr>
    <w:rPr>
      <w:rFonts w:ascii="CorpoA" w:hAnsi="CorpoA"/>
      <w:szCs w:val="20"/>
      <w:lang w:eastAsia="de-DE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2"/>
      </w:numPr>
      <w:tabs>
        <w:tab w:val="clear" w:pos="643"/>
        <w:tab w:val="num" w:pos="360"/>
      </w:tabs>
      <w:ind w:left="360"/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3"/>
      </w:numPr>
      <w:tabs>
        <w:tab w:val="clear" w:pos="926"/>
        <w:tab w:val="num" w:pos="643"/>
      </w:tabs>
      <w:ind w:left="643"/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4"/>
      </w:numPr>
      <w:tabs>
        <w:tab w:val="clear" w:pos="1209"/>
        <w:tab w:val="num" w:pos="926"/>
      </w:tabs>
      <w:ind w:left="926"/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5"/>
      </w:numPr>
      <w:tabs>
        <w:tab w:val="clear" w:pos="1492"/>
        <w:tab w:val="num" w:pos="1209"/>
      </w:tabs>
      <w:ind w:left="1209"/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6"/>
      </w:numPr>
      <w:tabs>
        <w:tab w:val="clear" w:pos="360"/>
        <w:tab w:val="num" w:pos="1492"/>
      </w:tabs>
      <w:ind w:left="1492"/>
    </w:pPr>
  </w:style>
  <w:style w:type="character" w:styleId="Collegamentovisitato">
    <w:name w:val="FollowedHyperlink"/>
    <w:basedOn w:val="Carpredefinitoparagrafo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basedOn w:val="Carpredefinitoparagrafo"/>
    <w:link w:val="Da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de-DE"/>
    </w:rPr>
  </w:style>
  <w:style w:type="character" w:styleId="AcronimoHTML">
    <w:name w:val="HTML Acronym"/>
    <w:basedOn w:val="Carpredefinitoparagrafo"/>
    <w:uiPriority w:val="99"/>
    <w:semiHidden/>
    <w:locked/>
    <w:rsid w:val="009503CD"/>
    <w:rPr>
      <w:rFonts w:cs="Times New Roman"/>
    </w:rPr>
  </w:style>
  <w:style w:type="character" w:styleId="EsempioHTML">
    <w:name w:val="HTML Sample"/>
    <w:basedOn w:val="Carpredefinitoparagrafo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character" w:styleId="CitazioneHTML">
    <w:name w:val="HTML Cit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7"/>
      </w:numPr>
      <w:tabs>
        <w:tab w:val="clear" w:pos="643"/>
        <w:tab w:val="num" w:pos="360"/>
      </w:tabs>
      <w:ind w:left="360"/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10"/>
      </w:numPr>
      <w:tabs>
        <w:tab w:val="clear" w:pos="1492"/>
        <w:tab w:val="num" w:pos="1209"/>
      </w:tabs>
      <w:ind w:left="1209"/>
    </w:pPr>
  </w:style>
  <w:style w:type="paragraph" w:styleId="Numeroelenco5">
    <w:name w:val="List Number 5"/>
    <w:basedOn w:val="Normale"/>
    <w:uiPriority w:val="99"/>
    <w:semiHidden/>
    <w:locked/>
    <w:rsid w:val="009503CD"/>
    <w:pPr>
      <w:tabs>
        <w:tab w:val="num" w:pos="1492"/>
      </w:tabs>
      <w:ind w:left="1492" w:hanging="360"/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Numeroriga">
    <w:name w:val="line number"/>
    <w:basedOn w:val="Carpredefinitoparagrafo"/>
    <w:uiPriority w:val="99"/>
    <w:semiHidden/>
    <w:locked/>
    <w:rsid w:val="009503CD"/>
    <w:rPr>
      <w:rFonts w:cs="Times New Roman"/>
    </w:rPr>
  </w:style>
  <w:style w:type="character" w:customStyle="1" w:styleId="41Continoustext11ptboldZchn">
    <w:name w:val="4.1 Continous text 11pt bold Zchn"/>
    <w:basedOn w:val="Carpredefinitoparagrafo"/>
    <w:link w:val="41Continoustext11ptbold"/>
    <w:uiPriority w:val="99"/>
    <w:locked/>
    <w:rsid w:val="00C34953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oustext11ptZchn">
    <w:name w:val="4.0 Continous text 11pt Zchn"/>
    <w:basedOn w:val="Carpredefinitoparagrafo"/>
    <w:link w:val="40Continoustext11pt"/>
    <w:uiPriority w:val="99"/>
    <w:locked/>
    <w:rsid w:val="00C34953"/>
    <w:rPr>
      <w:rFonts w:ascii="CorpoA" w:hAnsi="CorpoA" w:cs="Times New Roman"/>
      <w:sz w:val="22"/>
      <w:lang w:val="it-IT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dichiusura">
    <w:name w:val="end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apidipagina">
    <w:name w:val="foot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styleId="Rimandocommento">
    <w:name w:val="annotation reference"/>
    <w:basedOn w:val="Carpredefinitoparagrafo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locked/>
    <w:rPr>
      <w:rFonts w:ascii="Courier New" w:hAnsi="Courier New" w:cs="Courier New"/>
      <w:lang w:val="it-IT" w:eastAsia="de-DE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C34953"/>
    <w:pPr>
      <w:spacing w:after="340" w:line="220" w:lineRule="exact"/>
      <w:ind w:right="28"/>
    </w:pPr>
    <w:rPr>
      <w:rFonts w:ascii="CorpoA" w:hAnsi="CorpoA"/>
      <w:sz w:val="18"/>
      <w:szCs w:val="20"/>
      <w:lang w:eastAsia="de-DE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B82B8A"/>
    <w:rPr>
      <w:rFonts w:ascii="CorpoS" w:hAnsi="CorpoS" w:cs="Times New Roman"/>
      <w:sz w:val="18"/>
      <w:lang w:val="it-IT" w:eastAsia="de-DE" w:bidi="ar-SA"/>
    </w:rPr>
  </w:style>
  <w:style w:type="character" w:customStyle="1" w:styleId="50BoilerplateZchn">
    <w:name w:val="5.0 Boilerplate Zchn"/>
    <w:basedOn w:val="Carpredefinitoparagrafo"/>
    <w:link w:val="50Boilerplate"/>
    <w:uiPriority w:val="99"/>
    <w:locked/>
    <w:rsid w:val="00C34953"/>
    <w:rPr>
      <w:rFonts w:ascii="CorpoA" w:hAnsi="CorpoA" w:cs="Times New Roman"/>
      <w:sz w:val="18"/>
      <w:lang w:val="it-IT" w:eastAsia="de-DE" w:bidi="ar-SA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8C7CBE"/>
    <w:rPr>
      <w:rFonts w:ascii="CorpoADem" w:hAnsi="CorpoADem"/>
      <w:b w:val="0"/>
      <w:sz w:val="26"/>
      <w:lang w:eastAsia="it-IT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C34953"/>
    <w:pPr>
      <w:spacing w:line="340" w:lineRule="exact"/>
    </w:pPr>
    <w:rPr>
      <w:rFonts w:ascii="CorpoA" w:hAnsi="CorpoA"/>
      <w:szCs w:val="20"/>
      <w:u w:val="single"/>
      <w:lang w:eastAsia="de-DE"/>
    </w:rPr>
  </w:style>
  <w:style w:type="character" w:customStyle="1" w:styleId="42Continoustext11ptHyperlink">
    <w:name w:val="4.2 Continous text 11pt Hyperlink"/>
    <w:basedOn w:val="41Continoustext11ptboldZchn"/>
    <w:uiPriority w:val="99"/>
    <w:rsid w:val="00A91413"/>
    <w:rPr>
      <w:rFonts w:ascii="CorpoA" w:hAnsi="CorpoA" w:cs="Times New Roman"/>
      <w:b/>
      <w:color w:val="0000FF"/>
      <w:sz w:val="22"/>
      <w:u w:val="single"/>
      <w:lang w:val="it-IT" w:eastAsia="de-DE" w:bidi="ar-SA"/>
    </w:rPr>
  </w:style>
  <w:style w:type="paragraph" w:styleId="Paragrafoelenco">
    <w:name w:val="List Paragraph"/>
    <w:basedOn w:val="Normale"/>
    <w:uiPriority w:val="99"/>
    <w:qFormat/>
    <w:rsid w:val="00445E73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numbering" w:styleId="ArticoloSezione">
    <w:name w:val="Outline List 3"/>
    <w:basedOn w:val="Nessunelenco"/>
    <w:uiPriority w:val="99"/>
    <w:semiHidden/>
    <w:unhideWhenUsed/>
    <w:rsid w:val="0082062F"/>
    <w:pPr>
      <w:numPr>
        <w:numId w:val="25"/>
      </w:numPr>
    </w:pPr>
  </w:style>
  <w:style w:type="numbering" w:styleId="111111">
    <w:name w:val="Outline List 2"/>
    <w:basedOn w:val="Nessunelenco"/>
    <w:uiPriority w:val="99"/>
    <w:semiHidden/>
    <w:unhideWhenUsed/>
    <w:rsid w:val="0082062F"/>
    <w:pPr>
      <w:numPr>
        <w:numId w:val="23"/>
      </w:numPr>
    </w:pPr>
  </w:style>
  <w:style w:type="numbering" w:styleId="1ai">
    <w:name w:val="Outline List 1"/>
    <w:basedOn w:val="Nessunelenco"/>
    <w:uiPriority w:val="99"/>
    <w:semiHidden/>
    <w:unhideWhenUsed/>
    <w:rsid w:val="0082062F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Cs w:val="20"/>
      <w:lang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B97402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de-DE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de-DE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de-DE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de-DE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de-DE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it-IT" w:eastAsia="de-DE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de-DE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de-DE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  <w:lang w:val="it-IT" w:eastAsia="de-DE"/>
    </w:rPr>
  </w:style>
  <w:style w:type="paragraph" w:customStyle="1" w:styleId="41Continoustext11ptbold">
    <w:name w:val="4.1 Continous text 11pt bold"/>
    <w:link w:val="41Continoustext11ptboldZchn"/>
    <w:uiPriority w:val="99"/>
    <w:rsid w:val="00C34953"/>
    <w:pPr>
      <w:suppressAutoHyphens/>
      <w:spacing w:after="340" w:line="340" w:lineRule="atLeast"/>
    </w:pPr>
    <w:rPr>
      <w:rFonts w:ascii="CorpoA" w:hAnsi="CorpoA"/>
      <w:b/>
      <w:szCs w:val="20"/>
      <w:lang w:eastAsia="de-DE"/>
    </w:rPr>
  </w:style>
  <w:style w:type="paragraph" w:customStyle="1" w:styleId="BalloonText1">
    <w:name w:val="Balloon Text1"/>
    <w:basedOn w:val="Normale"/>
    <w:uiPriority w:val="99"/>
    <w:semiHidden/>
    <w:locked/>
    <w:rsid w:val="00B97402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C34953"/>
    <w:pPr>
      <w:numPr>
        <w:numId w:val="1"/>
      </w:numPr>
      <w:tabs>
        <w:tab w:val="clear" w:pos="360"/>
        <w:tab w:val="num" w:pos="227"/>
      </w:tabs>
      <w:spacing w:after="340" w:line="340" w:lineRule="exact"/>
      <w:ind w:left="227" w:right="-193" w:hanging="227"/>
      <w:contextualSpacing/>
    </w:pPr>
    <w:rPr>
      <w:rFonts w:ascii="CorpoA" w:hAnsi="CorpoA"/>
      <w:b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B82B8A"/>
    <w:pPr>
      <w:spacing w:after="260" w:line="260" w:lineRule="exact"/>
    </w:pPr>
    <w:rPr>
      <w:rFonts w:ascii="CorpoS" w:hAnsi="CorpoS"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CF00C8"/>
    <w:pPr>
      <w:spacing w:line="220" w:lineRule="exact"/>
    </w:pPr>
    <w:rPr>
      <w:rFonts w:ascii="CorpoA" w:hAnsi="CorpoA"/>
      <w:b/>
      <w:sz w:val="18"/>
      <w:szCs w:val="20"/>
      <w:lang w:eastAsia="de-DE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szCs w:val="20"/>
      <w:lang w:eastAsia="en-US"/>
    </w:rPr>
  </w:style>
  <w:style w:type="paragraph" w:customStyle="1" w:styleId="20Headline">
    <w:name w:val="2.0 Headline"/>
    <w:uiPriority w:val="99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uiPriority w:val="99"/>
    <w:rsid w:val="00C34953"/>
    <w:pPr>
      <w:suppressAutoHyphens/>
      <w:spacing w:after="340" w:line="340" w:lineRule="exact"/>
    </w:pPr>
    <w:rPr>
      <w:rFonts w:ascii="CorpoA" w:hAnsi="CorpoA"/>
      <w:szCs w:val="20"/>
      <w:lang w:eastAsia="de-DE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2"/>
      </w:numPr>
      <w:tabs>
        <w:tab w:val="clear" w:pos="643"/>
        <w:tab w:val="num" w:pos="360"/>
      </w:tabs>
      <w:ind w:left="360"/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3"/>
      </w:numPr>
      <w:tabs>
        <w:tab w:val="clear" w:pos="926"/>
        <w:tab w:val="num" w:pos="643"/>
      </w:tabs>
      <w:ind w:left="643"/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4"/>
      </w:numPr>
      <w:tabs>
        <w:tab w:val="clear" w:pos="1209"/>
        <w:tab w:val="num" w:pos="926"/>
      </w:tabs>
      <w:ind w:left="926"/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5"/>
      </w:numPr>
      <w:tabs>
        <w:tab w:val="clear" w:pos="1492"/>
        <w:tab w:val="num" w:pos="1209"/>
      </w:tabs>
      <w:ind w:left="1209"/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6"/>
      </w:numPr>
      <w:tabs>
        <w:tab w:val="clear" w:pos="360"/>
        <w:tab w:val="num" w:pos="1492"/>
      </w:tabs>
      <w:ind w:left="1492"/>
    </w:pPr>
  </w:style>
  <w:style w:type="character" w:styleId="Collegamentovisitato">
    <w:name w:val="FollowedHyperlink"/>
    <w:basedOn w:val="Carpredefinitoparagrafo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basedOn w:val="Carpredefinitoparagrafo"/>
    <w:link w:val="Da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de-DE"/>
    </w:rPr>
  </w:style>
  <w:style w:type="character" w:styleId="AcronimoHTML">
    <w:name w:val="HTML Acronym"/>
    <w:basedOn w:val="Carpredefinitoparagrafo"/>
    <w:uiPriority w:val="99"/>
    <w:semiHidden/>
    <w:locked/>
    <w:rsid w:val="009503CD"/>
    <w:rPr>
      <w:rFonts w:cs="Times New Roman"/>
    </w:rPr>
  </w:style>
  <w:style w:type="character" w:styleId="EsempioHTML">
    <w:name w:val="HTML Sample"/>
    <w:basedOn w:val="Carpredefinitoparagrafo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character" w:styleId="CitazioneHTML">
    <w:name w:val="HTML Cite"/>
    <w:basedOn w:val="Carpredefinitoparagrafo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7"/>
      </w:numPr>
      <w:tabs>
        <w:tab w:val="clear" w:pos="643"/>
        <w:tab w:val="num" w:pos="360"/>
      </w:tabs>
      <w:ind w:left="360"/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10"/>
      </w:numPr>
      <w:tabs>
        <w:tab w:val="clear" w:pos="1492"/>
        <w:tab w:val="num" w:pos="1209"/>
      </w:tabs>
      <w:ind w:left="1209"/>
    </w:pPr>
  </w:style>
  <w:style w:type="paragraph" w:styleId="Numeroelenco5">
    <w:name w:val="List Number 5"/>
    <w:basedOn w:val="Normale"/>
    <w:uiPriority w:val="99"/>
    <w:semiHidden/>
    <w:locked/>
    <w:rsid w:val="009503CD"/>
    <w:pPr>
      <w:tabs>
        <w:tab w:val="num" w:pos="1492"/>
      </w:tabs>
      <w:ind w:left="1492" w:hanging="360"/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de-DE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Numeroriga">
    <w:name w:val="line number"/>
    <w:basedOn w:val="Carpredefinitoparagrafo"/>
    <w:uiPriority w:val="99"/>
    <w:semiHidden/>
    <w:locked/>
    <w:rsid w:val="009503CD"/>
    <w:rPr>
      <w:rFonts w:cs="Times New Roman"/>
    </w:rPr>
  </w:style>
  <w:style w:type="character" w:customStyle="1" w:styleId="41Continoustext11ptboldZchn">
    <w:name w:val="4.1 Continous text 11pt bold Zchn"/>
    <w:basedOn w:val="Carpredefinitoparagrafo"/>
    <w:link w:val="41Continoustext11ptbold"/>
    <w:uiPriority w:val="99"/>
    <w:locked/>
    <w:rsid w:val="00C34953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oustext11ptZchn">
    <w:name w:val="4.0 Continous text 11pt Zchn"/>
    <w:basedOn w:val="Carpredefinitoparagrafo"/>
    <w:link w:val="40Continoustext11pt"/>
    <w:uiPriority w:val="99"/>
    <w:locked/>
    <w:rsid w:val="00C34953"/>
    <w:rPr>
      <w:rFonts w:ascii="CorpoA" w:hAnsi="CorpoA" w:cs="Times New Roman"/>
      <w:sz w:val="22"/>
      <w:lang w:val="it-IT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dichiusura">
    <w:name w:val="end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Rimandonotaapidipagina">
    <w:name w:val="footnote reference"/>
    <w:basedOn w:val="Carpredefinitoparagrafo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styleId="Rimandocommento">
    <w:name w:val="annotation reference"/>
    <w:basedOn w:val="Carpredefinitoparagrafo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locked/>
    <w:rPr>
      <w:rFonts w:ascii="Courier New" w:hAnsi="Courier New" w:cs="Courier New"/>
      <w:lang w:val="it-IT" w:eastAsia="de-DE" w:bidi="ar-SA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C34953"/>
    <w:pPr>
      <w:spacing w:after="340" w:line="220" w:lineRule="exact"/>
      <w:ind w:right="28"/>
    </w:pPr>
    <w:rPr>
      <w:rFonts w:ascii="CorpoA" w:hAnsi="CorpoA"/>
      <w:sz w:val="18"/>
      <w:szCs w:val="20"/>
      <w:lang w:eastAsia="de-DE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B82B8A"/>
    <w:rPr>
      <w:rFonts w:ascii="CorpoS" w:hAnsi="CorpoS" w:cs="Times New Roman"/>
      <w:sz w:val="18"/>
      <w:lang w:val="it-IT" w:eastAsia="de-DE" w:bidi="ar-SA"/>
    </w:rPr>
  </w:style>
  <w:style w:type="character" w:customStyle="1" w:styleId="50BoilerplateZchn">
    <w:name w:val="5.0 Boilerplate Zchn"/>
    <w:basedOn w:val="Carpredefinitoparagrafo"/>
    <w:link w:val="50Boilerplate"/>
    <w:uiPriority w:val="99"/>
    <w:locked/>
    <w:rsid w:val="00C34953"/>
    <w:rPr>
      <w:rFonts w:ascii="CorpoA" w:hAnsi="CorpoA" w:cs="Times New Roman"/>
      <w:sz w:val="18"/>
      <w:lang w:val="it-IT" w:eastAsia="de-DE" w:bidi="ar-SA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8C7CBE"/>
    <w:rPr>
      <w:rFonts w:ascii="CorpoADem" w:hAnsi="CorpoADem"/>
      <w:b w:val="0"/>
      <w:sz w:val="26"/>
      <w:lang w:eastAsia="it-IT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C34953"/>
    <w:pPr>
      <w:spacing w:line="340" w:lineRule="exact"/>
    </w:pPr>
    <w:rPr>
      <w:rFonts w:ascii="CorpoA" w:hAnsi="CorpoA"/>
      <w:szCs w:val="20"/>
      <w:u w:val="single"/>
      <w:lang w:eastAsia="de-DE"/>
    </w:rPr>
  </w:style>
  <w:style w:type="character" w:customStyle="1" w:styleId="42Continoustext11ptHyperlink">
    <w:name w:val="4.2 Continous text 11pt Hyperlink"/>
    <w:basedOn w:val="41Continoustext11ptboldZchn"/>
    <w:uiPriority w:val="99"/>
    <w:rsid w:val="00A91413"/>
    <w:rPr>
      <w:rFonts w:ascii="CorpoA" w:hAnsi="CorpoA" w:cs="Times New Roman"/>
      <w:b/>
      <w:color w:val="0000FF"/>
      <w:sz w:val="22"/>
      <w:u w:val="single"/>
      <w:lang w:val="it-IT" w:eastAsia="de-DE" w:bidi="ar-SA"/>
    </w:rPr>
  </w:style>
  <w:style w:type="paragraph" w:styleId="Paragrafoelenco">
    <w:name w:val="List Paragraph"/>
    <w:basedOn w:val="Normale"/>
    <w:uiPriority w:val="99"/>
    <w:qFormat/>
    <w:rsid w:val="00445E73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numbering" w:styleId="ArticoloSezione">
    <w:name w:val="Outline List 3"/>
    <w:basedOn w:val="Nessunelenco"/>
    <w:uiPriority w:val="99"/>
    <w:semiHidden/>
    <w:unhideWhenUsed/>
    <w:rsid w:val="0082062F"/>
    <w:pPr>
      <w:numPr>
        <w:numId w:val="25"/>
      </w:numPr>
    </w:pPr>
  </w:style>
  <w:style w:type="numbering" w:styleId="111111">
    <w:name w:val="Outline List 2"/>
    <w:basedOn w:val="Nessunelenco"/>
    <w:uiPriority w:val="99"/>
    <w:semiHidden/>
    <w:unhideWhenUsed/>
    <w:rsid w:val="0082062F"/>
    <w:pPr>
      <w:numPr>
        <w:numId w:val="23"/>
      </w:numPr>
    </w:pPr>
  </w:style>
  <w:style w:type="numbering" w:styleId="1ai">
    <w:name w:val="Outline List 1"/>
    <w:basedOn w:val="Nessunelenco"/>
    <w:uiPriority w:val="99"/>
    <w:semiHidden/>
    <w:unhideWhenUsed/>
    <w:rsid w:val="0082062F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9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HNLE\AppData\Local\Microsoft\Windows\Temporary%20Internet%20Files\Content.IE5\L83UIF63\PI_Mercedes-Benz_DE_13.03.2013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2BC7-D3FD-4452-B563-A7DEC2A3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PI_Mercedes-Benz_DE_13.03.2013[1].dotx</Template>
  <TotalTime>0</TotalTime>
  <Pages>3</Pages>
  <Words>740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ITI/OD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Jahnle, Mareike (096)</dc:creator>
  <cp:lastModifiedBy>Franchi, Fabio (183)</cp:lastModifiedBy>
  <cp:revision>5</cp:revision>
  <cp:lastPrinted>2013-11-29T11:10:00Z</cp:lastPrinted>
  <dcterms:created xsi:type="dcterms:W3CDTF">2013-12-09T09:43:00Z</dcterms:created>
  <dcterms:modified xsi:type="dcterms:W3CDTF">2013-12-09T14:08:00Z</dcterms:modified>
</cp:coreProperties>
</file>