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EF7C76" w14:paraId="6CBA67AF" w14:textId="77777777" w:rsidTr="00B03193">
        <w:trPr>
          <w:trHeight w:val="561"/>
        </w:trPr>
        <w:tc>
          <w:tcPr>
            <w:tcW w:w="7195" w:type="dxa"/>
            <w:vMerge w:val="restart"/>
            <w:tcMar>
              <w:left w:w="0" w:type="dxa"/>
              <w:right w:w="0" w:type="dxa"/>
            </w:tcMar>
          </w:tcPr>
          <w:p w14:paraId="2C193567" w14:textId="77777777" w:rsidR="00317376" w:rsidRPr="00EF7C76" w:rsidRDefault="00317376" w:rsidP="00793011">
            <w:pPr>
              <w:pStyle w:val="A03Flietext"/>
            </w:pPr>
          </w:p>
        </w:tc>
        <w:tc>
          <w:tcPr>
            <w:tcW w:w="2710" w:type="dxa"/>
            <w:tcMar>
              <w:left w:w="0" w:type="dxa"/>
              <w:right w:w="0" w:type="dxa"/>
            </w:tcMar>
            <w:vAlign w:val="bottom"/>
          </w:tcPr>
          <w:p w14:paraId="5E2280F7" w14:textId="77777777" w:rsidR="004C5B6A" w:rsidRPr="00EF7C76" w:rsidRDefault="004C5B6A" w:rsidP="00B03193">
            <w:pPr>
              <w:pStyle w:val="D02Firmierung"/>
              <w:framePr w:wrap="auto"/>
            </w:pPr>
          </w:p>
        </w:tc>
      </w:tr>
      <w:tr w:rsidR="00317376" w:rsidRPr="00EF7C76" w14:paraId="43824AB2" w14:textId="77777777" w:rsidTr="00B03193">
        <w:trPr>
          <w:trHeight w:val="374"/>
        </w:trPr>
        <w:tc>
          <w:tcPr>
            <w:tcW w:w="7195" w:type="dxa"/>
            <w:vMerge/>
            <w:tcMar>
              <w:left w:w="0" w:type="dxa"/>
              <w:right w:w="0" w:type="dxa"/>
            </w:tcMar>
          </w:tcPr>
          <w:p w14:paraId="46288A40" w14:textId="77777777" w:rsidR="00317376" w:rsidRPr="00EF7C76" w:rsidRDefault="00317376" w:rsidP="00B03193">
            <w:pPr>
              <w:pStyle w:val="D03Presse-Information"/>
              <w:framePr w:hSpace="0" w:wrap="auto" w:vAnchor="margin" w:hAnchor="text" w:yAlign="inline"/>
            </w:pPr>
          </w:p>
        </w:tc>
        <w:tc>
          <w:tcPr>
            <w:tcW w:w="2710" w:type="dxa"/>
            <w:tcMar>
              <w:left w:w="0" w:type="dxa"/>
              <w:right w:w="0" w:type="dxa"/>
            </w:tcMar>
            <w:vAlign w:val="bottom"/>
          </w:tcPr>
          <w:p w14:paraId="1C4CA5D3" w14:textId="49DC5B91" w:rsidR="00317376" w:rsidRPr="00626258" w:rsidRDefault="00626258" w:rsidP="00626258">
            <w:pPr>
              <w:pStyle w:val="D03Presse-Information"/>
              <w:framePr w:hSpace="0" w:wrap="auto" w:vAnchor="margin" w:hAnchor="text" w:yAlign="inline"/>
              <w:rPr>
                <w:szCs w:val="21"/>
                <w:lang w:val="it-IT" w:eastAsia="it-IT"/>
              </w:rPr>
            </w:pPr>
            <w:proofErr w:type="spellStart"/>
            <w:r w:rsidRPr="00626258">
              <w:t>Informazione</w:t>
            </w:r>
            <w:proofErr w:type="spellEnd"/>
            <w:r w:rsidRPr="00626258">
              <w:t xml:space="preserve"> per la </w:t>
            </w:r>
            <w:proofErr w:type="spellStart"/>
            <w:r w:rsidRPr="00626258">
              <w:t>stampa</w:t>
            </w:r>
            <w:proofErr w:type="spellEnd"/>
          </w:p>
        </w:tc>
      </w:tr>
      <w:tr w:rsidR="00317376" w:rsidRPr="00EF7C76" w14:paraId="1978F7E0" w14:textId="77777777" w:rsidTr="00B03193">
        <w:trPr>
          <w:trHeight w:val="958"/>
        </w:trPr>
        <w:tc>
          <w:tcPr>
            <w:tcW w:w="7195" w:type="dxa"/>
            <w:vMerge/>
            <w:tcMar>
              <w:left w:w="0" w:type="dxa"/>
              <w:right w:w="0" w:type="dxa"/>
            </w:tcMar>
          </w:tcPr>
          <w:p w14:paraId="78786D98" w14:textId="77777777" w:rsidR="00317376" w:rsidRPr="00EF7C76" w:rsidRDefault="00317376" w:rsidP="00B03193">
            <w:pPr>
              <w:pStyle w:val="D03Presse-Information"/>
              <w:framePr w:hSpace="0" w:wrap="auto" w:vAnchor="margin" w:hAnchor="text" w:yAlign="inline"/>
            </w:pPr>
          </w:p>
        </w:tc>
        <w:tc>
          <w:tcPr>
            <w:tcW w:w="2710" w:type="dxa"/>
            <w:tcMar>
              <w:left w:w="0" w:type="dxa"/>
              <w:right w:w="0" w:type="dxa"/>
            </w:tcMar>
          </w:tcPr>
          <w:p w14:paraId="3F1165BE" w14:textId="0FAC9549" w:rsidR="00317376" w:rsidRPr="002B654B" w:rsidRDefault="002B654B" w:rsidP="002B654B">
            <w:pPr>
              <w:pStyle w:val="D04Datum"/>
              <w:framePr w:hSpace="0" w:wrap="auto" w:vAnchor="margin" w:hAnchor="text" w:yAlign="inline"/>
              <w:rPr>
                <w:szCs w:val="15"/>
                <w:highlight w:val="yellow"/>
                <w:lang w:val="it-IT" w:eastAsia="it-IT"/>
              </w:rPr>
            </w:pPr>
            <w:r w:rsidRPr="002B654B">
              <w:t xml:space="preserve">20 </w:t>
            </w:r>
            <w:proofErr w:type="spellStart"/>
            <w:r w:rsidRPr="002B654B">
              <w:t>ottobre</w:t>
            </w:r>
            <w:proofErr w:type="spellEnd"/>
            <w:r w:rsidRPr="002B654B">
              <w:t xml:space="preserve"> 2026</w:t>
            </w:r>
          </w:p>
        </w:tc>
      </w:tr>
    </w:tbl>
    <w:p w14:paraId="50CA1BA6" w14:textId="77777777" w:rsidR="00A039F0" w:rsidRPr="00EF7C76" w:rsidRDefault="00A039F0" w:rsidP="00081305">
      <w:pPr>
        <w:pStyle w:val="D04Datum"/>
        <w:framePr w:wrap="around"/>
        <w:sectPr w:rsidR="00A039F0" w:rsidRPr="00EF7C76" w:rsidSect="00640797">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code="9"/>
          <w:pgMar w:top="3005" w:right="652" w:bottom="1185" w:left="1361" w:header="1185" w:footer="1049" w:gutter="0"/>
          <w:cols w:space="708"/>
          <w:titlePg/>
          <w:docGrid w:linePitch="360"/>
        </w:sectPr>
      </w:pPr>
    </w:p>
    <w:p w14:paraId="439769A0" w14:textId="77777777" w:rsidR="00C914CB" w:rsidRDefault="00C914CB">
      <w:pPr>
        <w:pStyle w:val="A02Headline2"/>
        <w:rPr>
          <w:rFonts w:ascii="MB Corpo A Title Cond Office" w:eastAsia="MB Corpo A Title Cond Office" w:hAnsi="MB Corpo A Title Cond Office" w:cs="MB Corpo A Title Cond Office"/>
          <w:sz w:val="32"/>
          <w:szCs w:val="32"/>
          <w:lang w:val="it-IT"/>
        </w:rPr>
      </w:pPr>
      <w:r w:rsidRPr="00C914CB">
        <w:rPr>
          <w:rFonts w:ascii="MB Corpo A Title Cond Office" w:eastAsia="MB Corpo A Title Cond Office" w:hAnsi="MB Corpo A Title Cond Office" w:cs="MB Corpo A Title Cond Office"/>
          <w:sz w:val="32"/>
          <w:szCs w:val="32"/>
          <w:lang w:val="it-IT"/>
        </w:rPr>
        <w:t>La nuova CLA dimostra la sua sicurezza in un crash test senza precedenti</w:t>
      </w:r>
    </w:p>
    <w:p w14:paraId="088F2E46" w14:textId="12AE4B9C" w:rsidR="000B592A" w:rsidRPr="00830966" w:rsidRDefault="00830966">
      <w:pPr>
        <w:pStyle w:val="A02Headline2"/>
        <w:rPr>
          <w:lang w:val="it-IT"/>
        </w:rPr>
      </w:pPr>
      <w:r w:rsidRPr="00830966">
        <w:rPr>
          <w:lang w:val="it-IT"/>
        </w:rPr>
        <w:t>Il primo crash test pubblico al mondo con impatto laterale ad alta velocità tra due CLA dimostra un’eccellente protezione degli occupanti e della batteria</w:t>
      </w:r>
    </w:p>
    <w:p w14:paraId="5A6B23F5" w14:textId="77777777" w:rsidR="00830966" w:rsidRDefault="00830966" w:rsidP="00830966">
      <w:pPr>
        <w:pStyle w:val="A04Aufzhlung"/>
        <w:rPr>
          <w:lang w:val="it-IT" w:eastAsia="it-IT"/>
        </w:rPr>
      </w:pPr>
      <w:r w:rsidRPr="00830966">
        <w:rPr>
          <w:lang w:val="it-IT"/>
        </w:rPr>
        <w:t>I sistemi di assistenza alla guida della CLA sono progettati per prevenire questo tipo di collisione o ridurne la gravità nel traffico quotidiano</w:t>
      </w:r>
    </w:p>
    <w:p w14:paraId="5B4F4D76" w14:textId="77777777" w:rsidR="00830966" w:rsidRPr="00830966" w:rsidRDefault="00830966" w:rsidP="00830966">
      <w:pPr>
        <w:pStyle w:val="A04Aufzhlung"/>
        <w:rPr>
          <w:lang w:val="it-IT"/>
        </w:rPr>
      </w:pPr>
      <w:r w:rsidRPr="00830966">
        <w:rPr>
          <w:lang w:val="it-IT"/>
        </w:rPr>
        <w:t>Nel test, una CLA Shooting Brake con motore a combustione elettrificato ha impattato contro il lato guida di una CLA completamente elettrica: entrambe le vetture viaggiavano a 56 km/h</w:t>
      </w:r>
    </w:p>
    <w:p w14:paraId="0C5B9172" w14:textId="77777777" w:rsidR="00830966" w:rsidRPr="00830966" w:rsidRDefault="00830966" w:rsidP="00830966">
      <w:pPr>
        <w:pStyle w:val="A04Aufzhlung"/>
        <w:rPr>
          <w:lang w:val="it-IT"/>
        </w:rPr>
      </w:pPr>
      <w:r w:rsidRPr="00830966">
        <w:rPr>
          <w:lang w:val="it-IT"/>
        </w:rPr>
        <w:t>Lo scenario, deliberatamente concepito per essere particolarmente impegnativo, combinava una collisione laterale senza frenata preventiva, due veicoli dal peso superiore a due tonnellate ciascuno e una velocità sensibilmente più elevata rispetto a quella abituale nel traffico urbano</w:t>
      </w:r>
    </w:p>
    <w:p w14:paraId="2FE77345" w14:textId="77777777" w:rsidR="00830966" w:rsidRPr="00830966" w:rsidRDefault="00830966" w:rsidP="00830966">
      <w:pPr>
        <w:pStyle w:val="A04Aufzhlung"/>
        <w:rPr>
          <w:lang w:val="it-IT"/>
        </w:rPr>
      </w:pPr>
      <w:r w:rsidRPr="00830966">
        <w:rPr>
          <w:lang w:val="it-IT"/>
        </w:rPr>
        <w:t>Entrambi i veicoli hanno offerto un’eccellente protezione degli occupanti; la batteria ad alto voltaggio della CLA elettrica è rimasta integra</w:t>
      </w:r>
    </w:p>
    <w:p w14:paraId="5D3DE206" w14:textId="77777777" w:rsidR="00830966" w:rsidRPr="00830966" w:rsidRDefault="00830966" w:rsidP="00830966">
      <w:pPr>
        <w:pStyle w:val="A04Aufzhlung"/>
        <w:rPr>
          <w:lang w:val="it-IT"/>
        </w:rPr>
      </w:pPr>
      <w:r w:rsidRPr="00830966">
        <w:rPr>
          <w:lang w:val="it-IT"/>
        </w:rPr>
        <w:t>Mercedes</w:t>
      </w:r>
      <w:r w:rsidRPr="00830966">
        <w:rPr>
          <w:lang w:val="it-IT"/>
        </w:rPr>
        <w:noBreakHyphen/>
        <w:t>Benz Rescue Intelligence, presentato per la prima volta, è progettato per fornire ai servizi di emergenza informazioni chiave sull’incidente già durante il tragitto verso il luogo dell’intervento</w:t>
      </w:r>
    </w:p>
    <w:p w14:paraId="2000C23C" w14:textId="691B43B2" w:rsidR="000B592A" w:rsidRPr="000D68B2" w:rsidRDefault="000D68B2">
      <w:pPr>
        <w:pStyle w:val="A03Flietext"/>
        <w:rPr>
          <w:lang w:val="it-IT"/>
        </w:rPr>
      </w:pPr>
      <w:r w:rsidRPr="000D68B2">
        <w:rPr>
          <w:lang w:val="it-IT"/>
        </w:rPr>
        <w:t>Mercedes</w:t>
      </w:r>
      <w:r w:rsidRPr="000D68B2">
        <w:rPr>
          <w:lang w:val="it-IT"/>
        </w:rPr>
        <w:noBreakHyphen/>
        <w:t>Benz ha mostrato il primo crash test dal vivo al mondo con impatto laterale ad alta velocità tra due veicoli di serie. Entrambe le vetture viaggiavano a 56 km/h: una prova pratica eccezionalmente impegnativa per la sicurezza della nuova CLA. Nel traffico quotidiano, i moderni sistemi di assistenza alla guida della CLA aiuterebbero il conducente a evitare una collisione di questo tipo o a ridurne la gravità. Per mettere alla prova i due veicoli, ciascuno dal peso superiore a due tonnellate, Mercedes</w:t>
      </w:r>
      <w:r w:rsidRPr="000D68B2">
        <w:rPr>
          <w:lang w:val="it-IT"/>
        </w:rPr>
        <w:noBreakHyphen/>
        <w:t>Benz ha eseguito il crash test, come di consueto in queste prove, senza frenata preventiva. Una CLA Shooting Brake con motore a combustione elettrificato ha impattato direttamente contro il lato guida di una CLA completamente elettrica.</w:t>
      </w:r>
    </w:p>
    <w:p w14:paraId="7FA19022" w14:textId="77777777" w:rsidR="00156AC0" w:rsidRPr="000D68B2" w:rsidRDefault="00156AC0" w:rsidP="00535932">
      <w:pPr>
        <w:pStyle w:val="A03Flietext"/>
        <w:rPr>
          <w:lang w:val="it-IT"/>
        </w:rPr>
      </w:pPr>
    </w:p>
    <w:p w14:paraId="26B9374A" w14:textId="165C5A25" w:rsidR="006472F3" w:rsidRPr="004F3A19" w:rsidRDefault="001A6790" w:rsidP="004F3A19">
      <w:pPr>
        <w:pStyle w:val="A03Flietext"/>
        <w:rPr>
          <w:lang w:val="it-IT"/>
        </w:rPr>
      </w:pPr>
      <w:r w:rsidRPr="001A6790">
        <w:rPr>
          <w:lang w:val="it-IT"/>
        </w:rPr>
        <w:t xml:space="preserve">Si tratta di una collisione laterale ad alta velocità ed estremamente severa. Secondo le ricerche sugli incidenti condotte da Mercedes-Benz, una velocità di 56 km/h per entrambi i veicoli si colloca al limite superiore degli incidenti agli incroci che si verificano in scenari di traffico reali. Inoltre, è superiore alle velocità normalmente riscontrate nel traffico dei centri urbani. Poiché sul lato del veicolo lo spazio disponibile per assorbire l’energia è notevolmente inferiore rispetto alla parte anteriore, questo scenario di crash test è considerato uno dei più critici per gli occupanti e per la struttura del veicolo. Lo scenario scelto è particolarmente impegnativo anche perché la CLA completamente elettrica viene colpita lateralmente dall’altra vettura. Sono proprio queste le aree che richiedono il massimo livello di protezione: l’abitacolo e, nel caso dei veicoli completamente elettrici, la batteria ad alto voltaggio alloggiata </w:t>
      </w:r>
      <w:proofErr w:type="gramStart"/>
      <w:r w:rsidRPr="001A6790">
        <w:rPr>
          <w:lang w:val="it-IT"/>
        </w:rPr>
        <w:t>nel sottoscocca</w:t>
      </w:r>
      <w:proofErr w:type="gramEnd"/>
      <w:r w:rsidRPr="001A6790">
        <w:rPr>
          <w:lang w:val="it-IT"/>
        </w:rPr>
        <w:t>.</w:t>
      </w:r>
      <w:r w:rsidR="006472F3" w:rsidRPr="001A6790">
        <w:rPr>
          <w:rFonts w:ascii="MB Corpo S Text Office" w:hAnsi="MB Corpo S Text Office"/>
          <w:lang w:val="it-IT"/>
        </w:rPr>
        <w:br w:type="page"/>
      </w:r>
    </w:p>
    <w:p w14:paraId="5C5F071D" w14:textId="77777777" w:rsidR="000B592A" w:rsidRPr="00BC4759" w:rsidRDefault="00BC4759">
      <w:pPr>
        <w:pStyle w:val="A03Flietext"/>
        <w:rPr>
          <w:lang w:val="it-IT"/>
        </w:rPr>
      </w:pPr>
      <w:r w:rsidRPr="00BC4759">
        <w:rPr>
          <w:rFonts w:ascii="MB Corpo S Text Office" w:hAnsi="MB Corpo S Text Office"/>
          <w:lang w:val="it-IT"/>
        </w:rPr>
        <w:lastRenderedPageBreak/>
        <w:t>Il risultato: entrambi i modelli CLA hanno garantito agli occupanti una protezione eccezionalmente elevata</w:t>
      </w:r>
    </w:p>
    <w:p w14:paraId="353EC906" w14:textId="77777777" w:rsidR="000B592A" w:rsidRPr="00D606D1" w:rsidRDefault="00D606D1">
      <w:pPr>
        <w:pStyle w:val="A03Flietext"/>
        <w:rPr>
          <w:lang w:val="it-IT"/>
        </w:rPr>
      </w:pPr>
      <w:r w:rsidRPr="00D606D1">
        <w:rPr>
          <w:lang w:val="it-IT"/>
        </w:rPr>
        <w:t>Gli abitacoli di entrambi i veicoli sono rimasti intatti. I valori rilevati su tutti gli otto manichini utilizzati nel crash test, rappresentativi di quattro adulti e quattro bambini, si sono mantenuti al di sotto dei relativi limiti biomeccanici. Questi limiti sono utilizzati dal settore per valutare la protezione degli occupanti. Le rilevazioni dei manichini indicano inoltre che tutti i sistemi di sicurezza hanno funzionato come previsto, con un unico obiettivo: proteggere il più possibile gli occupanti. I dati, raccolti attraverso un massimo di 150 punti di misurazione per ciascun manichino, hanno confermato l’efficacia dei sistemi di sicurezza dei veicoli. I risultati indicano un basso rischio di lesioni gravi o potenzialmente letali per gli occupanti. Anche la batteria ad alto voltaggio è rimasta integra e priva di danni, nonostante l’impatto laterale diretto e particolarmente severo.</w:t>
      </w:r>
    </w:p>
    <w:p w14:paraId="651C1AFA" w14:textId="77777777" w:rsidR="000B592A" w:rsidRPr="00E72F49" w:rsidRDefault="00E72F49">
      <w:pPr>
        <w:pStyle w:val="A06Zitat"/>
        <w:rPr>
          <w:lang w:val="it-IT"/>
        </w:rPr>
      </w:pPr>
      <w:r w:rsidRPr="00E72F49">
        <w:rPr>
          <w:lang w:val="it-IT"/>
        </w:rPr>
        <w:t>“L’ambizione di Mercedes-Benz è costruire i veicoli più sicuri al mondo. Per questo sviluppiamo sistemi di sicurezza pensati per affrontare scenari di traffico reali. Il primo crash test pubblico al mondo a un incrocio, condotto in questa configurazione, rappresenta una dimostrazione concreta di questa ambizione.”</w:t>
      </w:r>
    </w:p>
    <w:p w14:paraId="7D35B830" w14:textId="77777777" w:rsidR="000B592A" w:rsidRPr="00A6132C" w:rsidRDefault="00000000">
      <w:pPr>
        <w:pStyle w:val="A07Zitatgeber"/>
        <w:rPr>
          <w:lang w:val="en-US"/>
        </w:rPr>
      </w:pPr>
      <w:r w:rsidRPr="00A6132C">
        <w:rPr>
          <w:lang w:val="en-US"/>
        </w:rPr>
        <w:t xml:space="preserve">Jörg Burzer, </w:t>
      </w:r>
      <w:proofErr w:type="spellStart"/>
      <w:r w:rsidR="00A6132C" w:rsidRPr="00A6132C">
        <w:rPr>
          <w:lang w:val="en-US"/>
        </w:rPr>
        <w:t>Membro</w:t>
      </w:r>
      <w:proofErr w:type="spellEnd"/>
      <w:r w:rsidR="00A6132C" w:rsidRPr="00A6132C">
        <w:rPr>
          <w:lang w:val="en-US"/>
        </w:rPr>
        <w:t xml:space="preserve"> del</w:t>
      </w:r>
      <w:r w:rsidRPr="00A6132C">
        <w:rPr>
          <w:lang w:val="en-US"/>
        </w:rPr>
        <w:t xml:space="preserve"> Board of Management </w:t>
      </w:r>
      <w:r w:rsidR="00A6132C" w:rsidRPr="00A6132C">
        <w:rPr>
          <w:lang w:val="en-US"/>
        </w:rPr>
        <w:t>di</w:t>
      </w:r>
      <w:r w:rsidRPr="00A6132C">
        <w:rPr>
          <w:lang w:val="en-US"/>
        </w:rPr>
        <w:t xml:space="preserve"> Mercedes-Benz Group AG,</w:t>
      </w:r>
      <w:r w:rsidRPr="00A6132C">
        <w:rPr>
          <w:lang w:val="en-US"/>
        </w:rPr>
        <w:br/>
        <w:t>Chief Technology Officer, Development &amp; Purchasing</w:t>
      </w:r>
    </w:p>
    <w:p w14:paraId="4014A982" w14:textId="77777777" w:rsidR="000B592A" w:rsidRPr="00BD0223" w:rsidRDefault="00BD0223">
      <w:pPr>
        <w:pStyle w:val="A03Flietext"/>
        <w:rPr>
          <w:lang w:val="it-IT"/>
        </w:rPr>
      </w:pPr>
      <w:r w:rsidRPr="00BD0223">
        <w:rPr>
          <w:rFonts w:ascii="MB Corpo S Text Office" w:hAnsi="MB Corpo S Text Office"/>
          <w:lang w:val="it-IT"/>
        </w:rPr>
        <w:t>Perché questo test va oltre gli standard</w:t>
      </w:r>
    </w:p>
    <w:p w14:paraId="715BDD4A" w14:textId="77777777" w:rsidR="000B592A" w:rsidRPr="009A3BB5" w:rsidRDefault="009A3BB5">
      <w:pPr>
        <w:pStyle w:val="A03Flietext"/>
        <w:rPr>
          <w:lang w:val="it-IT"/>
        </w:rPr>
      </w:pPr>
      <w:r w:rsidRPr="009A3BB5">
        <w:rPr>
          <w:lang w:val="it-IT"/>
        </w:rPr>
        <w:t>Nessuna normativa e nessuna valutazione di sicurezza richiedono un crash test con impatto laterale tra due veicoli reali. I test standard vengono eseguiti contro barriere fisse o cosiddetti veicoli d’impatto, in condizioni prestabilite. Mercedes-Benz ha invece scelto due veicoli di serie in movimento e uno scenario basato sui dati di incidenti reali. La velocità di prova di 56 km/h rappresenta il limite superiore dell’intervallo riscontrato nel mondo reale per gravi collisioni agli incroci. Inoltre, circa un quarto degli incidenti con lesioni alle persone è costituito da collisioni laterali. Il test dimostra quindi come il suo approccio olistico alla sicurezza si comporti in uno scenario di incidente reale insolitamente severo.</w:t>
      </w:r>
    </w:p>
    <w:p w14:paraId="240C07CD" w14:textId="77777777" w:rsidR="000B592A" w:rsidRPr="002A50CF" w:rsidRDefault="002A50CF">
      <w:pPr>
        <w:pStyle w:val="A06Zitat"/>
        <w:rPr>
          <w:lang w:val="it-IT"/>
        </w:rPr>
      </w:pPr>
      <w:r w:rsidRPr="002A50CF">
        <w:rPr>
          <w:lang w:val="it-IT"/>
        </w:rPr>
        <w:t xml:space="preserve">“Per costruire i veicoli più sicuri è necessario integrare nelle specifiche di sviluppo le conoscenze ricavate dagli incidenti reali. È ciò che chiamiamo Real-Life </w:t>
      </w:r>
      <w:proofErr w:type="spellStart"/>
      <w:r w:rsidRPr="002A50CF">
        <w:rPr>
          <w:lang w:val="it-IT"/>
        </w:rPr>
        <w:t>Safety</w:t>
      </w:r>
      <w:proofErr w:type="spellEnd"/>
      <w:r w:rsidRPr="002A50CF">
        <w:rPr>
          <w:lang w:val="it-IT"/>
        </w:rPr>
        <w:t>. Questo test con due modelli CLA dimostra come riusciamo a tradurre concretamente questo approccio nella realtà.”</w:t>
      </w:r>
    </w:p>
    <w:p w14:paraId="2E5D1FFE" w14:textId="77777777" w:rsidR="000B592A" w:rsidRPr="00140AAF" w:rsidRDefault="00000000">
      <w:pPr>
        <w:pStyle w:val="A07Zitatgeber"/>
        <w:rPr>
          <w:lang w:val="en-US"/>
        </w:rPr>
      </w:pPr>
      <w:r w:rsidRPr="00140AAF">
        <w:rPr>
          <w:lang w:val="en-US"/>
        </w:rPr>
        <w:t>Paul Dick, Director of Vehicle Safety, Mercedes-Benz AG</w:t>
      </w:r>
    </w:p>
    <w:p w14:paraId="52DD4A4B" w14:textId="77777777" w:rsidR="000B592A" w:rsidRPr="00F774DF" w:rsidRDefault="00F774DF">
      <w:pPr>
        <w:pStyle w:val="A03Flietext"/>
        <w:rPr>
          <w:lang w:val="it-IT"/>
        </w:rPr>
      </w:pPr>
      <w:r w:rsidRPr="00F774DF">
        <w:rPr>
          <w:rFonts w:ascii="MB Corpo S Text Office" w:hAnsi="MB Corpo S Text Office"/>
          <w:lang w:val="it-IT"/>
        </w:rPr>
        <w:t>Sicurezza sviluppata a partire da scenari reali</w:t>
      </w:r>
    </w:p>
    <w:p w14:paraId="4147DA5D" w14:textId="77777777" w:rsidR="000B592A" w:rsidRPr="004A174B" w:rsidRDefault="004A174B">
      <w:pPr>
        <w:pStyle w:val="A03Flietext"/>
        <w:rPr>
          <w:lang w:val="it-IT"/>
        </w:rPr>
      </w:pPr>
      <w:r w:rsidRPr="004A174B">
        <w:rPr>
          <w:lang w:val="it-IT"/>
        </w:rPr>
        <w:t>Dal 1969 Mercedes</w:t>
      </w:r>
      <w:r w:rsidRPr="004A174B">
        <w:rPr>
          <w:lang w:val="it-IT"/>
        </w:rPr>
        <w:noBreakHyphen/>
        <w:t xml:space="preserve">Benz studia e ricostruisce incidenti reali. Complessivamente sono stati analizzati circa 6.000 incidenti, grazie al lavoro congiunto </w:t>
      </w:r>
      <w:proofErr w:type="gramStart"/>
      <w:r w:rsidRPr="004A174B">
        <w:rPr>
          <w:lang w:val="it-IT"/>
        </w:rPr>
        <w:t>dei team</w:t>
      </w:r>
      <w:proofErr w:type="gramEnd"/>
      <w:r w:rsidRPr="004A174B">
        <w:rPr>
          <w:lang w:val="it-IT"/>
        </w:rPr>
        <w:t xml:space="preserve"> di ricerca in Germania, Cina e India. I risultati confluiscono nello sviluppo delle strutture della carrozzeria, dei sistemi di ritenuta e dei requisiti interni dell’azienda.</w:t>
      </w:r>
    </w:p>
    <w:p w14:paraId="25460449" w14:textId="167B54E5" w:rsidR="00E826B4" w:rsidRPr="004A174B" w:rsidRDefault="00E826B4" w:rsidP="00E826B4">
      <w:pPr>
        <w:pStyle w:val="A03Flietext"/>
        <w:rPr>
          <w:lang w:val="it-IT"/>
        </w:rPr>
      </w:pPr>
    </w:p>
    <w:p w14:paraId="03B3A868" w14:textId="77777777" w:rsidR="000B592A" w:rsidRPr="00122A20" w:rsidRDefault="00122A20">
      <w:pPr>
        <w:pStyle w:val="A03Flietext"/>
        <w:rPr>
          <w:lang w:val="it-IT"/>
        </w:rPr>
      </w:pPr>
      <w:r w:rsidRPr="00122A20">
        <w:rPr>
          <w:lang w:val="it-IT"/>
        </w:rPr>
        <w:t>Molto prima di essere sottoposto a un crash test fisico, ogni nuovo veicolo Mercedes</w:t>
      </w:r>
      <w:r w:rsidRPr="00122A20">
        <w:rPr>
          <w:lang w:val="it-IT"/>
        </w:rPr>
        <w:noBreakHyphen/>
        <w:t>Benz ha già completato un ampio programma di test virtuali. Durante il processo di sviluppo, ciascun nuovo modello affronta circa 15.000 simulazioni di crash. L’intelligenza artificiale supporta i nostri ingegneri nel rendere queste previsioni ancora più precise. Complessivamente, per ogni nuovo modello Mercedes</w:t>
      </w:r>
      <w:r w:rsidRPr="00122A20">
        <w:rPr>
          <w:lang w:val="it-IT"/>
        </w:rPr>
        <w:noBreakHyphen/>
        <w:t>Benz esegue circa 150 crash test fisici, andando ben oltre i requisiti di legge per perseguire elevati standard di sicurezza.</w:t>
      </w:r>
    </w:p>
    <w:p w14:paraId="0B7B3FDC" w14:textId="77777777" w:rsidR="00944D39" w:rsidRPr="00122A20" w:rsidRDefault="00944D39" w:rsidP="00B82A83">
      <w:pPr>
        <w:pStyle w:val="A03Flietext"/>
        <w:rPr>
          <w:lang w:val="it-IT"/>
        </w:rPr>
      </w:pPr>
    </w:p>
    <w:p w14:paraId="79A4196A" w14:textId="77777777" w:rsidR="000B592A" w:rsidRPr="007754D2" w:rsidRDefault="00000000">
      <w:pPr>
        <w:pStyle w:val="A03Flietext"/>
        <w:rPr>
          <w:lang w:val="it-IT"/>
        </w:rPr>
      </w:pPr>
      <w:r w:rsidRPr="007754D2">
        <w:rPr>
          <w:rFonts w:ascii="MB Corpo S Text Office" w:hAnsi="MB Corpo S Text Office"/>
          <w:lang w:val="it-IT"/>
        </w:rPr>
        <w:t>Mercedes</w:t>
      </w:r>
      <w:r w:rsidRPr="007754D2">
        <w:rPr>
          <w:rFonts w:ascii="MB Corpo S Text Office" w:hAnsi="MB Corpo S Text Office"/>
          <w:lang w:val="it-IT"/>
        </w:rPr>
        <w:noBreakHyphen/>
        <w:t xml:space="preserve">Benz Rescue Intelligence: </w:t>
      </w:r>
      <w:r w:rsidR="007754D2" w:rsidRPr="007754D2">
        <w:rPr>
          <w:rFonts w:ascii="MB Corpo S Text Office" w:hAnsi="MB Corpo S Text Office"/>
          <w:lang w:val="it-IT"/>
        </w:rPr>
        <w:t>informazioni più rapide per i servizi di emergenza</w:t>
      </w:r>
    </w:p>
    <w:p w14:paraId="06F7B436" w14:textId="77777777" w:rsidR="000B592A" w:rsidRPr="00455A5C" w:rsidRDefault="00455A5C">
      <w:pPr>
        <w:pStyle w:val="A03Flietext"/>
        <w:rPr>
          <w:lang w:val="it-IT"/>
        </w:rPr>
      </w:pPr>
      <w:bookmarkStart w:id="0" w:name="_Hlk179457471"/>
      <w:r w:rsidRPr="00455A5C">
        <w:rPr>
          <w:lang w:val="it-IT"/>
        </w:rPr>
        <w:t>La Casa automobilistica ha presentato per la prima volta Mercedes</w:t>
      </w:r>
      <w:r w:rsidRPr="00455A5C">
        <w:rPr>
          <w:lang w:val="it-IT"/>
        </w:rPr>
        <w:noBreakHyphen/>
        <w:t xml:space="preserve">Benz Rescue Intelligence. Il sistema sarà introdotto gradualmente a partire dal 2027 e creerà un collegamento diretto tra i veicoli coinvolti in incidenti e i servizi di emergenza. I vigili del fuoco potranno così accedere alle informazioni relative all’incidente già durante il tragitto. In base alla disponibilità tecnica e alla situazione specifica, il sistema potrà visualizzare il numero di occupanti, lo stato di airbag e cinture di sicurezza, quali porte sono aperte, la temperatura della batteria e le condizioni del sistema ad alto voltaggio. Queste informazioni possono aiutare i servizi di emergenza a ottenere un quadro della situazione ancora prima dell’arrivo sul posto, consentendo loro di </w:t>
      </w:r>
      <w:r w:rsidRPr="00455A5C">
        <w:rPr>
          <w:lang w:val="it-IT"/>
        </w:rPr>
        <w:lastRenderedPageBreak/>
        <w:t>preparare l’intervento in modo più efficace rispetto a quanto oggi possibile. Potranno così selezionare prima le attrezzature di soccorso più adatte, perché dopo un incidente ogni secondo conta.</w:t>
      </w:r>
      <w:r w:rsidRPr="00455A5C">
        <w:rPr>
          <w:lang w:val="it-IT"/>
        </w:rPr>
        <w:br w:type="page"/>
      </w:r>
    </w:p>
    <w:p w14:paraId="219ABC58" w14:textId="77777777" w:rsidR="000B592A" w:rsidRDefault="00130082">
      <w:pPr>
        <w:pStyle w:val="A03Flietext"/>
      </w:pPr>
      <w:proofErr w:type="spellStart"/>
      <w:r w:rsidRPr="00130082">
        <w:rPr>
          <w:rStyle w:val="Enfasigrassetto"/>
        </w:rPr>
        <w:lastRenderedPageBreak/>
        <w:t>Contatti</w:t>
      </w:r>
      <w:proofErr w:type="spellEnd"/>
      <w:r w:rsidRPr="00130082">
        <w:rPr>
          <w:rStyle w:val="Enfasigrassetto"/>
        </w:rPr>
        <w:t>:</w:t>
      </w:r>
    </w:p>
    <w:p w14:paraId="1ABE6FF2" w14:textId="68BD696F" w:rsidR="00224DC6" w:rsidRPr="00130082" w:rsidRDefault="00224DC6" w:rsidP="00224DC6">
      <w:pPr>
        <w:pStyle w:val="A03Copytext"/>
        <w:rPr>
          <w:rStyle w:val="Collegamentoipertestuale"/>
          <w:lang w:val="de-DE"/>
        </w:rPr>
      </w:pPr>
      <w:r w:rsidRPr="00130082">
        <w:rPr>
          <w:lang w:val="de-DE"/>
        </w:rPr>
        <w:t xml:space="preserve">Tim </w:t>
      </w:r>
      <w:r w:rsidR="000B592A" w:rsidRPr="00130082">
        <w:rPr>
          <w:lang w:val="de-DE"/>
        </w:rPr>
        <w:t>I</w:t>
      </w:r>
      <w:r w:rsidRPr="00130082">
        <w:rPr>
          <w:lang w:val="de-DE"/>
        </w:rPr>
        <w:t xml:space="preserve">n der </w:t>
      </w:r>
      <w:proofErr w:type="spellStart"/>
      <w:r w:rsidRPr="00130082">
        <w:rPr>
          <w:lang w:val="de-DE"/>
        </w:rPr>
        <w:t>Smitten</w:t>
      </w:r>
      <w:proofErr w:type="spellEnd"/>
      <w:r w:rsidRPr="00130082">
        <w:rPr>
          <w:lang w:val="de-DE"/>
        </w:rPr>
        <w:t xml:space="preserve">, +49 151 58 617 626, </w:t>
      </w:r>
      <w:r w:rsidRPr="00130082">
        <w:rPr>
          <w:rStyle w:val="Collegamentoipertestuale"/>
          <w:lang w:val="de-DE"/>
        </w:rPr>
        <w:t>tim.in_der_smitten@mercedes-benz.com</w:t>
      </w:r>
    </w:p>
    <w:p w14:paraId="16D95E06" w14:textId="77777777" w:rsidR="00224DC6" w:rsidRPr="00AD00B2" w:rsidRDefault="00224DC6" w:rsidP="00224DC6">
      <w:pPr>
        <w:pStyle w:val="A03Copytext"/>
      </w:pPr>
      <w:r w:rsidRPr="00AD00B2">
        <w:t xml:space="preserve">Matthias Struck, +49 176 30 925 774, </w:t>
      </w:r>
      <w:r w:rsidRPr="00AD00B2">
        <w:rPr>
          <w:rStyle w:val="Collegamentoipertestuale"/>
        </w:rPr>
        <w:t>matthias.struck@mercedes-benz.com</w:t>
      </w:r>
    </w:p>
    <w:p w14:paraId="6953E94F" w14:textId="77777777" w:rsidR="00E35C5F" w:rsidRPr="00AD00B2" w:rsidRDefault="00E35C5F" w:rsidP="00E35C5F">
      <w:pPr>
        <w:pStyle w:val="A03Flietext"/>
        <w:rPr>
          <w:lang w:val="en-GB"/>
        </w:rPr>
      </w:pPr>
    </w:p>
    <w:p w14:paraId="532A5EC1" w14:textId="77777777" w:rsidR="006D0510" w:rsidRPr="00AD00B2" w:rsidRDefault="006D0510" w:rsidP="006D0510">
      <w:pPr>
        <w:pStyle w:val="A03Flietext"/>
        <w:rPr>
          <w:lang w:val="en-GB"/>
        </w:rPr>
      </w:pPr>
    </w:p>
    <w:p w14:paraId="5015F7C2" w14:textId="77777777" w:rsidR="000B592A" w:rsidRPr="003C0488" w:rsidRDefault="003C0488">
      <w:pPr>
        <w:pStyle w:val="A03Flietext"/>
        <w:rPr>
          <w:lang w:val="en-US"/>
        </w:rPr>
      </w:pPr>
      <w:proofErr w:type="spellStart"/>
      <w:r w:rsidRPr="003C0488">
        <w:rPr>
          <w:rStyle w:val="Enfasigrassetto"/>
          <w:lang w:val="en-US"/>
        </w:rPr>
        <w:t>L’anno</w:t>
      </w:r>
      <w:proofErr w:type="spellEnd"/>
      <w:r w:rsidRPr="003C0488">
        <w:rPr>
          <w:rStyle w:val="Enfasigrassetto"/>
          <w:lang w:val="en-US"/>
        </w:rPr>
        <w:t xml:space="preserve"> </w:t>
      </w:r>
      <w:proofErr w:type="spellStart"/>
      <w:r w:rsidRPr="003C0488">
        <w:rPr>
          <w:rStyle w:val="Enfasigrassetto"/>
          <w:lang w:val="en-US"/>
        </w:rPr>
        <w:t>dell’anniversario</w:t>
      </w:r>
      <w:proofErr w:type="spellEnd"/>
      <w:r w:rsidRPr="003C0488">
        <w:rPr>
          <w:rStyle w:val="Enfasigrassetto"/>
          <w:lang w:val="en-US"/>
        </w:rPr>
        <w:t xml:space="preserve"> </w:t>
      </w:r>
      <w:r w:rsidR="00000000" w:rsidRPr="003C0488">
        <w:rPr>
          <w:rStyle w:val="Enfasigrassetto"/>
          <w:lang w:val="en-US"/>
        </w:rPr>
        <w:t xml:space="preserve">Mercedes-Benz </w:t>
      </w:r>
      <w:r w:rsidR="00000000" w:rsidRPr="003C0488">
        <w:rPr>
          <w:rStyle w:val="Enfasigrassetto"/>
          <w:lang w:val="en-US"/>
        </w:rPr>
        <w:t>“140 Years of Innovation”</w:t>
      </w:r>
    </w:p>
    <w:p w14:paraId="2123853F" w14:textId="77777777" w:rsidR="000B592A" w:rsidRPr="0032075F" w:rsidRDefault="0032075F">
      <w:pPr>
        <w:pStyle w:val="A03Flietext"/>
        <w:rPr>
          <w:lang w:val="it-IT"/>
        </w:rPr>
      </w:pPr>
      <w:r w:rsidRPr="0032075F">
        <w:rPr>
          <w:lang w:val="it-IT"/>
        </w:rPr>
        <w:t xml:space="preserve">Da quando Carl Benz depositò il brevetto della prima automobile 140 anni fa e Gottlieb Daimler costruì poco dopo la sua carrozza motorizzata, Mercedes-Benz si dedica all’innovazione continua e alla creazione delle automobili più desiderabili al mondo per i propri clienti. Questa ambizione ha guidato ogni innovazione: dalla prima automobile al mondo del 1886 al più ampio programma di lanci di prodotto nella storia dell’azienda, attualmente in corso. Con la passione per le prestazioni e la forza pionieristica, l’eccellenza e un impegno costante nel servizio al cliente, il </w:t>
      </w:r>
      <w:proofErr w:type="gramStart"/>
      <w:r w:rsidRPr="0032075F">
        <w:rPr>
          <w:lang w:val="it-IT"/>
        </w:rPr>
        <w:t>brand</w:t>
      </w:r>
      <w:proofErr w:type="gramEnd"/>
      <w:r w:rsidRPr="0032075F">
        <w:rPr>
          <w:lang w:val="it-IT"/>
        </w:rPr>
        <w:t xml:space="preserve"> ha plasmato con continuità il futuro della mobilità. Il risultato va ben oltre il traguardo ingegneristico e dà vita alla sensazione inconfondibile che attraversa tutto ciò che Mercedes-Benz realizza: Welcome home.</w:t>
      </w:r>
    </w:p>
    <w:p w14:paraId="0E68755A" w14:textId="77777777" w:rsidR="00575EE6" w:rsidRPr="0032075F" w:rsidRDefault="00575EE6" w:rsidP="006D0510">
      <w:pPr>
        <w:pStyle w:val="A03Flietext"/>
        <w:rPr>
          <w:lang w:val="it-IT"/>
        </w:rPr>
      </w:pPr>
    </w:p>
    <w:p w14:paraId="2AC696AD" w14:textId="77777777" w:rsidR="000B592A" w:rsidRPr="000B253E" w:rsidRDefault="000B253E">
      <w:pPr>
        <w:pStyle w:val="A03Flietext"/>
        <w:rPr>
          <w:lang w:val="it-IT"/>
        </w:rPr>
      </w:pPr>
      <w:r w:rsidRPr="000B253E">
        <w:rPr>
          <w:lang w:val="it-IT"/>
        </w:rPr>
        <w:t>Mercedes</w:t>
      </w:r>
      <w:r w:rsidRPr="000B253E">
        <w:rPr>
          <w:lang w:val="it-IT"/>
        </w:rPr>
        <w:noBreakHyphen/>
        <w:t xml:space="preserve">Benz celebra 140 anni di innovazione: tre nuove Classe S Berlina hanno intrapreso un viaggio transcontinentale verso 140 località in tutto il mondo nell’ambito del tour “140 Years. 140 Places”. Ogni tappa ha messo in luce la tecnologia, la storia, lo spirito pionieristico e la presenza globale del </w:t>
      </w:r>
      <w:proofErr w:type="gramStart"/>
      <w:r w:rsidRPr="000B253E">
        <w:rPr>
          <w:lang w:val="it-IT"/>
        </w:rPr>
        <w:t>brand</w:t>
      </w:r>
      <w:proofErr w:type="gramEnd"/>
      <w:r w:rsidRPr="000B253E">
        <w:rPr>
          <w:lang w:val="it-IT"/>
        </w:rPr>
        <w:t>. Lungo il percorso, clienti, fan e colleghi hanno potuto prendere parte alle celebrazioni, culminate nel grande finale “</w:t>
      </w:r>
      <w:proofErr w:type="spellStart"/>
      <w:r w:rsidRPr="000B253E">
        <w:rPr>
          <w:lang w:val="it-IT"/>
        </w:rPr>
        <w:t>Homecoming</w:t>
      </w:r>
      <w:proofErr w:type="spellEnd"/>
      <w:r w:rsidRPr="000B253E">
        <w:rPr>
          <w:lang w:val="it-IT"/>
        </w:rPr>
        <w:t>” al Mercedes-Benz Museum. I momenti salienti del tour sono disponibili nello speciale “</w:t>
      </w:r>
      <w:hyperlink r:id="rId17" w:history="1">
        <w:r w:rsidR="00000000" w:rsidRPr="000B253E">
          <w:rPr>
            <w:rStyle w:val="Collegamentoipertestuale"/>
            <w:lang w:val="it-IT"/>
          </w:rPr>
          <w:t>140 Years of Innovation | Mercedes</w:t>
        </w:r>
        <w:r w:rsidR="00000000" w:rsidRPr="000B253E">
          <w:rPr>
            <w:rStyle w:val="Collegamentoipertestuale"/>
            <w:lang w:val="it-IT"/>
          </w:rPr>
          <w:noBreakHyphen/>
        </w:r>
        <w:r w:rsidR="00000000" w:rsidRPr="000B253E">
          <w:rPr>
            <w:rStyle w:val="Collegamentoipertestuale"/>
            <w:lang w:val="it-IT"/>
          </w:rPr>
          <w:t>Benz Media</w:t>
        </w:r>
      </w:hyperlink>
      <w:r w:rsidRPr="000B253E">
        <w:rPr>
          <w:lang w:val="it-IT"/>
        </w:rPr>
        <w:t>”.</w:t>
      </w:r>
    </w:p>
    <w:p w14:paraId="06669CCD" w14:textId="77777777" w:rsidR="00575EE6" w:rsidRPr="000B253E" w:rsidRDefault="00575EE6" w:rsidP="006D0510">
      <w:pPr>
        <w:pStyle w:val="A03Flietext"/>
        <w:rPr>
          <w:lang w:val="it-IT"/>
        </w:rPr>
      </w:pPr>
    </w:p>
    <w:p w14:paraId="5625EA6D" w14:textId="77777777" w:rsidR="00321059" w:rsidRPr="000B253E" w:rsidRDefault="00321059" w:rsidP="006D0510">
      <w:pPr>
        <w:pStyle w:val="A03Flietext"/>
        <w:rPr>
          <w:lang w:val="it-IT"/>
        </w:rPr>
      </w:pPr>
    </w:p>
    <w:bookmarkEnd w:id="0"/>
    <w:p w14:paraId="1C0CE0F4" w14:textId="77777777" w:rsidR="000B592A" w:rsidRPr="007E34B3" w:rsidRDefault="007E34B3">
      <w:pPr>
        <w:pStyle w:val="A03Flietext"/>
        <w:rPr>
          <w:lang w:val="it-IT"/>
        </w:rPr>
      </w:pPr>
      <w:r w:rsidRPr="007E34B3">
        <w:rPr>
          <w:lang w:val="it-IT"/>
        </w:rPr>
        <w:t>Ulteriori informazioni su</w:t>
      </w:r>
      <w:r w:rsidR="00000000" w:rsidRPr="007E34B3">
        <w:rPr>
          <w:lang w:val="it-IT"/>
        </w:rPr>
        <w:t xml:space="preserve"> Mercedes-Benz </w:t>
      </w:r>
      <w:r w:rsidRPr="007E34B3">
        <w:rPr>
          <w:lang w:val="it-IT"/>
        </w:rPr>
        <w:t>sono disponibili su</w:t>
      </w:r>
      <w:r w:rsidR="00000000" w:rsidRPr="007E34B3">
        <w:rPr>
          <w:lang w:val="it-IT"/>
        </w:rPr>
        <w:t xml:space="preserve"> </w:t>
      </w:r>
      <w:hyperlink r:id="rId18" w:history="1">
        <w:r w:rsidR="00000000" w:rsidRPr="007E34B3">
          <w:rPr>
            <w:rStyle w:val="Collegamentoipertestuale"/>
            <w:lang w:val="it-IT"/>
          </w:rPr>
          <w:t>https://www.mercedes-benz.com/en/</w:t>
        </w:r>
      </w:hyperlink>
      <w:r w:rsidRPr="007E34B3">
        <w:rPr>
          <w:lang w:val="it-IT"/>
        </w:rPr>
        <w:t xml:space="preserve"> e sul nostro canale</w:t>
      </w:r>
      <w:r w:rsidR="00000000" w:rsidRPr="007E34B3">
        <w:rPr>
          <w:lang w:val="it-IT"/>
        </w:rPr>
        <w:t xml:space="preserve"> LinkedIn </w:t>
      </w:r>
      <w:r w:rsidRPr="007E34B3">
        <w:rPr>
          <w:lang w:val="it-IT"/>
        </w:rPr>
        <w:t>alla pagina</w:t>
      </w:r>
      <w:r w:rsidR="00000000" w:rsidRPr="007E34B3">
        <w:rPr>
          <w:lang w:val="it-IT"/>
        </w:rPr>
        <w:t xml:space="preserve"> </w:t>
      </w:r>
      <w:hyperlink r:id="rId19" w:history="1">
        <w:r w:rsidR="00000000" w:rsidRPr="007E34B3">
          <w:rPr>
            <w:rStyle w:val="Collegamentoipertestuale"/>
            <w:lang w:val="it-IT"/>
          </w:rPr>
          <w:t>Mercedes-Benz AG | LinkedIn</w:t>
        </w:r>
      </w:hyperlink>
      <w:r w:rsidR="00000000" w:rsidRPr="007E34B3">
        <w:rPr>
          <w:lang w:val="it-IT"/>
        </w:rPr>
        <w:t xml:space="preserve">. </w:t>
      </w:r>
      <w:r w:rsidRPr="007E34B3">
        <w:rPr>
          <w:lang w:val="it-IT"/>
        </w:rPr>
        <w:t xml:space="preserve">Le informazioni per la stampa e i servizi digitali dedicati a giornalisti e moltiplicatori sono disponibili sulla piattaforma online Mercedes-Benz Media all’indirizzo </w:t>
      </w:r>
      <w:hyperlink r:id="rId20" w:history="1">
        <w:r w:rsidR="00000000" w:rsidRPr="007E34B3">
          <w:rPr>
            <w:rStyle w:val="Collegamentoipertestuale"/>
            <w:lang w:val="it-IT"/>
          </w:rPr>
          <w:t>media.mercedes-benz.com</w:t>
        </w:r>
      </w:hyperlink>
      <w:r w:rsidR="00000000" w:rsidRPr="007E34B3">
        <w:rPr>
          <w:lang w:val="it-IT"/>
        </w:rPr>
        <w:t>.</w:t>
      </w:r>
    </w:p>
    <w:p w14:paraId="55130911" w14:textId="77777777" w:rsidR="000B592A" w:rsidRPr="007E34B3" w:rsidRDefault="000B592A" w:rsidP="002E60B0">
      <w:pPr>
        <w:pStyle w:val="D05Disclaimer"/>
        <w:rPr>
          <w:lang w:val="it-IT"/>
        </w:rPr>
      </w:pPr>
    </w:p>
    <w:p w14:paraId="3325696A" w14:textId="77777777" w:rsidR="000B592A" w:rsidRPr="007E34B3" w:rsidRDefault="000B592A" w:rsidP="002E60B0">
      <w:pPr>
        <w:pStyle w:val="D05Disclaimer"/>
        <w:rPr>
          <w:lang w:val="it-IT"/>
        </w:rPr>
      </w:pPr>
    </w:p>
    <w:p w14:paraId="7823959D" w14:textId="77777777" w:rsidR="000B592A" w:rsidRPr="000E3F9E" w:rsidRDefault="00000000">
      <w:pPr>
        <w:pStyle w:val="D05Disclaimer"/>
        <w:rPr>
          <w:lang w:val="en-US"/>
        </w:rPr>
      </w:pPr>
      <w:r w:rsidRPr="000E3F9E">
        <w:rPr>
          <w:rStyle w:val="Enfasigrassetto"/>
          <w:lang w:val="en-US"/>
        </w:rPr>
        <w:t xml:space="preserve">Mercedes-Benz AG </w:t>
      </w:r>
      <w:r w:rsidR="000E3F9E" w:rsidRPr="000E3F9E">
        <w:rPr>
          <w:rStyle w:val="Enfasigrassetto"/>
          <w:lang w:val="en-US"/>
        </w:rPr>
        <w:t xml:space="preserve">in </w:t>
      </w:r>
      <w:proofErr w:type="spellStart"/>
      <w:r w:rsidR="000E3F9E" w:rsidRPr="000E3F9E">
        <w:rPr>
          <w:rStyle w:val="Enfasigrassetto"/>
          <w:lang w:val="en-US"/>
        </w:rPr>
        <w:t>sintesi</w:t>
      </w:r>
      <w:proofErr w:type="spellEnd"/>
    </w:p>
    <w:p w14:paraId="1D2DAEFC" w14:textId="77777777" w:rsidR="000B592A" w:rsidRPr="001D669A" w:rsidRDefault="00000000">
      <w:pPr>
        <w:pStyle w:val="D05Disclaimer"/>
        <w:rPr>
          <w:lang w:val="it-IT"/>
        </w:rPr>
      </w:pPr>
      <w:r w:rsidRPr="001D669A">
        <w:rPr>
          <w:lang w:val="it-IT"/>
        </w:rPr>
        <w:t xml:space="preserve">Mercedes-Benz AG </w:t>
      </w:r>
      <w:r w:rsidR="001D669A" w:rsidRPr="001D669A">
        <w:rPr>
          <w:lang w:val="it-IT"/>
        </w:rPr>
        <w:t>fa parte di</w:t>
      </w:r>
      <w:r w:rsidRPr="001D669A">
        <w:rPr>
          <w:lang w:val="it-IT"/>
        </w:rPr>
        <w:t xml:space="preserve"> Mercedes-Benz Group AG</w:t>
      </w:r>
      <w:r w:rsidR="001D669A" w:rsidRPr="001D669A">
        <w:rPr>
          <w:lang w:val="it-IT"/>
        </w:rPr>
        <w:t>, che conta complessivamente circa</w:t>
      </w:r>
      <w:r w:rsidRPr="001D669A">
        <w:rPr>
          <w:lang w:val="it-IT"/>
        </w:rPr>
        <w:t xml:space="preserve"> 164</w:t>
      </w:r>
      <w:r w:rsidR="001D669A" w:rsidRPr="001D669A">
        <w:rPr>
          <w:lang w:val="it-IT"/>
        </w:rPr>
        <w:t>.</w:t>
      </w:r>
      <w:r w:rsidRPr="001D669A">
        <w:rPr>
          <w:lang w:val="it-IT"/>
        </w:rPr>
        <w:t xml:space="preserve">000 </w:t>
      </w:r>
      <w:r w:rsidR="001D669A" w:rsidRPr="001D669A">
        <w:rPr>
          <w:lang w:val="it-IT"/>
        </w:rPr>
        <w:t>dipendenti nel mondo, ed è responsabile delle attività globali di</w:t>
      </w:r>
      <w:r w:rsidRPr="001D669A">
        <w:rPr>
          <w:lang w:val="it-IT"/>
        </w:rPr>
        <w:t xml:space="preserve"> Mercedes-Benz Cars </w:t>
      </w:r>
      <w:r w:rsidR="001D669A" w:rsidRPr="001D669A">
        <w:rPr>
          <w:lang w:val="it-IT"/>
        </w:rPr>
        <w:t>e</w:t>
      </w:r>
      <w:r w:rsidRPr="001D669A">
        <w:rPr>
          <w:lang w:val="it-IT"/>
        </w:rPr>
        <w:t xml:space="preserve"> Mercedes-Benz Vans. Ola Källenius </w:t>
      </w:r>
      <w:r w:rsidR="001D669A" w:rsidRPr="001D669A">
        <w:rPr>
          <w:lang w:val="it-IT"/>
        </w:rPr>
        <w:t>è Presidente del</w:t>
      </w:r>
      <w:r w:rsidRPr="001D669A">
        <w:rPr>
          <w:lang w:val="it-IT"/>
        </w:rPr>
        <w:t xml:space="preserve"> Board of Management </w:t>
      </w:r>
      <w:r w:rsidR="001D669A" w:rsidRPr="001D669A">
        <w:rPr>
          <w:lang w:val="it-IT"/>
        </w:rPr>
        <w:t>di</w:t>
      </w:r>
      <w:r w:rsidRPr="001D669A">
        <w:rPr>
          <w:lang w:val="it-IT"/>
        </w:rPr>
        <w:t xml:space="preserve"> Mercedes-Benz AG. </w:t>
      </w:r>
      <w:r w:rsidR="001D669A" w:rsidRPr="001D669A">
        <w:rPr>
          <w:lang w:val="it-IT"/>
        </w:rPr>
        <w:t>L’azienda si concentra sullo sviluppo, sulla produzione e sulla vendita di autovetture, van e servizi correlati ai veicoli. Inoltre, punta a essere leader nei settori della mobilità elettrica e del software per veicoli. Il portafoglio di</w:t>
      </w:r>
      <w:r w:rsidRPr="001D669A">
        <w:rPr>
          <w:lang w:val="it-IT"/>
        </w:rPr>
        <w:t xml:space="preserve"> Mercedes-Benz Cars </w:t>
      </w:r>
      <w:r w:rsidR="001D669A" w:rsidRPr="001D669A">
        <w:rPr>
          <w:lang w:val="it-IT"/>
        </w:rPr>
        <w:t xml:space="preserve">comprende il </w:t>
      </w:r>
      <w:proofErr w:type="gramStart"/>
      <w:r w:rsidR="001D669A" w:rsidRPr="001D669A">
        <w:rPr>
          <w:lang w:val="it-IT"/>
        </w:rPr>
        <w:t>brand</w:t>
      </w:r>
      <w:proofErr w:type="gramEnd"/>
      <w:r w:rsidR="001D669A" w:rsidRPr="001D669A">
        <w:rPr>
          <w:lang w:val="it-IT"/>
        </w:rPr>
        <w:t xml:space="preserve"> </w:t>
      </w:r>
      <w:r w:rsidRPr="001D669A">
        <w:rPr>
          <w:lang w:val="it-IT"/>
        </w:rPr>
        <w:t>Mercedes-Benz</w:t>
      </w:r>
      <w:r w:rsidR="001D669A" w:rsidRPr="001D669A">
        <w:rPr>
          <w:lang w:val="it-IT"/>
        </w:rPr>
        <w:t>, oltre a</w:t>
      </w:r>
      <w:r w:rsidRPr="001D669A">
        <w:rPr>
          <w:lang w:val="it-IT"/>
        </w:rPr>
        <w:t xml:space="preserve"> Mercedes-AMG, Mercedes-Maybach</w:t>
      </w:r>
      <w:r w:rsidR="001D669A" w:rsidRPr="001D669A">
        <w:rPr>
          <w:lang w:val="it-IT"/>
        </w:rPr>
        <w:t xml:space="preserve"> e al</w:t>
      </w:r>
      <w:r w:rsidRPr="001D669A">
        <w:rPr>
          <w:lang w:val="it-IT"/>
        </w:rPr>
        <w:t xml:space="preserve"> product brand</w:t>
      </w:r>
      <w:r w:rsidR="001D669A" w:rsidRPr="001D669A">
        <w:rPr>
          <w:lang w:val="it-IT"/>
        </w:rPr>
        <w:t xml:space="preserve"> Classe G.</w:t>
      </w:r>
      <w:r w:rsidRPr="001D669A">
        <w:rPr>
          <w:lang w:val="it-IT"/>
        </w:rPr>
        <w:t xml:space="preserve"> Mercedes-Benz AG </w:t>
      </w:r>
      <w:r w:rsidR="001D669A" w:rsidRPr="001D669A">
        <w:rPr>
          <w:lang w:val="it-IT"/>
        </w:rPr>
        <w:t>è uno dei maggiori produttori mondiali di autovetture di fascia alta. Nel 2025 ha venduto oltre 2,1 milioni di autovetture e van. Nei suoi due segmenti di business, Mercedes-Benz AG continua ad ampliare la propria rete produttiva globale, che conta circa 30 siti produttivi in quattro continenti. La sostenibilità è un principio guida della strategia</w:t>
      </w:r>
      <w:r w:rsidRPr="001D669A">
        <w:rPr>
          <w:lang w:val="it-IT"/>
        </w:rPr>
        <w:t xml:space="preserve"> Mercedes-Benz</w:t>
      </w:r>
      <w:r w:rsidR="001D669A" w:rsidRPr="001D669A">
        <w:rPr>
          <w:lang w:val="it-IT"/>
        </w:rPr>
        <w:t>.</w:t>
      </w:r>
      <w:r w:rsidRPr="001D669A">
        <w:rPr>
          <w:lang w:val="it-IT"/>
        </w:rPr>
        <w:t xml:space="preserve"> Mercedes-Benz </w:t>
      </w:r>
      <w:r w:rsidR="001D669A" w:rsidRPr="001D669A">
        <w:rPr>
          <w:lang w:val="it-IT"/>
        </w:rPr>
        <w:t>considera gli impatti delle proprie attività lungo l’intera catena del valore, tenendo conto in egual misura degli aspetti economici, ambientali e sociali.</w:t>
      </w:r>
    </w:p>
    <w:sectPr w:rsidR="000B592A" w:rsidRPr="001D669A"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F125B" w14:textId="77777777" w:rsidR="00B84E1C" w:rsidRPr="005D4D0A" w:rsidRDefault="00B84E1C">
      <w:r w:rsidRPr="005D4D0A">
        <w:separator/>
      </w:r>
    </w:p>
  </w:endnote>
  <w:endnote w:type="continuationSeparator" w:id="0">
    <w:p w14:paraId="2D3BAD32" w14:textId="77777777" w:rsidR="00B84E1C" w:rsidRPr="00210DA2" w:rsidRDefault="00B84E1C" w:rsidP="00210DA2">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9929" w14:textId="557D69DB" w:rsidR="002F72CE" w:rsidRDefault="002F72CE">
    <w:pPr>
      <w:pStyle w:val="Pidipagina"/>
    </w:pPr>
    <w:r>
      <w:rPr>
        <w:noProof/>
        <w14:ligatures w14:val="none"/>
      </w:rPr>
      <mc:AlternateContent>
        <mc:Choice Requires="wps">
          <w:drawing>
            <wp:anchor distT="0" distB="0" distL="0" distR="0" simplePos="0" relativeHeight="251658242" behindDoc="0" locked="0" layoutInCell="1" allowOverlap="1" wp14:anchorId="4752D831" wp14:editId="4CD7BF50">
              <wp:simplePos x="635" y="635"/>
              <wp:positionH relativeFrom="page">
                <wp:align>center</wp:align>
              </wp:positionH>
              <wp:positionV relativeFrom="page">
                <wp:align>bottom</wp:align>
              </wp:positionV>
              <wp:extent cx="3100070" cy="345440"/>
              <wp:effectExtent l="0" t="0" r="5080" b="0"/>
              <wp:wrapNone/>
              <wp:docPr id="1360435433"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50AD92AE" w14:textId="2DE0FA59" w:rsidR="002F72CE" w:rsidRPr="00DC0E04" w:rsidRDefault="002F72CE" w:rsidP="002F72CE">
                          <w:pPr>
                            <w:rPr>
                              <w:rFonts w:ascii="Aptos" w:eastAsia="Aptos" w:hAnsi="Aptos" w:cs="Aptos"/>
                              <w:noProof/>
                              <w:color w:val="000000"/>
                              <w:sz w:val="20"/>
                              <w:szCs w:val="20"/>
                              <w:lang w:val="en-US"/>
                            </w:rPr>
                          </w:pPr>
                          <w:r w:rsidRPr="00DC0E04">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52D831"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44.1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" filled="f" stroked="f">
              <v:textbox style="mso-fit-shape-to-text:t" inset="0,0,0,15pt">
                <w:txbxContent>
                  <w:p w14:paraId="50AD92AE" w14:textId="2DE0FA59" w:rsidR="002F72CE" w:rsidRPr="00DC0E04" w:rsidRDefault="002F72CE" w:rsidP="002F72CE">
                    <w:pPr>
                      <w:rPr>
                        <w:rFonts w:ascii="Aptos" w:eastAsia="Aptos" w:hAnsi="Aptos" w:cs="Aptos"/>
                        <w:noProof/>
                        <w:color w:val="000000"/>
                        <w:sz w:val="20"/>
                        <w:szCs w:val="20"/>
                        <w:lang w:val="en-US"/>
                      </w:rPr>
                    </w:pPr>
                    <w:r w:rsidRPr="00DC0E04">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F2A1" w14:textId="3F759AB4" w:rsidR="00EC1864" w:rsidRPr="005D4D0A" w:rsidRDefault="002F72CE" w:rsidP="00B00F20">
    <w:pPr>
      <w:pStyle w:val="D07Seitenzahl"/>
      <w:framePr w:wrap="around"/>
      <w:rPr>
        <w:noProof w:val="0"/>
      </w:rPr>
    </w:pPr>
    <w:r>
      <mc:AlternateContent>
        <mc:Choice Requires="wps">
          <w:drawing>
            <wp:anchor distT="0" distB="0" distL="0" distR="0" simplePos="0" relativeHeight="251658243" behindDoc="0" locked="0" layoutInCell="1" allowOverlap="1" wp14:anchorId="1DBCD2F2" wp14:editId="7A4A3B0C">
              <wp:simplePos x="6164580" y="10207625"/>
              <wp:positionH relativeFrom="page">
                <wp:align>center</wp:align>
              </wp:positionH>
              <wp:positionV relativeFrom="page">
                <wp:align>bottom</wp:align>
              </wp:positionV>
              <wp:extent cx="3100070" cy="345440"/>
              <wp:effectExtent l="0" t="0" r="5080" b="0"/>
              <wp:wrapNone/>
              <wp:docPr id="2047358798"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142182DD" w14:textId="64A60564" w:rsidR="002F72CE" w:rsidRPr="00DC0E04" w:rsidRDefault="002F72CE" w:rsidP="002F72CE">
                          <w:pPr>
                            <w:rPr>
                              <w:rFonts w:ascii="Aptos" w:eastAsia="Aptos" w:hAnsi="Aptos" w:cs="Aptos"/>
                              <w:noProof/>
                              <w:color w:val="000000"/>
                              <w:sz w:val="20"/>
                              <w:szCs w:val="20"/>
                              <w:lang w:val="en-US"/>
                            </w:rPr>
                          </w:pPr>
                          <w:r w:rsidRPr="00DC0E04">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BCD2F2" id="_x0000_t202" coordsize="21600,21600" o:spt="202" path="m,l,21600r21600,l21600,xe">
              <v:stroke joinstyle="miter"/>
              <v:path gradientshapeok="t" o:connecttype="rect"/>
            </v:shapetype>
            <v:shape id="Textfeld 3" o:spid="_x0000_s1027" type="#_x0000_t202" alt="Confidential - Not for Public Consumption or Distribution" style="position:absolute;left:0;text-align:left;margin-left:0;margin-top:0;width:244.1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" filled="f" stroked="f">
              <v:textbox style="mso-fit-shape-to-text:t" inset="0,0,0,15pt">
                <w:txbxContent>
                  <w:p w14:paraId="142182DD" w14:textId="64A60564" w:rsidR="002F72CE" w:rsidRPr="00DC0E04" w:rsidRDefault="002F72CE" w:rsidP="002F72CE">
                    <w:pPr>
                      <w:rPr>
                        <w:rFonts w:ascii="Aptos" w:eastAsia="Aptos" w:hAnsi="Aptos" w:cs="Aptos"/>
                        <w:noProof/>
                        <w:color w:val="000000"/>
                        <w:sz w:val="20"/>
                        <w:szCs w:val="20"/>
                        <w:lang w:val="en-US"/>
                      </w:rPr>
                    </w:pPr>
                    <w:r w:rsidRPr="00DC0E04">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r w:rsidR="006F2918" w:rsidRPr="005D4D0A">
      <w:rPr>
        <w:noProof w:val="0"/>
      </w:rPr>
      <w:t>Seite</w:t>
    </w:r>
    <w:r w:rsidR="00EC1864" w:rsidRPr="005D4D0A">
      <w:rPr>
        <w:noProof w:val="0"/>
      </w:rPr>
      <w:t xml:space="preserve"> </w:t>
    </w:r>
    <w:r w:rsidR="00EC1864" w:rsidRPr="005D4D0A">
      <w:rPr>
        <w:rStyle w:val="Numeropagina"/>
        <w:noProof w:val="0"/>
      </w:rPr>
      <w:fldChar w:fldCharType="begin"/>
    </w:r>
    <w:r w:rsidR="00EC1864" w:rsidRPr="005D4D0A">
      <w:rPr>
        <w:rStyle w:val="Numeropagina"/>
        <w:noProof w:val="0"/>
      </w:rPr>
      <w:instrText xml:space="preserve"> PAGE </w:instrText>
    </w:r>
    <w:r w:rsidR="00EC1864" w:rsidRPr="005D4D0A">
      <w:rPr>
        <w:rStyle w:val="Numeropagina"/>
        <w:noProof w:val="0"/>
      </w:rPr>
      <w:fldChar w:fldCharType="separate"/>
    </w:r>
    <w:r w:rsidR="002B3A8B" w:rsidRPr="005D4D0A">
      <w:rPr>
        <w:rStyle w:val="Numeropagina"/>
        <w:noProof w:val="0"/>
      </w:rPr>
      <w:t>2</w:t>
    </w:r>
    <w:r w:rsidR="00EC1864" w:rsidRPr="005D4D0A">
      <w:rPr>
        <w:rStyle w:val="Numeropagina"/>
        <w:noProof w:val="0"/>
      </w:rPr>
      <w:fldChar w:fldCharType="end"/>
    </w:r>
  </w:p>
  <w:p w14:paraId="2143C7EF" w14:textId="77777777" w:rsidR="00EC1864" w:rsidRPr="005D4D0A"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5D4D0A" w14:paraId="680DD961" w14:textId="77777777" w:rsidTr="00FC5F7D">
      <w:trPr>
        <w:trHeight w:hRule="exact" w:val="1486"/>
      </w:trPr>
      <w:tc>
        <w:tcPr>
          <w:tcW w:w="9894" w:type="dxa"/>
          <w:vAlign w:val="bottom"/>
        </w:tcPr>
        <w:p w14:paraId="5E00AA6D" w14:textId="7456FED4" w:rsidR="005A3C3B" w:rsidRPr="005D4D0A" w:rsidRDefault="005A3C3B" w:rsidP="005A3C3B">
          <w:pPr>
            <w:pStyle w:val="D06Fuleiste"/>
            <w:framePr w:wrap="auto" w:vAnchor="margin" w:hAnchor="text" w:yAlign="inline"/>
            <w:rPr>
              <w:rFonts w:eastAsiaTheme="minorHAnsi"/>
              <w:lang w:eastAsia="en-US"/>
            </w:rPr>
          </w:pPr>
        </w:p>
        <w:sdt>
          <w:sdtPr>
            <w:rPr>
              <w:rFonts w:eastAsiaTheme="minorHAnsi"/>
              <w:lang w:eastAsia="en-US"/>
            </w:rPr>
            <w:id w:val="1655171433"/>
          </w:sdtPr>
          <w:sdtContent>
            <w:p w14:paraId="3F79DD28" w14:textId="77777777" w:rsidR="005A3C3B" w:rsidRPr="005D4D0A" w:rsidRDefault="009E6209" w:rsidP="005A3C3B">
              <w:pPr>
                <w:pStyle w:val="D06Fuleiste"/>
                <w:framePr w:wrap="auto" w:vAnchor="margin" w:hAnchor="text" w:yAlign="inline"/>
                <w:rPr>
                  <w:rFonts w:eastAsiaTheme="minorHAnsi"/>
                  <w:lang w:eastAsia="en-US"/>
                </w:rPr>
              </w:pPr>
              <w:r w:rsidRPr="005D4D0A">
                <w:rPr>
                  <w:rFonts w:eastAsiaTheme="minorHAnsi"/>
                  <w:lang w:eastAsia="en-US"/>
                </w:rPr>
                <w:t>Mercedes</w:t>
              </w:r>
              <w:r w:rsidRPr="005D4D0A">
                <w:rPr>
                  <w:rFonts w:eastAsiaTheme="minorHAnsi"/>
                  <w:lang w:eastAsia="en-US"/>
                </w:rPr>
                <w:noBreakHyphen/>
              </w:r>
              <w:r w:rsidR="005A3C3B" w:rsidRPr="005D4D0A">
                <w:rPr>
                  <w:rFonts w:eastAsiaTheme="minorHAnsi"/>
                  <w:lang w:eastAsia="en-US"/>
                </w:rPr>
                <w:t>Benz AG | Mercedesstraße 120, 70372 Stuttgart | T +49 711 17-0 | dialog@</w:t>
              </w:r>
              <w:r w:rsidR="007B74E5" w:rsidRPr="005D4D0A">
                <w:rPr>
                  <w:rFonts w:eastAsiaTheme="minorHAnsi"/>
                  <w:lang w:eastAsia="en-US"/>
                </w:rPr>
                <w:t>mercedes</w:t>
              </w:r>
              <w:r w:rsidR="003B374B" w:rsidRPr="005D4D0A">
                <w:rPr>
                  <w:rFonts w:eastAsiaTheme="minorHAnsi"/>
                  <w:lang w:eastAsia="en-US"/>
                </w:rPr>
                <w:t>-</w:t>
              </w:r>
              <w:r w:rsidR="005A3C3B" w:rsidRPr="005D4D0A">
                <w:rPr>
                  <w:rFonts w:eastAsiaTheme="minorHAnsi"/>
                  <w:lang w:eastAsia="en-US"/>
                </w:rPr>
                <w:t>benz.com | www.</w:t>
              </w:r>
              <w:r w:rsidR="007B74E5" w:rsidRPr="005D4D0A">
                <w:rPr>
                  <w:rFonts w:eastAsiaTheme="minorHAnsi"/>
                  <w:lang w:eastAsia="en-US"/>
                </w:rPr>
                <w:t>mercedes</w:t>
              </w:r>
              <w:r w:rsidR="003B374B" w:rsidRPr="005D4D0A">
                <w:rPr>
                  <w:rFonts w:eastAsiaTheme="minorHAnsi"/>
                  <w:lang w:eastAsia="en-US"/>
                </w:rPr>
                <w:t>-</w:t>
              </w:r>
              <w:r w:rsidR="005A3C3B" w:rsidRPr="005D4D0A">
                <w:rPr>
                  <w:rFonts w:eastAsiaTheme="minorHAnsi"/>
                  <w:lang w:eastAsia="en-US"/>
                </w:rPr>
                <w:t>benz.com</w:t>
              </w:r>
            </w:p>
            <w:p w14:paraId="5A96F93A" w14:textId="77777777" w:rsidR="005A3C3B" w:rsidRPr="005D4D0A" w:rsidRDefault="005A3C3B" w:rsidP="005A3C3B">
              <w:pPr>
                <w:pStyle w:val="D06Fuleiste"/>
                <w:framePr w:wrap="auto" w:vAnchor="margin" w:hAnchor="text" w:yAlign="inline"/>
                <w:rPr>
                  <w:rFonts w:eastAsiaTheme="minorHAnsi"/>
                  <w:lang w:eastAsia="en-US"/>
                </w:rPr>
              </w:pPr>
            </w:p>
            <w:p w14:paraId="6CE419E8" w14:textId="77777777" w:rsidR="005A3C3B" w:rsidRPr="005D4D0A" w:rsidRDefault="009E6209" w:rsidP="005A3C3B">
              <w:pPr>
                <w:pStyle w:val="D06Fuleiste"/>
                <w:framePr w:wrap="auto" w:vAnchor="margin" w:hAnchor="text" w:yAlign="inline"/>
                <w:rPr>
                  <w:rFonts w:eastAsiaTheme="minorHAnsi"/>
                  <w:lang w:eastAsia="en-US"/>
                </w:rPr>
              </w:pPr>
              <w:r w:rsidRPr="005D4D0A">
                <w:rPr>
                  <w:rFonts w:eastAsiaTheme="minorHAnsi"/>
                  <w:lang w:eastAsia="en-US"/>
                </w:rPr>
                <w:t>Mercedes</w:t>
              </w:r>
              <w:r w:rsidRPr="005D4D0A">
                <w:rPr>
                  <w:rFonts w:eastAsiaTheme="minorHAnsi"/>
                  <w:lang w:eastAsia="en-US"/>
                </w:rPr>
                <w:noBreakHyphen/>
              </w:r>
              <w:r w:rsidR="005A3C3B" w:rsidRPr="005D4D0A">
                <w:rPr>
                  <w:rFonts w:eastAsiaTheme="minorHAnsi"/>
                  <w:lang w:eastAsia="en-US"/>
                </w:rPr>
                <w:t>Benz AG | Sitz: Stuttgart | Registergericht: Amtsgericht Stuttgart | HRB-Nr.: 762873</w:t>
              </w:r>
            </w:p>
            <w:p w14:paraId="05C2D272" w14:textId="77777777" w:rsidR="005A3C3B" w:rsidRPr="005D4D0A" w:rsidRDefault="005A3C3B" w:rsidP="005A3C3B">
              <w:pPr>
                <w:pStyle w:val="D06Fuleiste"/>
                <w:framePr w:wrap="auto" w:vAnchor="margin" w:hAnchor="text" w:yAlign="inline"/>
                <w:rPr>
                  <w:rFonts w:eastAsiaTheme="minorHAnsi"/>
                  <w:lang w:eastAsia="en-US"/>
                </w:rPr>
              </w:pPr>
              <w:r w:rsidRPr="005D4D0A">
                <w:rPr>
                  <w:rFonts w:eastAsiaTheme="minorHAnsi"/>
                  <w:lang w:eastAsia="en-US"/>
                </w:rPr>
                <w:t>Vorsitzender des Aufsichtsrats: Martin Brudermüller</w:t>
              </w:r>
            </w:p>
            <w:p w14:paraId="1E1007F4" w14:textId="77777777" w:rsidR="00AF3162" w:rsidRPr="005D4D0A" w:rsidRDefault="005A3C3B" w:rsidP="001E4579">
              <w:pPr>
                <w:pStyle w:val="D06Fuleiste"/>
                <w:framePr w:wrap="auto" w:vAnchor="margin" w:hAnchor="text" w:yAlign="inline"/>
                <w:rPr>
                  <w:rFonts w:eastAsiaTheme="minorHAnsi"/>
                  <w:lang w:eastAsia="en-US"/>
                </w:rPr>
              </w:pPr>
              <w:r w:rsidRPr="005D4D0A">
                <w:rPr>
                  <w:rFonts w:eastAsiaTheme="minorHAnsi"/>
                  <w:lang w:eastAsia="en-US"/>
                </w:rPr>
                <w:t xml:space="preserve">Vorstand: Ola Källenius, Vorsitzender; Jörg Burzer, Mathias Geisen, </w:t>
              </w:r>
              <w:r w:rsidR="009A4CD9" w:rsidRPr="005D4D0A">
                <w:rPr>
                  <w:rFonts w:eastAsiaTheme="minorHAnsi"/>
                  <w:lang w:eastAsia="en-US"/>
                </w:rPr>
                <w:t xml:space="preserve">Olaf Schick, </w:t>
              </w:r>
              <w:r w:rsidR="00417344" w:rsidRPr="005D4D0A">
                <w:rPr>
                  <w:rFonts w:eastAsiaTheme="minorHAnsi"/>
                  <w:lang w:eastAsia="en-US"/>
                </w:rPr>
                <w:t xml:space="preserve">Michael Schiebe, </w:t>
              </w:r>
              <w:r w:rsidRPr="005D4D0A">
                <w:rPr>
                  <w:rFonts w:eastAsiaTheme="minorHAnsi"/>
                  <w:lang w:eastAsia="en-US"/>
                </w:rPr>
                <w:t>Britta Seeger, Oliver Thöne,</w:t>
              </w:r>
              <w:r w:rsidR="001E4579" w:rsidRPr="005D4D0A">
                <w:rPr>
                  <w:rFonts w:eastAsiaTheme="minorHAnsi"/>
                  <w:lang w:eastAsia="en-US"/>
                </w:rPr>
                <w:t xml:space="preserve"> </w:t>
              </w:r>
              <w:r w:rsidRPr="005D4D0A">
                <w:rPr>
                  <w:rFonts w:eastAsiaTheme="minorHAnsi"/>
                  <w:lang w:eastAsia="en-US"/>
                </w:rPr>
                <w:t>Harald Wilhelm</w:t>
              </w:r>
            </w:p>
          </w:sdtContent>
        </w:sdt>
      </w:tc>
    </w:tr>
  </w:tbl>
  <w:p w14:paraId="765951DA" w14:textId="77777777" w:rsidR="007F0784" w:rsidRPr="005D4D0A" w:rsidRDefault="007F0784" w:rsidP="003A41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79B69" w14:textId="77777777" w:rsidR="00B84E1C" w:rsidRPr="005D4D0A" w:rsidRDefault="00B84E1C" w:rsidP="002724F8">
      <w:pPr>
        <w:spacing w:line="170" w:lineRule="exact"/>
      </w:pPr>
      <w:r w:rsidRPr="005D4D0A">
        <w:rPr>
          <w:sz w:val="10"/>
          <w:szCs w:val="10"/>
        </w:rPr>
        <w:separator/>
      </w:r>
    </w:p>
  </w:footnote>
  <w:footnote w:type="continuationSeparator" w:id="0">
    <w:p w14:paraId="29B5A23D" w14:textId="77777777" w:rsidR="00B84E1C" w:rsidRPr="005D4D0A" w:rsidRDefault="00B84E1C" w:rsidP="00764B8C">
      <w:r w:rsidRPr="005D4D0A">
        <w:continuationSeparator/>
      </w:r>
    </w:p>
    <w:p w14:paraId="381DB8D4" w14:textId="77777777" w:rsidR="00B84E1C" w:rsidRPr="005D4D0A" w:rsidRDefault="00B84E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08DC2" w14:textId="77777777" w:rsidR="006472F3" w:rsidRDefault="006472F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EA983" w14:textId="77777777" w:rsidR="006472F3" w:rsidRDefault="006472F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1244" w14:textId="77777777" w:rsidR="006C14AB" w:rsidRPr="005D4D0A" w:rsidRDefault="009E3432" w:rsidP="001028C6">
    <w:pPr>
      <w:pStyle w:val="A03Flietext"/>
    </w:pPr>
    <w:r w:rsidRPr="005D4D0A">
      <w:rPr>
        <w:noProof/>
        <w14:ligatures w14:val="none"/>
      </w:rPr>
      <w:drawing>
        <wp:anchor distT="0" distB="0" distL="114300" distR="114300" simplePos="0" relativeHeight="251658240" behindDoc="0" locked="0" layoutInCell="1" allowOverlap="1" wp14:anchorId="29E20903" wp14:editId="0D0835F1">
          <wp:simplePos x="0" y="0"/>
          <wp:positionH relativeFrom="page">
            <wp:align>center</wp:align>
          </wp:positionH>
          <wp:positionV relativeFrom="topMargin">
            <wp:posOffset>575945</wp:posOffset>
          </wp:positionV>
          <wp:extent cx="576000" cy="576000"/>
          <wp:effectExtent l="0" t="0" r="0" b="0"/>
          <wp:wrapNone/>
          <wp:docPr id="168529025"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42464"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62B4" w:rsidRPr="005D4D0A">
      <w:rPr>
        <w:noProof/>
        <w14:ligatures w14:val="none"/>
      </w:rPr>
      <w:drawing>
        <wp:anchor distT="0" distB="0" distL="114300" distR="114300" simplePos="0" relativeHeight="251658241" behindDoc="0" locked="0" layoutInCell="1" allowOverlap="1" wp14:anchorId="36BB3BAA" wp14:editId="53104343">
          <wp:simplePos x="0" y="0"/>
          <wp:positionH relativeFrom="page">
            <wp:posOffset>5435600</wp:posOffset>
          </wp:positionH>
          <wp:positionV relativeFrom="topMargin">
            <wp:posOffset>1674495</wp:posOffset>
          </wp:positionV>
          <wp:extent cx="1080000" cy="122400"/>
          <wp:effectExtent l="0" t="0" r="0" b="0"/>
          <wp:wrapNone/>
          <wp:docPr id="226295753"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Benz (word mark)"/>
                  <pic:cNvPicPr>
                    <a:picLocks noChangeAspect="1"/>
                  </pic:cNvPicPr>
                </pic:nvPicPr>
                <pic:blipFill>
                  <a:blip r:embed="rId2"/>
                  <a:stretch>
                    <a:fillRect/>
                  </a:stretch>
                </pic:blipFill>
                <pic:spPr bwMode="auto">
                  <a:xfrm>
                    <a:off x="0" y="0"/>
                    <a:ext cx="10800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6DF2FD4"/>
    <w:multiLevelType w:val="multilevel"/>
    <w:tmpl w:val="4B6A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17"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4"/>
  </w:num>
  <w:num w:numId="12" w16cid:durableId="423838343">
    <w:abstractNumId w:val="10"/>
  </w:num>
  <w:num w:numId="13" w16cid:durableId="1293629408">
    <w:abstractNumId w:val="15"/>
  </w:num>
  <w:num w:numId="14" w16cid:durableId="1237932400">
    <w:abstractNumId w:val="17"/>
  </w:num>
  <w:num w:numId="15" w16cid:durableId="1072124215">
    <w:abstractNumId w:val="18"/>
  </w:num>
  <w:num w:numId="16" w16cid:durableId="1743990120">
    <w:abstractNumId w:val="16"/>
  </w:num>
  <w:num w:numId="17" w16cid:durableId="1086612032">
    <w:abstractNumId w:val="12"/>
  </w:num>
  <w:num w:numId="18" w16cid:durableId="366371384">
    <w:abstractNumId w:val="13"/>
  </w:num>
  <w:num w:numId="19" w16cid:durableId="6554529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2CE"/>
    <w:rsid w:val="00000C4C"/>
    <w:rsid w:val="00001F1A"/>
    <w:rsid w:val="00002924"/>
    <w:rsid w:val="00002A81"/>
    <w:rsid w:val="00003D89"/>
    <w:rsid w:val="000049B1"/>
    <w:rsid w:val="000063D3"/>
    <w:rsid w:val="000074CE"/>
    <w:rsid w:val="00010949"/>
    <w:rsid w:val="00011E70"/>
    <w:rsid w:val="0001208C"/>
    <w:rsid w:val="0001257B"/>
    <w:rsid w:val="00013835"/>
    <w:rsid w:val="000140ED"/>
    <w:rsid w:val="00014109"/>
    <w:rsid w:val="00014580"/>
    <w:rsid w:val="00015661"/>
    <w:rsid w:val="0002077F"/>
    <w:rsid w:val="00024391"/>
    <w:rsid w:val="00024C33"/>
    <w:rsid w:val="00025CA1"/>
    <w:rsid w:val="0002661E"/>
    <w:rsid w:val="00027A6F"/>
    <w:rsid w:val="00027FCD"/>
    <w:rsid w:val="00031AA3"/>
    <w:rsid w:val="000333CE"/>
    <w:rsid w:val="00033CCA"/>
    <w:rsid w:val="000352EB"/>
    <w:rsid w:val="0003739E"/>
    <w:rsid w:val="00044F7C"/>
    <w:rsid w:val="0004545F"/>
    <w:rsid w:val="00045933"/>
    <w:rsid w:val="00045A88"/>
    <w:rsid w:val="000509C6"/>
    <w:rsid w:val="000511CC"/>
    <w:rsid w:val="0005151E"/>
    <w:rsid w:val="00056CD0"/>
    <w:rsid w:val="00057ECE"/>
    <w:rsid w:val="00062AA8"/>
    <w:rsid w:val="000639BC"/>
    <w:rsid w:val="00063A5D"/>
    <w:rsid w:val="000648CA"/>
    <w:rsid w:val="00064997"/>
    <w:rsid w:val="00066A0F"/>
    <w:rsid w:val="00066E16"/>
    <w:rsid w:val="00067E26"/>
    <w:rsid w:val="0007071B"/>
    <w:rsid w:val="000724FE"/>
    <w:rsid w:val="00075427"/>
    <w:rsid w:val="0007651D"/>
    <w:rsid w:val="00076CE3"/>
    <w:rsid w:val="00077191"/>
    <w:rsid w:val="00081305"/>
    <w:rsid w:val="00084223"/>
    <w:rsid w:val="00086C76"/>
    <w:rsid w:val="00091DE2"/>
    <w:rsid w:val="000942D9"/>
    <w:rsid w:val="000A41E3"/>
    <w:rsid w:val="000A50A1"/>
    <w:rsid w:val="000A6302"/>
    <w:rsid w:val="000A66E7"/>
    <w:rsid w:val="000B0054"/>
    <w:rsid w:val="000B253E"/>
    <w:rsid w:val="000B2BF4"/>
    <w:rsid w:val="000B3A64"/>
    <w:rsid w:val="000B592A"/>
    <w:rsid w:val="000B6C7D"/>
    <w:rsid w:val="000C1467"/>
    <w:rsid w:val="000C218B"/>
    <w:rsid w:val="000C2C40"/>
    <w:rsid w:val="000C30C7"/>
    <w:rsid w:val="000C4332"/>
    <w:rsid w:val="000C6A17"/>
    <w:rsid w:val="000C79D9"/>
    <w:rsid w:val="000D1EDA"/>
    <w:rsid w:val="000D4868"/>
    <w:rsid w:val="000D48EC"/>
    <w:rsid w:val="000D62E0"/>
    <w:rsid w:val="000D68B2"/>
    <w:rsid w:val="000D70E9"/>
    <w:rsid w:val="000E2F84"/>
    <w:rsid w:val="000E368C"/>
    <w:rsid w:val="000E3F9E"/>
    <w:rsid w:val="000E4E03"/>
    <w:rsid w:val="000E6116"/>
    <w:rsid w:val="000F1468"/>
    <w:rsid w:val="000F2712"/>
    <w:rsid w:val="000F30F5"/>
    <w:rsid w:val="000F3696"/>
    <w:rsid w:val="000F3AA9"/>
    <w:rsid w:val="000F3D80"/>
    <w:rsid w:val="000F4399"/>
    <w:rsid w:val="000F4CC4"/>
    <w:rsid w:val="001028C6"/>
    <w:rsid w:val="00103E4D"/>
    <w:rsid w:val="00106A41"/>
    <w:rsid w:val="0010757F"/>
    <w:rsid w:val="00111F9F"/>
    <w:rsid w:val="001166BE"/>
    <w:rsid w:val="0011776C"/>
    <w:rsid w:val="00117941"/>
    <w:rsid w:val="001214B4"/>
    <w:rsid w:val="00122A20"/>
    <w:rsid w:val="00122D49"/>
    <w:rsid w:val="00123A7C"/>
    <w:rsid w:val="00124490"/>
    <w:rsid w:val="0012549C"/>
    <w:rsid w:val="00125D57"/>
    <w:rsid w:val="00130082"/>
    <w:rsid w:val="001306A6"/>
    <w:rsid w:val="001314A1"/>
    <w:rsid w:val="00131A63"/>
    <w:rsid w:val="00140AAF"/>
    <w:rsid w:val="00141213"/>
    <w:rsid w:val="00141BC0"/>
    <w:rsid w:val="00143E14"/>
    <w:rsid w:val="00153588"/>
    <w:rsid w:val="00153F19"/>
    <w:rsid w:val="001545A7"/>
    <w:rsid w:val="001550AA"/>
    <w:rsid w:val="00156124"/>
    <w:rsid w:val="00156AC0"/>
    <w:rsid w:val="00160A4A"/>
    <w:rsid w:val="001625C8"/>
    <w:rsid w:val="0016279C"/>
    <w:rsid w:val="0016338C"/>
    <w:rsid w:val="0016553E"/>
    <w:rsid w:val="00167513"/>
    <w:rsid w:val="00170359"/>
    <w:rsid w:val="001756AB"/>
    <w:rsid w:val="00176933"/>
    <w:rsid w:val="0017699C"/>
    <w:rsid w:val="00177F49"/>
    <w:rsid w:val="00181283"/>
    <w:rsid w:val="00181C5F"/>
    <w:rsid w:val="001828B7"/>
    <w:rsid w:val="001850C2"/>
    <w:rsid w:val="00185B2E"/>
    <w:rsid w:val="00187794"/>
    <w:rsid w:val="00187A16"/>
    <w:rsid w:val="00187A9D"/>
    <w:rsid w:val="00190106"/>
    <w:rsid w:val="00191B43"/>
    <w:rsid w:val="00191F19"/>
    <w:rsid w:val="00193003"/>
    <w:rsid w:val="00196773"/>
    <w:rsid w:val="0019715A"/>
    <w:rsid w:val="001973AB"/>
    <w:rsid w:val="00197D3D"/>
    <w:rsid w:val="001A03B1"/>
    <w:rsid w:val="001A1B9B"/>
    <w:rsid w:val="001A3EDE"/>
    <w:rsid w:val="001A59E4"/>
    <w:rsid w:val="001A6790"/>
    <w:rsid w:val="001A6C3E"/>
    <w:rsid w:val="001A78B0"/>
    <w:rsid w:val="001B1209"/>
    <w:rsid w:val="001B4781"/>
    <w:rsid w:val="001B557F"/>
    <w:rsid w:val="001B5A88"/>
    <w:rsid w:val="001B6F3E"/>
    <w:rsid w:val="001B6FAF"/>
    <w:rsid w:val="001B7945"/>
    <w:rsid w:val="001C1DA5"/>
    <w:rsid w:val="001C39E9"/>
    <w:rsid w:val="001D259B"/>
    <w:rsid w:val="001D2EC1"/>
    <w:rsid w:val="001D5367"/>
    <w:rsid w:val="001D6227"/>
    <w:rsid w:val="001D669A"/>
    <w:rsid w:val="001D6C8A"/>
    <w:rsid w:val="001E011E"/>
    <w:rsid w:val="001E061A"/>
    <w:rsid w:val="001E1458"/>
    <w:rsid w:val="001E37E4"/>
    <w:rsid w:val="001E4213"/>
    <w:rsid w:val="001E4579"/>
    <w:rsid w:val="001F0DBE"/>
    <w:rsid w:val="001F3272"/>
    <w:rsid w:val="001F32E1"/>
    <w:rsid w:val="001F36CB"/>
    <w:rsid w:val="001F5241"/>
    <w:rsid w:val="001F7D02"/>
    <w:rsid w:val="00201DB0"/>
    <w:rsid w:val="00203388"/>
    <w:rsid w:val="00203D3E"/>
    <w:rsid w:val="0020411A"/>
    <w:rsid w:val="00206207"/>
    <w:rsid w:val="00210248"/>
    <w:rsid w:val="00210DA2"/>
    <w:rsid w:val="00216079"/>
    <w:rsid w:val="00220615"/>
    <w:rsid w:val="00220726"/>
    <w:rsid w:val="00220FCA"/>
    <w:rsid w:val="0022182A"/>
    <w:rsid w:val="00223F88"/>
    <w:rsid w:val="00224DC6"/>
    <w:rsid w:val="00226CBC"/>
    <w:rsid w:val="00230E10"/>
    <w:rsid w:val="00232705"/>
    <w:rsid w:val="002328F5"/>
    <w:rsid w:val="0023381B"/>
    <w:rsid w:val="002348CF"/>
    <w:rsid w:val="00240590"/>
    <w:rsid w:val="002432DF"/>
    <w:rsid w:val="0024567E"/>
    <w:rsid w:val="002467D5"/>
    <w:rsid w:val="00254288"/>
    <w:rsid w:val="0025510D"/>
    <w:rsid w:val="002622FF"/>
    <w:rsid w:val="0026235E"/>
    <w:rsid w:val="00264153"/>
    <w:rsid w:val="002644BB"/>
    <w:rsid w:val="0026510D"/>
    <w:rsid w:val="0026566D"/>
    <w:rsid w:val="002659E4"/>
    <w:rsid w:val="00267E79"/>
    <w:rsid w:val="00270D6E"/>
    <w:rsid w:val="00270E3F"/>
    <w:rsid w:val="00271933"/>
    <w:rsid w:val="002724F8"/>
    <w:rsid w:val="00273DB9"/>
    <w:rsid w:val="00273F7C"/>
    <w:rsid w:val="00274C1B"/>
    <w:rsid w:val="00276005"/>
    <w:rsid w:val="0028057C"/>
    <w:rsid w:val="00280C66"/>
    <w:rsid w:val="0028135E"/>
    <w:rsid w:val="002842CD"/>
    <w:rsid w:val="0029030F"/>
    <w:rsid w:val="00294B0D"/>
    <w:rsid w:val="002960B5"/>
    <w:rsid w:val="002A0E36"/>
    <w:rsid w:val="002A47B1"/>
    <w:rsid w:val="002A50CF"/>
    <w:rsid w:val="002A6A2E"/>
    <w:rsid w:val="002B0D87"/>
    <w:rsid w:val="002B27E5"/>
    <w:rsid w:val="002B28F2"/>
    <w:rsid w:val="002B2ADC"/>
    <w:rsid w:val="002B2F10"/>
    <w:rsid w:val="002B3041"/>
    <w:rsid w:val="002B3A8B"/>
    <w:rsid w:val="002B4D5F"/>
    <w:rsid w:val="002B4EFC"/>
    <w:rsid w:val="002B536C"/>
    <w:rsid w:val="002B654B"/>
    <w:rsid w:val="002C031B"/>
    <w:rsid w:val="002C1392"/>
    <w:rsid w:val="002C3500"/>
    <w:rsid w:val="002C39C7"/>
    <w:rsid w:val="002C7C2C"/>
    <w:rsid w:val="002D2341"/>
    <w:rsid w:val="002D3D23"/>
    <w:rsid w:val="002D3F02"/>
    <w:rsid w:val="002D5198"/>
    <w:rsid w:val="002E2080"/>
    <w:rsid w:val="002E3435"/>
    <w:rsid w:val="002E4462"/>
    <w:rsid w:val="002E60B0"/>
    <w:rsid w:val="002F0252"/>
    <w:rsid w:val="002F3FEF"/>
    <w:rsid w:val="002F72CE"/>
    <w:rsid w:val="002F7BB2"/>
    <w:rsid w:val="00300181"/>
    <w:rsid w:val="0030635E"/>
    <w:rsid w:val="003064B1"/>
    <w:rsid w:val="00311C42"/>
    <w:rsid w:val="003125E5"/>
    <w:rsid w:val="00316C47"/>
    <w:rsid w:val="00317376"/>
    <w:rsid w:val="00317769"/>
    <w:rsid w:val="00317872"/>
    <w:rsid w:val="0032014D"/>
    <w:rsid w:val="0032075F"/>
    <w:rsid w:val="00321059"/>
    <w:rsid w:val="00324C6D"/>
    <w:rsid w:val="00325906"/>
    <w:rsid w:val="0033099A"/>
    <w:rsid w:val="00331EB3"/>
    <w:rsid w:val="00332C72"/>
    <w:rsid w:val="00334A4D"/>
    <w:rsid w:val="0033516E"/>
    <w:rsid w:val="003355C6"/>
    <w:rsid w:val="0033780C"/>
    <w:rsid w:val="00342034"/>
    <w:rsid w:val="003452C0"/>
    <w:rsid w:val="00347964"/>
    <w:rsid w:val="00351301"/>
    <w:rsid w:val="00355E21"/>
    <w:rsid w:val="00357746"/>
    <w:rsid w:val="00360545"/>
    <w:rsid w:val="00360C74"/>
    <w:rsid w:val="003630AC"/>
    <w:rsid w:val="00365832"/>
    <w:rsid w:val="0036672E"/>
    <w:rsid w:val="00370B20"/>
    <w:rsid w:val="003721C5"/>
    <w:rsid w:val="00374CCB"/>
    <w:rsid w:val="003753CD"/>
    <w:rsid w:val="00377414"/>
    <w:rsid w:val="00382D93"/>
    <w:rsid w:val="00383033"/>
    <w:rsid w:val="00383CD5"/>
    <w:rsid w:val="0038797C"/>
    <w:rsid w:val="00390C71"/>
    <w:rsid w:val="00391CCB"/>
    <w:rsid w:val="003930B7"/>
    <w:rsid w:val="003967EA"/>
    <w:rsid w:val="003968AF"/>
    <w:rsid w:val="003A0038"/>
    <w:rsid w:val="003A0B70"/>
    <w:rsid w:val="003A11E2"/>
    <w:rsid w:val="003A175E"/>
    <w:rsid w:val="003A2CEB"/>
    <w:rsid w:val="003A4141"/>
    <w:rsid w:val="003A50A8"/>
    <w:rsid w:val="003B04B7"/>
    <w:rsid w:val="003B0FFD"/>
    <w:rsid w:val="003B12CF"/>
    <w:rsid w:val="003B374B"/>
    <w:rsid w:val="003B43E1"/>
    <w:rsid w:val="003B45D3"/>
    <w:rsid w:val="003B515E"/>
    <w:rsid w:val="003B5A16"/>
    <w:rsid w:val="003B5C4C"/>
    <w:rsid w:val="003B6DD3"/>
    <w:rsid w:val="003C0488"/>
    <w:rsid w:val="003C2B6A"/>
    <w:rsid w:val="003C31E9"/>
    <w:rsid w:val="003C4980"/>
    <w:rsid w:val="003C69A3"/>
    <w:rsid w:val="003D07BA"/>
    <w:rsid w:val="003D091B"/>
    <w:rsid w:val="003D1AC2"/>
    <w:rsid w:val="003D56BC"/>
    <w:rsid w:val="003D6A50"/>
    <w:rsid w:val="003E1EFF"/>
    <w:rsid w:val="003E58A7"/>
    <w:rsid w:val="003F1C8D"/>
    <w:rsid w:val="003F220A"/>
    <w:rsid w:val="003F2D6C"/>
    <w:rsid w:val="003F2D7E"/>
    <w:rsid w:val="003F33E4"/>
    <w:rsid w:val="003F5DB6"/>
    <w:rsid w:val="003F5EAE"/>
    <w:rsid w:val="003F606C"/>
    <w:rsid w:val="00402DAA"/>
    <w:rsid w:val="004036FF"/>
    <w:rsid w:val="00405B41"/>
    <w:rsid w:val="00405C90"/>
    <w:rsid w:val="00406312"/>
    <w:rsid w:val="004078C9"/>
    <w:rsid w:val="0041163E"/>
    <w:rsid w:val="00416434"/>
    <w:rsid w:val="00417344"/>
    <w:rsid w:val="0042210D"/>
    <w:rsid w:val="00422BC3"/>
    <w:rsid w:val="00423F78"/>
    <w:rsid w:val="0042558B"/>
    <w:rsid w:val="004301DF"/>
    <w:rsid w:val="00432A8E"/>
    <w:rsid w:val="0043580E"/>
    <w:rsid w:val="004361F4"/>
    <w:rsid w:val="004377ED"/>
    <w:rsid w:val="00437FE0"/>
    <w:rsid w:val="00437FE8"/>
    <w:rsid w:val="0044160E"/>
    <w:rsid w:val="0044164C"/>
    <w:rsid w:val="00442380"/>
    <w:rsid w:val="00445941"/>
    <w:rsid w:val="00452239"/>
    <w:rsid w:val="0045295D"/>
    <w:rsid w:val="00454936"/>
    <w:rsid w:val="00454B35"/>
    <w:rsid w:val="00455A5C"/>
    <w:rsid w:val="00456E13"/>
    <w:rsid w:val="004576B3"/>
    <w:rsid w:val="0045791F"/>
    <w:rsid w:val="00467C87"/>
    <w:rsid w:val="00472630"/>
    <w:rsid w:val="004758D3"/>
    <w:rsid w:val="004818B1"/>
    <w:rsid w:val="00482922"/>
    <w:rsid w:val="00482FB5"/>
    <w:rsid w:val="004847DA"/>
    <w:rsid w:val="00486711"/>
    <w:rsid w:val="004922CA"/>
    <w:rsid w:val="00492F19"/>
    <w:rsid w:val="0049502F"/>
    <w:rsid w:val="00496814"/>
    <w:rsid w:val="00497BF5"/>
    <w:rsid w:val="004A174B"/>
    <w:rsid w:val="004A30DF"/>
    <w:rsid w:val="004A677F"/>
    <w:rsid w:val="004B4319"/>
    <w:rsid w:val="004B4913"/>
    <w:rsid w:val="004B7A02"/>
    <w:rsid w:val="004C03FA"/>
    <w:rsid w:val="004C1401"/>
    <w:rsid w:val="004C3021"/>
    <w:rsid w:val="004C36DE"/>
    <w:rsid w:val="004C4652"/>
    <w:rsid w:val="004C5B6A"/>
    <w:rsid w:val="004D0E9C"/>
    <w:rsid w:val="004D1A68"/>
    <w:rsid w:val="004D3DAC"/>
    <w:rsid w:val="004D56A6"/>
    <w:rsid w:val="004D6A8E"/>
    <w:rsid w:val="004D79B8"/>
    <w:rsid w:val="004E0629"/>
    <w:rsid w:val="004E0CD1"/>
    <w:rsid w:val="004E1AF7"/>
    <w:rsid w:val="004E21ED"/>
    <w:rsid w:val="004E46E1"/>
    <w:rsid w:val="004F0F9F"/>
    <w:rsid w:val="004F1C20"/>
    <w:rsid w:val="004F2D9F"/>
    <w:rsid w:val="004F34DB"/>
    <w:rsid w:val="004F38B5"/>
    <w:rsid w:val="004F3A19"/>
    <w:rsid w:val="004F5677"/>
    <w:rsid w:val="00501EE8"/>
    <w:rsid w:val="00502D36"/>
    <w:rsid w:val="00503DF8"/>
    <w:rsid w:val="00510CAC"/>
    <w:rsid w:val="00511D8D"/>
    <w:rsid w:val="00512CFA"/>
    <w:rsid w:val="005201A7"/>
    <w:rsid w:val="00520377"/>
    <w:rsid w:val="00520E0E"/>
    <w:rsid w:val="00522AC4"/>
    <w:rsid w:val="00522D21"/>
    <w:rsid w:val="00522F31"/>
    <w:rsid w:val="00523E64"/>
    <w:rsid w:val="00524941"/>
    <w:rsid w:val="00525B17"/>
    <w:rsid w:val="005339E6"/>
    <w:rsid w:val="00533E32"/>
    <w:rsid w:val="00534797"/>
    <w:rsid w:val="00535932"/>
    <w:rsid w:val="0053630B"/>
    <w:rsid w:val="005375EC"/>
    <w:rsid w:val="00540C21"/>
    <w:rsid w:val="00541568"/>
    <w:rsid w:val="005505DB"/>
    <w:rsid w:val="00551642"/>
    <w:rsid w:val="00553270"/>
    <w:rsid w:val="005612D3"/>
    <w:rsid w:val="005656D4"/>
    <w:rsid w:val="005667A4"/>
    <w:rsid w:val="00570A1F"/>
    <w:rsid w:val="00575865"/>
    <w:rsid w:val="00575EE6"/>
    <w:rsid w:val="00576EC6"/>
    <w:rsid w:val="005778E0"/>
    <w:rsid w:val="00577A77"/>
    <w:rsid w:val="00581689"/>
    <w:rsid w:val="0058168D"/>
    <w:rsid w:val="00583736"/>
    <w:rsid w:val="005837C8"/>
    <w:rsid w:val="00587101"/>
    <w:rsid w:val="005874D7"/>
    <w:rsid w:val="00591A18"/>
    <w:rsid w:val="00591BBD"/>
    <w:rsid w:val="00591CA8"/>
    <w:rsid w:val="00592463"/>
    <w:rsid w:val="00592AA6"/>
    <w:rsid w:val="00592D59"/>
    <w:rsid w:val="00593FCE"/>
    <w:rsid w:val="0059730C"/>
    <w:rsid w:val="005A3C3B"/>
    <w:rsid w:val="005A64E1"/>
    <w:rsid w:val="005B0728"/>
    <w:rsid w:val="005B1BB3"/>
    <w:rsid w:val="005C0ED8"/>
    <w:rsid w:val="005C1689"/>
    <w:rsid w:val="005C297B"/>
    <w:rsid w:val="005C2D18"/>
    <w:rsid w:val="005C2ECA"/>
    <w:rsid w:val="005C4C13"/>
    <w:rsid w:val="005C4F7C"/>
    <w:rsid w:val="005C51A3"/>
    <w:rsid w:val="005C6D50"/>
    <w:rsid w:val="005C6FBA"/>
    <w:rsid w:val="005D412B"/>
    <w:rsid w:val="005D4D0A"/>
    <w:rsid w:val="005D7A01"/>
    <w:rsid w:val="005E279E"/>
    <w:rsid w:val="005E3C21"/>
    <w:rsid w:val="005E4519"/>
    <w:rsid w:val="005E4752"/>
    <w:rsid w:val="005E6CF4"/>
    <w:rsid w:val="005E7509"/>
    <w:rsid w:val="005F35D5"/>
    <w:rsid w:val="005F3BFD"/>
    <w:rsid w:val="005F4333"/>
    <w:rsid w:val="005F6D0C"/>
    <w:rsid w:val="006001EE"/>
    <w:rsid w:val="00600C43"/>
    <w:rsid w:val="00601C76"/>
    <w:rsid w:val="006036EB"/>
    <w:rsid w:val="00604334"/>
    <w:rsid w:val="006044F1"/>
    <w:rsid w:val="0060538A"/>
    <w:rsid w:val="00612519"/>
    <w:rsid w:val="0061326A"/>
    <w:rsid w:val="0061567D"/>
    <w:rsid w:val="00615D46"/>
    <w:rsid w:val="00624B5C"/>
    <w:rsid w:val="00626258"/>
    <w:rsid w:val="006262B4"/>
    <w:rsid w:val="00627452"/>
    <w:rsid w:val="00627FC7"/>
    <w:rsid w:val="006307D5"/>
    <w:rsid w:val="0063473C"/>
    <w:rsid w:val="006377AF"/>
    <w:rsid w:val="00637EB1"/>
    <w:rsid w:val="00640797"/>
    <w:rsid w:val="00642232"/>
    <w:rsid w:val="00642C1E"/>
    <w:rsid w:val="00645A3E"/>
    <w:rsid w:val="00645E6A"/>
    <w:rsid w:val="0064602D"/>
    <w:rsid w:val="006472F3"/>
    <w:rsid w:val="00652447"/>
    <w:rsid w:val="0065282E"/>
    <w:rsid w:val="0065651F"/>
    <w:rsid w:val="00656A94"/>
    <w:rsid w:val="0066070D"/>
    <w:rsid w:val="006611CE"/>
    <w:rsid w:val="006619AF"/>
    <w:rsid w:val="00661C61"/>
    <w:rsid w:val="0066336F"/>
    <w:rsid w:val="006645A2"/>
    <w:rsid w:val="00664D0C"/>
    <w:rsid w:val="00666B12"/>
    <w:rsid w:val="0066721C"/>
    <w:rsid w:val="0066796E"/>
    <w:rsid w:val="00667DC0"/>
    <w:rsid w:val="00670092"/>
    <w:rsid w:val="00671643"/>
    <w:rsid w:val="006742E8"/>
    <w:rsid w:val="006772EB"/>
    <w:rsid w:val="00686783"/>
    <w:rsid w:val="00690BC6"/>
    <w:rsid w:val="0069168F"/>
    <w:rsid w:val="00692D84"/>
    <w:rsid w:val="00693051"/>
    <w:rsid w:val="006934DE"/>
    <w:rsid w:val="00694F37"/>
    <w:rsid w:val="00697428"/>
    <w:rsid w:val="006A4EFD"/>
    <w:rsid w:val="006A6374"/>
    <w:rsid w:val="006B13CE"/>
    <w:rsid w:val="006B635D"/>
    <w:rsid w:val="006C1471"/>
    <w:rsid w:val="006C14AB"/>
    <w:rsid w:val="006C1739"/>
    <w:rsid w:val="006C1F25"/>
    <w:rsid w:val="006C3170"/>
    <w:rsid w:val="006C3353"/>
    <w:rsid w:val="006C3897"/>
    <w:rsid w:val="006C43D6"/>
    <w:rsid w:val="006D0510"/>
    <w:rsid w:val="006D083D"/>
    <w:rsid w:val="006D2A3A"/>
    <w:rsid w:val="006D74F1"/>
    <w:rsid w:val="006E0CAC"/>
    <w:rsid w:val="006E0EB1"/>
    <w:rsid w:val="006E1452"/>
    <w:rsid w:val="006E3210"/>
    <w:rsid w:val="006E36FD"/>
    <w:rsid w:val="006E44F3"/>
    <w:rsid w:val="006F0D8C"/>
    <w:rsid w:val="006F2918"/>
    <w:rsid w:val="006F4B38"/>
    <w:rsid w:val="006F4B8F"/>
    <w:rsid w:val="006F568D"/>
    <w:rsid w:val="006F614B"/>
    <w:rsid w:val="006F6388"/>
    <w:rsid w:val="006F6411"/>
    <w:rsid w:val="006F704D"/>
    <w:rsid w:val="006F71DC"/>
    <w:rsid w:val="006F7C58"/>
    <w:rsid w:val="00700E25"/>
    <w:rsid w:val="00710AAA"/>
    <w:rsid w:val="007126AB"/>
    <w:rsid w:val="007130DA"/>
    <w:rsid w:val="0071333F"/>
    <w:rsid w:val="00713401"/>
    <w:rsid w:val="007161A8"/>
    <w:rsid w:val="0072046B"/>
    <w:rsid w:val="00720682"/>
    <w:rsid w:val="00721708"/>
    <w:rsid w:val="00721834"/>
    <w:rsid w:val="007220DE"/>
    <w:rsid w:val="00722BA3"/>
    <w:rsid w:val="00723082"/>
    <w:rsid w:val="0072618C"/>
    <w:rsid w:val="0072713E"/>
    <w:rsid w:val="007332CF"/>
    <w:rsid w:val="00734F3B"/>
    <w:rsid w:val="00735384"/>
    <w:rsid w:val="00735547"/>
    <w:rsid w:val="00736485"/>
    <w:rsid w:val="007423F4"/>
    <w:rsid w:val="007439B3"/>
    <w:rsid w:val="00743EBE"/>
    <w:rsid w:val="00743FE3"/>
    <w:rsid w:val="00747ADB"/>
    <w:rsid w:val="00751366"/>
    <w:rsid w:val="007522E6"/>
    <w:rsid w:val="00752BA4"/>
    <w:rsid w:val="00755141"/>
    <w:rsid w:val="00755539"/>
    <w:rsid w:val="00757941"/>
    <w:rsid w:val="007604D3"/>
    <w:rsid w:val="007611D7"/>
    <w:rsid w:val="007612C0"/>
    <w:rsid w:val="007623BA"/>
    <w:rsid w:val="00764B8C"/>
    <w:rsid w:val="00765AA2"/>
    <w:rsid w:val="00766C52"/>
    <w:rsid w:val="00767844"/>
    <w:rsid w:val="00772011"/>
    <w:rsid w:val="00773FD7"/>
    <w:rsid w:val="007754D2"/>
    <w:rsid w:val="00775FC6"/>
    <w:rsid w:val="00776BE1"/>
    <w:rsid w:val="007804BD"/>
    <w:rsid w:val="00781403"/>
    <w:rsid w:val="0078192E"/>
    <w:rsid w:val="007834FE"/>
    <w:rsid w:val="00786C9F"/>
    <w:rsid w:val="00792383"/>
    <w:rsid w:val="00792A1E"/>
    <w:rsid w:val="00793011"/>
    <w:rsid w:val="00795261"/>
    <w:rsid w:val="00795C72"/>
    <w:rsid w:val="00796291"/>
    <w:rsid w:val="007A30F4"/>
    <w:rsid w:val="007A399D"/>
    <w:rsid w:val="007A42BE"/>
    <w:rsid w:val="007A5A9D"/>
    <w:rsid w:val="007A76DC"/>
    <w:rsid w:val="007B1479"/>
    <w:rsid w:val="007B2421"/>
    <w:rsid w:val="007B54A5"/>
    <w:rsid w:val="007B5CA2"/>
    <w:rsid w:val="007B7159"/>
    <w:rsid w:val="007B74E5"/>
    <w:rsid w:val="007C0E86"/>
    <w:rsid w:val="007C1A9B"/>
    <w:rsid w:val="007C6AB5"/>
    <w:rsid w:val="007C71CD"/>
    <w:rsid w:val="007D1E52"/>
    <w:rsid w:val="007D475A"/>
    <w:rsid w:val="007D6C3E"/>
    <w:rsid w:val="007E192F"/>
    <w:rsid w:val="007E234D"/>
    <w:rsid w:val="007E2854"/>
    <w:rsid w:val="007E34B3"/>
    <w:rsid w:val="007E3F4D"/>
    <w:rsid w:val="007E639B"/>
    <w:rsid w:val="007E6767"/>
    <w:rsid w:val="007E78A9"/>
    <w:rsid w:val="007F0784"/>
    <w:rsid w:val="007F1637"/>
    <w:rsid w:val="007F63C8"/>
    <w:rsid w:val="007F6D8D"/>
    <w:rsid w:val="007F764F"/>
    <w:rsid w:val="00801F2E"/>
    <w:rsid w:val="00803B73"/>
    <w:rsid w:val="008067D6"/>
    <w:rsid w:val="00807C24"/>
    <w:rsid w:val="0081037B"/>
    <w:rsid w:val="00811EA6"/>
    <w:rsid w:val="00811EF6"/>
    <w:rsid w:val="00813827"/>
    <w:rsid w:val="00815703"/>
    <w:rsid w:val="0082531B"/>
    <w:rsid w:val="00825BD0"/>
    <w:rsid w:val="00826601"/>
    <w:rsid w:val="008279EE"/>
    <w:rsid w:val="00830966"/>
    <w:rsid w:val="00833242"/>
    <w:rsid w:val="00833F2D"/>
    <w:rsid w:val="00836FD4"/>
    <w:rsid w:val="00840337"/>
    <w:rsid w:val="00840EFC"/>
    <w:rsid w:val="00841EBE"/>
    <w:rsid w:val="00842E87"/>
    <w:rsid w:val="008436BE"/>
    <w:rsid w:val="00843A56"/>
    <w:rsid w:val="00844D44"/>
    <w:rsid w:val="00845D76"/>
    <w:rsid w:val="00846E20"/>
    <w:rsid w:val="0085348E"/>
    <w:rsid w:val="00864B06"/>
    <w:rsid w:val="00866806"/>
    <w:rsid w:val="008707C6"/>
    <w:rsid w:val="0087288A"/>
    <w:rsid w:val="008735BF"/>
    <w:rsid w:val="00873D60"/>
    <w:rsid w:val="008765A9"/>
    <w:rsid w:val="008802EC"/>
    <w:rsid w:val="00880CEF"/>
    <w:rsid w:val="00891389"/>
    <w:rsid w:val="00893E3B"/>
    <w:rsid w:val="0089446D"/>
    <w:rsid w:val="008945B3"/>
    <w:rsid w:val="00897D74"/>
    <w:rsid w:val="008A0225"/>
    <w:rsid w:val="008A1B08"/>
    <w:rsid w:val="008A2993"/>
    <w:rsid w:val="008A486B"/>
    <w:rsid w:val="008A7B99"/>
    <w:rsid w:val="008B1E6E"/>
    <w:rsid w:val="008B200A"/>
    <w:rsid w:val="008B41E6"/>
    <w:rsid w:val="008B44CC"/>
    <w:rsid w:val="008B7A32"/>
    <w:rsid w:val="008C2ABD"/>
    <w:rsid w:val="008C37ED"/>
    <w:rsid w:val="008C505C"/>
    <w:rsid w:val="008C6F1C"/>
    <w:rsid w:val="008D0521"/>
    <w:rsid w:val="008D0C93"/>
    <w:rsid w:val="008D17B4"/>
    <w:rsid w:val="008D2015"/>
    <w:rsid w:val="008D2A82"/>
    <w:rsid w:val="008D4A07"/>
    <w:rsid w:val="008D5362"/>
    <w:rsid w:val="008E0612"/>
    <w:rsid w:val="008E3361"/>
    <w:rsid w:val="008E4F5F"/>
    <w:rsid w:val="008E5A4E"/>
    <w:rsid w:val="008F04DD"/>
    <w:rsid w:val="008F250C"/>
    <w:rsid w:val="008F5607"/>
    <w:rsid w:val="008F5680"/>
    <w:rsid w:val="008F5D21"/>
    <w:rsid w:val="009002A6"/>
    <w:rsid w:val="0090622A"/>
    <w:rsid w:val="0090795F"/>
    <w:rsid w:val="0091001F"/>
    <w:rsid w:val="00911F89"/>
    <w:rsid w:val="00912754"/>
    <w:rsid w:val="00912EB4"/>
    <w:rsid w:val="00913FB5"/>
    <w:rsid w:val="0091586D"/>
    <w:rsid w:val="00915F61"/>
    <w:rsid w:val="009203BF"/>
    <w:rsid w:val="009209A2"/>
    <w:rsid w:val="00920F8E"/>
    <w:rsid w:val="009220D9"/>
    <w:rsid w:val="0092440B"/>
    <w:rsid w:val="00924457"/>
    <w:rsid w:val="00924B60"/>
    <w:rsid w:val="00926055"/>
    <w:rsid w:val="0092779B"/>
    <w:rsid w:val="009314E4"/>
    <w:rsid w:val="0093759B"/>
    <w:rsid w:val="00937F7A"/>
    <w:rsid w:val="009403B5"/>
    <w:rsid w:val="009419FA"/>
    <w:rsid w:val="00943382"/>
    <w:rsid w:val="0094410C"/>
    <w:rsid w:val="00944D03"/>
    <w:rsid w:val="00944D39"/>
    <w:rsid w:val="0095086A"/>
    <w:rsid w:val="00952773"/>
    <w:rsid w:val="00953742"/>
    <w:rsid w:val="009559A9"/>
    <w:rsid w:val="009571F3"/>
    <w:rsid w:val="00961E86"/>
    <w:rsid w:val="00971B98"/>
    <w:rsid w:val="00971F52"/>
    <w:rsid w:val="009721C3"/>
    <w:rsid w:val="00972E25"/>
    <w:rsid w:val="00974D35"/>
    <w:rsid w:val="00980517"/>
    <w:rsid w:val="0098062B"/>
    <w:rsid w:val="00983DD0"/>
    <w:rsid w:val="00985105"/>
    <w:rsid w:val="0098673F"/>
    <w:rsid w:val="00990179"/>
    <w:rsid w:val="00994687"/>
    <w:rsid w:val="00997499"/>
    <w:rsid w:val="0099779D"/>
    <w:rsid w:val="00997B60"/>
    <w:rsid w:val="009A066A"/>
    <w:rsid w:val="009A1A64"/>
    <w:rsid w:val="009A2EF3"/>
    <w:rsid w:val="009A3BB5"/>
    <w:rsid w:val="009A4CD9"/>
    <w:rsid w:val="009A7EEA"/>
    <w:rsid w:val="009B05B9"/>
    <w:rsid w:val="009B1A81"/>
    <w:rsid w:val="009B22F1"/>
    <w:rsid w:val="009B2E34"/>
    <w:rsid w:val="009B33E2"/>
    <w:rsid w:val="009B3774"/>
    <w:rsid w:val="009B4521"/>
    <w:rsid w:val="009B581A"/>
    <w:rsid w:val="009B64F5"/>
    <w:rsid w:val="009B67F5"/>
    <w:rsid w:val="009C0C6C"/>
    <w:rsid w:val="009C2687"/>
    <w:rsid w:val="009C29B5"/>
    <w:rsid w:val="009C3392"/>
    <w:rsid w:val="009C4522"/>
    <w:rsid w:val="009C6072"/>
    <w:rsid w:val="009C6C28"/>
    <w:rsid w:val="009D1AA3"/>
    <w:rsid w:val="009D2A58"/>
    <w:rsid w:val="009D3298"/>
    <w:rsid w:val="009D3ADB"/>
    <w:rsid w:val="009D3BA3"/>
    <w:rsid w:val="009D5B45"/>
    <w:rsid w:val="009D636C"/>
    <w:rsid w:val="009D6AD7"/>
    <w:rsid w:val="009E18FC"/>
    <w:rsid w:val="009E2BC8"/>
    <w:rsid w:val="009E33E5"/>
    <w:rsid w:val="009E3432"/>
    <w:rsid w:val="009E6209"/>
    <w:rsid w:val="009F189A"/>
    <w:rsid w:val="009F1F6D"/>
    <w:rsid w:val="009F23C6"/>
    <w:rsid w:val="009F45A6"/>
    <w:rsid w:val="009F67B3"/>
    <w:rsid w:val="009F6D09"/>
    <w:rsid w:val="00A0198B"/>
    <w:rsid w:val="00A039F0"/>
    <w:rsid w:val="00A040CE"/>
    <w:rsid w:val="00A04319"/>
    <w:rsid w:val="00A10546"/>
    <w:rsid w:val="00A10EA8"/>
    <w:rsid w:val="00A10EF5"/>
    <w:rsid w:val="00A11013"/>
    <w:rsid w:val="00A1183E"/>
    <w:rsid w:val="00A2224C"/>
    <w:rsid w:val="00A24AF1"/>
    <w:rsid w:val="00A275F1"/>
    <w:rsid w:val="00A302F3"/>
    <w:rsid w:val="00A317BE"/>
    <w:rsid w:val="00A37687"/>
    <w:rsid w:val="00A432F1"/>
    <w:rsid w:val="00A4507B"/>
    <w:rsid w:val="00A46E60"/>
    <w:rsid w:val="00A50982"/>
    <w:rsid w:val="00A51E23"/>
    <w:rsid w:val="00A527C4"/>
    <w:rsid w:val="00A5412C"/>
    <w:rsid w:val="00A54EF7"/>
    <w:rsid w:val="00A5566F"/>
    <w:rsid w:val="00A55F63"/>
    <w:rsid w:val="00A563FD"/>
    <w:rsid w:val="00A60B9C"/>
    <w:rsid w:val="00A6132C"/>
    <w:rsid w:val="00A62374"/>
    <w:rsid w:val="00A6352A"/>
    <w:rsid w:val="00A64500"/>
    <w:rsid w:val="00A64E47"/>
    <w:rsid w:val="00A66FF9"/>
    <w:rsid w:val="00A6715B"/>
    <w:rsid w:val="00A729E6"/>
    <w:rsid w:val="00A73819"/>
    <w:rsid w:val="00A74E80"/>
    <w:rsid w:val="00A827A0"/>
    <w:rsid w:val="00A84CC9"/>
    <w:rsid w:val="00A84E81"/>
    <w:rsid w:val="00A858D1"/>
    <w:rsid w:val="00A90416"/>
    <w:rsid w:val="00A916A2"/>
    <w:rsid w:val="00A93514"/>
    <w:rsid w:val="00A94D4C"/>
    <w:rsid w:val="00A94F62"/>
    <w:rsid w:val="00A960A2"/>
    <w:rsid w:val="00A97325"/>
    <w:rsid w:val="00AA32F9"/>
    <w:rsid w:val="00AA3443"/>
    <w:rsid w:val="00AA504B"/>
    <w:rsid w:val="00AA633D"/>
    <w:rsid w:val="00AA65E9"/>
    <w:rsid w:val="00AB0347"/>
    <w:rsid w:val="00AB047F"/>
    <w:rsid w:val="00AB10EF"/>
    <w:rsid w:val="00AB134D"/>
    <w:rsid w:val="00AB13DF"/>
    <w:rsid w:val="00AB2DD5"/>
    <w:rsid w:val="00AB5227"/>
    <w:rsid w:val="00AB54BE"/>
    <w:rsid w:val="00AB78C7"/>
    <w:rsid w:val="00AB7FC2"/>
    <w:rsid w:val="00AC0F23"/>
    <w:rsid w:val="00AC1A52"/>
    <w:rsid w:val="00AC3F4F"/>
    <w:rsid w:val="00AC41DD"/>
    <w:rsid w:val="00AC4A1F"/>
    <w:rsid w:val="00AC6018"/>
    <w:rsid w:val="00AC7A78"/>
    <w:rsid w:val="00AD00B2"/>
    <w:rsid w:val="00AD3DE6"/>
    <w:rsid w:val="00AD56CA"/>
    <w:rsid w:val="00AD57E0"/>
    <w:rsid w:val="00AD68F5"/>
    <w:rsid w:val="00AD765C"/>
    <w:rsid w:val="00AE080D"/>
    <w:rsid w:val="00AE1895"/>
    <w:rsid w:val="00AE2165"/>
    <w:rsid w:val="00AE38A5"/>
    <w:rsid w:val="00AF3162"/>
    <w:rsid w:val="00AF40AE"/>
    <w:rsid w:val="00AF437B"/>
    <w:rsid w:val="00AF4EB8"/>
    <w:rsid w:val="00AF66FE"/>
    <w:rsid w:val="00AF7046"/>
    <w:rsid w:val="00B005CA"/>
    <w:rsid w:val="00B00F20"/>
    <w:rsid w:val="00B02746"/>
    <w:rsid w:val="00B03193"/>
    <w:rsid w:val="00B0358E"/>
    <w:rsid w:val="00B05176"/>
    <w:rsid w:val="00B05184"/>
    <w:rsid w:val="00B05C62"/>
    <w:rsid w:val="00B05F07"/>
    <w:rsid w:val="00B107D7"/>
    <w:rsid w:val="00B1120E"/>
    <w:rsid w:val="00B1398D"/>
    <w:rsid w:val="00B139D0"/>
    <w:rsid w:val="00B159B0"/>
    <w:rsid w:val="00B15F9D"/>
    <w:rsid w:val="00B2032C"/>
    <w:rsid w:val="00B253B8"/>
    <w:rsid w:val="00B260AC"/>
    <w:rsid w:val="00B2790F"/>
    <w:rsid w:val="00B302A3"/>
    <w:rsid w:val="00B315F7"/>
    <w:rsid w:val="00B32FDF"/>
    <w:rsid w:val="00B33A91"/>
    <w:rsid w:val="00B35897"/>
    <w:rsid w:val="00B35A15"/>
    <w:rsid w:val="00B37F41"/>
    <w:rsid w:val="00B41B07"/>
    <w:rsid w:val="00B42491"/>
    <w:rsid w:val="00B44208"/>
    <w:rsid w:val="00B44A8F"/>
    <w:rsid w:val="00B541E7"/>
    <w:rsid w:val="00B54D41"/>
    <w:rsid w:val="00B57555"/>
    <w:rsid w:val="00B61DF2"/>
    <w:rsid w:val="00B63C2B"/>
    <w:rsid w:val="00B64053"/>
    <w:rsid w:val="00B65107"/>
    <w:rsid w:val="00B7026F"/>
    <w:rsid w:val="00B72E8A"/>
    <w:rsid w:val="00B738B9"/>
    <w:rsid w:val="00B75341"/>
    <w:rsid w:val="00B76E24"/>
    <w:rsid w:val="00B825E3"/>
    <w:rsid w:val="00B82855"/>
    <w:rsid w:val="00B82A83"/>
    <w:rsid w:val="00B8398B"/>
    <w:rsid w:val="00B84E1C"/>
    <w:rsid w:val="00B8621E"/>
    <w:rsid w:val="00B9415A"/>
    <w:rsid w:val="00B9468F"/>
    <w:rsid w:val="00B95044"/>
    <w:rsid w:val="00B9767C"/>
    <w:rsid w:val="00BA750E"/>
    <w:rsid w:val="00BA7640"/>
    <w:rsid w:val="00BA7D20"/>
    <w:rsid w:val="00BB384F"/>
    <w:rsid w:val="00BB4A94"/>
    <w:rsid w:val="00BB5469"/>
    <w:rsid w:val="00BB66AE"/>
    <w:rsid w:val="00BB70F7"/>
    <w:rsid w:val="00BB764C"/>
    <w:rsid w:val="00BC0896"/>
    <w:rsid w:val="00BC0F8A"/>
    <w:rsid w:val="00BC1985"/>
    <w:rsid w:val="00BC26A3"/>
    <w:rsid w:val="00BC295A"/>
    <w:rsid w:val="00BC3DA8"/>
    <w:rsid w:val="00BC4124"/>
    <w:rsid w:val="00BC4438"/>
    <w:rsid w:val="00BC4759"/>
    <w:rsid w:val="00BC65E8"/>
    <w:rsid w:val="00BD0223"/>
    <w:rsid w:val="00BD2AB4"/>
    <w:rsid w:val="00BD314B"/>
    <w:rsid w:val="00BD41EF"/>
    <w:rsid w:val="00BD63E4"/>
    <w:rsid w:val="00BD6D2E"/>
    <w:rsid w:val="00BE4E62"/>
    <w:rsid w:val="00BE53D1"/>
    <w:rsid w:val="00BE61B4"/>
    <w:rsid w:val="00BE66FE"/>
    <w:rsid w:val="00BE6D6E"/>
    <w:rsid w:val="00BE7D57"/>
    <w:rsid w:val="00BF5714"/>
    <w:rsid w:val="00BF7FB9"/>
    <w:rsid w:val="00C00973"/>
    <w:rsid w:val="00C00C07"/>
    <w:rsid w:val="00C01D3F"/>
    <w:rsid w:val="00C0309D"/>
    <w:rsid w:val="00C0315F"/>
    <w:rsid w:val="00C03EBF"/>
    <w:rsid w:val="00C0411F"/>
    <w:rsid w:val="00C0478C"/>
    <w:rsid w:val="00C06556"/>
    <w:rsid w:val="00C11724"/>
    <w:rsid w:val="00C119D6"/>
    <w:rsid w:val="00C12E5D"/>
    <w:rsid w:val="00C155C1"/>
    <w:rsid w:val="00C16186"/>
    <w:rsid w:val="00C2137E"/>
    <w:rsid w:val="00C2359F"/>
    <w:rsid w:val="00C23FA9"/>
    <w:rsid w:val="00C2759D"/>
    <w:rsid w:val="00C30150"/>
    <w:rsid w:val="00C303A7"/>
    <w:rsid w:val="00C308DB"/>
    <w:rsid w:val="00C31724"/>
    <w:rsid w:val="00C32F38"/>
    <w:rsid w:val="00C3341A"/>
    <w:rsid w:val="00C3604C"/>
    <w:rsid w:val="00C36CE9"/>
    <w:rsid w:val="00C36E93"/>
    <w:rsid w:val="00C376AE"/>
    <w:rsid w:val="00C40699"/>
    <w:rsid w:val="00C41C61"/>
    <w:rsid w:val="00C41E7E"/>
    <w:rsid w:val="00C43D5E"/>
    <w:rsid w:val="00C441C4"/>
    <w:rsid w:val="00C47305"/>
    <w:rsid w:val="00C502BF"/>
    <w:rsid w:val="00C502CA"/>
    <w:rsid w:val="00C50964"/>
    <w:rsid w:val="00C51285"/>
    <w:rsid w:val="00C51AAC"/>
    <w:rsid w:val="00C5408D"/>
    <w:rsid w:val="00C555D6"/>
    <w:rsid w:val="00C55F9A"/>
    <w:rsid w:val="00C56760"/>
    <w:rsid w:val="00C60613"/>
    <w:rsid w:val="00C62D3A"/>
    <w:rsid w:val="00C67D51"/>
    <w:rsid w:val="00C72C32"/>
    <w:rsid w:val="00C736DD"/>
    <w:rsid w:val="00C76248"/>
    <w:rsid w:val="00C76359"/>
    <w:rsid w:val="00C77E39"/>
    <w:rsid w:val="00C802AF"/>
    <w:rsid w:val="00C80CD2"/>
    <w:rsid w:val="00C8291A"/>
    <w:rsid w:val="00C90473"/>
    <w:rsid w:val="00C914CB"/>
    <w:rsid w:val="00C92A02"/>
    <w:rsid w:val="00C931CB"/>
    <w:rsid w:val="00C9383E"/>
    <w:rsid w:val="00C9478C"/>
    <w:rsid w:val="00C97106"/>
    <w:rsid w:val="00CA03C0"/>
    <w:rsid w:val="00CA3EE8"/>
    <w:rsid w:val="00CA7D3C"/>
    <w:rsid w:val="00CB071C"/>
    <w:rsid w:val="00CB078D"/>
    <w:rsid w:val="00CB3279"/>
    <w:rsid w:val="00CB3AC3"/>
    <w:rsid w:val="00CB44DD"/>
    <w:rsid w:val="00CB4B83"/>
    <w:rsid w:val="00CB5650"/>
    <w:rsid w:val="00CB67CF"/>
    <w:rsid w:val="00CB6C7D"/>
    <w:rsid w:val="00CB78CB"/>
    <w:rsid w:val="00CC0F27"/>
    <w:rsid w:val="00CC33F5"/>
    <w:rsid w:val="00CC45E9"/>
    <w:rsid w:val="00CC4765"/>
    <w:rsid w:val="00CC56DA"/>
    <w:rsid w:val="00CC5704"/>
    <w:rsid w:val="00CC70B6"/>
    <w:rsid w:val="00CD26E2"/>
    <w:rsid w:val="00CD5A4F"/>
    <w:rsid w:val="00CD5C70"/>
    <w:rsid w:val="00CE2FA9"/>
    <w:rsid w:val="00CE355A"/>
    <w:rsid w:val="00CE5CB9"/>
    <w:rsid w:val="00CE6AF5"/>
    <w:rsid w:val="00CE72A3"/>
    <w:rsid w:val="00CF0FD6"/>
    <w:rsid w:val="00CF1250"/>
    <w:rsid w:val="00CF141F"/>
    <w:rsid w:val="00CF3689"/>
    <w:rsid w:val="00CF4B96"/>
    <w:rsid w:val="00D02AB3"/>
    <w:rsid w:val="00D075B0"/>
    <w:rsid w:val="00D105B8"/>
    <w:rsid w:val="00D11746"/>
    <w:rsid w:val="00D1198B"/>
    <w:rsid w:val="00D12823"/>
    <w:rsid w:val="00D13511"/>
    <w:rsid w:val="00D1395F"/>
    <w:rsid w:val="00D15379"/>
    <w:rsid w:val="00D15797"/>
    <w:rsid w:val="00D16924"/>
    <w:rsid w:val="00D22250"/>
    <w:rsid w:val="00D22F82"/>
    <w:rsid w:val="00D23477"/>
    <w:rsid w:val="00D23FF0"/>
    <w:rsid w:val="00D2720B"/>
    <w:rsid w:val="00D303BC"/>
    <w:rsid w:val="00D31C54"/>
    <w:rsid w:val="00D31DEA"/>
    <w:rsid w:val="00D35308"/>
    <w:rsid w:val="00D405E6"/>
    <w:rsid w:val="00D41F59"/>
    <w:rsid w:val="00D43D11"/>
    <w:rsid w:val="00D44B7F"/>
    <w:rsid w:val="00D44EB1"/>
    <w:rsid w:val="00D605D8"/>
    <w:rsid w:val="00D606D1"/>
    <w:rsid w:val="00D64061"/>
    <w:rsid w:val="00D64810"/>
    <w:rsid w:val="00D65039"/>
    <w:rsid w:val="00D65F70"/>
    <w:rsid w:val="00D667E8"/>
    <w:rsid w:val="00D67B22"/>
    <w:rsid w:val="00D67D5C"/>
    <w:rsid w:val="00D703A9"/>
    <w:rsid w:val="00D70DF9"/>
    <w:rsid w:val="00D7643A"/>
    <w:rsid w:val="00D76CF9"/>
    <w:rsid w:val="00D77C62"/>
    <w:rsid w:val="00D80223"/>
    <w:rsid w:val="00D807C3"/>
    <w:rsid w:val="00D80E6D"/>
    <w:rsid w:val="00D81B74"/>
    <w:rsid w:val="00D8216E"/>
    <w:rsid w:val="00D829EA"/>
    <w:rsid w:val="00D84249"/>
    <w:rsid w:val="00D8706B"/>
    <w:rsid w:val="00D91E61"/>
    <w:rsid w:val="00D936C6"/>
    <w:rsid w:val="00D941F2"/>
    <w:rsid w:val="00D9457B"/>
    <w:rsid w:val="00D94947"/>
    <w:rsid w:val="00D94976"/>
    <w:rsid w:val="00DA06EA"/>
    <w:rsid w:val="00DA4F9E"/>
    <w:rsid w:val="00DA5DE7"/>
    <w:rsid w:val="00DA666F"/>
    <w:rsid w:val="00DB0D93"/>
    <w:rsid w:val="00DB2E70"/>
    <w:rsid w:val="00DB5174"/>
    <w:rsid w:val="00DB66FF"/>
    <w:rsid w:val="00DC0E04"/>
    <w:rsid w:val="00DC2377"/>
    <w:rsid w:val="00DC55DE"/>
    <w:rsid w:val="00DD2570"/>
    <w:rsid w:val="00DD35C1"/>
    <w:rsid w:val="00DD3CD8"/>
    <w:rsid w:val="00DD4AD4"/>
    <w:rsid w:val="00DD6F38"/>
    <w:rsid w:val="00DE1944"/>
    <w:rsid w:val="00DE33C3"/>
    <w:rsid w:val="00DE38D0"/>
    <w:rsid w:val="00DE4DE9"/>
    <w:rsid w:val="00DE6F81"/>
    <w:rsid w:val="00DE7325"/>
    <w:rsid w:val="00DF2644"/>
    <w:rsid w:val="00DF39A8"/>
    <w:rsid w:val="00DF4B63"/>
    <w:rsid w:val="00E008BE"/>
    <w:rsid w:val="00E019A2"/>
    <w:rsid w:val="00E02592"/>
    <w:rsid w:val="00E06947"/>
    <w:rsid w:val="00E06C8B"/>
    <w:rsid w:val="00E070B7"/>
    <w:rsid w:val="00E1183C"/>
    <w:rsid w:val="00E132A3"/>
    <w:rsid w:val="00E14326"/>
    <w:rsid w:val="00E14838"/>
    <w:rsid w:val="00E21213"/>
    <w:rsid w:val="00E21460"/>
    <w:rsid w:val="00E22E0B"/>
    <w:rsid w:val="00E26611"/>
    <w:rsid w:val="00E26AF3"/>
    <w:rsid w:val="00E270BE"/>
    <w:rsid w:val="00E27646"/>
    <w:rsid w:val="00E33AD8"/>
    <w:rsid w:val="00E3441D"/>
    <w:rsid w:val="00E359B2"/>
    <w:rsid w:val="00E35C5F"/>
    <w:rsid w:val="00E42EE4"/>
    <w:rsid w:val="00E43787"/>
    <w:rsid w:val="00E43E42"/>
    <w:rsid w:val="00E446B6"/>
    <w:rsid w:val="00E4486B"/>
    <w:rsid w:val="00E44CD5"/>
    <w:rsid w:val="00E44DB7"/>
    <w:rsid w:val="00E457AE"/>
    <w:rsid w:val="00E45D59"/>
    <w:rsid w:val="00E510FE"/>
    <w:rsid w:val="00E51CD2"/>
    <w:rsid w:val="00E51DD5"/>
    <w:rsid w:val="00E5424F"/>
    <w:rsid w:val="00E57E98"/>
    <w:rsid w:val="00E61884"/>
    <w:rsid w:val="00E675DA"/>
    <w:rsid w:val="00E67E62"/>
    <w:rsid w:val="00E70175"/>
    <w:rsid w:val="00E70A97"/>
    <w:rsid w:val="00E72F49"/>
    <w:rsid w:val="00E73040"/>
    <w:rsid w:val="00E73921"/>
    <w:rsid w:val="00E764ED"/>
    <w:rsid w:val="00E77957"/>
    <w:rsid w:val="00E80EA2"/>
    <w:rsid w:val="00E81ABD"/>
    <w:rsid w:val="00E826B4"/>
    <w:rsid w:val="00E83F6A"/>
    <w:rsid w:val="00E84F27"/>
    <w:rsid w:val="00E87D1D"/>
    <w:rsid w:val="00E90719"/>
    <w:rsid w:val="00E913CF"/>
    <w:rsid w:val="00E93F82"/>
    <w:rsid w:val="00E9591F"/>
    <w:rsid w:val="00E96839"/>
    <w:rsid w:val="00E96EDD"/>
    <w:rsid w:val="00EA06A3"/>
    <w:rsid w:val="00EA07F7"/>
    <w:rsid w:val="00EA6F39"/>
    <w:rsid w:val="00EB15A6"/>
    <w:rsid w:val="00EB2C28"/>
    <w:rsid w:val="00EB3843"/>
    <w:rsid w:val="00EB464D"/>
    <w:rsid w:val="00EB618D"/>
    <w:rsid w:val="00EB67FE"/>
    <w:rsid w:val="00EC1864"/>
    <w:rsid w:val="00EC1DE8"/>
    <w:rsid w:val="00EC3E01"/>
    <w:rsid w:val="00EC576E"/>
    <w:rsid w:val="00EC659E"/>
    <w:rsid w:val="00EC69FF"/>
    <w:rsid w:val="00ED0CF2"/>
    <w:rsid w:val="00ED1F5E"/>
    <w:rsid w:val="00ED2BE0"/>
    <w:rsid w:val="00ED61ED"/>
    <w:rsid w:val="00ED7A00"/>
    <w:rsid w:val="00EE2FF2"/>
    <w:rsid w:val="00EE4940"/>
    <w:rsid w:val="00EE4D80"/>
    <w:rsid w:val="00EE4F68"/>
    <w:rsid w:val="00EE5562"/>
    <w:rsid w:val="00EF00B0"/>
    <w:rsid w:val="00EF26DB"/>
    <w:rsid w:val="00EF4366"/>
    <w:rsid w:val="00EF488A"/>
    <w:rsid w:val="00EF6401"/>
    <w:rsid w:val="00EF7C76"/>
    <w:rsid w:val="00F00E69"/>
    <w:rsid w:val="00F03422"/>
    <w:rsid w:val="00F039F7"/>
    <w:rsid w:val="00F05E0E"/>
    <w:rsid w:val="00F07AE0"/>
    <w:rsid w:val="00F12E9D"/>
    <w:rsid w:val="00F1470F"/>
    <w:rsid w:val="00F16CF0"/>
    <w:rsid w:val="00F226DD"/>
    <w:rsid w:val="00F24136"/>
    <w:rsid w:val="00F25B42"/>
    <w:rsid w:val="00F26D49"/>
    <w:rsid w:val="00F30AC4"/>
    <w:rsid w:val="00F3285E"/>
    <w:rsid w:val="00F33015"/>
    <w:rsid w:val="00F40D8E"/>
    <w:rsid w:val="00F42321"/>
    <w:rsid w:val="00F42A58"/>
    <w:rsid w:val="00F44C2A"/>
    <w:rsid w:val="00F46A21"/>
    <w:rsid w:val="00F4795C"/>
    <w:rsid w:val="00F51307"/>
    <w:rsid w:val="00F52EB9"/>
    <w:rsid w:val="00F5323C"/>
    <w:rsid w:val="00F5695F"/>
    <w:rsid w:val="00F61C11"/>
    <w:rsid w:val="00F621AA"/>
    <w:rsid w:val="00F62658"/>
    <w:rsid w:val="00F635F4"/>
    <w:rsid w:val="00F640E7"/>
    <w:rsid w:val="00F64FBE"/>
    <w:rsid w:val="00F653DC"/>
    <w:rsid w:val="00F70EAA"/>
    <w:rsid w:val="00F71DA7"/>
    <w:rsid w:val="00F7256B"/>
    <w:rsid w:val="00F72E78"/>
    <w:rsid w:val="00F74E5F"/>
    <w:rsid w:val="00F75779"/>
    <w:rsid w:val="00F76AD5"/>
    <w:rsid w:val="00F76E6E"/>
    <w:rsid w:val="00F77361"/>
    <w:rsid w:val="00F774DF"/>
    <w:rsid w:val="00F80835"/>
    <w:rsid w:val="00F827DD"/>
    <w:rsid w:val="00F831CC"/>
    <w:rsid w:val="00F856AB"/>
    <w:rsid w:val="00F87A53"/>
    <w:rsid w:val="00F9025A"/>
    <w:rsid w:val="00F90397"/>
    <w:rsid w:val="00F91239"/>
    <w:rsid w:val="00F91EAE"/>
    <w:rsid w:val="00F93AF4"/>
    <w:rsid w:val="00F96F1D"/>
    <w:rsid w:val="00FA10AC"/>
    <w:rsid w:val="00FA2BAD"/>
    <w:rsid w:val="00FA2C8F"/>
    <w:rsid w:val="00FA3DFD"/>
    <w:rsid w:val="00FA44C8"/>
    <w:rsid w:val="00FA68C8"/>
    <w:rsid w:val="00FA6976"/>
    <w:rsid w:val="00FA6A1F"/>
    <w:rsid w:val="00FB3F72"/>
    <w:rsid w:val="00FB6720"/>
    <w:rsid w:val="00FB6BE0"/>
    <w:rsid w:val="00FB7527"/>
    <w:rsid w:val="00FC0C91"/>
    <w:rsid w:val="00FC2C82"/>
    <w:rsid w:val="00FC30E0"/>
    <w:rsid w:val="00FC5405"/>
    <w:rsid w:val="00FC5F7D"/>
    <w:rsid w:val="00FC7DF1"/>
    <w:rsid w:val="00FC7EE0"/>
    <w:rsid w:val="00FD2434"/>
    <w:rsid w:val="00FD24C2"/>
    <w:rsid w:val="00FD53A0"/>
    <w:rsid w:val="00FD6C3A"/>
    <w:rsid w:val="00FD7333"/>
    <w:rsid w:val="00FD73A2"/>
    <w:rsid w:val="00FE118B"/>
    <w:rsid w:val="00FE17F8"/>
    <w:rsid w:val="00FE3157"/>
    <w:rsid w:val="00FE31FA"/>
    <w:rsid w:val="00FE3866"/>
    <w:rsid w:val="00FE784E"/>
    <w:rsid w:val="00FF329A"/>
    <w:rsid w:val="00FF5ED4"/>
    <w:rsid w:val="00FF7500"/>
    <w:rsid w:val="07ECA1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683F8"/>
  <w15:chartTrackingRefBased/>
  <w15:docId w15:val="{0C378140-2101-4A6F-8562-749CE2A5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586D"/>
    <w:pPr>
      <w:spacing w:after="0" w:line="240" w:lineRule="auto"/>
    </w:pPr>
    <w:rPr>
      <w:rFonts w:eastAsiaTheme="minorEastAsia"/>
      <w:kern w:val="2"/>
      <w:sz w:val="21"/>
      <w:szCs w:val="24"/>
      <w:lang w:eastAsia="de-DE"/>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opagina">
    <w:name w:val="page number"/>
    <w:basedOn w:val="Carpredefinitoparagrafo"/>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Pidipagina"/>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lang w:val="de-DE"/>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ind w:left="516" w:hanging="301"/>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Enfasigrassetto">
    <w:name w:val="Strong"/>
    <w:basedOn w:val="Carpredefinitoparagrafo"/>
    <w:uiPriority w:val="22"/>
    <w:rsid w:val="0061567D"/>
    <w:rPr>
      <w:rFonts w:ascii="MB Corpo S Text Office" w:hAnsi="MB Corpo S Text Office"/>
      <w:b w:val="0"/>
      <w:bCs/>
      <w:i w:val="0"/>
    </w:rPr>
  </w:style>
  <w:style w:type="paragraph" w:customStyle="1" w:styleId="A02berschrift2">
    <w:name w:val="A02_Überschrift 2"/>
    <w:basedOn w:val="Titolo2"/>
    <w:qFormat/>
    <w:rsid w:val="001306A6"/>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itolosommario">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sz w:val="24"/>
    </w:rPr>
  </w:style>
  <w:style w:type="paragraph" w:customStyle="1" w:styleId="A01berschrift1">
    <w:name w:val="A01_Überschrift 1"/>
    <w:basedOn w:val="Titolo1"/>
    <w:qFormat/>
    <w:rsid w:val="0078192E"/>
    <w:pPr>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8F5680"/>
    <w:pPr>
      <w:framePr w:w="3742"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Rientronormale">
    <w:name w:val="Normal Indent"/>
    <w:basedOn w:val="Normale"/>
    <w:uiPriority w:val="99"/>
    <w:semiHidden/>
    <w:unhideWhenUsed/>
    <w:rsid w:val="004C3021"/>
    <w:pPr>
      <w:ind w:left="215"/>
    </w:pPr>
  </w:style>
  <w:style w:type="paragraph" w:customStyle="1" w:styleId="02Flietextbold">
    <w:name w:val="02_Fließtext bold"/>
    <w:basedOn w:val="Normale"/>
    <w:link w:val="02FlietextboldZchn"/>
    <w:uiPriority w:val="1"/>
    <w:qFormat/>
    <w:rsid w:val="000724FE"/>
    <w:pPr>
      <w:spacing w:line="280" w:lineRule="exact"/>
    </w:pPr>
    <w:rPr>
      <w:rFonts w:ascii="MB Corpo S Text Office" w:eastAsiaTheme="minorHAnsi" w:hAnsi="MB Corpo S Text Office"/>
      <w:kern w:val="0"/>
      <w:szCs w:val="21"/>
      <w:lang w:val="en-GB" w:eastAsia="en-US"/>
      <w14:ligatures w14:val="none"/>
    </w:rPr>
  </w:style>
  <w:style w:type="character" w:customStyle="1" w:styleId="02FlietextboldZchn">
    <w:name w:val="02_Fließtext bold Zchn"/>
    <w:basedOn w:val="Carpredefinitoparagrafo"/>
    <w:link w:val="02Flietextbold"/>
    <w:uiPriority w:val="1"/>
    <w:rsid w:val="000724FE"/>
    <w:rPr>
      <w:rFonts w:ascii="MB Corpo S Text Office" w:hAnsi="MB Corpo S Text Office"/>
      <w:sz w:val="21"/>
      <w:szCs w:val="21"/>
      <w:lang w:val="en-GB"/>
    </w:rPr>
  </w:style>
  <w:style w:type="paragraph" w:customStyle="1" w:styleId="D05Boilerplate">
    <w:name w:val="D05_Boilerplate"/>
    <w:basedOn w:val="Normale"/>
    <w:qFormat/>
    <w:rsid w:val="002328F5"/>
    <w:pPr>
      <w:spacing w:line="170" w:lineRule="exact"/>
    </w:pPr>
    <w:rPr>
      <w:rFonts w:ascii="MB Corpo S Text Office Light" w:hAnsi="MB Corpo S Text Office Light"/>
      <w:sz w:val="15"/>
      <w:szCs w:val="21"/>
      <w:lang w:val="en-GB"/>
    </w:rPr>
  </w:style>
  <w:style w:type="paragraph" w:customStyle="1" w:styleId="A08Caption">
    <w:name w:val="A08_Caption"/>
    <w:qFormat/>
    <w:rsid w:val="00C77E39"/>
    <w:pPr>
      <w:spacing w:before="240" w:after="0" w:line="170" w:lineRule="exact"/>
    </w:pPr>
    <w:rPr>
      <w:rFonts w:eastAsiaTheme="minorEastAsia"/>
      <w:kern w:val="2"/>
      <w:sz w:val="15"/>
      <w:szCs w:val="15"/>
      <w:lang w:val="en-GB" w:eastAsia="de-DE"/>
      <w14:ligatures w14:val="standardContextual"/>
    </w:rPr>
  </w:style>
  <w:style w:type="paragraph" w:customStyle="1" w:styleId="08Fubereich">
    <w:name w:val="08_Fußbereich"/>
    <w:basedOn w:val="Normale"/>
    <w:uiPriority w:val="7"/>
    <w:qFormat/>
    <w:rsid w:val="00A4507B"/>
    <w:pPr>
      <w:framePr w:wrap="around" w:vAnchor="page" w:hAnchor="margin" w:y="14796"/>
      <w:tabs>
        <w:tab w:val="center" w:pos="4536"/>
        <w:tab w:val="right" w:pos="9072"/>
      </w:tabs>
      <w:spacing w:line="170" w:lineRule="exact"/>
    </w:pPr>
    <w:rPr>
      <w:rFonts w:ascii="MB Corpo S Text Office Light" w:eastAsiaTheme="minorHAnsi" w:hAnsi="MB Corpo S Text Office Light" w:cs="MB Corpo S Text Office Light"/>
      <w:kern w:val="0"/>
      <w:sz w:val="15"/>
      <w:szCs w:val="22"/>
      <w:lang w:eastAsia="en-US"/>
      <w14:ligatures w14:val="none"/>
    </w:rPr>
  </w:style>
  <w:style w:type="paragraph" w:customStyle="1" w:styleId="01Flietext">
    <w:name w:val="01_Fließtext"/>
    <w:basedOn w:val="Normale"/>
    <w:link w:val="01FlietextZchn"/>
    <w:qFormat/>
    <w:rsid w:val="00A4507B"/>
    <w:pPr>
      <w:spacing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Carpredefinitoparagrafo"/>
    <w:link w:val="01Flietext"/>
    <w:rsid w:val="00A4507B"/>
    <w:rPr>
      <w:rFonts w:ascii="MB Corpo S Text Office Light" w:hAnsi="MB Corpo S Text Office Light"/>
      <w:sz w:val="21"/>
      <w:szCs w:val="21"/>
    </w:rPr>
  </w:style>
  <w:style w:type="paragraph" w:customStyle="1" w:styleId="Default">
    <w:name w:val="Default"/>
    <w:rsid w:val="00A4507B"/>
    <w:pPr>
      <w:autoSpaceDE w:val="0"/>
      <w:autoSpaceDN w:val="0"/>
      <w:adjustRightInd w:val="0"/>
      <w:spacing w:after="0" w:line="240" w:lineRule="auto"/>
    </w:pPr>
    <w:rPr>
      <w:rFonts w:ascii="MB Corpo S Text Office" w:hAnsi="MB Corpo S Text Office" w:cs="MB Corpo S Text Office"/>
      <w:color w:val="000000"/>
      <w:sz w:val="24"/>
      <w:szCs w:val="24"/>
    </w:rPr>
  </w:style>
  <w:style w:type="paragraph" w:customStyle="1" w:styleId="Labelling">
    <w:name w:val="Labelling"/>
    <w:basedOn w:val="A03Flietext"/>
    <w:link w:val="LabellingZchn"/>
    <w:qFormat/>
    <w:rsid w:val="00AC1A52"/>
    <w:pPr>
      <w:shd w:val="clear" w:color="auto" w:fill="E6E6E6" w:themeFill="accent2"/>
    </w:pPr>
    <w:rPr>
      <w:lang w:val="en-US"/>
    </w:rPr>
  </w:style>
  <w:style w:type="character" w:customStyle="1" w:styleId="A03FlietextZchn">
    <w:name w:val="A03_Fließtext Zchn"/>
    <w:basedOn w:val="Carpredefinitoparagrafo"/>
    <w:link w:val="A03Flietext"/>
    <w:rsid w:val="00AC1A52"/>
    <w:rPr>
      <w:rFonts w:ascii="MB Corpo S Text Office Light" w:eastAsiaTheme="minorEastAsia" w:hAnsi="MB Corpo S Text Office Light"/>
      <w:kern w:val="2"/>
      <w:sz w:val="21"/>
      <w:szCs w:val="21"/>
      <w:lang w:eastAsia="de-DE"/>
      <w14:ligatures w14:val="standardContextual"/>
    </w:rPr>
  </w:style>
  <w:style w:type="character" w:customStyle="1" w:styleId="LabellingZchn">
    <w:name w:val="Labelling Zchn"/>
    <w:basedOn w:val="A03FlietextZchn"/>
    <w:link w:val="Labelling"/>
    <w:rsid w:val="00AC1A52"/>
    <w:rPr>
      <w:rFonts w:ascii="MB Corpo S Text Office Light" w:eastAsiaTheme="minorEastAsia" w:hAnsi="MB Corpo S Text Office Light"/>
      <w:kern w:val="2"/>
      <w:sz w:val="21"/>
      <w:szCs w:val="21"/>
      <w:shd w:val="clear" w:color="auto" w:fill="E6E6E6" w:themeFill="accent2"/>
      <w:lang w:val="en-US" w:eastAsia="de-DE"/>
      <w14:ligatures w14:val="standardContextual"/>
    </w:rPr>
  </w:style>
  <w:style w:type="paragraph" w:styleId="Testonotadichiusura">
    <w:name w:val="endnote text"/>
    <w:basedOn w:val="Normale"/>
    <w:link w:val="TestonotadichiusuraCarattere"/>
    <w:uiPriority w:val="99"/>
    <w:semiHidden/>
    <w:unhideWhenUsed/>
    <w:rsid w:val="00E80EA2"/>
    <w:rPr>
      <w:sz w:val="20"/>
      <w:szCs w:val="20"/>
    </w:rPr>
  </w:style>
  <w:style w:type="character" w:customStyle="1" w:styleId="TestonotadichiusuraCarattere">
    <w:name w:val="Testo nota di chiusura Carattere"/>
    <w:basedOn w:val="Carpredefinitoparagrafo"/>
    <w:link w:val="Testonotadichiusura"/>
    <w:uiPriority w:val="99"/>
    <w:semiHidden/>
    <w:rsid w:val="00E80EA2"/>
    <w:rPr>
      <w:rFonts w:eastAsiaTheme="minorEastAsia"/>
      <w:kern w:val="2"/>
      <w:sz w:val="20"/>
      <w:szCs w:val="20"/>
      <w:lang w:eastAsia="de-DE"/>
      <w14:ligatures w14:val="standardContextual"/>
    </w:rPr>
  </w:style>
  <w:style w:type="character" w:styleId="Rimandonotadichiusura">
    <w:name w:val="endnote reference"/>
    <w:basedOn w:val="Carpredefinitoparagrafo"/>
    <w:uiPriority w:val="99"/>
    <w:semiHidden/>
    <w:unhideWhenUsed/>
    <w:rsid w:val="00E80EA2"/>
    <w:rPr>
      <w:vertAlign w:val="superscript"/>
    </w:rPr>
  </w:style>
  <w:style w:type="paragraph" w:customStyle="1" w:styleId="A04List">
    <w:name w:val="A04_List"/>
    <w:basedOn w:val="Normale"/>
    <w:qFormat/>
    <w:rsid w:val="00B1120E"/>
    <w:pPr>
      <w:spacing w:after="280" w:line="280" w:lineRule="exact"/>
      <w:ind w:left="516" w:hanging="301"/>
      <w:contextualSpacing/>
    </w:pPr>
    <w:rPr>
      <w:rFonts w:ascii="MB Corpo S Text Office" w:hAnsi="MB Corpo S Text Office"/>
      <w:szCs w:val="21"/>
      <w:lang w:val="en-GB"/>
    </w:rPr>
  </w:style>
  <w:style w:type="paragraph" w:customStyle="1" w:styleId="A02Headline2">
    <w:name w:val="A02_Headline 2"/>
    <w:basedOn w:val="Titolo2"/>
    <w:qFormat/>
    <w:rsid w:val="00B1120E"/>
    <w:pPr>
      <w:spacing w:after="280" w:line="280" w:lineRule="exact"/>
    </w:pPr>
    <w:rPr>
      <w:rFonts w:ascii="MB Corpo S Text Office" w:hAnsi="MB Corpo S Text Office"/>
      <w:lang w:val="en-GB"/>
    </w:rPr>
  </w:style>
  <w:style w:type="paragraph" w:customStyle="1" w:styleId="A01Headline1">
    <w:name w:val="A01_Headline 1"/>
    <w:basedOn w:val="Titolo1"/>
    <w:qFormat/>
    <w:rsid w:val="00B1120E"/>
    <w:pPr>
      <w:spacing w:after="320" w:line="240" w:lineRule="auto"/>
      <w:contextualSpacing/>
    </w:pPr>
    <w:rPr>
      <w:rFonts w:eastAsia="MB Corpo A Title Cond Office" w:cs="MB Corpo A Title Cond Office"/>
      <w:szCs w:val="32"/>
      <w:lang w:val="en-GB"/>
    </w:rPr>
  </w:style>
  <w:style w:type="paragraph" w:styleId="NormaleWeb">
    <w:name w:val="Normal (Web)"/>
    <w:basedOn w:val="Normale"/>
    <w:uiPriority w:val="99"/>
    <w:semiHidden/>
    <w:unhideWhenUsed/>
    <w:rsid w:val="00535932"/>
    <w:rPr>
      <w:rFonts w:ascii="Times New Roman" w:hAnsi="Times New Roman" w:cs="Times New Roman"/>
      <w:sz w:val="24"/>
    </w:rPr>
  </w:style>
  <w:style w:type="paragraph" w:customStyle="1" w:styleId="A03Copytext">
    <w:name w:val="A03_Copy text"/>
    <w:link w:val="A03CopytextZchn"/>
    <w:qFormat/>
    <w:rsid w:val="00224DC6"/>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character" w:customStyle="1" w:styleId="A03CopytextZchn">
    <w:name w:val="A03_Copy text Zchn"/>
    <w:basedOn w:val="Carpredefinitoparagrafo"/>
    <w:link w:val="A03Copytext"/>
    <w:rsid w:val="00224DC6"/>
    <w:rPr>
      <w:rFonts w:ascii="MB Corpo S Text Office Light" w:eastAsiaTheme="minorEastAsia" w:hAnsi="MB Corpo S Text Office Light"/>
      <w:kern w:val="2"/>
      <w:sz w:val="21"/>
      <w:szCs w:val="21"/>
      <w:lang w:val="en-GB" w:eastAsia="de-DE"/>
      <w14:ligatures w14:val="standardContextual"/>
    </w:rPr>
  </w:style>
  <w:style w:type="paragraph" w:styleId="Revisione">
    <w:name w:val="Revision"/>
    <w:hidden/>
    <w:uiPriority w:val="99"/>
    <w:semiHidden/>
    <w:rsid w:val="00482FB5"/>
    <w:pPr>
      <w:spacing w:after="0" w:line="240" w:lineRule="auto"/>
    </w:pPr>
    <w:rPr>
      <w:rFonts w:eastAsiaTheme="minorEastAsia"/>
      <w:kern w:val="2"/>
      <w:sz w:val="21"/>
      <w:szCs w:val="24"/>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mercedes-benz.com/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eur03.safelinks.protection.outlook.com/?url=https%3A%2F%2Fmedia.mercedes-benz.com%2Fen%2F140-years-innovation&amp;data=05%7C02%7Cdoris.stein%40mercedes-benz.com%7C7671a14c3fab4f0f3f4108df2daf5ca1%7C9652d7c21ccf494081514a92bd474ed0%7C0%7C0%7C639279903322269920%7CUnknown%7CTWFpbGZsb3d8eyJFbXB0eU1hcGkiOnRydWUsIlYiOiIwLjAuMDAwMCIsIlAiOiJXaW4zMiIsIkFOIjoiTWFpbCIsIldUIjoyfQ%3D%3D%7C0%7C%7C%7C&amp;sdata=4lMM1Nw2IpQRGE8UZ1GIWZ1qjcYMiu6onNRggTLDkD0%3D&amp;reserved=0"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media.mercedes-benz.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de.linkedin.com/company/mercedes-benz_a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bloemeke\OneWorkplace\OSK-%5bINF%5d%20Mercedes-Benz%20-%20MB%20PI%20Templates\Vorlagen_260921\02%20Mercedes-Benz\260804_MB_Press_DE.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965520-b11f-4931-a430-c7d1b8e8809a">
      <Terms xmlns="http://schemas.microsoft.com/office/infopath/2007/PartnerControls"/>
    </lcf76f155ced4ddcb4097134ff3c332f>
    <TaxCatchAll xmlns="fde740ee-c13a-4a27-9680-61951f9aec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F8FD78322873040B7A90C2650CB819E" ma:contentTypeVersion="16" ma:contentTypeDescription="Ein neues Dokument erstellen." ma:contentTypeScope="" ma:versionID="6d0b59ee0ba1557735204c3121e02770">
  <xsd:schema xmlns:xsd="http://www.w3.org/2001/XMLSchema" xmlns:xs="http://www.w3.org/2001/XMLSchema" xmlns:p="http://schemas.microsoft.com/office/2006/metadata/properties" xmlns:ns2="fde740ee-c13a-4a27-9680-61951f9aec50" xmlns:ns3="1c965520-b11f-4931-a430-c7d1b8e8809a" targetNamespace="http://schemas.microsoft.com/office/2006/metadata/properties" ma:root="true" ma:fieldsID="3883e0670016ddbb38ce1d9268b310d7" ns2:_="" ns3:_="">
    <xsd:import namespace="fde740ee-c13a-4a27-9680-61951f9aec50"/>
    <xsd:import namespace="1c965520-b11f-4931-a430-c7d1b8e8809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e740ee-c13a-4a27-9680-61951f9aec50"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82983ebd-8548-40bf-a315-529b37119d4a}" ma:internalName="TaxCatchAll" ma:showField="CatchAllData" ma:web="fde740ee-c13a-4a27-9680-61951f9aec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965520-b11f-4931-a430-c7d1b8e8809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39344-A985-4162-8056-A188714EF243}">
  <ds:schemaRefs>
    <ds:schemaRef ds:uri="http://schemas.microsoft.com/office/2006/metadata/properties"/>
    <ds:schemaRef ds:uri="http://schemas.microsoft.com/office/infopath/2007/PartnerControls"/>
    <ds:schemaRef ds:uri="1c965520-b11f-4931-a430-c7d1b8e8809a"/>
    <ds:schemaRef ds:uri="fde740ee-c13a-4a27-9680-61951f9aec50"/>
  </ds:schemaRefs>
</ds:datastoreItem>
</file>

<file path=customXml/itemProps2.xml><?xml version="1.0" encoding="utf-8"?>
<ds:datastoreItem xmlns:ds="http://schemas.openxmlformats.org/officeDocument/2006/customXml" ds:itemID="{ADE24A7F-498F-4024-B7E8-DF00968A8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e740ee-c13a-4a27-9680-61951f9aec50"/>
    <ds:schemaRef ds:uri="1c965520-b11f-4931-a430-c7d1b8e88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8FE76C-A902-41DB-B1A9-E513E8A69F40}">
  <ds:schemaRefs>
    <ds:schemaRef ds:uri="http://schemas.microsoft.com/sharepoint/v3/contenttype/forms"/>
  </ds:schemaRefs>
</ds:datastoreItem>
</file>

<file path=customXml/itemProps4.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260804_MB_Press_DE.dotx</Template>
  <TotalTime>0</TotalTime>
  <Pages>4</Pages>
  <Words>1637</Words>
  <Characters>9665</Characters>
  <Application>Microsoft Office Word</Application>
  <DocSecurity>0</DocSecurity>
  <Lines>132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 der Smitten, Tim (000)</dc:creator>
  <cp:keywords/>
  <dc:description/>
  <cp:lastModifiedBy>Amarisse, Luca (183)</cp:lastModifiedBy>
  <cp:revision>2</cp:revision>
  <dcterms:created xsi:type="dcterms:W3CDTF">2026-10-20T13:26:00Z</dcterms:created>
  <dcterms:modified xsi:type="dcterms:W3CDTF">2026-10-20T13:26:00Z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FooterShapeIds">
    <vt:lpwstr>6269086e,511698e9,7a08374e</vt:lpwstr>
  </property>
  <property fmtid="{D5CDD505-2E9C-101B-9397-08002B2CF9AE}" pid="4" name="ClassificationContentMarkingFooterFontProps">
    <vt:lpwstr>#000000,10,Aptos</vt:lpwstr>
  </property>
  <property fmtid="{D5CDD505-2E9C-101B-9397-08002B2CF9AE}" pid="5" name="ClassificationContentMarkingFooterText">
    <vt:lpwstr>Confidential - Not for Public Consumption or Distribution</vt:lpwstr>
  </property>
  <property fmtid="{D5CDD505-2E9C-101B-9397-08002B2CF9AE}" pid="6" name="MSIP_Label_8e19d756-792e-42a1-bcad-4cb9051ddd2d_Enabled">
    <vt:lpwstr>true</vt:lpwstr>
  </property>
  <property fmtid="{D5CDD505-2E9C-101B-9397-08002B2CF9AE}" pid="7" name="MSIP_Label_8e19d756-792e-42a1-bcad-4cb9051ddd2d_SetDate">
    <vt:lpwstr>2026-09-28T13:45:28Z</vt:lpwstr>
  </property>
  <property fmtid="{D5CDD505-2E9C-101B-9397-08002B2CF9AE}" pid="8" name="MSIP_Label_8e19d756-792e-42a1-bcad-4cb9051ddd2d_Method">
    <vt:lpwstr>Standard</vt:lpwstr>
  </property>
  <property fmtid="{D5CDD505-2E9C-101B-9397-08002B2CF9AE}" pid="9" name="MSIP_Label_8e19d756-792e-42a1-bcad-4cb9051ddd2d_Name">
    <vt:lpwstr>Confidential</vt:lpwstr>
  </property>
  <property fmtid="{D5CDD505-2E9C-101B-9397-08002B2CF9AE}" pid="10" name="MSIP_Label_8e19d756-792e-42a1-bcad-4cb9051ddd2d_SiteId">
    <vt:lpwstr>41eb501a-f671-4ce0-a5bf-b64168c3705f</vt:lpwstr>
  </property>
  <property fmtid="{D5CDD505-2E9C-101B-9397-08002B2CF9AE}" pid="11" name="MSIP_Label_8e19d756-792e-42a1-bcad-4cb9051ddd2d_ActionId">
    <vt:lpwstr>ef1fd88a-feed-4acb-8ea2-f2e8b451ce66</vt:lpwstr>
  </property>
  <property fmtid="{D5CDD505-2E9C-101B-9397-08002B2CF9AE}" pid="12" name="MSIP_Label_8e19d756-792e-42a1-bcad-4cb9051ddd2d_ContentBits">
    <vt:lpwstr>2</vt:lpwstr>
  </property>
  <property fmtid="{D5CDD505-2E9C-101B-9397-08002B2CF9AE}" pid="13" name="MSIP_Label_8e19d756-792e-42a1-bcad-4cb9051ddd2d_Tag">
    <vt:lpwstr>10, 3, 0, 1</vt:lpwstr>
  </property>
  <property fmtid="{D5CDD505-2E9C-101B-9397-08002B2CF9AE}" pid="14" name="ContentTypeId">
    <vt:lpwstr>0x0101003F8FD78322873040B7A90C2650CB819E</vt:lpwstr>
  </property>
  <property fmtid="{D5CDD505-2E9C-101B-9397-08002B2CF9AE}" pid="15" name="docLang">
    <vt:lpwstr>en</vt:lpwstr>
  </property>
  <property fmtid="{D5CDD505-2E9C-101B-9397-08002B2CF9AE}" pid="16" name="MSIP_Label_924dbb1d-991d-4bbd-aad5-33bac1d8ffaf_Enabled">
    <vt:lpwstr>true</vt:lpwstr>
  </property>
  <property fmtid="{D5CDD505-2E9C-101B-9397-08002B2CF9AE}" pid="17" name="MSIP_Label_924dbb1d-991d-4bbd-aad5-33bac1d8ffaf_SetDate">
    <vt:lpwstr>2026-10-12T07:42:27Z</vt:lpwstr>
  </property>
  <property fmtid="{D5CDD505-2E9C-101B-9397-08002B2CF9AE}" pid="18" name="MSIP_Label_924dbb1d-991d-4bbd-aad5-33bac1d8ffaf_Method">
    <vt:lpwstr>Privileged</vt:lpwstr>
  </property>
  <property fmtid="{D5CDD505-2E9C-101B-9397-08002B2CF9AE}" pid="19" name="MSIP_Label_924dbb1d-991d-4bbd-aad5-33bac1d8ffaf_Name">
    <vt:lpwstr>924dbb1d-991d-4bbd-aad5-33bac1d8ffaf</vt:lpwstr>
  </property>
  <property fmtid="{D5CDD505-2E9C-101B-9397-08002B2CF9AE}" pid="20" name="MSIP_Label_924dbb1d-991d-4bbd-aad5-33bac1d8ffaf_SiteId">
    <vt:lpwstr>9652d7c2-1ccf-4940-8151-4a92bd474ed0</vt:lpwstr>
  </property>
  <property fmtid="{D5CDD505-2E9C-101B-9397-08002B2CF9AE}" pid="21" name="MSIP_Label_924dbb1d-991d-4bbd-aad5-33bac1d8ffaf_ActionId">
    <vt:lpwstr>a36cfb9f-0489-43ca-b72a-e57790b941a8</vt:lpwstr>
  </property>
  <property fmtid="{D5CDD505-2E9C-101B-9397-08002B2CF9AE}" pid="22" name="MSIP_Label_924dbb1d-991d-4bbd-aad5-33bac1d8ffaf_ContentBits">
    <vt:lpwstr>0</vt:lpwstr>
  </property>
</Properties>
</file>