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F1AE08A" w14:textId="77777777" w:rsidTr="667B96B2">
        <w:trPr>
          <w:trHeight w:val="561"/>
        </w:trPr>
        <w:tc>
          <w:tcPr>
            <w:tcW w:w="7195" w:type="dxa"/>
            <w:vMerge w:val="restart"/>
            <w:tcMar>
              <w:left w:w="0" w:type="dxa"/>
              <w:right w:w="0" w:type="dxa"/>
            </w:tcMar>
          </w:tcPr>
          <w:p w14:paraId="054D1BA5"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A2A2D5A" w14:textId="77777777" w:rsidR="004C5B6A" w:rsidRPr="00C610C8" w:rsidRDefault="004C5B6A" w:rsidP="00B03193">
            <w:pPr>
              <w:pStyle w:val="D02Legalentity"/>
              <w:framePr w:wrap="auto"/>
            </w:pPr>
          </w:p>
        </w:tc>
      </w:tr>
      <w:tr w:rsidR="00317376" w:rsidRPr="00C610C8" w14:paraId="5FFBFFC6" w14:textId="77777777" w:rsidTr="667B96B2">
        <w:trPr>
          <w:trHeight w:val="374"/>
        </w:trPr>
        <w:tc>
          <w:tcPr>
            <w:tcW w:w="7195" w:type="dxa"/>
            <w:vMerge/>
            <w:tcMar>
              <w:left w:w="0" w:type="dxa"/>
              <w:right w:w="0" w:type="dxa"/>
            </w:tcMar>
          </w:tcPr>
          <w:p w14:paraId="0524D7F1"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717CE8CD"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07EA0E71" w14:textId="77777777" w:rsidTr="667B96B2">
        <w:trPr>
          <w:trHeight w:val="958"/>
        </w:trPr>
        <w:tc>
          <w:tcPr>
            <w:tcW w:w="7195" w:type="dxa"/>
            <w:vMerge/>
            <w:tcMar>
              <w:left w:w="0" w:type="dxa"/>
              <w:right w:w="0" w:type="dxa"/>
            </w:tcMar>
          </w:tcPr>
          <w:p w14:paraId="61904025"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75F9B6E3" w14:textId="16321DD7" w:rsidR="00317376" w:rsidRPr="00C610C8" w:rsidRDefault="008F55E7" w:rsidP="00B03193">
            <w:pPr>
              <w:pStyle w:val="D04Date"/>
              <w:framePr w:hSpace="0" w:wrap="auto" w:vAnchor="margin" w:hAnchor="text" w:yAlign="inline"/>
            </w:pPr>
            <w:r>
              <w:fldChar w:fldCharType="begin">
                <w:ffData>
                  <w:name w:val="Text1"/>
                  <w:enabled/>
                  <w:calcOnExit w:val="0"/>
                  <w:textInput>
                    <w:default w:val="29 luglio 2025"/>
                  </w:textInput>
                </w:ffData>
              </w:fldChar>
            </w:r>
            <w:bookmarkStart w:id="1" w:name="Text1"/>
            <w:r>
              <w:instrText xml:space="preserve"> FORMTEXT </w:instrText>
            </w:r>
            <w:r>
              <w:fldChar w:fldCharType="separate"/>
            </w:r>
            <w:r>
              <w:rPr>
                <w:noProof/>
              </w:rPr>
              <w:t>29 luglio 2025</w:t>
            </w:r>
            <w:r>
              <w:fldChar w:fldCharType="end"/>
            </w:r>
            <w:bookmarkEnd w:id="1"/>
          </w:p>
        </w:tc>
      </w:tr>
    </w:tbl>
    <w:p w14:paraId="3938AEC9"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5F0F5620" w14:textId="034DAC43" w:rsidR="00986850" w:rsidRPr="00986850" w:rsidRDefault="00391246" w:rsidP="00986850">
      <w:pPr>
        <w:pStyle w:val="A01Headline1"/>
        <w:rPr>
          <w:lang w:val="it-IT"/>
        </w:rPr>
      </w:pPr>
      <w:r w:rsidRPr="00391246">
        <w:rPr>
          <w:lang w:val="it-IT"/>
        </w:rPr>
        <w:t>IAA MOBILITY 2025: la GLC elettrica inaugura una nuova era per Mercedes-Benz</w:t>
      </w:r>
    </w:p>
    <w:p w14:paraId="0BA3E547" w14:textId="370675E1" w:rsidR="00986850" w:rsidRPr="00986850" w:rsidRDefault="00986850" w:rsidP="00986850">
      <w:pPr>
        <w:pStyle w:val="A04List"/>
        <w:rPr>
          <w:rFonts w:eastAsia="Times New Roman"/>
          <w:lang w:val="it-IT"/>
        </w:rPr>
      </w:pPr>
      <w:r w:rsidRPr="00986850">
        <w:rPr>
          <w:rFonts w:eastAsia="Times New Roman"/>
          <w:lang w:val="it-IT"/>
        </w:rPr>
        <w:t>World premi</w:t>
      </w:r>
      <w:r w:rsidR="00852688">
        <w:rPr>
          <w:rFonts w:eastAsia="Times New Roman"/>
          <w:lang w:val="it-IT"/>
        </w:rPr>
        <w:t>è</w:t>
      </w:r>
      <w:r w:rsidRPr="00986850">
        <w:rPr>
          <w:rFonts w:eastAsia="Times New Roman"/>
          <w:lang w:val="it-IT"/>
        </w:rPr>
        <w:t xml:space="preserve">re della </w:t>
      </w:r>
      <w:r>
        <w:rPr>
          <w:rFonts w:eastAsia="Times New Roman"/>
          <w:lang w:val="it-IT"/>
        </w:rPr>
        <w:t>nuova</w:t>
      </w:r>
      <w:r w:rsidRPr="00986850">
        <w:rPr>
          <w:rFonts w:eastAsia="Times New Roman"/>
          <w:lang w:val="it-IT"/>
        </w:rPr>
        <w:t xml:space="preserve"> GLC con tecnologia EQ</w:t>
      </w:r>
    </w:p>
    <w:p w14:paraId="67F693D7" w14:textId="57CBB65F" w:rsidR="00986850" w:rsidRPr="00852688" w:rsidRDefault="00986850" w:rsidP="00986850">
      <w:pPr>
        <w:pStyle w:val="A04List"/>
        <w:rPr>
          <w:rFonts w:eastAsia="Times New Roman"/>
          <w:lang w:val="en-US"/>
        </w:rPr>
      </w:pPr>
      <w:r w:rsidRPr="00852688">
        <w:rPr>
          <w:rFonts w:eastAsia="Times New Roman"/>
          <w:lang w:val="en-US"/>
        </w:rPr>
        <w:t>Show premi</w:t>
      </w:r>
      <w:r w:rsidR="00852688" w:rsidRPr="00852688">
        <w:rPr>
          <w:rFonts w:eastAsia="Times New Roman"/>
          <w:lang w:val="en-US"/>
        </w:rPr>
        <w:t>è</w:t>
      </w:r>
      <w:r w:rsidRPr="00852688">
        <w:rPr>
          <w:rFonts w:eastAsia="Times New Roman"/>
          <w:lang w:val="en-US"/>
        </w:rPr>
        <w:t>re dell</w:t>
      </w:r>
      <w:r w:rsidR="00177971" w:rsidRPr="00852688">
        <w:rPr>
          <w:rFonts w:eastAsia="Times New Roman"/>
          <w:lang w:val="en-US"/>
        </w:rPr>
        <w:t>a</w:t>
      </w:r>
      <w:r w:rsidRPr="00852688">
        <w:rPr>
          <w:rFonts w:eastAsia="Times New Roman"/>
          <w:lang w:val="en-US"/>
        </w:rPr>
        <w:t xml:space="preserve"> CLA</w:t>
      </w:r>
      <w:r w:rsidRPr="00852688">
        <w:rPr>
          <w:rFonts w:eastAsia="Times New Roman"/>
          <w:lang w:val="en-US"/>
        </w:rPr>
        <w:t xml:space="preserve"> </w:t>
      </w:r>
      <w:r w:rsidR="00177971" w:rsidRPr="00852688">
        <w:rPr>
          <w:rFonts w:eastAsia="Times New Roman"/>
          <w:lang w:val="en-US"/>
        </w:rPr>
        <w:t>insieme alla</w:t>
      </w:r>
      <w:r w:rsidRPr="00852688">
        <w:rPr>
          <w:rFonts w:eastAsia="Times New Roman"/>
          <w:lang w:val="en-US"/>
        </w:rPr>
        <w:t xml:space="preserve"> </w:t>
      </w:r>
      <w:r w:rsidRPr="00852688">
        <w:rPr>
          <w:rFonts w:eastAsia="Times New Roman"/>
          <w:lang w:val="en-US"/>
        </w:rPr>
        <w:t xml:space="preserve">CLA Shooting Brake </w:t>
      </w:r>
      <w:r w:rsidRPr="00852688">
        <w:rPr>
          <w:rFonts w:eastAsia="Times New Roman"/>
          <w:lang w:val="en-US"/>
        </w:rPr>
        <w:t>full electric</w:t>
      </w:r>
      <w:r w:rsidRPr="00852688">
        <w:rPr>
          <w:rFonts w:eastAsia="Times New Roman"/>
          <w:lang w:val="en-US"/>
        </w:rPr>
        <w:t xml:space="preserve"> e </w:t>
      </w:r>
      <w:r w:rsidR="00852688">
        <w:rPr>
          <w:rFonts w:eastAsia="Times New Roman"/>
          <w:lang w:val="en-US"/>
        </w:rPr>
        <w:t>a</w:t>
      </w:r>
      <w:r w:rsidRPr="00852688">
        <w:rPr>
          <w:rFonts w:eastAsia="Times New Roman"/>
          <w:lang w:val="en-US"/>
        </w:rPr>
        <w:t>l CONCEPT AMG GT XX</w:t>
      </w:r>
    </w:p>
    <w:p w14:paraId="06784816" w14:textId="6A2B0E6F" w:rsidR="00986850" w:rsidRPr="00986850" w:rsidRDefault="00986850" w:rsidP="00986850">
      <w:pPr>
        <w:pStyle w:val="A04List"/>
        <w:rPr>
          <w:rFonts w:eastAsia="Times New Roman"/>
          <w:lang w:val="it-IT"/>
        </w:rPr>
      </w:pPr>
      <w:r w:rsidRPr="00986850">
        <w:rPr>
          <w:rFonts w:eastAsia="Times New Roman"/>
          <w:lang w:val="it-IT"/>
        </w:rPr>
        <w:t xml:space="preserve">Sneak preview della nuova era di Mercedes-Benz Vans con il </w:t>
      </w:r>
      <w:r w:rsidRPr="00986850">
        <w:rPr>
          <w:rFonts w:eastAsia="Times New Roman"/>
          <w:lang w:val="it-IT"/>
        </w:rPr>
        <w:t>nuovo concept</w:t>
      </w:r>
      <w:r w:rsidRPr="00986850">
        <w:rPr>
          <w:rFonts w:eastAsia="Times New Roman"/>
          <w:lang w:val="it-IT"/>
        </w:rPr>
        <w:t xml:space="preserve"> VLE </w:t>
      </w:r>
    </w:p>
    <w:p w14:paraId="686F8320" w14:textId="3FBDC838" w:rsidR="00986850" w:rsidRPr="00986850" w:rsidRDefault="00852688" w:rsidP="00ED7FCF">
      <w:pPr>
        <w:pStyle w:val="A04List"/>
        <w:rPr>
          <w:rFonts w:eastAsia="Times New Roman"/>
          <w:lang w:val="it-IT"/>
        </w:rPr>
      </w:pPr>
      <w:r>
        <w:rPr>
          <w:rFonts w:eastAsia="Times New Roman"/>
          <w:lang w:val="it-IT"/>
        </w:rPr>
        <w:t>La</w:t>
      </w:r>
      <w:r w:rsidR="00986850" w:rsidRPr="00986850">
        <w:rPr>
          <w:rFonts w:eastAsia="Times New Roman"/>
          <w:lang w:val="it-IT"/>
        </w:rPr>
        <w:t xml:space="preserve"> gamma elettrica </w:t>
      </w:r>
      <w:r w:rsidR="00986850" w:rsidRPr="00986850">
        <w:rPr>
          <w:rFonts w:eastAsia="Times New Roman"/>
          <w:lang w:val="it-IT"/>
        </w:rPr>
        <w:t>in esposizione e disponibile in test drive</w:t>
      </w:r>
    </w:p>
    <w:p w14:paraId="46EF4B09" w14:textId="7D934805" w:rsidR="007C65A3" w:rsidRPr="00986850" w:rsidRDefault="00986850" w:rsidP="00986850">
      <w:pPr>
        <w:pStyle w:val="A04List"/>
        <w:rPr>
          <w:rFonts w:eastAsia="Times New Roman"/>
          <w:lang w:val="it-IT"/>
        </w:rPr>
      </w:pPr>
      <w:r w:rsidRPr="00986850">
        <w:rPr>
          <w:rFonts w:eastAsia="Times New Roman"/>
          <w:lang w:val="it-IT"/>
        </w:rPr>
        <w:t xml:space="preserve">Dimostrazioni </w:t>
      </w:r>
      <w:r>
        <w:rPr>
          <w:rFonts w:eastAsia="Times New Roman"/>
          <w:lang w:val="it-IT"/>
        </w:rPr>
        <w:t xml:space="preserve">sulla </w:t>
      </w:r>
      <w:r w:rsidRPr="00986850">
        <w:rPr>
          <w:rFonts w:eastAsia="Times New Roman"/>
          <w:lang w:val="it-IT"/>
        </w:rPr>
        <w:t>tecnologia di guida automatizzata all’avanguardia di Mercedes-Benz</w:t>
      </w:r>
      <w:r w:rsidR="007C65A3" w:rsidRPr="00986850">
        <w:rPr>
          <w:rFonts w:eastAsia="Times New Roman"/>
          <w:lang w:val="it-IT"/>
        </w:rPr>
        <w:t xml:space="preserve">  </w:t>
      </w:r>
    </w:p>
    <w:p w14:paraId="23D46DC2" w14:textId="66417E87" w:rsidR="00986850" w:rsidRPr="00986850" w:rsidRDefault="5520F586" w:rsidP="00986850">
      <w:pPr>
        <w:pStyle w:val="A03Copytext"/>
        <w:rPr>
          <w:lang w:val="it-IT"/>
        </w:rPr>
      </w:pPr>
      <w:r>
        <w:t>Stuttgart/Munich.</w:t>
      </w:r>
      <w:r w:rsidR="00F310BA">
        <w:t xml:space="preserve"> </w:t>
      </w:r>
      <w:r w:rsidR="00986850" w:rsidRPr="00986850">
        <w:rPr>
          <w:lang w:val="it-IT"/>
        </w:rPr>
        <w:t xml:space="preserve">Mercedes-Benz inaugura un’entusiasmante nuova era all’IAA MOBILITY 2025, segnando il prossimo passo </w:t>
      </w:r>
      <w:r w:rsidR="00986850">
        <w:rPr>
          <w:lang w:val="it-IT"/>
        </w:rPr>
        <w:t>della più grande offensiva di lanci nella storia del Brand</w:t>
      </w:r>
      <w:r w:rsidR="00986850" w:rsidRPr="00986850">
        <w:rPr>
          <w:lang w:val="it-IT"/>
        </w:rPr>
        <w:t>. Il momento clou dello show di quest’anno è la prima mondiale della nuovissima GLC con tecnologia EQ – che si unirà alla gamma Mercedes-Benz nell</w:t>
      </w:r>
      <w:r w:rsidR="0099642F">
        <w:rPr>
          <w:lang w:val="it-IT"/>
        </w:rPr>
        <w:t>’’</w:t>
      </w:r>
      <w:r w:rsidR="00986850" w:rsidRPr="00986850">
        <w:rPr>
          <w:lang w:val="it-IT"/>
        </w:rPr>
        <w:t>Open Space</w:t>
      </w:r>
      <w:r w:rsidR="0099642F">
        <w:rPr>
          <w:lang w:val="it-IT"/>
        </w:rPr>
        <w:t>’</w:t>
      </w:r>
      <w:r w:rsidR="00986850" w:rsidRPr="00986850">
        <w:rPr>
          <w:lang w:val="it-IT"/>
        </w:rPr>
        <w:t xml:space="preserve"> presso l’Apothekenhof e nel Padiglione B3.</w:t>
      </w:r>
      <w:r w:rsidR="00177971">
        <w:rPr>
          <w:lang w:val="it-IT"/>
        </w:rPr>
        <w:t xml:space="preserve"> </w:t>
      </w:r>
      <w:r w:rsidR="00986850" w:rsidRPr="00986850">
        <w:rPr>
          <w:lang w:val="it-IT"/>
        </w:rPr>
        <w:t xml:space="preserve">La nuovissima GLC elettrica è la prima di una nuova serie di vetture con il design iconico Mercedes-Benz rinnovato e rappresenta un nuovo volto del marchio. Decisa, raffinata e inequivocabilmente una GLC, incarna tutto ciò che ci si aspetta dal best seller della gamma Mercedes-Benz. </w:t>
      </w:r>
      <w:r w:rsidR="00177971">
        <w:rPr>
          <w:lang w:val="it-IT"/>
        </w:rPr>
        <w:t>Ereditando</w:t>
      </w:r>
      <w:r w:rsidR="00986850" w:rsidRPr="00986850">
        <w:rPr>
          <w:lang w:val="it-IT"/>
        </w:rPr>
        <w:t xml:space="preserve"> senza soluzione di continuità l’eredità della GLC nella sua forma elettrica, il nuovo modello è iconico, versatile</w:t>
      </w:r>
      <w:r w:rsidR="00177971">
        <w:rPr>
          <w:lang w:val="it-IT"/>
        </w:rPr>
        <w:t xml:space="preserve"> e</w:t>
      </w:r>
      <w:r w:rsidR="00986850" w:rsidRPr="00986850">
        <w:rPr>
          <w:lang w:val="it-IT"/>
        </w:rPr>
        <w:t xml:space="preserve"> </w:t>
      </w:r>
      <w:r w:rsidR="00177971">
        <w:rPr>
          <w:lang w:val="it-IT"/>
        </w:rPr>
        <w:t>tecnologico</w:t>
      </w:r>
      <w:r w:rsidR="00986850" w:rsidRPr="00986850">
        <w:rPr>
          <w:lang w:val="it-IT"/>
        </w:rPr>
        <w:t>.</w:t>
      </w:r>
    </w:p>
    <w:p w14:paraId="7E2074D9" w14:textId="77777777" w:rsidR="007F4CE1" w:rsidRPr="00986850" w:rsidRDefault="007F4CE1" w:rsidP="0061567D">
      <w:pPr>
        <w:pStyle w:val="A03Copytext"/>
        <w:rPr>
          <w:lang w:val="it-IT"/>
        </w:rPr>
      </w:pPr>
    </w:p>
    <w:p w14:paraId="33F4F067" w14:textId="76A4DC77" w:rsidR="00177971" w:rsidRPr="00177971" w:rsidRDefault="00177971" w:rsidP="00177971">
      <w:pPr>
        <w:pStyle w:val="A03Copytext"/>
        <w:rPr>
          <w:lang w:val="it-IT"/>
        </w:rPr>
      </w:pPr>
      <w:r w:rsidRPr="00177971">
        <w:rPr>
          <w:lang w:val="it-IT"/>
        </w:rPr>
        <w:t xml:space="preserve">Dai sistemi avanzati di assistenza alla guida (ADAS) </w:t>
      </w:r>
      <w:r w:rsidR="00852688">
        <w:rPr>
          <w:lang w:val="it-IT"/>
        </w:rPr>
        <w:t>a</w:t>
      </w:r>
      <w:r>
        <w:rPr>
          <w:lang w:val="it-IT"/>
        </w:rPr>
        <w:t>i</w:t>
      </w:r>
      <w:r w:rsidRPr="00177971">
        <w:rPr>
          <w:lang w:val="it-IT"/>
        </w:rPr>
        <w:t xml:space="preserve"> rivoluzionari </w:t>
      </w:r>
      <w:r>
        <w:rPr>
          <w:lang w:val="it-IT"/>
        </w:rPr>
        <w:t>concept</w:t>
      </w:r>
      <w:r w:rsidRPr="00177971">
        <w:rPr>
          <w:lang w:val="it-IT"/>
        </w:rPr>
        <w:t xml:space="preserve"> di propulsione</w:t>
      </w:r>
      <w:r w:rsidR="00852688">
        <w:rPr>
          <w:lang w:val="it-IT"/>
        </w:rPr>
        <w:t xml:space="preserve"> passando per il nuovo </w:t>
      </w:r>
      <w:r w:rsidRPr="00177971">
        <w:rPr>
          <w:lang w:val="it-IT"/>
        </w:rPr>
        <w:t>cockpit intelligente</w:t>
      </w:r>
      <w:r w:rsidR="00852688">
        <w:rPr>
          <w:lang w:val="it-IT"/>
        </w:rPr>
        <w:t xml:space="preserve"> integrato attraverso </w:t>
      </w:r>
      <w:r w:rsidRPr="00177971">
        <w:rPr>
          <w:lang w:val="it-IT"/>
        </w:rPr>
        <w:t>numerosi Digital Extras, i visitatori avranno l’opportunità di vivere in prima persona le ultime tecnologie e innovazioni nello “Open Space” del marchio, situato all’Apothekenhof.</w:t>
      </w:r>
      <w:r w:rsidR="00852688">
        <w:rPr>
          <w:lang w:val="it-IT"/>
        </w:rPr>
        <w:t xml:space="preserve"> </w:t>
      </w:r>
      <w:r w:rsidRPr="00177971">
        <w:rPr>
          <w:lang w:val="it-IT"/>
        </w:rPr>
        <w:t>Per questo motivo, Mercedes-Benz ha riunito una gamma di veicoli elettrici e elettrificati attuali e futuri provenienti da tutti i suoi brand. La lineup copre un ampio spettro che va dai modelli compatti e berline ad alte prestazioni fino a SUV di lusso e veicoli multiuso.</w:t>
      </w:r>
      <w:r>
        <w:rPr>
          <w:lang w:val="it-IT"/>
        </w:rPr>
        <w:t xml:space="preserve"> </w:t>
      </w:r>
      <w:r w:rsidRPr="00177971">
        <w:rPr>
          <w:lang w:val="it-IT"/>
        </w:rPr>
        <w:t xml:space="preserve">Tra le </w:t>
      </w:r>
      <w:r>
        <w:rPr>
          <w:lang w:val="it-IT"/>
        </w:rPr>
        <w:t>show première</w:t>
      </w:r>
      <w:r w:rsidRPr="00177971">
        <w:rPr>
          <w:lang w:val="it-IT"/>
        </w:rPr>
        <w:t xml:space="preserve"> </w:t>
      </w:r>
      <w:r>
        <w:rPr>
          <w:lang w:val="it-IT"/>
        </w:rPr>
        <w:t>spicca</w:t>
      </w:r>
      <w:r w:rsidRPr="00177971">
        <w:rPr>
          <w:lang w:val="it-IT"/>
        </w:rPr>
        <w:t xml:space="preserve"> la nuovissima famiglia CLA, equipaggiata con motorizzazioni elettriche e ibride high-tech, oltre alla CLA Shooting Brake completamente elettrica – la prima Mercedes-Benz elettrica in versione station wagon.</w:t>
      </w:r>
      <w:r>
        <w:rPr>
          <w:lang w:val="it-IT"/>
        </w:rPr>
        <w:t xml:space="preserve"> </w:t>
      </w:r>
      <w:r w:rsidRPr="00177971">
        <w:rPr>
          <w:lang w:val="it-IT"/>
        </w:rPr>
        <w:t xml:space="preserve">Inoltre, Mercedes-Benz offre un primo sguardo sulla nuova era delle sue </w:t>
      </w:r>
      <w:r w:rsidR="00852688" w:rsidRPr="00852688">
        <w:rPr>
          <w:lang w:val="it-IT"/>
        </w:rPr>
        <w:t>Grand Limousines</w:t>
      </w:r>
      <w:r w:rsidRPr="00177971">
        <w:rPr>
          <w:lang w:val="it-IT"/>
        </w:rPr>
        <w:t xml:space="preserve"> con un prototipo camuffato della nuovissima VLE completamente elettrica, che debutterà sulle strade nel 2026.</w:t>
      </w:r>
      <w:r>
        <w:rPr>
          <w:lang w:val="it-IT"/>
        </w:rPr>
        <w:t xml:space="preserve"> </w:t>
      </w:r>
      <w:r w:rsidRPr="00177971">
        <w:rPr>
          <w:lang w:val="it-IT"/>
        </w:rPr>
        <w:t xml:space="preserve">Poco più avanti, presso lo spazio del brand Studio Odeonsplatz by Mercedes-Benz, i visitatori potranno anche scoprire una selezione esclusiva di materiali, colori e finiture offerte dal programma di personalizzazione </w:t>
      </w:r>
      <w:r w:rsidR="00852688">
        <w:rPr>
          <w:lang w:val="it-IT"/>
        </w:rPr>
        <w:t xml:space="preserve">individuale </w:t>
      </w:r>
      <w:r w:rsidRPr="00177971">
        <w:rPr>
          <w:lang w:val="it-IT"/>
        </w:rPr>
        <w:t>MANUFAKTUR.</w:t>
      </w:r>
    </w:p>
    <w:p w14:paraId="71D2A64D" w14:textId="77777777" w:rsidR="00625813" w:rsidRPr="00177971" w:rsidRDefault="00625813" w:rsidP="00801F2E">
      <w:pPr>
        <w:pStyle w:val="A03Copytext"/>
        <w:rPr>
          <w:lang w:val="it-IT"/>
        </w:rPr>
      </w:pPr>
    </w:p>
    <w:p w14:paraId="0D23284C" w14:textId="4D400B7D" w:rsidR="00852688" w:rsidRPr="00852688" w:rsidRDefault="00852688" w:rsidP="00852688">
      <w:pPr>
        <w:pStyle w:val="A03Copytext"/>
        <w:rPr>
          <w:lang w:val="it-IT"/>
        </w:rPr>
      </w:pPr>
      <w:r w:rsidRPr="00852688">
        <w:rPr>
          <w:lang w:val="it-IT"/>
        </w:rPr>
        <w:t xml:space="preserve">Il </w:t>
      </w:r>
      <w:r>
        <w:rPr>
          <w:lang w:val="it-IT"/>
        </w:rPr>
        <w:t>concept</w:t>
      </w:r>
      <w:r w:rsidRPr="00852688">
        <w:rPr>
          <w:lang w:val="it-IT"/>
        </w:rPr>
        <w:t xml:space="preserve"> di </w:t>
      </w:r>
      <w:r>
        <w:rPr>
          <w:lang w:val="it-IT"/>
        </w:rPr>
        <w:t>‘</w:t>
      </w:r>
      <w:r w:rsidRPr="00852688">
        <w:rPr>
          <w:lang w:val="it-IT"/>
        </w:rPr>
        <w:t>Open Space</w:t>
      </w:r>
      <w:r>
        <w:rPr>
          <w:lang w:val="it-IT"/>
        </w:rPr>
        <w:t>’</w:t>
      </w:r>
      <w:r w:rsidRPr="00852688">
        <w:rPr>
          <w:lang w:val="it-IT"/>
        </w:rPr>
        <w:t xml:space="preserve"> dell’IAA MOBILITY è pensato per offrire agli appassionati di auto, così come ai residenti e ai </w:t>
      </w:r>
      <w:r>
        <w:rPr>
          <w:lang w:val="it-IT"/>
        </w:rPr>
        <w:t>turisti presenti a</w:t>
      </w:r>
      <w:r w:rsidRPr="00852688">
        <w:rPr>
          <w:lang w:val="it-IT"/>
        </w:rPr>
        <w:t xml:space="preserve"> Monaco, una piattaforma per incontrarsi e confrontarsi sulla mobilità attuale e futura. In quest’ottica, Mercedes-Benz ha organizzato un </w:t>
      </w:r>
      <w:r>
        <w:rPr>
          <w:lang w:val="it-IT"/>
        </w:rPr>
        <w:t>coinvolgente</w:t>
      </w:r>
      <w:r w:rsidRPr="00852688">
        <w:rPr>
          <w:lang w:val="it-IT"/>
        </w:rPr>
        <w:t xml:space="preserve"> programma di eventi che si svolgerà presso il Padiglione Mercedes-Benz per tutta la durata della manifestazione, dal 9 al 14 settembre.</w:t>
      </w:r>
    </w:p>
    <w:p w14:paraId="18CD94AC" w14:textId="77777777" w:rsidR="00852688" w:rsidRPr="00852688" w:rsidRDefault="00852688" w:rsidP="00852688">
      <w:pPr>
        <w:pStyle w:val="A03Copytext"/>
        <w:rPr>
          <w:lang w:val="it-IT"/>
        </w:rPr>
      </w:pPr>
    </w:p>
    <w:p w14:paraId="21CD52A4" w14:textId="735958EA" w:rsidR="00852688" w:rsidRPr="00852688" w:rsidRDefault="00852688" w:rsidP="00852688">
      <w:pPr>
        <w:pStyle w:val="A03Copytext"/>
        <w:rPr>
          <w:lang w:val="it-IT"/>
        </w:rPr>
      </w:pPr>
      <w:r w:rsidRPr="00852688">
        <w:rPr>
          <w:lang w:val="it-IT"/>
        </w:rPr>
        <w:lastRenderedPageBreak/>
        <w:t>Anche quest’anno, l’</w:t>
      </w:r>
      <w:r>
        <w:rPr>
          <w:lang w:val="it-IT"/>
        </w:rPr>
        <w:t>’</w:t>
      </w:r>
      <w:r w:rsidRPr="00852688">
        <w:rPr>
          <w:lang w:val="it-IT"/>
        </w:rPr>
        <w:t>IAA Experience</w:t>
      </w:r>
      <w:r>
        <w:rPr>
          <w:lang w:val="it-IT"/>
        </w:rPr>
        <w:t>’</w:t>
      </w:r>
      <w:r w:rsidRPr="00852688">
        <w:rPr>
          <w:lang w:val="it-IT"/>
        </w:rPr>
        <w:t xml:space="preserve"> creerà un collegamento tra la città e il centro espositivo, offrendo al pubblico la possibilità di vivere in prima persona la mobilità del futuro. Una flotta di 30 modelli elettrici ed elettrificati sarà disponibile </w:t>
      </w:r>
      <w:r>
        <w:rPr>
          <w:lang w:val="it-IT"/>
        </w:rPr>
        <w:t>come servizio transfer</w:t>
      </w:r>
      <w:r w:rsidRPr="00852688">
        <w:rPr>
          <w:lang w:val="it-IT"/>
        </w:rPr>
        <w:t>, con partenza dal Padiglione Mercedes-Benz all’Apothekenhof.</w:t>
      </w:r>
    </w:p>
    <w:p w14:paraId="5CE83458" w14:textId="77777777" w:rsidR="00852688" w:rsidRPr="00852688" w:rsidRDefault="00852688" w:rsidP="00852688">
      <w:pPr>
        <w:pStyle w:val="A03Copytext"/>
        <w:rPr>
          <w:lang w:val="it-IT"/>
        </w:rPr>
      </w:pPr>
    </w:p>
    <w:p w14:paraId="431CF3B2" w14:textId="6566FD38" w:rsidR="00852688" w:rsidRPr="00852688" w:rsidRDefault="00852688" w:rsidP="00852688">
      <w:pPr>
        <w:pStyle w:val="A03Copytext"/>
        <w:rPr>
          <w:lang w:val="it-IT"/>
        </w:rPr>
      </w:pPr>
      <w:r w:rsidRPr="00852688">
        <w:rPr>
          <w:lang w:val="it-IT"/>
        </w:rPr>
        <w:t xml:space="preserve">Qui, i visitatori potranno provare il sistema MB.DRIVE ASSIST PRO del marchio, con funzioni di guida automatizzata point-to-point, durante i co-drive a bordo di una CLA appositamente preparata. Inoltre, sarà possibile mettersi al volante di una EQS o di una Classe S completamente elettrica, entrambe dotate di DRIVE PILOT – il sistema di guida automatizzata condizionata </w:t>
      </w:r>
      <w:r>
        <w:rPr>
          <w:lang w:val="it-IT"/>
        </w:rPr>
        <w:t>i</w:t>
      </w:r>
      <w:r w:rsidRPr="00852688">
        <w:rPr>
          <w:lang w:val="it-IT"/>
        </w:rPr>
        <w:t>n grado di supportare velocità fino a 95 km/h in Germani</w:t>
      </w:r>
      <w:r>
        <w:rPr>
          <w:lang w:val="it-IT"/>
        </w:rPr>
        <w:t>a. Durante il</w:t>
      </w:r>
      <w:r w:rsidRPr="00852688">
        <w:rPr>
          <w:lang w:val="it-IT"/>
        </w:rPr>
        <w:t xml:space="preserve"> test drive sarà </w:t>
      </w:r>
      <w:r>
        <w:rPr>
          <w:lang w:val="it-IT"/>
        </w:rPr>
        <w:t xml:space="preserve">gli </w:t>
      </w:r>
      <w:r w:rsidRPr="00852688">
        <w:rPr>
          <w:lang w:val="it-IT"/>
        </w:rPr>
        <w:t xml:space="preserve">esperti Mercedes-Benz </w:t>
      </w:r>
      <w:r>
        <w:rPr>
          <w:lang w:val="it-IT"/>
        </w:rPr>
        <w:t xml:space="preserve">saranno disponibili a fornire tutte le informazioni utili ad approfondire </w:t>
      </w:r>
      <w:r w:rsidRPr="00852688">
        <w:rPr>
          <w:lang w:val="it-IT"/>
        </w:rPr>
        <w:t>questi sistemi di guida automatizzata all’avanguardia.</w:t>
      </w:r>
    </w:p>
    <w:p w14:paraId="7CF0A1F2" w14:textId="77777777" w:rsidR="008F55E7" w:rsidRDefault="008F55E7" w:rsidP="00801F2E">
      <w:pPr>
        <w:pStyle w:val="A03Copytext"/>
      </w:pPr>
    </w:p>
    <w:p w14:paraId="5AB5A349" w14:textId="6C602AD8" w:rsidR="008F55E7" w:rsidRPr="008F55E7" w:rsidRDefault="008F55E7" w:rsidP="008F55E7">
      <w:pPr>
        <w:pStyle w:val="A03Copytext"/>
        <w:rPr>
          <w:lang w:val="it-IT"/>
        </w:rPr>
      </w:pPr>
      <w:r w:rsidRPr="008F55E7">
        <w:rPr>
          <w:lang w:val="it-IT"/>
        </w:rPr>
        <w:t xml:space="preserve">Al </w:t>
      </w:r>
      <w:r>
        <w:rPr>
          <w:lang w:val="it-IT"/>
        </w:rPr>
        <w:t>‘</w:t>
      </w:r>
      <w:r w:rsidRPr="008F55E7">
        <w:rPr>
          <w:lang w:val="it-IT"/>
        </w:rPr>
        <w:t>Summit</w:t>
      </w:r>
      <w:r>
        <w:rPr>
          <w:lang w:val="it-IT"/>
        </w:rPr>
        <w:t>’</w:t>
      </w:r>
      <w:r w:rsidRPr="008F55E7">
        <w:rPr>
          <w:lang w:val="it-IT"/>
        </w:rPr>
        <w:t xml:space="preserve"> presso il centro espositivo Messe München di Monaco, Mercedes-Benz ospiterà un forum sull’innovazione dedicato alle tecnologie all’avanguardia, all'interno del proprio stand nel Padiglione B3. Qui, </w:t>
      </w:r>
      <w:r>
        <w:rPr>
          <w:lang w:val="it-IT"/>
        </w:rPr>
        <w:t xml:space="preserve">media e addetti ai lavori </w:t>
      </w:r>
      <w:r w:rsidRPr="008F55E7">
        <w:rPr>
          <w:lang w:val="it-IT"/>
        </w:rPr>
        <w:t>avranno l’opportunità di osservare da vicino le varianti completamente elettriche della GLC e della CLA Shooting Brake, oltre al CONCEPT AMG GT XX – una nuova straordinaria vettura ad alte prestazioni, ricca di tecnologia.</w:t>
      </w:r>
    </w:p>
    <w:p w14:paraId="0546015D" w14:textId="77777777" w:rsidR="008F55E7" w:rsidRPr="008F55E7" w:rsidRDefault="008F55E7" w:rsidP="008F55E7">
      <w:pPr>
        <w:pStyle w:val="A03Copytext"/>
        <w:rPr>
          <w:lang w:val="it-IT"/>
        </w:rPr>
      </w:pPr>
      <w:r w:rsidRPr="008F55E7">
        <w:rPr>
          <w:lang w:val="it-IT"/>
        </w:rPr>
        <w:t>Questa showcar offre un’anteprima del primo modello di serie basato sull’architettura elettrica ad alte prestazioni AMG</w:t>
      </w:r>
      <w:r w:rsidRPr="008F55E7">
        <w:rPr>
          <w:rFonts w:ascii="Arial" w:hAnsi="Arial" w:cs="Arial"/>
          <w:lang w:val="it-IT"/>
        </w:rPr>
        <w:t> </w:t>
      </w:r>
      <w:r w:rsidRPr="008F55E7">
        <w:rPr>
          <w:lang w:val="it-IT"/>
        </w:rPr>
        <w:t>Electric</w:t>
      </w:r>
      <w:r w:rsidRPr="008F55E7">
        <w:rPr>
          <w:rFonts w:ascii="Arial" w:hAnsi="Arial" w:cs="Arial"/>
          <w:lang w:val="it-IT"/>
        </w:rPr>
        <w:t> </w:t>
      </w:r>
      <w:r w:rsidRPr="008F55E7">
        <w:rPr>
          <w:lang w:val="it-IT"/>
        </w:rPr>
        <w:t>Architecture (AMG.EA). Gli esperti Mercedes-Benz saranno a disposizione per approfondimenti sulle tecnologie pi</w:t>
      </w:r>
      <w:r w:rsidRPr="008F55E7">
        <w:rPr>
          <w:rFonts w:cs="MB Corpo S Text Office Light"/>
          <w:lang w:val="it-IT"/>
        </w:rPr>
        <w:t>ù</w:t>
      </w:r>
      <w:r w:rsidRPr="008F55E7">
        <w:rPr>
          <w:lang w:val="it-IT"/>
        </w:rPr>
        <w:t xml:space="preserve"> innovative e lungimiranti del marchio.</w:t>
      </w:r>
    </w:p>
    <w:p w14:paraId="69AEF817" w14:textId="77777777" w:rsidR="008F55E7" w:rsidRPr="008F55E7" w:rsidRDefault="008F55E7" w:rsidP="008F55E7">
      <w:pPr>
        <w:pStyle w:val="A03Copytext"/>
        <w:rPr>
          <w:lang w:val="it-IT"/>
        </w:rPr>
      </w:pPr>
    </w:p>
    <w:p w14:paraId="2AA6AFFA" w14:textId="3731D19E" w:rsidR="008F55E7" w:rsidRPr="008F55E7" w:rsidRDefault="008F55E7" w:rsidP="008F55E7">
      <w:pPr>
        <w:pStyle w:val="A03Copytext"/>
        <w:rPr>
          <w:lang w:val="it-IT"/>
        </w:rPr>
      </w:pPr>
      <w:r w:rsidRPr="008F55E7">
        <w:rPr>
          <w:lang w:val="it-IT"/>
        </w:rPr>
        <w:t>Per soddisfare il grande interesse legato alla premi</w:t>
      </w:r>
      <w:r>
        <w:rPr>
          <w:lang w:val="it-IT"/>
        </w:rPr>
        <w:t>è</w:t>
      </w:r>
      <w:r w:rsidRPr="008F55E7">
        <w:rPr>
          <w:lang w:val="it-IT"/>
        </w:rPr>
        <w:t xml:space="preserve">re della nuovissima GLC elettrica, Mercedes-Benz </w:t>
      </w:r>
      <w:r>
        <w:rPr>
          <w:lang w:val="it-IT"/>
        </w:rPr>
        <w:t>riproporrà</w:t>
      </w:r>
      <w:r w:rsidRPr="008F55E7">
        <w:rPr>
          <w:lang w:val="it-IT"/>
        </w:rPr>
        <w:t xml:space="preserve"> </w:t>
      </w:r>
      <w:r>
        <w:rPr>
          <w:lang w:val="it-IT"/>
        </w:rPr>
        <w:t xml:space="preserve">il suo apprezzato </w:t>
      </w:r>
      <w:r w:rsidRPr="008F55E7">
        <w:rPr>
          <w:lang w:val="it-IT"/>
        </w:rPr>
        <w:t xml:space="preserve">servizio di livestream su </w:t>
      </w:r>
      <w:hyperlink r:id="rId15" w:history="1">
        <w:r w:rsidRPr="008F55E7">
          <w:rPr>
            <w:rStyle w:val="Collegamentoipertestuale"/>
            <w:lang w:val="it-IT"/>
          </w:rPr>
          <w:t>media.mercedes-benz.com</w:t>
        </w:r>
      </w:hyperlink>
      <w:r w:rsidRPr="008F55E7">
        <w:rPr>
          <w:lang w:val="it-IT"/>
        </w:rPr>
        <w:t>, pensato per chi non potrà essere presente fisicamente. Questo permetterà anche a coloro che non parteciperanno alla pre</w:t>
      </w:r>
      <w:r>
        <w:rPr>
          <w:lang w:val="it-IT"/>
        </w:rPr>
        <w:t>-</w:t>
      </w:r>
      <w:r w:rsidRPr="008F55E7">
        <w:rPr>
          <w:lang w:val="it-IT"/>
        </w:rPr>
        <w:t>night del 7 settembre di seguire in diretta questo importante</w:t>
      </w:r>
      <w:r w:rsidRPr="008F55E7">
        <w:rPr>
          <w:lang w:val="it-IT"/>
        </w:rPr>
        <w:t xml:space="preserve"> </w:t>
      </w:r>
      <w:r w:rsidRPr="008F55E7">
        <w:rPr>
          <w:lang w:val="it-IT"/>
        </w:rPr>
        <w:t>evento.</w:t>
      </w:r>
    </w:p>
    <w:p w14:paraId="40C1F9C2" w14:textId="77777777" w:rsidR="00246C6D" w:rsidRPr="008F55E7" w:rsidRDefault="00246C6D" w:rsidP="00801F2E">
      <w:pPr>
        <w:pStyle w:val="A03Copytext"/>
        <w:rPr>
          <w:lang w:val="it-IT"/>
        </w:rPr>
      </w:pPr>
    </w:p>
    <w:p w14:paraId="01C48587" w14:textId="77777777" w:rsidR="00C73A2A" w:rsidRPr="008F55E7" w:rsidRDefault="00C73A2A" w:rsidP="007F4CE1">
      <w:pPr>
        <w:pStyle w:val="A03Copytext"/>
        <w:rPr>
          <w:lang w:val="it-IT"/>
        </w:rPr>
      </w:pPr>
      <w:bookmarkStart w:id="2" w:name="_Toc178533742"/>
      <w:bookmarkStart w:id="3" w:name="_Toc178534221"/>
      <w:bookmarkStart w:id="4" w:name="_Toc178534915"/>
    </w:p>
    <w:bookmarkEnd w:id="2"/>
    <w:bookmarkEnd w:id="3"/>
    <w:bookmarkEnd w:id="4"/>
    <w:p w14:paraId="6B4348BC" w14:textId="77777777" w:rsidR="007F4CE1" w:rsidRPr="00A66106" w:rsidRDefault="007F4CE1" w:rsidP="007F4CE1">
      <w:pPr>
        <w:pStyle w:val="D05Boilerplate"/>
        <w:rPr>
          <w:rStyle w:val="Enfasigrassetto"/>
        </w:rPr>
      </w:pPr>
      <w:r w:rsidRPr="00A66106">
        <w:rPr>
          <w:rStyle w:val="Enfasigrassetto"/>
        </w:rPr>
        <w:t>Mercedes-Benz AG at a glance</w:t>
      </w:r>
    </w:p>
    <w:p w14:paraId="0F4A3316" w14:textId="77777777" w:rsidR="00FB3C86" w:rsidRPr="00630802" w:rsidRDefault="00FB3C86" w:rsidP="00FB3C86">
      <w:pPr>
        <w:pStyle w:val="D05Boilerplate"/>
        <w:rPr>
          <w:lang w:val="en-US"/>
        </w:rPr>
      </w:pPr>
      <w:r w:rsidRPr="00630802">
        <w:rPr>
          <w:lang w:val="en-US"/>
        </w:rPr>
        <w:t>Mercedes</w:t>
      </w:r>
      <w:r w:rsidRPr="00630802">
        <w:rPr>
          <w:lang w:val="en-US"/>
        </w:rPr>
        <w:noBreakHyphen/>
        <w:t>Benz AG is part of the Mercedes</w:t>
      </w:r>
      <w:r w:rsidRPr="00630802">
        <w:rPr>
          <w:lang w:val="en-US"/>
        </w:rPr>
        <w:noBreakHyphen/>
        <w:t>Benz Group AG with a total of around 175,000 employees worldwide and is responsible for the global business of Mercedes</w:t>
      </w:r>
      <w:r w:rsidRPr="00630802">
        <w:rPr>
          <w:lang w:val="en-US"/>
        </w:rPr>
        <w:noBreakHyphen/>
        <w:t>Benz Cars and Mercedes</w:t>
      </w:r>
      <w:r w:rsidRPr="00630802">
        <w:rPr>
          <w:lang w:val="en-US"/>
        </w:rPr>
        <w:noBreakHyphen/>
        <w:t>Benz Vans. Ola Källenius is Chairman of the Board of Management of Mercedes</w:t>
      </w:r>
      <w:r w:rsidRPr="00630802">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630802">
        <w:rPr>
          <w:lang w:val="en-US"/>
        </w:rPr>
        <w:noBreakHyphen/>
        <w:t>Benz brand with Mercedes</w:t>
      </w:r>
      <w:r w:rsidRPr="00630802">
        <w:rPr>
          <w:lang w:val="en-US"/>
        </w:rPr>
        <w:noBreakHyphen/>
        <w:t>AMG, Mercedes</w:t>
      </w:r>
      <w:r w:rsidRPr="00630802">
        <w:rPr>
          <w:lang w:val="en-US"/>
        </w:rPr>
        <w:noBreakHyphen/>
        <w:t>Maybach and G</w:t>
      </w:r>
      <w:r w:rsidRPr="00630802">
        <w:rPr>
          <w:lang w:val="en-US"/>
        </w:rPr>
        <w:noBreakHyphen/>
        <w:t>Class with their all-electric models as well as products of the smart brand. Mercedes</w:t>
      </w:r>
      <w:r w:rsidRPr="00630802">
        <w:rPr>
          <w:lang w:val="en-US"/>
        </w:rPr>
        <w:noBreakHyphen/>
        <w:t>Benz AG is one of the world's largest manufacturers of high-end passenger cars. In 2024 it sold around 2,4 million passenger cars and vans. In its two business segments, Mercedes</w:t>
      </w:r>
      <w:r w:rsidRPr="00630802">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630802">
        <w:rPr>
          <w:lang w:val="en-US"/>
        </w:rPr>
        <w:noBreakHyphen/>
        <w:t>Benz strategy and for the company itself, this means creating lasting value for all stakeholders: for customers, employees, investors, business partners and society as a whole. The basis for this is the sustainable business strategy of the Mercedes</w:t>
      </w:r>
      <w:r w:rsidRPr="00630802">
        <w:rPr>
          <w:lang w:val="en-US"/>
        </w:rPr>
        <w:noBreakHyphen/>
        <w:t>Benz Group. The company thus takes responsibility for the economic, ecological and social effects of its business activities and looks at the entire value chain.</w:t>
      </w:r>
    </w:p>
    <w:sectPr w:rsidR="00FB3C86" w:rsidRPr="0063080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127B" w14:textId="77777777" w:rsidR="00B33338" w:rsidRPr="00E675DA" w:rsidRDefault="00B33338" w:rsidP="00764B8C">
      <w:r w:rsidRPr="00E675DA">
        <w:separator/>
      </w:r>
    </w:p>
    <w:p w14:paraId="0F9BDAEB" w14:textId="77777777" w:rsidR="00B33338" w:rsidRDefault="00B33338"/>
  </w:endnote>
  <w:endnote w:type="continuationSeparator" w:id="0">
    <w:p w14:paraId="106219D8" w14:textId="77777777" w:rsidR="00B33338" w:rsidRPr="00E675DA" w:rsidRDefault="00B33338" w:rsidP="00764B8C">
      <w:r w:rsidRPr="00E675DA">
        <w:continuationSeparator/>
      </w:r>
    </w:p>
    <w:p w14:paraId="1E861EEE" w14:textId="77777777" w:rsidR="00B33338" w:rsidRDefault="00B33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EB35" w14:textId="77777777" w:rsidR="00523C0B" w:rsidRDefault="00523C0B">
    <w:pPr>
      <w:pStyle w:val="Pidipagina"/>
    </w:pPr>
    <w:r>
      <w:rPr>
        <w:noProof/>
        <w14:ligatures w14:val="none"/>
      </w:rPr>
      <mc:AlternateContent>
        <mc:Choice Requires="wps">
          <w:drawing>
            <wp:anchor distT="0" distB="0" distL="0" distR="0" simplePos="0" relativeHeight="251658242" behindDoc="0" locked="0" layoutInCell="1" allowOverlap="1" wp14:anchorId="46804FD1" wp14:editId="4382E38F">
              <wp:simplePos x="635" y="635"/>
              <wp:positionH relativeFrom="page">
                <wp:align>center</wp:align>
              </wp:positionH>
              <wp:positionV relativeFrom="page">
                <wp:align>bottom</wp:align>
              </wp:positionV>
              <wp:extent cx="2924810" cy="345440"/>
              <wp:effectExtent l="0" t="0" r="8890" b="0"/>
              <wp:wrapNone/>
              <wp:docPr id="300547658"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DADA5FB" w14:textId="77777777" w:rsidR="00523C0B" w:rsidRPr="00523C0B" w:rsidRDefault="00523C0B" w:rsidP="00523C0B">
                          <w:pPr>
                            <w:rPr>
                              <w:rFonts w:ascii="Calibri" w:eastAsia="Calibri" w:hAnsi="Calibri" w:cs="Calibri"/>
                              <w:noProof/>
                              <w:color w:val="000000"/>
                              <w:sz w:val="20"/>
                              <w:szCs w:val="20"/>
                            </w:rPr>
                          </w:pPr>
                          <w:r w:rsidRPr="00523C0B">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04FD1"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7DADA5FB" w14:textId="77777777" w:rsidR="00523C0B" w:rsidRPr="00523C0B" w:rsidRDefault="00523C0B" w:rsidP="00523C0B">
                    <w:pPr>
                      <w:rPr>
                        <w:rFonts w:ascii="Calibri" w:eastAsia="Calibri" w:hAnsi="Calibri" w:cs="Calibri"/>
                        <w:noProof/>
                        <w:color w:val="000000"/>
                        <w:sz w:val="20"/>
                        <w:szCs w:val="20"/>
                      </w:rPr>
                    </w:pPr>
                    <w:r w:rsidRPr="00523C0B">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E76C" w14:textId="77777777" w:rsidR="00EC1864" w:rsidRPr="0033780C" w:rsidRDefault="00523C0B" w:rsidP="00B00F20">
    <w:pPr>
      <w:pStyle w:val="D07Pagenumber"/>
      <w:framePr w:wrap="around"/>
    </w:pPr>
    <w:r>
      <mc:AlternateContent>
        <mc:Choice Requires="wps">
          <w:drawing>
            <wp:anchor distT="0" distB="0" distL="0" distR="0" simplePos="0" relativeHeight="251658243" behindDoc="0" locked="0" layoutInCell="1" allowOverlap="1" wp14:anchorId="0F60CE9A" wp14:editId="0FE2A1C5">
              <wp:simplePos x="635" y="635"/>
              <wp:positionH relativeFrom="page">
                <wp:align>center</wp:align>
              </wp:positionH>
              <wp:positionV relativeFrom="page">
                <wp:align>bottom</wp:align>
              </wp:positionV>
              <wp:extent cx="2924810" cy="345440"/>
              <wp:effectExtent l="0" t="0" r="8890" b="0"/>
              <wp:wrapNone/>
              <wp:docPr id="840803205"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7A5EC46F" w14:textId="77777777" w:rsidR="00523C0B" w:rsidRPr="00523C0B" w:rsidRDefault="00523C0B" w:rsidP="00523C0B">
                          <w:pPr>
                            <w:rPr>
                              <w:rFonts w:ascii="Calibri" w:eastAsia="Calibri" w:hAnsi="Calibri" w:cs="Calibri"/>
                              <w:noProof/>
                              <w:color w:val="000000"/>
                              <w:sz w:val="20"/>
                              <w:szCs w:val="20"/>
                            </w:rPr>
                          </w:pPr>
                          <w:r w:rsidRPr="00523C0B">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60CE9A"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7A5EC46F" w14:textId="77777777" w:rsidR="00523C0B" w:rsidRPr="00523C0B" w:rsidRDefault="00523C0B" w:rsidP="00523C0B">
                    <w:pPr>
                      <w:rPr>
                        <w:rFonts w:ascii="Calibri" w:eastAsia="Calibri" w:hAnsi="Calibri" w:cs="Calibri"/>
                        <w:noProof/>
                        <w:color w:val="000000"/>
                        <w:sz w:val="20"/>
                        <w:szCs w:val="20"/>
                      </w:rPr>
                    </w:pPr>
                    <w:r w:rsidRPr="00523C0B">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E1EDEA5"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651ED1BA" w14:textId="77777777" w:rsidTr="00FC5F7D">
      <w:trPr>
        <w:trHeight w:hRule="exact" w:val="1486"/>
      </w:trPr>
      <w:tc>
        <w:tcPr>
          <w:tcW w:w="9894" w:type="dxa"/>
          <w:vAlign w:val="bottom"/>
        </w:tcPr>
        <w:p w14:paraId="37FC9BAD" w14:textId="2A9CF87B" w:rsidR="00C370F7" w:rsidRPr="00D469B7" w:rsidRDefault="00C370F7" w:rsidP="00C370F7">
          <w:pPr>
            <w:pStyle w:val="D06Footer"/>
            <w:framePr w:wrap="auto" w:vAnchor="margin" w:hAnchor="text" w:yAlign="inline"/>
            <w:rPr>
              <w:lang w:val="de-DE"/>
            </w:rPr>
          </w:pPr>
        </w:p>
        <w:sdt>
          <w:sdtPr>
            <w:rPr>
              <w:rFonts w:eastAsiaTheme="minorHAnsi"/>
              <w:lang w:val="de-DE" w:eastAsia="en-US"/>
            </w:rPr>
            <w:id w:val="1199129432"/>
          </w:sdtPr>
          <w:sdtContent>
            <w:p w14:paraId="70ED1F5A" w14:textId="77777777" w:rsidR="00C370F7" w:rsidRPr="00D469B7" w:rsidRDefault="00C370F7" w:rsidP="00C370F7">
              <w:pPr>
                <w:pStyle w:val="D06Footer"/>
                <w:framePr w:wrap="auto" w:vAnchor="margin" w:hAnchor="text" w:yAlign="inline"/>
                <w:rPr>
                  <w:lang w:val="de-DE"/>
                </w:rPr>
              </w:pPr>
              <w:r w:rsidRPr="00D469B7">
                <w:rPr>
                  <w:lang w:val="de-DE"/>
                </w:rPr>
                <w:t>Mercedes-Benz AG | Mercedesstraße 120, 70372 Stuttgart, Germany | P +49 711 17-0 | dialog@mercedes-benz.com | www.mercedes-benz.com</w:t>
              </w:r>
            </w:p>
            <w:p w14:paraId="53D8A1ED" w14:textId="77777777" w:rsidR="00C370F7" w:rsidRPr="00D469B7" w:rsidRDefault="00C370F7" w:rsidP="00C370F7">
              <w:pPr>
                <w:pStyle w:val="D06Footer"/>
                <w:framePr w:wrap="auto" w:vAnchor="margin" w:hAnchor="text" w:yAlign="inline"/>
                <w:rPr>
                  <w:lang w:val="de-DE"/>
                </w:rPr>
              </w:pPr>
            </w:p>
            <w:p w14:paraId="38C8E008" w14:textId="77777777" w:rsidR="00C370F7" w:rsidRPr="00C370F7" w:rsidRDefault="00C370F7" w:rsidP="00C370F7">
              <w:pPr>
                <w:pStyle w:val="D06Footer"/>
                <w:framePr w:wrap="auto" w:vAnchor="margin" w:hAnchor="text" w:yAlign="inline"/>
              </w:pPr>
              <w:r w:rsidRPr="00C370F7">
                <w:t>Mercedes-Benz AG | Domicile: Stuttgart | Court of Registry: Amtsgericht Stuttgart | Commercial Register No.: 762873</w:t>
              </w:r>
            </w:p>
            <w:p w14:paraId="0D477212" w14:textId="77777777" w:rsidR="00C370F7" w:rsidRPr="00C370F7" w:rsidRDefault="00C370F7" w:rsidP="00C370F7">
              <w:pPr>
                <w:pStyle w:val="D06Footer"/>
                <w:framePr w:wrap="auto" w:vAnchor="margin" w:hAnchor="text" w:yAlign="inline"/>
              </w:pPr>
              <w:r w:rsidRPr="00C370F7">
                <w:t>Chairman of the Supervisory Board: Martin Brudermüller</w:t>
              </w:r>
            </w:p>
            <w:p w14:paraId="08EFC3E1" w14:textId="77777777" w:rsidR="00C370F7" w:rsidRPr="00C370F7" w:rsidRDefault="00C370F7" w:rsidP="00C370F7">
              <w:pPr>
                <w:pStyle w:val="D06Footer"/>
                <w:framePr w:wrap="auto" w:vAnchor="margin" w:hAnchor="text" w:yAlign="inline"/>
              </w:pPr>
              <w:r w:rsidRPr="00C370F7">
                <w:t>Board of Management: Ola Källenius, Chairman; Jörg Burzer, Mathias Geisen, Renata Jungo Brüngger, Markus Schäfer, Britta Seeger, Oliver Thöne,</w:t>
              </w:r>
            </w:p>
            <w:p w14:paraId="713A5013" w14:textId="77777777" w:rsidR="00AF3162" w:rsidRPr="00C370F7" w:rsidRDefault="00C370F7" w:rsidP="00C370F7">
              <w:pPr>
                <w:pStyle w:val="D06Footer"/>
                <w:framePr w:wrap="auto" w:vAnchor="margin" w:hAnchor="text" w:yAlign="inline"/>
                <w:rPr>
                  <w:rFonts w:eastAsiaTheme="minorHAnsi"/>
                  <w:lang w:val="en-US" w:eastAsia="en-US"/>
                </w:rPr>
              </w:pPr>
              <w:r w:rsidRPr="00C370F7">
                <w:t>Hubertus Troska, Harald Wilhelm</w:t>
              </w:r>
            </w:p>
          </w:sdtContent>
        </w:sdt>
      </w:tc>
    </w:tr>
  </w:tbl>
  <w:p w14:paraId="6A60AAE7"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3A48" w14:textId="77777777" w:rsidR="00B33338" w:rsidRDefault="00B33338" w:rsidP="002724F8">
      <w:pPr>
        <w:spacing w:line="170" w:lineRule="exact"/>
      </w:pPr>
      <w:r w:rsidRPr="00F46A21">
        <w:rPr>
          <w:sz w:val="10"/>
          <w:szCs w:val="10"/>
        </w:rPr>
        <w:separator/>
      </w:r>
    </w:p>
  </w:footnote>
  <w:footnote w:type="continuationSeparator" w:id="0">
    <w:p w14:paraId="7709EE8D" w14:textId="77777777" w:rsidR="00B33338" w:rsidRPr="00E675DA" w:rsidRDefault="00B33338" w:rsidP="00764B8C">
      <w:r w:rsidRPr="00E675DA">
        <w:continuationSeparator/>
      </w:r>
    </w:p>
    <w:p w14:paraId="53119494" w14:textId="77777777" w:rsidR="00B33338" w:rsidRDefault="00B33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EA10"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0464C269" wp14:editId="2882E055">
          <wp:simplePos x="0" y="0"/>
          <wp:positionH relativeFrom="page">
            <wp:align>center</wp:align>
          </wp:positionH>
          <wp:positionV relativeFrom="topMargin">
            <wp:posOffset>575945</wp:posOffset>
          </wp:positionV>
          <wp:extent cx="576000" cy="576000"/>
          <wp:effectExtent l="0" t="0" r="0" b="0"/>
          <wp:wrapNone/>
          <wp:docPr id="310139388"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FE4DA78" wp14:editId="499E1345">
          <wp:simplePos x="0" y="0"/>
          <wp:positionH relativeFrom="page">
            <wp:posOffset>5435600</wp:posOffset>
          </wp:positionH>
          <wp:positionV relativeFrom="topMargin">
            <wp:posOffset>1674495</wp:posOffset>
          </wp:positionV>
          <wp:extent cx="1079500" cy="123825"/>
          <wp:effectExtent l="0" t="0" r="6350" b="9525"/>
          <wp:wrapNone/>
          <wp:docPr id="1545475947"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1D42A1"/>
    <w:multiLevelType w:val="multilevel"/>
    <w:tmpl w:val="AE2E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544129"/>
    <w:multiLevelType w:val="multilevel"/>
    <w:tmpl w:val="11A8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5"/>
  </w:num>
  <w:num w:numId="12" w16cid:durableId="423838343">
    <w:abstractNumId w:val="10"/>
  </w:num>
  <w:num w:numId="13" w16cid:durableId="1293629408">
    <w:abstractNumId w:val="16"/>
  </w:num>
  <w:num w:numId="14" w16cid:durableId="1237932400">
    <w:abstractNumId w:val="18"/>
  </w:num>
  <w:num w:numId="15" w16cid:durableId="1072124215">
    <w:abstractNumId w:val="19"/>
  </w:num>
  <w:num w:numId="16" w16cid:durableId="1743990120">
    <w:abstractNumId w:val="17"/>
  </w:num>
  <w:num w:numId="17" w16cid:durableId="1086612032">
    <w:abstractNumId w:val="11"/>
  </w:num>
  <w:num w:numId="18" w16cid:durableId="366371384">
    <w:abstractNumId w:val="12"/>
  </w:num>
  <w:num w:numId="19" w16cid:durableId="1816796534">
    <w:abstractNumId w:val="13"/>
  </w:num>
  <w:num w:numId="20" w16cid:durableId="664868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66"/>
    <w:rsid w:val="00000C4C"/>
    <w:rsid w:val="00002924"/>
    <w:rsid w:val="00002A81"/>
    <w:rsid w:val="000049B1"/>
    <w:rsid w:val="000074CE"/>
    <w:rsid w:val="00010949"/>
    <w:rsid w:val="00011E70"/>
    <w:rsid w:val="0001226D"/>
    <w:rsid w:val="0001257B"/>
    <w:rsid w:val="00013835"/>
    <w:rsid w:val="000140ED"/>
    <w:rsid w:val="00014580"/>
    <w:rsid w:val="0002077F"/>
    <w:rsid w:val="00020FC6"/>
    <w:rsid w:val="00025046"/>
    <w:rsid w:val="0002523C"/>
    <w:rsid w:val="00025CA1"/>
    <w:rsid w:val="0002661E"/>
    <w:rsid w:val="00031F18"/>
    <w:rsid w:val="000333CE"/>
    <w:rsid w:val="00033CCA"/>
    <w:rsid w:val="0003739E"/>
    <w:rsid w:val="000428F3"/>
    <w:rsid w:val="00044F7C"/>
    <w:rsid w:val="00045A88"/>
    <w:rsid w:val="0004743C"/>
    <w:rsid w:val="00047F96"/>
    <w:rsid w:val="000509C6"/>
    <w:rsid w:val="00056CD0"/>
    <w:rsid w:val="00060985"/>
    <w:rsid w:val="00062AA8"/>
    <w:rsid w:val="000639BC"/>
    <w:rsid w:val="00064105"/>
    <w:rsid w:val="000648CA"/>
    <w:rsid w:val="00066874"/>
    <w:rsid w:val="00066A0F"/>
    <w:rsid w:val="000702FC"/>
    <w:rsid w:val="00073D3F"/>
    <w:rsid w:val="0007651D"/>
    <w:rsid w:val="00081305"/>
    <w:rsid w:val="00084223"/>
    <w:rsid w:val="00086C76"/>
    <w:rsid w:val="00090E05"/>
    <w:rsid w:val="00092D86"/>
    <w:rsid w:val="000A50A1"/>
    <w:rsid w:val="000A6302"/>
    <w:rsid w:val="000B0054"/>
    <w:rsid w:val="000B2BF4"/>
    <w:rsid w:val="000C2C40"/>
    <w:rsid w:val="000C30C7"/>
    <w:rsid w:val="000C6A17"/>
    <w:rsid w:val="000C79D9"/>
    <w:rsid w:val="000D1EDA"/>
    <w:rsid w:val="000D364F"/>
    <w:rsid w:val="000D4868"/>
    <w:rsid w:val="000D48EC"/>
    <w:rsid w:val="000D7E31"/>
    <w:rsid w:val="000E139C"/>
    <w:rsid w:val="000E2F84"/>
    <w:rsid w:val="000E368C"/>
    <w:rsid w:val="000E6116"/>
    <w:rsid w:val="000E6B71"/>
    <w:rsid w:val="000E6F10"/>
    <w:rsid w:val="000F076B"/>
    <w:rsid w:val="000F2712"/>
    <w:rsid w:val="000F3696"/>
    <w:rsid w:val="000F3AA9"/>
    <w:rsid w:val="000F3FA7"/>
    <w:rsid w:val="000F549D"/>
    <w:rsid w:val="000F7AE0"/>
    <w:rsid w:val="001028C6"/>
    <w:rsid w:val="0010646B"/>
    <w:rsid w:val="00106A41"/>
    <w:rsid w:val="0010757F"/>
    <w:rsid w:val="00107E59"/>
    <w:rsid w:val="00107F4F"/>
    <w:rsid w:val="001116D5"/>
    <w:rsid w:val="00111F9F"/>
    <w:rsid w:val="0011302D"/>
    <w:rsid w:val="001130D4"/>
    <w:rsid w:val="001166BE"/>
    <w:rsid w:val="00117941"/>
    <w:rsid w:val="001214B4"/>
    <w:rsid w:val="00122223"/>
    <w:rsid w:val="00122D49"/>
    <w:rsid w:val="00123A7C"/>
    <w:rsid w:val="0012549C"/>
    <w:rsid w:val="0012551A"/>
    <w:rsid w:val="00125D57"/>
    <w:rsid w:val="001314A1"/>
    <w:rsid w:val="00131785"/>
    <w:rsid w:val="00131A63"/>
    <w:rsid w:val="00141213"/>
    <w:rsid w:val="0015135E"/>
    <w:rsid w:val="00152114"/>
    <w:rsid w:val="00152A03"/>
    <w:rsid w:val="00153588"/>
    <w:rsid w:val="001535A3"/>
    <w:rsid w:val="00153F19"/>
    <w:rsid w:val="001545A7"/>
    <w:rsid w:val="00154F96"/>
    <w:rsid w:val="001559B4"/>
    <w:rsid w:val="001568A1"/>
    <w:rsid w:val="0015701D"/>
    <w:rsid w:val="001579AA"/>
    <w:rsid w:val="00160A4A"/>
    <w:rsid w:val="001625C8"/>
    <w:rsid w:val="0016279C"/>
    <w:rsid w:val="00162808"/>
    <w:rsid w:val="00162F35"/>
    <w:rsid w:val="001637AC"/>
    <w:rsid w:val="0016553E"/>
    <w:rsid w:val="00170359"/>
    <w:rsid w:val="001717AA"/>
    <w:rsid w:val="001756AB"/>
    <w:rsid w:val="0017699C"/>
    <w:rsid w:val="00177971"/>
    <w:rsid w:val="00181226"/>
    <w:rsid w:val="00181283"/>
    <w:rsid w:val="00181CF5"/>
    <w:rsid w:val="00183805"/>
    <w:rsid w:val="001850C2"/>
    <w:rsid w:val="00185B2E"/>
    <w:rsid w:val="00186D82"/>
    <w:rsid w:val="00187794"/>
    <w:rsid w:val="00187A9D"/>
    <w:rsid w:val="00190106"/>
    <w:rsid w:val="00190A74"/>
    <w:rsid w:val="00191843"/>
    <w:rsid w:val="00191B43"/>
    <w:rsid w:val="00191D33"/>
    <w:rsid w:val="00193003"/>
    <w:rsid w:val="0019715A"/>
    <w:rsid w:val="001973AB"/>
    <w:rsid w:val="00197D3D"/>
    <w:rsid w:val="001A2136"/>
    <w:rsid w:val="001A3EDE"/>
    <w:rsid w:val="001A43D7"/>
    <w:rsid w:val="001A59E4"/>
    <w:rsid w:val="001B3D0B"/>
    <w:rsid w:val="001B4781"/>
    <w:rsid w:val="001B5A88"/>
    <w:rsid w:val="001B6F3E"/>
    <w:rsid w:val="001B6FAF"/>
    <w:rsid w:val="001B7945"/>
    <w:rsid w:val="001C1DA5"/>
    <w:rsid w:val="001C39E9"/>
    <w:rsid w:val="001C66E0"/>
    <w:rsid w:val="001C77C1"/>
    <w:rsid w:val="001D259B"/>
    <w:rsid w:val="001D2A87"/>
    <w:rsid w:val="001D2EC1"/>
    <w:rsid w:val="001D6C8A"/>
    <w:rsid w:val="001E011E"/>
    <w:rsid w:val="001E061A"/>
    <w:rsid w:val="001E249F"/>
    <w:rsid w:val="001E37E4"/>
    <w:rsid w:val="001E4213"/>
    <w:rsid w:val="001E6A22"/>
    <w:rsid w:val="001F30B2"/>
    <w:rsid w:val="001F3272"/>
    <w:rsid w:val="001F4083"/>
    <w:rsid w:val="001F43FB"/>
    <w:rsid w:val="001F5241"/>
    <w:rsid w:val="001F5C6E"/>
    <w:rsid w:val="001F6C86"/>
    <w:rsid w:val="001F732C"/>
    <w:rsid w:val="00201DB0"/>
    <w:rsid w:val="00203388"/>
    <w:rsid w:val="0020411A"/>
    <w:rsid w:val="0020712A"/>
    <w:rsid w:val="00207200"/>
    <w:rsid w:val="00214936"/>
    <w:rsid w:val="00216079"/>
    <w:rsid w:val="00220C04"/>
    <w:rsid w:val="0022182A"/>
    <w:rsid w:val="00226CBC"/>
    <w:rsid w:val="00232705"/>
    <w:rsid w:val="002348CF"/>
    <w:rsid w:val="00235B71"/>
    <w:rsid w:val="00240590"/>
    <w:rsid w:val="00240933"/>
    <w:rsid w:val="00240B57"/>
    <w:rsid w:val="002432DF"/>
    <w:rsid w:val="0024567E"/>
    <w:rsid w:val="00246C6D"/>
    <w:rsid w:val="00246F69"/>
    <w:rsid w:val="00251B64"/>
    <w:rsid w:val="00252207"/>
    <w:rsid w:val="00254135"/>
    <w:rsid w:val="00254288"/>
    <w:rsid w:val="0025510D"/>
    <w:rsid w:val="002622FF"/>
    <w:rsid w:val="00262878"/>
    <w:rsid w:val="0026510D"/>
    <w:rsid w:val="0026566D"/>
    <w:rsid w:val="00266D93"/>
    <w:rsid w:val="00267E79"/>
    <w:rsid w:val="00270D6E"/>
    <w:rsid w:val="00271219"/>
    <w:rsid w:val="00271933"/>
    <w:rsid w:val="002721B5"/>
    <w:rsid w:val="002724F8"/>
    <w:rsid w:val="00273DB9"/>
    <w:rsid w:val="00277890"/>
    <w:rsid w:val="00280C66"/>
    <w:rsid w:val="00280D49"/>
    <w:rsid w:val="002842CD"/>
    <w:rsid w:val="00291138"/>
    <w:rsid w:val="0029326C"/>
    <w:rsid w:val="00294B0D"/>
    <w:rsid w:val="002960B5"/>
    <w:rsid w:val="0029CCB7"/>
    <w:rsid w:val="002A1C42"/>
    <w:rsid w:val="002A5367"/>
    <w:rsid w:val="002B27E5"/>
    <w:rsid w:val="002B2ADC"/>
    <w:rsid w:val="002B3A8B"/>
    <w:rsid w:val="002B536C"/>
    <w:rsid w:val="002C06AE"/>
    <w:rsid w:val="002C0EEF"/>
    <w:rsid w:val="002C1F8B"/>
    <w:rsid w:val="002C3264"/>
    <w:rsid w:val="002C39C7"/>
    <w:rsid w:val="002C74ED"/>
    <w:rsid w:val="002D0630"/>
    <w:rsid w:val="002D2341"/>
    <w:rsid w:val="002D3D23"/>
    <w:rsid w:val="002E147C"/>
    <w:rsid w:val="002E2080"/>
    <w:rsid w:val="002E6504"/>
    <w:rsid w:val="002E7B9B"/>
    <w:rsid w:val="002F0252"/>
    <w:rsid w:val="002F3FEF"/>
    <w:rsid w:val="002F7BB2"/>
    <w:rsid w:val="00300181"/>
    <w:rsid w:val="0030635E"/>
    <w:rsid w:val="003064B1"/>
    <w:rsid w:val="00307E73"/>
    <w:rsid w:val="003144C7"/>
    <w:rsid w:val="003161CC"/>
    <w:rsid w:val="00316C47"/>
    <w:rsid w:val="00317376"/>
    <w:rsid w:val="00317769"/>
    <w:rsid w:val="00323267"/>
    <w:rsid w:val="00323875"/>
    <w:rsid w:val="00324C6D"/>
    <w:rsid w:val="003265CA"/>
    <w:rsid w:val="00330502"/>
    <w:rsid w:val="0033099A"/>
    <w:rsid w:val="00330D90"/>
    <w:rsid w:val="00331EB3"/>
    <w:rsid w:val="00332C72"/>
    <w:rsid w:val="0033321A"/>
    <w:rsid w:val="003355C6"/>
    <w:rsid w:val="0033780C"/>
    <w:rsid w:val="00342034"/>
    <w:rsid w:val="003478CD"/>
    <w:rsid w:val="00350973"/>
    <w:rsid w:val="00351301"/>
    <w:rsid w:val="00353ABF"/>
    <w:rsid w:val="00355E21"/>
    <w:rsid w:val="00357746"/>
    <w:rsid w:val="00360545"/>
    <w:rsid w:val="00365832"/>
    <w:rsid w:val="00365E7A"/>
    <w:rsid w:val="0036672E"/>
    <w:rsid w:val="00370B20"/>
    <w:rsid w:val="003721C5"/>
    <w:rsid w:val="00374CCB"/>
    <w:rsid w:val="003753CD"/>
    <w:rsid w:val="00375445"/>
    <w:rsid w:val="0037697C"/>
    <w:rsid w:val="00382D93"/>
    <w:rsid w:val="00383033"/>
    <w:rsid w:val="00383CD5"/>
    <w:rsid w:val="0038797C"/>
    <w:rsid w:val="00391246"/>
    <w:rsid w:val="00391CCB"/>
    <w:rsid w:val="0039289C"/>
    <w:rsid w:val="00394ADB"/>
    <w:rsid w:val="0039606A"/>
    <w:rsid w:val="003967EA"/>
    <w:rsid w:val="003968AF"/>
    <w:rsid w:val="003A0038"/>
    <w:rsid w:val="003A0B70"/>
    <w:rsid w:val="003A2CEB"/>
    <w:rsid w:val="003A2E1C"/>
    <w:rsid w:val="003A4E00"/>
    <w:rsid w:val="003A50A8"/>
    <w:rsid w:val="003A5D75"/>
    <w:rsid w:val="003B1277"/>
    <w:rsid w:val="003B12CF"/>
    <w:rsid w:val="003B1473"/>
    <w:rsid w:val="003B349D"/>
    <w:rsid w:val="003B45D3"/>
    <w:rsid w:val="003B4FEB"/>
    <w:rsid w:val="003B5A16"/>
    <w:rsid w:val="003B5C4C"/>
    <w:rsid w:val="003B6205"/>
    <w:rsid w:val="003B7A24"/>
    <w:rsid w:val="003C31E9"/>
    <w:rsid w:val="003C69A3"/>
    <w:rsid w:val="003D07BA"/>
    <w:rsid w:val="003D1AC2"/>
    <w:rsid w:val="003D4E35"/>
    <w:rsid w:val="003D6A50"/>
    <w:rsid w:val="003D71FC"/>
    <w:rsid w:val="003D7575"/>
    <w:rsid w:val="003E17A7"/>
    <w:rsid w:val="003E3A88"/>
    <w:rsid w:val="003F220A"/>
    <w:rsid w:val="003F33E4"/>
    <w:rsid w:val="00402DAA"/>
    <w:rsid w:val="00405B41"/>
    <w:rsid w:val="00405C90"/>
    <w:rsid w:val="0040619F"/>
    <w:rsid w:val="00406312"/>
    <w:rsid w:val="004078C9"/>
    <w:rsid w:val="0041163E"/>
    <w:rsid w:val="00417372"/>
    <w:rsid w:val="0042066D"/>
    <w:rsid w:val="00420DE4"/>
    <w:rsid w:val="0042210D"/>
    <w:rsid w:val="00423F78"/>
    <w:rsid w:val="004242E6"/>
    <w:rsid w:val="00425284"/>
    <w:rsid w:val="00427358"/>
    <w:rsid w:val="00434D65"/>
    <w:rsid w:val="004361F4"/>
    <w:rsid w:val="004377ED"/>
    <w:rsid w:val="00437FE0"/>
    <w:rsid w:val="0044160E"/>
    <w:rsid w:val="00441781"/>
    <w:rsid w:val="004448E7"/>
    <w:rsid w:val="00445941"/>
    <w:rsid w:val="00446715"/>
    <w:rsid w:val="004509CD"/>
    <w:rsid w:val="00451D1A"/>
    <w:rsid w:val="00452239"/>
    <w:rsid w:val="0045295D"/>
    <w:rsid w:val="00454936"/>
    <w:rsid w:val="0045791F"/>
    <w:rsid w:val="004667D5"/>
    <w:rsid w:val="004720EC"/>
    <w:rsid w:val="004758D3"/>
    <w:rsid w:val="004812A0"/>
    <w:rsid w:val="004847DA"/>
    <w:rsid w:val="00486711"/>
    <w:rsid w:val="00492F19"/>
    <w:rsid w:val="00496814"/>
    <w:rsid w:val="00497BF5"/>
    <w:rsid w:val="004A28A4"/>
    <w:rsid w:val="004A30DF"/>
    <w:rsid w:val="004A3B91"/>
    <w:rsid w:val="004A3D0B"/>
    <w:rsid w:val="004A5157"/>
    <w:rsid w:val="004B342B"/>
    <w:rsid w:val="004B4319"/>
    <w:rsid w:val="004B4913"/>
    <w:rsid w:val="004B5C98"/>
    <w:rsid w:val="004B7A02"/>
    <w:rsid w:val="004C03FA"/>
    <w:rsid w:val="004C1401"/>
    <w:rsid w:val="004C3021"/>
    <w:rsid w:val="004C4652"/>
    <w:rsid w:val="004C5B6A"/>
    <w:rsid w:val="004D0E9C"/>
    <w:rsid w:val="004D3DAC"/>
    <w:rsid w:val="004D6A8E"/>
    <w:rsid w:val="004E0CD1"/>
    <w:rsid w:val="004E1AF7"/>
    <w:rsid w:val="004E20D2"/>
    <w:rsid w:val="004E3F51"/>
    <w:rsid w:val="004E46E1"/>
    <w:rsid w:val="004E5B7C"/>
    <w:rsid w:val="004F1BC9"/>
    <w:rsid w:val="004F2D9F"/>
    <w:rsid w:val="004F34DB"/>
    <w:rsid w:val="004F5BE2"/>
    <w:rsid w:val="00502D36"/>
    <w:rsid w:val="00503DF8"/>
    <w:rsid w:val="00506D69"/>
    <w:rsid w:val="00510CAC"/>
    <w:rsid w:val="00511D8D"/>
    <w:rsid w:val="0052028A"/>
    <w:rsid w:val="00520E0E"/>
    <w:rsid w:val="005220AD"/>
    <w:rsid w:val="00522D21"/>
    <w:rsid w:val="00522F31"/>
    <w:rsid w:val="00523C0B"/>
    <w:rsid w:val="00523E64"/>
    <w:rsid w:val="00524941"/>
    <w:rsid w:val="0052537A"/>
    <w:rsid w:val="00525B17"/>
    <w:rsid w:val="005339E6"/>
    <w:rsid w:val="00533E32"/>
    <w:rsid w:val="005375EC"/>
    <w:rsid w:val="00544CED"/>
    <w:rsid w:val="00544D0C"/>
    <w:rsid w:val="00546E67"/>
    <w:rsid w:val="00551642"/>
    <w:rsid w:val="00553270"/>
    <w:rsid w:val="0056117D"/>
    <w:rsid w:val="005612D3"/>
    <w:rsid w:val="00561B29"/>
    <w:rsid w:val="00566550"/>
    <w:rsid w:val="00567704"/>
    <w:rsid w:val="00567E73"/>
    <w:rsid w:val="00570A1F"/>
    <w:rsid w:val="005716C7"/>
    <w:rsid w:val="00572FED"/>
    <w:rsid w:val="00574546"/>
    <w:rsid w:val="00574F0A"/>
    <w:rsid w:val="00575171"/>
    <w:rsid w:val="00576EC6"/>
    <w:rsid w:val="005778E0"/>
    <w:rsid w:val="00577A77"/>
    <w:rsid w:val="00580BC7"/>
    <w:rsid w:val="0058144F"/>
    <w:rsid w:val="0058168D"/>
    <w:rsid w:val="00582A08"/>
    <w:rsid w:val="00582ABB"/>
    <w:rsid w:val="00583736"/>
    <w:rsid w:val="0058495F"/>
    <w:rsid w:val="00586DA1"/>
    <w:rsid w:val="00591A18"/>
    <w:rsid w:val="00591BBD"/>
    <w:rsid w:val="00591CA8"/>
    <w:rsid w:val="00595B78"/>
    <w:rsid w:val="005965C4"/>
    <w:rsid w:val="0059730C"/>
    <w:rsid w:val="005A29C4"/>
    <w:rsid w:val="005A2D09"/>
    <w:rsid w:val="005A4133"/>
    <w:rsid w:val="005A539F"/>
    <w:rsid w:val="005A64E1"/>
    <w:rsid w:val="005A7AF9"/>
    <w:rsid w:val="005B0728"/>
    <w:rsid w:val="005B5806"/>
    <w:rsid w:val="005B6144"/>
    <w:rsid w:val="005C0ED8"/>
    <w:rsid w:val="005C297B"/>
    <w:rsid w:val="005C2ECA"/>
    <w:rsid w:val="005C4F7C"/>
    <w:rsid w:val="005C78CC"/>
    <w:rsid w:val="005D4EC7"/>
    <w:rsid w:val="005D7DBF"/>
    <w:rsid w:val="005E279E"/>
    <w:rsid w:val="005E3C21"/>
    <w:rsid w:val="005E4519"/>
    <w:rsid w:val="005E4752"/>
    <w:rsid w:val="005E6CF4"/>
    <w:rsid w:val="005E7509"/>
    <w:rsid w:val="005F4333"/>
    <w:rsid w:val="005F6D0C"/>
    <w:rsid w:val="005F7E34"/>
    <w:rsid w:val="006001EE"/>
    <w:rsid w:val="00600E3C"/>
    <w:rsid w:val="006036EB"/>
    <w:rsid w:val="00603B29"/>
    <w:rsid w:val="00604334"/>
    <w:rsid w:val="006044F1"/>
    <w:rsid w:val="00604D04"/>
    <w:rsid w:val="0060538A"/>
    <w:rsid w:val="00612519"/>
    <w:rsid w:val="0061326A"/>
    <w:rsid w:val="0061567D"/>
    <w:rsid w:val="00615A2D"/>
    <w:rsid w:val="00622EE8"/>
    <w:rsid w:val="00625813"/>
    <w:rsid w:val="006377AF"/>
    <w:rsid w:val="00642232"/>
    <w:rsid w:val="00645312"/>
    <w:rsid w:val="00645A3E"/>
    <w:rsid w:val="00645BBA"/>
    <w:rsid w:val="00645E6A"/>
    <w:rsid w:val="0064602D"/>
    <w:rsid w:val="0065282E"/>
    <w:rsid w:val="00653EBD"/>
    <w:rsid w:val="00654790"/>
    <w:rsid w:val="00655C47"/>
    <w:rsid w:val="0065651F"/>
    <w:rsid w:val="00660146"/>
    <w:rsid w:val="0066070D"/>
    <w:rsid w:val="006619AF"/>
    <w:rsid w:val="0066336F"/>
    <w:rsid w:val="006645A2"/>
    <w:rsid w:val="00664D0C"/>
    <w:rsid w:val="00666B12"/>
    <w:rsid w:val="00667DC0"/>
    <w:rsid w:val="00670FB0"/>
    <w:rsid w:val="00671643"/>
    <w:rsid w:val="00680A31"/>
    <w:rsid w:val="00680A7F"/>
    <w:rsid w:val="00690BC6"/>
    <w:rsid w:val="00692D84"/>
    <w:rsid w:val="00692F9C"/>
    <w:rsid w:val="00694F37"/>
    <w:rsid w:val="00697428"/>
    <w:rsid w:val="006A3762"/>
    <w:rsid w:val="006A3BA6"/>
    <w:rsid w:val="006A4EFD"/>
    <w:rsid w:val="006A6374"/>
    <w:rsid w:val="006B13CE"/>
    <w:rsid w:val="006C14AB"/>
    <w:rsid w:val="006C1739"/>
    <w:rsid w:val="006C1E5A"/>
    <w:rsid w:val="006C1F25"/>
    <w:rsid w:val="006C3353"/>
    <w:rsid w:val="006C3897"/>
    <w:rsid w:val="006C5C85"/>
    <w:rsid w:val="006C6AB6"/>
    <w:rsid w:val="006D083D"/>
    <w:rsid w:val="006D2A3A"/>
    <w:rsid w:val="006D4D75"/>
    <w:rsid w:val="006D74F1"/>
    <w:rsid w:val="006E0CAC"/>
    <w:rsid w:val="006E0EB1"/>
    <w:rsid w:val="006E1452"/>
    <w:rsid w:val="006E2CA0"/>
    <w:rsid w:val="006E36FD"/>
    <w:rsid w:val="006E44F3"/>
    <w:rsid w:val="006F0D8C"/>
    <w:rsid w:val="006F2918"/>
    <w:rsid w:val="006F2BB2"/>
    <w:rsid w:val="006F4B8F"/>
    <w:rsid w:val="006F568D"/>
    <w:rsid w:val="006F614B"/>
    <w:rsid w:val="006F6411"/>
    <w:rsid w:val="006F704D"/>
    <w:rsid w:val="006F71DC"/>
    <w:rsid w:val="006F7C58"/>
    <w:rsid w:val="00701B2B"/>
    <w:rsid w:val="00712481"/>
    <w:rsid w:val="007130DA"/>
    <w:rsid w:val="007147DB"/>
    <w:rsid w:val="00715250"/>
    <w:rsid w:val="0072046B"/>
    <w:rsid w:val="0072092D"/>
    <w:rsid w:val="0072576D"/>
    <w:rsid w:val="0072713E"/>
    <w:rsid w:val="00727FC3"/>
    <w:rsid w:val="00734204"/>
    <w:rsid w:val="007343B9"/>
    <w:rsid w:val="00734F3B"/>
    <w:rsid w:val="00735384"/>
    <w:rsid w:val="007363AA"/>
    <w:rsid w:val="00736485"/>
    <w:rsid w:val="007423F4"/>
    <w:rsid w:val="007452D3"/>
    <w:rsid w:val="00747ADB"/>
    <w:rsid w:val="00750754"/>
    <w:rsid w:val="00751366"/>
    <w:rsid w:val="007522E6"/>
    <w:rsid w:val="00755141"/>
    <w:rsid w:val="00755539"/>
    <w:rsid w:val="007556DF"/>
    <w:rsid w:val="007611D7"/>
    <w:rsid w:val="007612C0"/>
    <w:rsid w:val="00762974"/>
    <w:rsid w:val="00764B8C"/>
    <w:rsid w:val="00765AA2"/>
    <w:rsid w:val="00766C52"/>
    <w:rsid w:val="00772011"/>
    <w:rsid w:val="00773FD7"/>
    <w:rsid w:val="00775FC6"/>
    <w:rsid w:val="00776BE1"/>
    <w:rsid w:val="00777BE2"/>
    <w:rsid w:val="00780655"/>
    <w:rsid w:val="007834FE"/>
    <w:rsid w:val="00785A09"/>
    <w:rsid w:val="00791F0D"/>
    <w:rsid w:val="00792383"/>
    <w:rsid w:val="00792A1E"/>
    <w:rsid w:val="00793660"/>
    <w:rsid w:val="00795261"/>
    <w:rsid w:val="00795C72"/>
    <w:rsid w:val="00796291"/>
    <w:rsid w:val="007A2928"/>
    <w:rsid w:val="007A399D"/>
    <w:rsid w:val="007A42BE"/>
    <w:rsid w:val="007A460B"/>
    <w:rsid w:val="007A5029"/>
    <w:rsid w:val="007A585F"/>
    <w:rsid w:val="007A7528"/>
    <w:rsid w:val="007B1F5D"/>
    <w:rsid w:val="007B2421"/>
    <w:rsid w:val="007B6144"/>
    <w:rsid w:val="007B6A11"/>
    <w:rsid w:val="007B7159"/>
    <w:rsid w:val="007C05CA"/>
    <w:rsid w:val="007C1A9B"/>
    <w:rsid w:val="007C65A3"/>
    <w:rsid w:val="007C6AB5"/>
    <w:rsid w:val="007C71CD"/>
    <w:rsid w:val="007D1DC5"/>
    <w:rsid w:val="007D1E52"/>
    <w:rsid w:val="007D6C3E"/>
    <w:rsid w:val="007D7E17"/>
    <w:rsid w:val="007E192F"/>
    <w:rsid w:val="007E234D"/>
    <w:rsid w:val="007E2854"/>
    <w:rsid w:val="007E3F4D"/>
    <w:rsid w:val="007E43EA"/>
    <w:rsid w:val="007E6261"/>
    <w:rsid w:val="007E639B"/>
    <w:rsid w:val="007E6767"/>
    <w:rsid w:val="007E67A7"/>
    <w:rsid w:val="007E67DC"/>
    <w:rsid w:val="007E78A9"/>
    <w:rsid w:val="007F0513"/>
    <w:rsid w:val="007F0784"/>
    <w:rsid w:val="007F2077"/>
    <w:rsid w:val="007F4CE1"/>
    <w:rsid w:val="007F63C8"/>
    <w:rsid w:val="007F6D8D"/>
    <w:rsid w:val="007F764F"/>
    <w:rsid w:val="008010E5"/>
    <w:rsid w:val="00801F2E"/>
    <w:rsid w:val="008035F5"/>
    <w:rsid w:val="00803B73"/>
    <w:rsid w:val="00805ADF"/>
    <w:rsid w:val="00810426"/>
    <w:rsid w:val="008116FA"/>
    <w:rsid w:val="00811EA6"/>
    <w:rsid w:val="00813827"/>
    <w:rsid w:val="00813E36"/>
    <w:rsid w:val="00815703"/>
    <w:rsid w:val="00821268"/>
    <w:rsid w:val="00823599"/>
    <w:rsid w:val="00825BD0"/>
    <w:rsid w:val="00826601"/>
    <w:rsid w:val="008279EE"/>
    <w:rsid w:val="00833242"/>
    <w:rsid w:val="00833778"/>
    <w:rsid w:val="00836FD4"/>
    <w:rsid w:val="00840EFC"/>
    <w:rsid w:val="00841B92"/>
    <w:rsid w:val="00841EBE"/>
    <w:rsid w:val="00842E87"/>
    <w:rsid w:val="008436BE"/>
    <w:rsid w:val="00844D44"/>
    <w:rsid w:val="00846E20"/>
    <w:rsid w:val="00852688"/>
    <w:rsid w:val="0085348E"/>
    <w:rsid w:val="00854B0C"/>
    <w:rsid w:val="00857007"/>
    <w:rsid w:val="008605BE"/>
    <w:rsid w:val="0086471A"/>
    <w:rsid w:val="00864B06"/>
    <w:rsid w:val="00873D60"/>
    <w:rsid w:val="008802EC"/>
    <w:rsid w:val="00885A12"/>
    <w:rsid w:val="00885F43"/>
    <w:rsid w:val="00887DB3"/>
    <w:rsid w:val="0089037F"/>
    <w:rsid w:val="008916E5"/>
    <w:rsid w:val="00893E3B"/>
    <w:rsid w:val="0089446D"/>
    <w:rsid w:val="008945B3"/>
    <w:rsid w:val="00894B35"/>
    <w:rsid w:val="008A1B08"/>
    <w:rsid w:val="008A4801"/>
    <w:rsid w:val="008A5FA3"/>
    <w:rsid w:val="008A7B99"/>
    <w:rsid w:val="008B1E6E"/>
    <w:rsid w:val="008B200A"/>
    <w:rsid w:val="008B41E6"/>
    <w:rsid w:val="008B7A32"/>
    <w:rsid w:val="008C2ABD"/>
    <w:rsid w:val="008C3383"/>
    <w:rsid w:val="008C37ED"/>
    <w:rsid w:val="008C6F1C"/>
    <w:rsid w:val="008D2015"/>
    <w:rsid w:val="008D2321"/>
    <w:rsid w:val="008D2A82"/>
    <w:rsid w:val="008D4423"/>
    <w:rsid w:val="008D5362"/>
    <w:rsid w:val="008E0121"/>
    <w:rsid w:val="008E0612"/>
    <w:rsid w:val="008E4F5F"/>
    <w:rsid w:val="008E5A4E"/>
    <w:rsid w:val="008F04DD"/>
    <w:rsid w:val="008F1EE0"/>
    <w:rsid w:val="008F250C"/>
    <w:rsid w:val="008F55E7"/>
    <w:rsid w:val="009002A6"/>
    <w:rsid w:val="00901743"/>
    <w:rsid w:val="0090622A"/>
    <w:rsid w:val="00912754"/>
    <w:rsid w:val="00913FB5"/>
    <w:rsid w:val="00914899"/>
    <w:rsid w:val="00915F61"/>
    <w:rsid w:val="00917CC8"/>
    <w:rsid w:val="009209A2"/>
    <w:rsid w:val="009220D9"/>
    <w:rsid w:val="0092440B"/>
    <w:rsid w:val="00924457"/>
    <w:rsid w:val="00924B60"/>
    <w:rsid w:val="00926055"/>
    <w:rsid w:val="00933795"/>
    <w:rsid w:val="00940602"/>
    <w:rsid w:val="00943382"/>
    <w:rsid w:val="00944A0E"/>
    <w:rsid w:val="00944D03"/>
    <w:rsid w:val="00952773"/>
    <w:rsid w:val="00953742"/>
    <w:rsid w:val="009559A9"/>
    <w:rsid w:val="00960919"/>
    <w:rsid w:val="00964E14"/>
    <w:rsid w:val="0096607A"/>
    <w:rsid w:val="009677CB"/>
    <w:rsid w:val="00971B98"/>
    <w:rsid w:val="009721C3"/>
    <w:rsid w:val="00972E25"/>
    <w:rsid w:val="00974D35"/>
    <w:rsid w:val="00974EA7"/>
    <w:rsid w:val="00976193"/>
    <w:rsid w:val="00980517"/>
    <w:rsid w:val="0098062B"/>
    <w:rsid w:val="00982CB8"/>
    <w:rsid w:val="0098338D"/>
    <w:rsid w:val="00983DD0"/>
    <w:rsid w:val="00984E33"/>
    <w:rsid w:val="00985105"/>
    <w:rsid w:val="0098673F"/>
    <w:rsid w:val="00986850"/>
    <w:rsid w:val="009902D9"/>
    <w:rsid w:val="00994687"/>
    <w:rsid w:val="0099642F"/>
    <w:rsid w:val="00997499"/>
    <w:rsid w:val="0099779D"/>
    <w:rsid w:val="00997B60"/>
    <w:rsid w:val="009A066A"/>
    <w:rsid w:val="009A1A64"/>
    <w:rsid w:val="009A2EF3"/>
    <w:rsid w:val="009B05B9"/>
    <w:rsid w:val="009B0AA6"/>
    <w:rsid w:val="009B1A81"/>
    <w:rsid w:val="009B2E34"/>
    <w:rsid w:val="009B33E2"/>
    <w:rsid w:val="009B4521"/>
    <w:rsid w:val="009B581A"/>
    <w:rsid w:val="009B64F5"/>
    <w:rsid w:val="009B67F5"/>
    <w:rsid w:val="009C056D"/>
    <w:rsid w:val="009C06B2"/>
    <w:rsid w:val="009C1642"/>
    <w:rsid w:val="009C3392"/>
    <w:rsid w:val="009C5166"/>
    <w:rsid w:val="009C6072"/>
    <w:rsid w:val="009C6C28"/>
    <w:rsid w:val="009D3BA3"/>
    <w:rsid w:val="009D3F14"/>
    <w:rsid w:val="009D636C"/>
    <w:rsid w:val="009D74F3"/>
    <w:rsid w:val="009D78AF"/>
    <w:rsid w:val="009E014C"/>
    <w:rsid w:val="009E1D50"/>
    <w:rsid w:val="009E21EE"/>
    <w:rsid w:val="009E2BC8"/>
    <w:rsid w:val="009E33E5"/>
    <w:rsid w:val="009F23C6"/>
    <w:rsid w:val="009F4CA1"/>
    <w:rsid w:val="009F514F"/>
    <w:rsid w:val="00A0049D"/>
    <w:rsid w:val="00A00AD6"/>
    <w:rsid w:val="00A039F0"/>
    <w:rsid w:val="00A04319"/>
    <w:rsid w:val="00A04FEF"/>
    <w:rsid w:val="00A06097"/>
    <w:rsid w:val="00A10546"/>
    <w:rsid w:val="00A10EA8"/>
    <w:rsid w:val="00A16886"/>
    <w:rsid w:val="00A17108"/>
    <w:rsid w:val="00A23431"/>
    <w:rsid w:val="00A275F1"/>
    <w:rsid w:val="00A3024F"/>
    <w:rsid w:val="00A30B3A"/>
    <w:rsid w:val="00A31145"/>
    <w:rsid w:val="00A36956"/>
    <w:rsid w:val="00A37544"/>
    <w:rsid w:val="00A3761B"/>
    <w:rsid w:val="00A46E60"/>
    <w:rsid w:val="00A46E66"/>
    <w:rsid w:val="00A50982"/>
    <w:rsid w:val="00A51E23"/>
    <w:rsid w:val="00A527C4"/>
    <w:rsid w:val="00A527D8"/>
    <w:rsid w:val="00A5566F"/>
    <w:rsid w:val="00A5721A"/>
    <w:rsid w:val="00A6352A"/>
    <w:rsid w:val="00A63DA4"/>
    <w:rsid w:val="00A64E47"/>
    <w:rsid w:val="00A66106"/>
    <w:rsid w:val="00A669D4"/>
    <w:rsid w:val="00A66FF9"/>
    <w:rsid w:val="00A670B9"/>
    <w:rsid w:val="00A6715B"/>
    <w:rsid w:val="00A72322"/>
    <w:rsid w:val="00A7361A"/>
    <w:rsid w:val="00A73819"/>
    <w:rsid w:val="00A73A83"/>
    <w:rsid w:val="00A84CC9"/>
    <w:rsid w:val="00A84E81"/>
    <w:rsid w:val="00A90416"/>
    <w:rsid w:val="00A916A2"/>
    <w:rsid w:val="00A92E25"/>
    <w:rsid w:val="00A94F62"/>
    <w:rsid w:val="00A960A2"/>
    <w:rsid w:val="00AA3443"/>
    <w:rsid w:val="00AA532E"/>
    <w:rsid w:val="00AA633D"/>
    <w:rsid w:val="00AB10EF"/>
    <w:rsid w:val="00AB3424"/>
    <w:rsid w:val="00AB353F"/>
    <w:rsid w:val="00AB54BE"/>
    <w:rsid w:val="00AB78C7"/>
    <w:rsid w:val="00AC0F23"/>
    <w:rsid w:val="00AC41DD"/>
    <w:rsid w:val="00AC6018"/>
    <w:rsid w:val="00AC7987"/>
    <w:rsid w:val="00AD2383"/>
    <w:rsid w:val="00AD493C"/>
    <w:rsid w:val="00AD56C1"/>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45B"/>
    <w:rsid w:val="00B0358E"/>
    <w:rsid w:val="00B05176"/>
    <w:rsid w:val="00B05C62"/>
    <w:rsid w:val="00B05F07"/>
    <w:rsid w:val="00B06A20"/>
    <w:rsid w:val="00B06D55"/>
    <w:rsid w:val="00B11D01"/>
    <w:rsid w:val="00B137E5"/>
    <w:rsid w:val="00B139D0"/>
    <w:rsid w:val="00B143B0"/>
    <w:rsid w:val="00B1523F"/>
    <w:rsid w:val="00B15F9D"/>
    <w:rsid w:val="00B2032C"/>
    <w:rsid w:val="00B20E33"/>
    <w:rsid w:val="00B224BF"/>
    <w:rsid w:val="00B22993"/>
    <w:rsid w:val="00B24199"/>
    <w:rsid w:val="00B253B8"/>
    <w:rsid w:val="00B260AC"/>
    <w:rsid w:val="00B2725B"/>
    <w:rsid w:val="00B302A3"/>
    <w:rsid w:val="00B315F7"/>
    <w:rsid w:val="00B32FDF"/>
    <w:rsid w:val="00B33338"/>
    <w:rsid w:val="00B33A91"/>
    <w:rsid w:val="00B35897"/>
    <w:rsid w:val="00B35A15"/>
    <w:rsid w:val="00B35E75"/>
    <w:rsid w:val="00B369E9"/>
    <w:rsid w:val="00B42491"/>
    <w:rsid w:val="00B44208"/>
    <w:rsid w:val="00B44A8F"/>
    <w:rsid w:val="00B46108"/>
    <w:rsid w:val="00B46FED"/>
    <w:rsid w:val="00B47522"/>
    <w:rsid w:val="00B52262"/>
    <w:rsid w:val="00B541E7"/>
    <w:rsid w:val="00B54627"/>
    <w:rsid w:val="00B57555"/>
    <w:rsid w:val="00B60D0D"/>
    <w:rsid w:val="00B61DF2"/>
    <w:rsid w:val="00B63C2B"/>
    <w:rsid w:val="00B65107"/>
    <w:rsid w:val="00B652A0"/>
    <w:rsid w:val="00B70EAD"/>
    <w:rsid w:val="00B76E24"/>
    <w:rsid w:val="00B825E3"/>
    <w:rsid w:val="00B82A83"/>
    <w:rsid w:val="00B85E30"/>
    <w:rsid w:val="00B8621E"/>
    <w:rsid w:val="00B97137"/>
    <w:rsid w:val="00B97156"/>
    <w:rsid w:val="00BA3449"/>
    <w:rsid w:val="00BA7D20"/>
    <w:rsid w:val="00BB014C"/>
    <w:rsid w:val="00BB1546"/>
    <w:rsid w:val="00BB1D47"/>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450C"/>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5EA"/>
    <w:rsid w:val="00C41E7E"/>
    <w:rsid w:val="00C502BF"/>
    <w:rsid w:val="00C50964"/>
    <w:rsid w:val="00C51AAC"/>
    <w:rsid w:val="00C54086"/>
    <w:rsid w:val="00C555D6"/>
    <w:rsid w:val="00C56760"/>
    <w:rsid w:val="00C610C8"/>
    <w:rsid w:val="00C62D3A"/>
    <w:rsid w:val="00C63DEF"/>
    <w:rsid w:val="00C67B7D"/>
    <w:rsid w:val="00C67C58"/>
    <w:rsid w:val="00C71057"/>
    <w:rsid w:val="00C72C32"/>
    <w:rsid w:val="00C736DD"/>
    <w:rsid w:val="00C73A2A"/>
    <w:rsid w:val="00C76248"/>
    <w:rsid w:val="00C802AF"/>
    <w:rsid w:val="00C80CD2"/>
    <w:rsid w:val="00C81F35"/>
    <w:rsid w:val="00C8291A"/>
    <w:rsid w:val="00C8418A"/>
    <w:rsid w:val="00C84FE1"/>
    <w:rsid w:val="00C92A02"/>
    <w:rsid w:val="00C931CB"/>
    <w:rsid w:val="00C9478C"/>
    <w:rsid w:val="00C97106"/>
    <w:rsid w:val="00C97DBF"/>
    <w:rsid w:val="00CA03C0"/>
    <w:rsid w:val="00CA1F7C"/>
    <w:rsid w:val="00CA3EE8"/>
    <w:rsid w:val="00CB071C"/>
    <w:rsid w:val="00CB078D"/>
    <w:rsid w:val="00CB3180"/>
    <w:rsid w:val="00CB3279"/>
    <w:rsid w:val="00CB3AC3"/>
    <w:rsid w:val="00CB4B83"/>
    <w:rsid w:val="00CB67CF"/>
    <w:rsid w:val="00CC33F5"/>
    <w:rsid w:val="00CC45E9"/>
    <w:rsid w:val="00CC6489"/>
    <w:rsid w:val="00CC70B6"/>
    <w:rsid w:val="00CD3AB4"/>
    <w:rsid w:val="00CD5C70"/>
    <w:rsid w:val="00CE355A"/>
    <w:rsid w:val="00CE43F3"/>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228EA"/>
    <w:rsid w:val="00D22F82"/>
    <w:rsid w:val="00D23477"/>
    <w:rsid w:val="00D2660A"/>
    <w:rsid w:val="00D27D57"/>
    <w:rsid w:val="00D303BC"/>
    <w:rsid w:val="00D31C54"/>
    <w:rsid w:val="00D31DEA"/>
    <w:rsid w:val="00D33A11"/>
    <w:rsid w:val="00D364F0"/>
    <w:rsid w:val="00D436EA"/>
    <w:rsid w:val="00D43D11"/>
    <w:rsid w:val="00D44B7F"/>
    <w:rsid w:val="00D44EB1"/>
    <w:rsid w:val="00D469B7"/>
    <w:rsid w:val="00D50942"/>
    <w:rsid w:val="00D61182"/>
    <w:rsid w:val="00D64020"/>
    <w:rsid w:val="00D64061"/>
    <w:rsid w:val="00D64810"/>
    <w:rsid w:val="00D65F70"/>
    <w:rsid w:val="00D667E8"/>
    <w:rsid w:val="00D703A9"/>
    <w:rsid w:val="00D70DF9"/>
    <w:rsid w:val="00D72334"/>
    <w:rsid w:val="00D72367"/>
    <w:rsid w:val="00D73B9F"/>
    <w:rsid w:val="00D76CF9"/>
    <w:rsid w:val="00D77C62"/>
    <w:rsid w:val="00D80E6D"/>
    <w:rsid w:val="00D854EC"/>
    <w:rsid w:val="00D91E61"/>
    <w:rsid w:val="00D9420C"/>
    <w:rsid w:val="00D94947"/>
    <w:rsid w:val="00D94976"/>
    <w:rsid w:val="00DA06EA"/>
    <w:rsid w:val="00DA4052"/>
    <w:rsid w:val="00DA46D6"/>
    <w:rsid w:val="00DA4F9E"/>
    <w:rsid w:val="00DA5DE7"/>
    <w:rsid w:val="00DA635B"/>
    <w:rsid w:val="00DA7C51"/>
    <w:rsid w:val="00DB0A56"/>
    <w:rsid w:val="00DB4A64"/>
    <w:rsid w:val="00DB5174"/>
    <w:rsid w:val="00DC0246"/>
    <w:rsid w:val="00DC0FE8"/>
    <w:rsid w:val="00DC2377"/>
    <w:rsid w:val="00DD1220"/>
    <w:rsid w:val="00DD2570"/>
    <w:rsid w:val="00DD3CD8"/>
    <w:rsid w:val="00DD3E39"/>
    <w:rsid w:val="00DD3F2C"/>
    <w:rsid w:val="00DD6F38"/>
    <w:rsid w:val="00DD6FF6"/>
    <w:rsid w:val="00DE33C3"/>
    <w:rsid w:val="00DE38D0"/>
    <w:rsid w:val="00DE4DE9"/>
    <w:rsid w:val="00DE6F81"/>
    <w:rsid w:val="00DE7325"/>
    <w:rsid w:val="00DF2644"/>
    <w:rsid w:val="00DF39A8"/>
    <w:rsid w:val="00E008BE"/>
    <w:rsid w:val="00E019A2"/>
    <w:rsid w:val="00E02592"/>
    <w:rsid w:val="00E0518A"/>
    <w:rsid w:val="00E06C8B"/>
    <w:rsid w:val="00E070B7"/>
    <w:rsid w:val="00E10B6E"/>
    <w:rsid w:val="00E12E22"/>
    <w:rsid w:val="00E132A3"/>
    <w:rsid w:val="00E14504"/>
    <w:rsid w:val="00E161A8"/>
    <w:rsid w:val="00E16BE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4FD2"/>
    <w:rsid w:val="00E659D0"/>
    <w:rsid w:val="00E65D40"/>
    <w:rsid w:val="00E66345"/>
    <w:rsid w:val="00E664D9"/>
    <w:rsid w:val="00E675DA"/>
    <w:rsid w:val="00E67E62"/>
    <w:rsid w:val="00E71628"/>
    <w:rsid w:val="00E73040"/>
    <w:rsid w:val="00E766FD"/>
    <w:rsid w:val="00E7701E"/>
    <w:rsid w:val="00E77957"/>
    <w:rsid w:val="00E80D07"/>
    <w:rsid w:val="00E81ABD"/>
    <w:rsid w:val="00E8282B"/>
    <w:rsid w:val="00E84F27"/>
    <w:rsid w:val="00E87D1D"/>
    <w:rsid w:val="00E90B80"/>
    <w:rsid w:val="00E913CF"/>
    <w:rsid w:val="00E93F82"/>
    <w:rsid w:val="00E957D2"/>
    <w:rsid w:val="00E9591F"/>
    <w:rsid w:val="00E96EDD"/>
    <w:rsid w:val="00EA06A3"/>
    <w:rsid w:val="00EA584E"/>
    <w:rsid w:val="00EB15A6"/>
    <w:rsid w:val="00EB1A0D"/>
    <w:rsid w:val="00EB3843"/>
    <w:rsid w:val="00EB67FE"/>
    <w:rsid w:val="00EB7108"/>
    <w:rsid w:val="00EC04BF"/>
    <w:rsid w:val="00EC1241"/>
    <w:rsid w:val="00EC1864"/>
    <w:rsid w:val="00EC1DE8"/>
    <w:rsid w:val="00EC2510"/>
    <w:rsid w:val="00EC2F34"/>
    <w:rsid w:val="00EC576E"/>
    <w:rsid w:val="00EC69FF"/>
    <w:rsid w:val="00ED1F5E"/>
    <w:rsid w:val="00ED2BE0"/>
    <w:rsid w:val="00ED5357"/>
    <w:rsid w:val="00ED61ED"/>
    <w:rsid w:val="00ED6A3F"/>
    <w:rsid w:val="00ED7A00"/>
    <w:rsid w:val="00EE231B"/>
    <w:rsid w:val="00EE2FF2"/>
    <w:rsid w:val="00EE4940"/>
    <w:rsid w:val="00EE4F68"/>
    <w:rsid w:val="00EE5562"/>
    <w:rsid w:val="00EE6F7A"/>
    <w:rsid w:val="00EF23CE"/>
    <w:rsid w:val="00EF26DB"/>
    <w:rsid w:val="00EF4366"/>
    <w:rsid w:val="00EF53B3"/>
    <w:rsid w:val="00EF6401"/>
    <w:rsid w:val="00F00E69"/>
    <w:rsid w:val="00F038E7"/>
    <w:rsid w:val="00F045BE"/>
    <w:rsid w:val="00F05E0E"/>
    <w:rsid w:val="00F065CD"/>
    <w:rsid w:val="00F07AE0"/>
    <w:rsid w:val="00F1470F"/>
    <w:rsid w:val="00F16C4D"/>
    <w:rsid w:val="00F16CF0"/>
    <w:rsid w:val="00F226DD"/>
    <w:rsid w:val="00F24136"/>
    <w:rsid w:val="00F2458C"/>
    <w:rsid w:val="00F2523F"/>
    <w:rsid w:val="00F30AC4"/>
    <w:rsid w:val="00F310BA"/>
    <w:rsid w:val="00F3285E"/>
    <w:rsid w:val="00F33015"/>
    <w:rsid w:val="00F40963"/>
    <w:rsid w:val="00F40D8E"/>
    <w:rsid w:val="00F42321"/>
    <w:rsid w:val="00F42A58"/>
    <w:rsid w:val="00F44C2A"/>
    <w:rsid w:val="00F46A21"/>
    <w:rsid w:val="00F4795C"/>
    <w:rsid w:val="00F51307"/>
    <w:rsid w:val="00F51F63"/>
    <w:rsid w:val="00F52EB9"/>
    <w:rsid w:val="00F538F3"/>
    <w:rsid w:val="00F5609F"/>
    <w:rsid w:val="00F614FE"/>
    <w:rsid w:val="00F61C11"/>
    <w:rsid w:val="00F621AA"/>
    <w:rsid w:val="00F67837"/>
    <w:rsid w:val="00F72E78"/>
    <w:rsid w:val="00F75C52"/>
    <w:rsid w:val="00F76E6E"/>
    <w:rsid w:val="00F77361"/>
    <w:rsid w:val="00F85589"/>
    <w:rsid w:val="00F856AB"/>
    <w:rsid w:val="00F909D8"/>
    <w:rsid w:val="00F91239"/>
    <w:rsid w:val="00F922FF"/>
    <w:rsid w:val="00F93AF4"/>
    <w:rsid w:val="00FA10AC"/>
    <w:rsid w:val="00FA11F6"/>
    <w:rsid w:val="00FA2BAD"/>
    <w:rsid w:val="00FA2C8F"/>
    <w:rsid w:val="00FB1C51"/>
    <w:rsid w:val="00FB3C86"/>
    <w:rsid w:val="00FB51A1"/>
    <w:rsid w:val="00FB5D26"/>
    <w:rsid w:val="00FB604D"/>
    <w:rsid w:val="00FB6720"/>
    <w:rsid w:val="00FB6BE0"/>
    <w:rsid w:val="00FB7527"/>
    <w:rsid w:val="00FC0C91"/>
    <w:rsid w:val="00FC30E0"/>
    <w:rsid w:val="00FC5405"/>
    <w:rsid w:val="00FC5F7D"/>
    <w:rsid w:val="00FC74EA"/>
    <w:rsid w:val="00FC7EE0"/>
    <w:rsid w:val="00FD143B"/>
    <w:rsid w:val="00FD3722"/>
    <w:rsid w:val="00FD53A0"/>
    <w:rsid w:val="00FD7333"/>
    <w:rsid w:val="00FE118B"/>
    <w:rsid w:val="00FE17F8"/>
    <w:rsid w:val="00FE3866"/>
    <w:rsid w:val="00FE784E"/>
    <w:rsid w:val="00FF1743"/>
    <w:rsid w:val="00FF200E"/>
    <w:rsid w:val="00FF329A"/>
    <w:rsid w:val="00FF7500"/>
    <w:rsid w:val="0288DAD3"/>
    <w:rsid w:val="03070C39"/>
    <w:rsid w:val="0339C7CD"/>
    <w:rsid w:val="0719C11B"/>
    <w:rsid w:val="08922E42"/>
    <w:rsid w:val="0A71AFFB"/>
    <w:rsid w:val="0AA41F3C"/>
    <w:rsid w:val="0B42F35C"/>
    <w:rsid w:val="0BED040C"/>
    <w:rsid w:val="0C8A2457"/>
    <w:rsid w:val="138E9B6F"/>
    <w:rsid w:val="145CE257"/>
    <w:rsid w:val="14F5013A"/>
    <w:rsid w:val="167EE5F3"/>
    <w:rsid w:val="16B383D4"/>
    <w:rsid w:val="1814008C"/>
    <w:rsid w:val="18674E4F"/>
    <w:rsid w:val="19822F82"/>
    <w:rsid w:val="1B0E96FF"/>
    <w:rsid w:val="1C8A5797"/>
    <w:rsid w:val="1CE6E850"/>
    <w:rsid w:val="1DABD169"/>
    <w:rsid w:val="1DEA368F"/>
    <w:rsid w:val="1F3B3671"/>
    <w:rsid w:val="2111085B"/>
    <w:rsid w:val="222E4619"/>
    <w:rsid w:val="22E9ADAB"/>
    <w:rsid w:val="255DF0A4"/>
    <w:rsid w:val="25E53738"/>
    <w:rsid w:val="25FC3D83"/>
    <w:rsid w:val="26919551"/>
    <w:rsid w:val="26C5540F"/>
    <w:rsid w:val="27ABCCEE"/>
    <w:rsid w:val="27B7FE29"/>
    <w:rsid w:val="28852E3F"/>
    <w:rsid w:val="29413711"/>
    <w:rsid w:val="2960A65B"/>
    <w:rsid w:val="2A0D0B3D"/>
    <w:rsid w:val="2C001E44"/>
    <w:rsid w:val="2C7B4238"/>
    <w:rsid w:val="2E45618D"/>
    <w:rsid w:val="2E46FAD8"/>
    <w:rsid w:val="300F3587"/>
    <w:rsid w:val="30C16E44"/>
    <w:rsid w:val="31006108"/>
    <w:rsid w:val="322C113F"/>
    <w:rsid w:val="362C5F03"/>
    <w:rsid w:val="365B7D98"/>
    <w:rsid w:val="377DC8FD"/>
    <w:rsid w:val="384ACC46"/>
    <w:rsid w:val="38DB1DF3"/>
    <w:rsid w:val="3901E89B"/>
    <w:rsid w:val="39D70988"/>
    <w:rsid w:val="3B04CAED"/>
    <w:rsid w:val="3C711BFF"/>
    <w:rsid w:val="3DD5FC44"/>
    <w:rsid w:val="3E661C47"/>
    <w:rsid w:val="3F6D8028"/>
    <w:rsid w:val="41E11F29"/>
    <w:rsid w:val="4280D06F"/>
    <w:rsid w:val="42F6A18B"/>
    <w:rsid w:val="431B5EE7"/>
    <w:rsid w:val="43A099F0"/>
    <w:rsid w:val="44DA663F"/>
    <w:rsid w:val="495500E0"/>
    <w:rsid w:val="4A67EAF6"/>
    <w:rsid w:val="4AE465EE"/>
    <w:rsid w:val="4BAADD1E"/>
    <w:rsid w:val="4FB7BEC1"/>
    <w:rsid w:val="518A2A62"/>
    <w:rsid w:val="5338AA00"/>
    <w:rsid w:val="546F30CB"/>
    <w:rsid w:val="5520F586"/>
    <w:rsid w:val="569B0BB6"/>
    <w:rsid w:val="593FB87C"/>
    <w:rsid w:val="5B714364"/>
    <w:rsid w:val="5C3DAD7D"/>
    <w:rsid w:val="5DE18F06"/>
    <w:rsid w:val="5F7FA1C1"/>
    <w:rsid w:val="5FE27054"/>
    <w:rsid w:val="60BEECF0"/>
    <w:rsid w:val="6150783E"/>
    <w:rsid w:val="62FE9B8D"/>
    <w:rsid w:val="64580D87"/>
    <w:rsid w:val="6587290D"/>
    <w:rsid w:val="662102DF"/>
    <w:rsid w:val="6624FE9D"/>
    <w:rsid w:val="66630673"/>
    <w:rsid w:val="667B96B2"/>
    <w:rsid w:val="674B0711"/>
    <w:rsid w:val="687AE9EE"/>
    <w:rsid w:val="6927F3DF"/>
    <w:rsid w:val="6A7223F8"/>
    <w:rsid w:val="6D059E36"/>
    <w:rsid w:val="6D35FFE6"/>
    <w:rsid w:val="6DD24E12"/>
    <w:rsid w:val="6E2FED89"/>
    <w:rsid w:val="718C3EB0"/>
    <w:rsid w:val="720F3C06"/>
    <w:rsid w:val="7241FE0C"/>
    <w:rsid w:val="7322AF0B"/>
    <w:rsid w:val="74E57910"/>
    <w:rsid w:val="757C7368"/>
    <w:rsid w:val="765CEC90"/>
    <w:rsid w:val="781428E5"/>
    <w:rsid w:val="785DE64C"/>
    <w:rsid w:val="787C3606"/>
    <w:rsid w:val="789CBA03"/>
    <w:rsid w:val="794302BD"/>
    <w:rsid w:val="7A42792C"/>
    <w:rsid w:val="7A49CB8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CB76A"/>
  <w15:chartTrackingRefBased/>
  <w15:docId w15:val="{EE3E8AD0-CEDA-4D4B-9FD0-30EE63F6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styleId="Revisione">
    <w:name w:val="Revision"/>
    <w:hidden/>
    <w:uiPriority w:val="99"/>
    <w:semiHidden/>
    <w:rsid w:val="00B35E75"/>
    <w:pPr>
      <w:spacing w:after="0" w:line="240" w:lineRule="auto"/>
    </w:pPr>
    <w:rPr>
      <w:rFonts w:eastAsiaTheme="minorEastAsia"/>
      <w:kern w:val="2"/>
      <w:sz w:val="21"/>
      <w:szCs w:val="24"/>
      <w:lang w:val="en-GB" w:eastAsia="de-DE"/>
      <w14:ligatures w14:val="standardContextual"/>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eastAsiaTheme="minorEastAsia"/>
      <w:kern w:val="2"/>
      <w:sz w:val="20"/>
      <w:szCs w:val="20"/>
      <w:lang w:val="en-GB" w:eastAsia="de-DE"/>
      <w14:ligatures w14:val="standardContextual"/>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701B2B"/>
    <w:rPr>
      <w:b/>
      <w:bCs/>
    </w:rPr>
  </w:style>
  <w:style w:type="character" w:customStyle="1" w:styleId="SoggettocommentoCarattere">
    <w:name w:val="Soggetto commento Carattere"/>
    <w:basedOn w:val="TestocommentoCarattere"/>
    <w:link w:val="Soggettocommento"/>
    <w:uiPriority w:val="99"/>
    <w:semiHidden/>
    <w:rsid w:val="00701B2B"/>
    <w:rPr>
      <w:rFonts w:eastAsiaTheme="minorEastAsia"/>
      <w:b/>
      <w:bCs/>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240933"/>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70516">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1244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finke\OneDrive%20-%20OneWorkplace%20(1)\Dokumente\01_Mercedes-Benz\Vorlagen,%20Sprachregelungen,%20Strategie\PI-Vorlagen\aktuellste\250501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5DA829C5BAB8409A4D3E5F5888F769" ma:contentTypeVersion="14" ma:contentTypeDescription="Create a new document." ma:contentTypeScope="" ma:versionID="558e51ebe79b74d08381e5ddc853be46">
  <xsd:schema xmlns:xsd="http://www.w3.org/2001/XMLSchema" xmlns:xs="http://www.w3.org/2001/XMLSchema" xmlns:p="http://schemas.microsoft.com/office/2006/metadata/properties" xmlns:ns2="3feb29e8-61a7-4ed5-ab0f-dcddbf0514ad" xmlns:ns3="bf113988-3b30-4fb8-b8bb-74043179b000" targetNamespace="http://schemas.microsoft.com/office/2006/metadata/properties" ma:root="true" ma:fieldsID="5d1148e8440e75dc1cc93e7e185a2cdd" ns2:_="" ns3:_="">
    <xsd:import namespace="3feb29e8-61a7-4ed5-ab0f-dcddbf0514ad"/>
    <xsd:import namespace="bf113988-3b30-4fb8-b8bb-74043179b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b29e8-61a7-4ed5-ab0f-dcddbf051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13988-3b30-4fb8-b8bb-74043179b0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13673-81ee-411e-b976-18f9c1c4961d}" ma:internalName="TaxCatchAll" ma:showField="CatchAllData" ma:web="bf113988-3b30-4fb8-b8bb-74043179b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eb29e8-61a7-4ed5-ab0f-dcddbf0514ad">
      <Terms xmlns="http://schemas.microsoft.com/office/infopath/2007/PartnerControls"/>
    </lcf76f155ced4ddcb4097134ff3c332f>
    <TaxCatchAll xmlns="bf113988-3b30-4fb8-b8bb-74043179b0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8A71F678-337C-4A83-8AB9-B26024AF5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b29e8-61a7-4ed5-ab0f-dcddbf0514ad"/>
    <ds:schemaRef ds:uri="bf113988-3b30-4fb8-b8bb-74043179b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3feb29e8-61a7-4ed5-ab0f-dcddbf0514ad"/>
    <ds:schemaRef ds:uri="bf113988-3b30-4fb8-b8bb-74043179b000"/>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250501_MB_Press_EN.dotx</Template>
  <TotalTime>0</TotalTime>
  <Pages>2</Pages>
  <Words>1017</Words>
  <Characters>5797</Characters>
  <Application>Microsoft Office Word</Application>
  <DocSecurity>0</DocSecurity>
  <Lines>48</Lines>
  <Paragraphs>13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c:description/>
  <cp:lastModifiedBy>Odinzoff, Vadim (183)</cp:lastModifiedBy>
  <cp:revision>8</cp:revision>
  <dcterms:created xsi:type="dcterms:W3CDTF">2025-07-29T10:43:00Z</dcterms:created>
  <dcterms:modified xsi:type="dcterms:W3CDTF">2025-07-29T10:55:00Z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0x0101008B5DA829C5BAB8409A4D3E5F5888F769</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5bd8b960,11e9fe4a,321da385</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2025-05-12T07:43:44Z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55cdfdeb-6fbb-4284-9b64-172895930c8e</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ies>
</file>