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EF527C" w14:paraId="510AD5EE" w14:textId="77777777" w:rsidTr="00B03193">
        <w:trPr>
          <w:trHeight w:val="561"/>
        </w:trPr>
        <w:tc>
          <w:tcPr>
            <w:tcW w:w="7195" w:type="dxa"/>
            <w:vMerge w:val="restart"/>
            <w:tcMar>
              <w:left w:w="0" w:type="dxa"/>
              <w:right w:w="0" w:type="dxa"/>
            </w:tcMar>
          </w:tcPr>
          <w:p w14:paraId="27C2C064" w14:textId="77777777" w:rsidR="00317376" w:rsidRPr="00EF527C" w:rsidRDefault="00317376" w:rsidP="002432DF">
            <w:pPr>
              <w:pStyle w:val="D03Pressinformation"/>
              <w:framePr w:hSpace="0" w:wrap="auto" w:vAnchor="margin" w:hAnchor="text" w:yAlign="inline"/>
              <w:rPr>
                <w:rFonts w:ascii="MB Corpo S Text" w:hAnsi="MB Corpo S Text"/>
              </w:rPr>
            </w:pPr>
          </w:p>
        </w:tc>
        <w:tc>
          <w:tcPr>
            <w:tcW w:w="2710" w:type="dxa"/>
            <w:tcMar>
              <w:left w:w="0" w:type="dxa"/>
              <w:right w:w="0" w:type="dxa"/>
            </w:tcMar>
            <w:vAlign w:val="bottom"/>
          </w:tcPr>
          <w:p w14:paraId="755B77AB" w14:textId="77777777" w:rsidR="004C5B6A" w:rsidRPr="00EF527C" w:rsidRDefault="004C5B6A" w:rsidP="00B03193">
            <w:pPr>
              <w:pStyle w:val="D02Legalentity"/>
              <w:framePr w:wrap="auto"/>
              <w:rPr>
                <w:rFonts w:ascii="MB Corpo S Text" w:hAnsi="MB Corpo S Text"/>
              </w:rPr>
            </w:pPr>
          </w:p>
        </w:tc>
      </w:tr>
      <w:tr w:rsidR="00317376" w:rsidRPr="00EF527C" w14:paraId="10F53784" w14:textId="77777777" w:rsidTr="00B03193">
        <w:trPr>
          <w:trHeight w:val="374"/>
        </w:trPr>
        <w:tc>
          <w:tcPr>
            <w:tcW w:w="7195" w:type="dxa"/>
            <w:vMerge/>
            <w:tcMar>
              <w:left w:w="0" w:type="dxa"/>
              <w:right w:w="0" w:type="dxa"/>
            </w:tcMar>
          </w:tcPr>
          <w:p w14:paraId="27BDDA36" w14:textId="77777777" w:rsidR="00317376" w:rsidRPr="00EF527C" w:rsidRDefault="00317376" w:rsidP="00B03193">
            <w:pPr>
              <w:pStyle w:val="D03Pressinformation"/>
              <w:framePr w:hSpace="0" w:wrap="auto" w:vAnchor="margin" w:hAnchor="text" w:yAlign="inline"/>
              <w:rPr>
                <w:rFonts w:ascii="MB Corpo S Text" w:hAnsi="MB Corpo S Text"/>
              </w:rPr>
            </w:pPr>
          </w:p>
        </w:tc>
        <w:tc>
          <w:tcPr>
            <w:tcW w:w="2710" w:type="dxa"/>
            <w:tcMar>
              <w:left w:w="0" w:type="dxa"/>
              <w:right w:w="0" w:type="dxa"/>
            </w:tcMar>
            <w:vAlign w:val="bottom"/>
          </w:tcPr>
          <w:p w14:paraId="39691FC9" w14:textId="7C2A861F" w:rsidR="00317376" w:rsidRPr="00C607F5" w:rsidRDefault="00CA1F9A" w:rsidP="00B03193">
            <w:pPr>
              <w:pStyle w:val="D03Pressinformation"/>
              <w:framePr w:hSpace="0" w:wrap="auto" w:vAnchor="margin" w:hAnchor="text" w:yAlign="inline"/>
              <w:rPr>
                <w:rFonts w:asciiTheme="minorHAnsi" w:hAnsiTheme="minorHAnsi"/>
                <w:szCs w:val="21"/>
              </w:rPr>
            </w:pPr>
            <w:r>
              <w:rPr>
                <w:rFonts w:asciiTheme="minorHAnsi" w:hAnsiTheme="minorHAnsi"/>
                <w:szCs w:val="21"/>
              </w:rPr>
              <w:t>Press Information</w:t>
            </w:r>
          </w:p>
        </w:tc>
      </w:tr>
      <w:tr w:rsidR="00317376" w:rsidRPr="00B00E9A" w14:paraId="28C51B23" w14:textId="77777777" w:rsidTr="00B03193">
        <w:trPr>
          <w:trHeight w:val="958"/>
        </w:trPr>
        <w:tc>
          <w:tcPr>
            <w:tcW w:w="7195" w:type="dxa"/>
            <w:vMerge/>
            <w:tcMar>
              <w:left w:w="0" w:type="dxa"/>
              <w:right w:w="0" w:type="dxa"/>
            </w:tcMar>
          </w:tcPr>
          <w:p w14:paraId="2A5F8019" w14:textId="77777777" w:rsidR="00317376" w:rsidRPr="00EF527C" w:rsidRDefault="00317376" w:rsidP="00B03193">
            <w:pPr>
              <w:pStyle w:val="D03Pressinformation"/>
              <w:framePr w:hSpace="0" w:wrap="auto" w:vAnchor="margin" w:hAnchor="text" w:yAlign="inline"/>
              <w:rPr>
                <w:rFonts w:ascii="MB Corpo S Text" w:hAnsi="MB Corpo S Text"/>
              </w:rPr>
            </w:pPr>
          </w:p>
        </w:tc>
        <w:tc>
          <w:tcPr>
            <w:tcW w:w="2710" w:type="dxa"/>
            <w:tcMar>
              <w:left w:w="0" w:type="dxa"/>
              <w:right w:w="0" w:type="dxa"/>
            </w:tcMar>
          </w:tcPr>
          <w:p w14:paraId="2CC1FAF4" w14:textId="62A68784" w:rsidR="00317376" w:rsidRPr="00B00E9A" w:rsidRDefault="005737C1" w:rsidP="00B03193">
            <w:pPr>
              <w:pStyle w:val="D04Date"/>
              <w:framePr w:hSpace="0" w:wrap="auto" w:vAnchor="margin" w:hAnchor="text" w:yAlign="inline"/>
              <w:rPr>
                <w:rFonts w:asciiTheme="minorHAnsi" w:hAnsiTheme="minorHAnsi"/>
                <w:lang w:val="it-IT"/>
              </w:rPr>
            </w:pPr>
            <w:r>
              <w:rPr>
                <w:rFonts w:asciiTheme="minorHAnsi" w:hAnsiTheme="minorHAnsi"/>
                <w:lang w:val="it-IT"/>
              </w:rPr>
              <w:t>23</w:t>
            </w:r>
            <w:r w:rsidR="00B00E9A">
              <w:rPr>
                <w:rFonts w:asciiTheme="minorHAnsi" w:hAnsiTheme="minorHAnsi"/>
                <w:lang w:val="it-IT"/>
              </w:rPr>
              <w:t xml:space="preserve"> giugno 2026</w:t>
            </w:r>
          </w:p>
        </w:tc>
      </w:tr>
    </w:tbl>
    <w:p w14:paraId="2CAEE5E8" w14:textId="77777777" w:rsidR="00A039F0" w:rsidRPr="00B00E9A" w:rsidRDefault="00A039F0" w:rsidP="00081305">
      <w:pPr>
        <w:pStyle w:val="D04Date"/>
        <w:framePr w:wrap="around"/>
        <w:rPr>
          <w:rFonts w:ascii="MB Corpo S Text" w:hAnsi="MB Corpo S Text"/>
          <w:lang w:val="it-IT"/>
        </w:rPr>
        <w:sectPr w:rsidR="00A039F0" w:rsidRPr="00B00E9A"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33A70298" w14:textId="565F49BA" w:rsidR="001469B0" w:rsidRDefault="003D3D37" w:rsidP="001469B0">
      <w:pPr>
        <w:pStyle w:val="A01Headline1"/>
        <w:rPr>
          <w:rFonts w:asciiTheme="majorHAnsi" w:hAnsiTheme="majorHAnsi"/>
          <w:lang w:val="it-IT"/>
        </w:rPr>
      </w:pPr>
      <w:bookmarkStart w:id="0" w:name="_Toc178533742"/>
      <w:bookmarkStart w:id="1" w:name="_Toc178534221"/>
      <w:bookmarkStart w:id="2" w:name="_Toc178534915"/>
      <w:r>
        <w:rPr>
          <w:rFonts w:asciiTheme="majorHAnsi" w:hAnsiTheme="majorHAnsi"/>
          <w:lang w:val="it-IT"/>
        </w:rPr>
        <w:t>La nuova Classe S debutta sotto il cielo della Città Eterna</w:t>
      </w:r>
    </w:p>
    <w:p w14:paraId="0D29F17B" w14:textId="3EBBF48B" w:rsidR="006F6A09" w:rsidRDefault="006F6A09" w:rsidP="008C733B">
      <w:pPr>
        <w:pStyle w:val="A03Copytext"/>
        <w:ind w:right="395"/>
        <w:jc w:val="both"/>
        <w:rPr>
          <w:b/>
          <w:bCs/>
          <w:lang w:val="it-IT"/>
        </w:rPr>
      </w:pPr>
      <w:r>
        <w:rPr>
          <w:b/>
          <w:bCs/>
          <w:lang w:val="it-IT"/>
        </w:rPr>
        <w:t xml:space="preserve">Mercedes-Benz Italia affida alla nuova Classe S il ruolo di ambasciatrice di quell’innovazione che da 140 anni rappresenta la Casa di Stoccarda. L’ammiraglia della Stella incarna da sempre la massima espressione dell’evoluzione automobilistica, un punto di riferimento per l’intera industria </w:t>
      </w:r>
      <w:proofErr w:type="spellStart"/>
      <w:r>
        <w:rPr>
          <w:b/>
          <w:bCs/>
          <w:lang w:val="it-IT"/>
        </w:rPr>
        <w:t>dell’automotive</w:t>
      </w:r>
      <w:proofErr w:type="spellEnd"/>
      <w:r>
        <w:rPr>
          <w:b/>
          <w:bCs/>
          <w:lang w:val="it-IT"/>
        </w:rPr>
        <w:t xml:space="preserve"> che oggi fa il suo debutto nella Città Eterna per festeggiare 140 </w:t>
      </w:r>
      <w:r w:rsidR="00CF258F">
        <w:rPr>
          <w:b/>
          <w:bCs/>
          <w:lang w:val="it-IT"/>
        </w:rPr>
        <w:t xml:space="preserve">anni </w:t>
      </w:r>
      <w:r>
        <w:rPr>
          <w:b/>
          <w:bCs/>
          <w:lang w:val="it-IT"/>
        </w:rPr>
        <w:t xml:space="preserve">dalla nascita dell’automobile, da quando Carl Benz depositò il brevetto della </w:t>
      </w:r>
      <w:r w:rsidRPr="006F6A09">
        <w:rPr>
          <w:b/>
          <w:bCs/>
          <w:lang w:val="it-IT"/>
        </w:rPr>
        <w:t>Benz Patent-</w:t>
      </w:r>
      <w:proofErr w:type="spellStart"/>
      <w:r w:rsidRPr="006F6A09">
        <w:rPr>
          <w:b/>
          <w:bCs/>
          <w:lang w:val="it-IT"/>
        </w:rPr>
        <w:t>Motorwagen</w:t>
      </w:r>
      <w:proofErr w:type="spellEnd"/>
      <w:r>
        <w:rPr>
          <w:b/>
          <w:bCs/>
          <w:lang w:val="it-IT"/>
        </w:rPr>
        <w:t>, dando di fatto inizio ad una nuova era della mobilità.</w:t>
      </w:r>
    </w:p>
    <w:p w14:paraId="30498991" w14:textId="77777777" w:rsidR="006F6A09" w:rsidRDefault="006F6A09" w:rsidP="008C733B">
      <w:pPr>
        <w:pStyle w:val="A03Copytext"/>
        <w:ind w:right="395"/>
        <w:jc w:val="both"/>
        <w:rPr>
          <w:b/>
          <w:bCs/>
          <w:lang w:val="it-IT"/>
        </w:rPr>
      </w:pPr>
    </w:p>
    <w:p w14:paraId="77422F28" w14:textId="3DE25C49" w:rsidR="00D933CA" w:rsidRPr="006F6A09" w:rsidRDefault="006F6A09" w:rsidP="006F6A09">
      <w:pPr>
        <w:pStyle w:val="A03Copytext"/>
        <w:jc w:val="both"/>
        <w:rPr>
          <w:lang w:val="it-IT"/>
        </w:rPr>
      </w:pPr>
      <w:r w:rsidRPr="006F6A09">
        <w:rPr>
          <w:lang w:val="it-IT"/>
        </w:rPr>
        <w:t xml:space="preserve">Mercedes-Benz Italia ha scelto </w:t>
      </w:r>
      <w:r>
        <w:rPr>
          <w:lang w:val="it-IT"/>
        </w:rPr>
        <w:t xml:space="preserve">Roma per festeggiare l’anniversario della nascita dell’automobile in una serata che ha visto protagonista </w:t>
      </w:r>
      <w:r w:rsidR="00CB4482">
        <w:rPr>
          <w:lang w:val="it-IT"/>
        </w:rPr>
        <w:t>la nuova Classe S. Da oltre cinquant’anni la Capitale ospita l’</w:t>
      </w:r>
      <w:r w:rsidR="00CB4482" w:rsidRPr="00CB4482">
        <w:rPr>
          <w:lang w:val="it-IT"/>
        </w:rPr>
        <w:t>headquarter</w:t>
      </w:r>
      <w:r w:rsidR="00CB4482">
        <w:rPr>
          <w:lang w:val="it-IT"/>
        </w:rPr>
        <w:t xml:space="preserve"> italiana della Stella, è qui che tutto ha avuto inizio e non poteva esserci luogo </w:t>
      </w:r>
      <w:r w:rsidR="00CA727B">
        <w:rPr>
          <w:lang w:val="it-IT"/>
        </w:rPr>
        <w:t xml:space="preserve">migliore </w:t>
      </w:r>
      <w:r w:rsidR="00CB4482">
        <w:rPr>
          <w:lang w:val="it-IT"/>
        </w:rPr>
        <w:t>per celebrare un anniversario così importante.</w:t>
      </w:r>
    </w:p>
    <w:p w14:paraId="4ACEFE4C" w14:textId="24FD225A" w:rsidR="00DF0B92" w:rsidRDefault="00DF0B92" w:rsidP="008C733B">
      <w:pPr>
        <w:pStyle w:val="A03Copytext"/>
        <w:jc w:val="both"/>
        <w:rPr>
          <w:lang w:val="it-IT"/>
        </w:rPr>
      </w:pPr>
    </w:p>
    <w:p w14:paraId="2AE2DEA7" w14:textId="5B21B710" w:rsidR="00CB4482" w:rsidRDefault="00036DFB" w:rsidP="008C733B">
      <w:pPr>
        <w:pStyle w:val="A03Copytext"/>
        <w:jc w:val="both"/>
        <w:rPr>
          <w:lang w:val="it-IT"/>
        </w:rPr>
      </w:pPr>
      <w:r w:rsidRPr="00036DFB">
        <w:rPr>
          <w:lang w:val="it-IT"/>
        </w:rPr>
        <w:t>“</w:t>
      </w:r>
      <w:r w:rsidR="00CB4482">
        <w:rPr>
          <w:lang w:val="it-IT"/>
        </w:rPr>
        <w:t xml:space="preserve">Le date importanti si festeggiano in famiglia e con gli amici ed è per questo che li abbiamo riuniti tutti in </w:t>
      </w:r>
      <w:r w:rsidR="00C7457D">
        <w:rPr>
          <w:lang w:val="it-IT"/>
        </w:rPr>
        <w:t>questa meravigliosa</w:t>
      </w:r>
      <w:r w:rsidR="00CB4482">
        <w:rPr>
          <w:lang w:val="it-IT"/>
        </w:rPr>
        <w:t xml:space="preserve"> serata</w:t>
      </w:r>
      <w:r w:rsidR="00C7457D">
        <w:rPr>
          <w:lang w:val="it-IT"/>
        </w:rPr>
        <w:t xml:space="preserve"> nel cuore della Capitale. L</w:t>
      </w:r>
      <w:r w:rsidR="00CB4482">
        <w:rPr>
          <w:lang w:val="it-IT"/>
        </w:rPr>
        <w:t>a stampa, i nostri partner e i nostri clienti</w:t>
      </w:r>
      <w:r w:rsidR="00C7457D">
        <w:rPr>
          <w:lang w:val="it-IT"/>
        </w:rPr>
        <w:t>: o</w:t>
      </w:r>
      <w:r w:rsidR="00CB4482">
        <w:rPr>
          <w:lang w:val="it-IT"/>
        </w:rPr>
        <w:t>gnuno di loro, a suo modo</w:t>
      </w:r>
      <w:r w:rsidR="00C7457D">
        <w:rPr>
          <w:lang w:val="it-IT"/>
        </w:rPr>
        <w:t>,</w:t>
      </w:r>
      <w:r w:rsidR="00CB4482">
        <w:rPr>
          <w:lang w:val="it-IT"/>
        </w:rPr>
        <w:t xml:space="preserve"> fa parte della grande famiglia della Stella. E come in famiglia o in un gruppo di amici, nel corso degli anni abbiamo raccolto molti complimenti, ma anche critiche</w:t>
      </w:r>
      <w:r w:rsidR="00D86C94">
        <w:rPr>
          <w:lang w:val="it-IT"/>
        </w:rPr>
        <w:t>, ed è giusto che sia così perché soprattutto lavorando sulle criticità siamo riusciti a creare automobili come la nuova Classe S</w:t>
      </w:r>
      <w:r w:rsidR="00C7457D">
        <w:rPr>
          <w:lang w:val="it-IT"/>
        </w:rPr>
        <w:t>, un benchmark assoluto nell’industria dell’auto. A</w:t>
      </w:r>
      <w:r w:rsidR="00D86C94">
        <w:rPr>
          <w:lang w:val="it-IT"/>
        </w:rPr>
        <w:t xml:space="preserve">bbiamo portato le nostre automobili elettriche ad un livello di maturità ed eccellenza impensabile fino a pochi anni fa e creato un ecosistema dove esprimere al meglio </w:t>
      </w:r>
      <w:r w:rsidR="00D86C94" w:rsidRPr="00D86C94">
        <w:rPr>
          <w:lang w:val="it-IT"/>
        </w:rPr>
        <w:t>il concetto di ‘Welcome Home’. Un</w:t>
      </w:r>
      <w:r w:rsidR="00D86C94">
        <w:rPr>
          <w:lang w:val="it-IT"/>
        </w:rPr>
        <w:t xml:space="preserve"> viaggio attraverso i</w:t>
      </w:r>
      <w:r w:rsidR="00D86C94" w:rsidRPr="00D86C94">
        <w:rPr>
          <w:lang w:val="it-IT"/>
        </w:rPr>
        <w:t xml:space="preserve"> valori </w:t>
      </w:r>
      <w:r w:rsidR="00D86C94">
        <w:rPr>
          <w:lang w:val="it-IT"/>
        </w:rPr>
        <w:t xml:space="preserve">del Brand </w:t>
      </w:r>
      <w:r w:rsidR="00D86C94" w:rsidRPr="00D86C94">
        <w:rPr>
          <w:lang w:val="it-IT"/>
        </w:rPr>
        <w:t xml:space="preserve">che dal prodotto si estende a </w:t>
      </w:r>
      <w:r w:rsidR="00D86C94">
        <w:rPr>
          <w:lang w:val="it-IT"/>
        </w:rPr>
        <w:t xml:space="preserve">tutti i momenti </w:t>
      </w:r>
      <w:r w:rsidR="00BC5686">
        <w:rPr>
          <w:lang w:val="it-IT"/>
        </w:rPr>
        <w:t xml:space="preserve">in cui </w:t>
      </w:r>
      <w:r w:rsidR="00C7457D">
        <w:rPr>
          <w:lang w:val="it-IT"/>
        </w:rPr>
        <w:t>entriamo in contatto con</w:t>
      </w:r>
      <w:r w:rsidR="00D86C94">
        <w:rPr>
          <w:lang w:val="it-IT"/>
        </w:rPr>
        <w:t xml:space="preserve"> i nostri clienti, per far sì che ovunque e in ogni momento </w:t>
      </w:r>
      <w:r w:rsidR="00D86C94" w:rsidRPr="00D86C94">
        <w:rPr>
          <w:lang w:val="it-IT"/>
        </w:rPr>
        <w:t>percepisca</w:t>
      </w:r>
      <w:r w:rsidR="00D86C94">
        <w:rPr>
          <w:lang w:val="it-IT"/>
        </w:rPr>
        <w:t>no</w:t>
      </w:r>
      <w:r w:rsidR="00D86C94" w:rsidRPr="00D86C94">
        <w:rPr>
          <w:lang w:val="it-IT"/>
        </w:rPr>
        <w:t xml:space="preserve"> la stessa sensazione speciale di sentirsi a casa</w:t>
      </w:r>
      <w:r w:rsidR="00D86C94">
        <w:rPr>
          <w:lang w:val="it-IT"/>
        </w:rPr>
        <w:t>.</w:t>
      </w:r>
      <w:r w:rsidR="00D86C94" w:rsidRPr="00D86C94">
        <w:rPr>
          <w:lang w:val="it-IT"/>
        </w:rPr>
        <w:t>”</w:t>
      </w:r>
    </w:p>
    <w:bookmarkEnd w:id="0"/>
    <w:bookmarkEnd w:id="1"/>
    <w:bookmarkEnd w:id="2"/>
    <w:p w14:paraId="7BD0E050" w14:textId="4BA15063" w:rsidR="001469B0" w:rsidRDefault="00CA727B" w:rsidP="00CA727B">
      <w:pPr>
        <w:pStyle w:val="A03Copytext"/>
        <w:jc w:val="center"/>
        <w:rPr>
          <w:i/>
          <w:iCs/>
          <w:lang w:val="it-IT"/>
        </w:rPr>
      </w:pPr>
      <w:r w:rsidRPr="00CA727B">
        <w:rPr>
          <w:i/>
          <w:iCs/>
          <w:lang w:val="it-IT"/>
        </w:rPr>
        <w:t>Marc Langenbrinck</w:t>
      </w:r>
      <w:r w:rsidR="00CF258F">
        <w:rPr>
          <w:i/>
          <w:iCs/>
          <w:lang w:val="it-IT"/>
        </w:rPr>
        <w:t>,</w:t>
      </w:r>
      <w:r w:rsidRPr="00CA727B">
        <w:rPr>
          <w:i/>
          <w:iCs/>
          <w:lang w:val="it-IT"/>
        </w:rPr>
        <w:t xml:space="preserve"> Presidente </w:t>
      </w:r>
      <w:r>
        <w:rPr>
          <w:i/>
          <w:iCs/>
          <w:lang w:val="it-IT"/>
        </w:rPr>
        <w:t xml:space="preserve">di </w:t>
      </w:r>
      <w:r w:rsidR="005E34DC" w:rsidRPr="005E34DC">
        <w:rPr>
          <w:i/>
          <w:iCs/>
          <w:lang w:val="it-IT"/>
        </w:rPr>
        <w:t>Mercedes-Benz Italia</w:t>
      </w:r>
    </w:p>
    <w:p w14:paraId="4AD3AEE9" w14:textId="77777777" w:rsidR="005E34DC" w:rsidRDefault="005E34DC" w:rsidP="005E34DC">
      <w:pPr>
        <w:pStyle w:val="A03Copytext"/>
        <w:rPr>
          <w:lang w:val="it-IT"/>
        </w:rPr>
      </w:pPr>
    </w:p>
    <w:p w14:paraId="34DC783E" w14:textId="77777777" w:rsidR="00CA727B" w:rsidRDefault="00CA727B" w:rsidP="00CA727B">
      <w:pPr>
        <w:pStyle w:val="A03Copytext"/>
        <w:rPr>
          <w:lang w:val="it-IT"/>
        </w:rPr>
      </w:pPr>
      <w:r w:rsidRPr="00CA727B">
        <w:rPr>
          <w:lang w:val="it-IT"/>
        </w:rPr>
        <w:t>L'ultima evoluzione della Classe S offre il suo aggiornamento più esteso nell’ambito della stessa generazione</w:t>
      </w:r>
      <w:r>
        <w:rPr>
          <w:lang w:val="it-IT"/>
        </w:rPr>
        <w:t xml:space="preserve">. </w:t>
      </w:r>
      <w:r w:rsidRPr="00CA727B">
        <w:rPr>
          <w:lang w:val="it-IT"/>
        </w:rPr>
        <w:t>Con oltre il 50 per cento – circa 2.700 componenti – di nuovo sviluppo o riprogettazione, conferma un'eredità di innovazione, progresso, ambizione ingegneristica e digitale.</w:t>
      </w:r>
      <w:r>
        <w:rPr>
          <w:lang w:val="it-IT"/>
        </w:rPr>
        <w:t xml:space="preserve"> </w:t>
      </w:r>
    </w:p>
    <w:p w14:paraId="09D9A5D5" w14:textId="77777777" w:rsidR="00CA727B" w:rsidRDefault="00CA727B" w:rsidP="00CA727B">
      <w:pPr>
        <w:pStyle w:val="A03Copytext"/>
        <w:rPr>
          <w:lang w:val="it-IT"/>
        </w:rPr>
      </w:pPr>
    </w:p>
    <w:p w14:paraId="7C3350A2" w14:textId="67C8E201" w:rsidR="00CA727B" w:rsidRPr="00CA727B" w:rsidRDefault="00CA727B" w:rsidP="00CA727B">
      <w:pPr>
        <w:pStyle w:val="A03Copytext"/>
        <w:rPr>
          <w:lang w:val="it-IT"/>
        </w:rPr>
      </w:pPr>
      <w:r w:rsidRPr="00CA727B">
        <w:rPr>
          <w:lang w:val="it-IT"/>
        </w:rPr>
        <w:t xml:space="preserve">La nuova Classe S afferma il suo status con una silhouette più audace e, per la prima volta, una griglia illuminata, ingrandita di circa il 20% e accentuata da stelle cromate tridimensionali ridisegnate. </w:t>
      </w:r>
      <w:r w:rsidR="00CF258F">
        <w:rPr>
          <w:lang w:val="it-IT"/>
        </w:rPr>
        <w:t>Da</w:t>
      </w:r>
      <w:r w:rsidRPr="00CA727B">
        <w:rPr>
          <w:lang w:val="it-IT"/>
        </w:rPr>
        <w:t xml:space="preserve"> oltre </w:t>
      </w:r>
      <w:proofErr w:type="gramStart"/>
      <w:r w:rsidRPr="00CA727B">
        <w:rPr>
          <w:lang w:val="it-IT"/>
        </w:rPr>
        <w:t>100</w:t>
      </w:r>
      <w:proofErr w:type="gramEnd"/>
      <w:r w:rsidRPr="00CA727B">
        <w:rPr>
          <w:lang w:val="it-IT"/>
        </w:rPr>
        <w:t xml:space="preserve"> anni, la stella di Mercedes simboleggia l'eredità del marchio e lo spirito pionieristico. Oggi entra in una nuova era: per la prima volta, la stella della Classe S è disponibile a richiesta anche auto-illuminata</w:t>
      </w:r>
      <w:r>
        <w:rPr>
          <w:lang w:val="it-IT"/>
        </w:rPr>
        <w:t xml:space="preserve">. </w:t>
      </w:r>
      <w:r w:rsidRPr="00CA727B">
        <w:rPr>
          <w:lang w:val="it-IT"/>
        </w:rPr>
        <w:t xml:space="preserve">Un elemento inconfondibile che diventa parte della firma luminosa della Classe S e conferisce al veicolo una presenza radiosa di notte. Il design luminoso contemporaneo irradia prestigio nella sua </w:t>
      </w:r>
      <w:r w:rsidRPr="00CA727B">
        <w:rPr>
          <w:lang w:val="it-IT"/>
        </w:rPr>
        <w:lastRenderedPageBreak/>
        <w:t>bellezza e trasforma ogni passaggio, che si tratti di un grande evento o semplicemente al ritorno a casa, in un'occasione memorabile.</w:t>
      </w:r>
    </w:p>
    <w:p w14:paraId="57A94E5C" w14:textId="77777777" w:rsidR="00CA727B" w:rsidRPr="00CA727B" w:rsidRDefault="00CA727B" w:rsidP="00CA727B">
      <w:pPr>
        <w:pStyle w:val="A03Copytext"/>
        <w:rPr>
          <w:lang w:val="it-IT"/>
        </w:rPr>
      </w:pPr>
    </w:p>
    <w:p w14:paraId="153014D6" w14:textId="30AB940D" w:rsidR="00CA727B" w:rsidRPr="00CA727B" w:rsidRDefault="00CA727B" w:rsidP="00CA727B">
      <w:pPr>
        <w:pStyle w:val="A03Copytext"/>
        <w:rPr>
          <w:lang w:val="it-IT"/>
        </w:rPr>
      </w:pPr>
      <w:r w:rsidRPr="00CA727B">
        <w:rPr>
          <w:lang w:val="it-IT"/>
        </w:rPr>
        <w:t>Il nuovo design dei fari a doppia stella DIGITAL LIGHT non solo crea un aspetto iconico di giorno e di notte, ma migliora anche la visibilità, aiutando il guidatore a sentirsi più sicuro in qualsiasi condizione. I nuovi gruppi ottici posteriori con tre stelle distintive e cornic</w:t>
      </w:r>
      <w:r w:rsidR="00CF258F">
        <w:rPr>
          <w:lang w:val="it-IT"/>
        </w:rPr>
        <w:t>i</w:t>
      </w:r>
      <w:r w:rsidRPr="00CA727B">
        <w:rPr>
          <w:lang w:val="it-IT"/>
        </w:rPr>
        <w:t xml:space="preserve"> cromate rafforzano l'identità della Classe S. Per maggiore distinzione, un proiettore luminoso integrato nella rifinitura laterale del bordo proietta la scritta "Mercedes</w:t>
      </w:r>
      <w:r w:rsidR="00CF258F">
        <w:rPr>
          <w:lang w:val="it-IT"/>
        </w:rPr>
        <w:t>-</w:t>
      </w:r>
      <w:r w:rsidRPr="00CA727B">
        <w:rPr>
          <w:lang w:val="it-IT"/>
        </w:rPr>
        <w:t xml:space="preserve">Benz" come schema di </w:t>
      </w:r>
      <w:proofErr w:type="gramStart"/>
      <w:r w:rsidRPr="00CA727B">
        <w:rPr>
          <w:lang w:val="it-IT"/>
        </w:rPr>
        <w:t>illuminazione  accanto</w:t>
      </w:r>
      <w:proofErr w:type="gramEnd"/>
      <w:r w:rsidRPr="00CA727B">
        <w:rPr>
          <w:lang w:val="it-IT"/>
        </w:rPr>
        <w:t xml:space="preserve"> all'auto, salutando i passeggeri e trasformando ogni ingresso e uscita in un momento speciale.</w:t>
      </w:r>
    </w:p>
    <w:p w14:paraId="58A7E90A" w14:textId="77777777" w:rsidR="00CA727B" w:rsidRDefault="00CA727B" w:rsidP="00CA727B">
      <w:pPr>
        <w:pStyle w:val="A03Copytext"/>
        <w:rPr>
          <w:lang w:val="it-IT"/>
        </w:rPr>
      </w:pPr>
    </w:p>
    <w:p w14:paraId="4EC2A811" w14:textId="51080CD1" w:rsidR="00CA727B" w:rsidRPr="00CA727B" w:rsidRDefault="00CA727B" w:rsidP="00CA727B">
      <w:pPr>
        <w:pStyle w:val="A03Copytext"/>
        <w:rPr>
          <w:lang w:val="it-IT"/>
        </w:rPr>
      </w:pPr>
      <w:r w:rsidRPr="00CA727B">
        <w:rPr>
          <w:lang w:val="it-IT"/>
        </w:rPr>
        <w:t xml:space="preserve">Il programma MANUFAKTUR offre un livello di personalizzazione senza pari, con finiture esclusive di verniciatura, </w:t>
      </w:r>
      <w:r w:rsidR="00CF258F">
        <w:rPr>
          <w:lang w:val="it-IT"/>
        </w:rPr>
        <w:t>rivestimenti</w:t>
      </w:r>
      <w:r w:rsidRPr="00CA727B">
        <w:rPr>
          <w:lang w:val="it-IT"/>
        </w:rPr>
        <w:t xml:space="preserve"> in pelle e dettagli artigianali squisiti. Due nuove tonalità MANUFAKTUR sono ora disponibili come colori standard: MANUFAKTUR black </w:t>
      </w:r>
      <w:proofErr w:type="spellStart"/>
      <w:r w:rsidRPr="00CA727B">
        <w:rPr>
          <w:lang w:val="it-IT"/>
        </w:rPr>
        <w:t>sparkling</w:t>
      </w:r>
      <w:proofErr w:type="spellEnd"/>
      <w:r w:rsidRPr="00CA727B">
        <w:rPr>
          <w:lang w:val="it-IT"/>
        </w:rPr>
        <w:t xml:space="preserve">, con fiocchi di vetro autentici per un riflesso sorprendente, e MANUFAKTUR </w:t>
      </w:r>
      <w:proofErr w:type="spellStart"/>
      <w:r w:rsidRPr="00CA727B">
        <w:rPr>
          <w:lang w:val="it-IT"/>
        </w:rPr>
        <w:t>verdesilver</w:t>
      </w:r>
      <w:proofErr w:type="spellEnd"/>
      <w:r w:rsidRPr="00CA727B">
        <w:rPr>
          <w:lang w:val="it-IT"/>
        </w:rPr>
        <w:t xml:space="preserve"> magno, che introduce una sofisticata finitura opaca al popolare tono </w:t>
      </w:r>
      <w:proofErr w:type="spellStart"/>
      <w:r w:rsidRPr="00CA727B">
        <w:rPr>
          <w:lang w:val="it-IT"/>
        </w:rPr>
        <w:t>verdesilver</w:t>
      </w:r>
      <w:proofErr w:type="spellEnd"/>
      <w:r w:rsidRPr="00CA727B">
        <w:rPr>
          <w:lang w:val="it-IT"/>
        </w:rPr>
        <w:t xml:space="preserve">. Per chi cerca la massima individualità, il nuovo programma MANUFAKTUR Made to </w:t>
      </w:r>
      <w:proofErr w:type="spellStart"/>
      <w:r w:rsidRPr="00CA727B">
        <w:rPr>
          <w:lang w:val="it-IT"/>
        </w:rPr>
        <w:t>Measure</w:t>
      </w:r>
      <w:proofErr w:type="spellEnd"/>
      <w:r w:rsidRPr="00CA727B">
        <w:rPr>
          <w:lang w:val="it-IT"/>
        </w:rPr>
        <w:t xml:space="preserve"> permette ai clienti di creare un veicolo davvero unico. Con MANUFAKTUR Made to </w:t>
      </w:r>
      <w:proofErr w:type="spellStart"/>
      <w:r w:rsidRPr="00CA727B">
        <w:rPr>
          <w:lang w:val="it-IT"/>
        </w:rPr>
        <w:t>Measure</w:t>
      </w:r>
      <w:proofErr w:type="spellEnd"/>
      <w:r w:rsidRPr="00CA727B">
        <w:rPr>
          <w:lang w:val="it-IT"/>
        </w:rPr>
        <w:t xml:space="preserve">, i clienti possono scegliere tra più di 150 colori di verniciatura e oltre 400 colori </w:t>
      </w:r>
      <w:r w:rsidR="00CF258F">
        <w:rPr>
          <w:lang w:val="it-IT"/>
        </w:rPr>
        <w:t xml:space="preserve">per gli </w:t>
      </w:r>
      <w:r w:rsidRPr="00CA727B">
        <w:rPr>
          <w:lang w:val="it-IT"/>
        </w:rPr>
        <w:t>interni</w:t>
      </w:r>
      <w:r w:rsidR="00CF258F">
        <w:rPr>
          <w:lang w:val="it-IT"/>
        </w:rPr>
        <w:t>.</w:t>
      </w:r>
    </w:p>
    <w:p w14:paraId="227DF666" w14:textId="77777777" w:rsidR="00CA727B" w:rsidRPr="00CA727B" w:rsidRDefault="00CA727B" w:rsidP="00CA727B">
      <w:pPr>
        <w:pStyle w:val="A03Copytext"/>
        <w:rPr>
          <w:lang w:val="it-IT"/>
        </w:rPr>
      </w:pPr>
    </w:p>
    <w:p w14:paraId="3D9EB262" w14:textId="31ABDC31" w:rsidR="00CA727B" w:rsidRPr="00CA727B" w:rsidRDefault="00CA727B" w:rsidP="00CA727B">
      <w:pPr>
        <w:pStyle w:val="A03Copytext"/>
        <w:rPr>
          <w:lang w:val="it-IT"/>
        </w:rPr>
      </w:pPr>
      <w:r w:rsidRPr="00CA727B">
        <w:rPr>
          <w:lang w:val="it-IT"/>
        </w:rPr>
        <w:t>La nuova Classe S porta al centro della scena le più recenti tecnologie Mercedes</w:t>
      </w:r>
      <w:r w:rsidR="00C7457D">
        <w:rPr>
          <w:lang w:val="it-IT"/>
        </w:rPr>
        <w:t>-</w:t>
      </w:r>
      <w:r w:rsidRPr="00CA727B">
        <w:rPr>
          <w:lang w:val="it-IT"/>
        </w:rPr>
        <w:t xml:space="preserve">Benz. Al centro c'è il Mercedes Benz Operating System (MB.OS), che viene fornito con una nuova architettura elettrica ed elettronica orientata ai servizi. Questo supercomputer alimenta ogni ambito — dall'assistenza all'infotainment fino all'aumento delle prestazioni — offrendo elaborazione più rapida, maggiore potenza di calcolo e un'esperienza profondamente integrata. MB.OS collega tutti i sistemi in un unico ecosistema intelligente ed è la base per </w:t>
      </w:r>
      <w:proofErr w:type="gramStart"/>
      <w:r w:rsidRPr="00CA727B">
        <w:rPr>
          <w:lang w:val="it-IT"/>
        </w:rPr>
        <w:t>MB.DRIVE</w:t>
      </w:r>
      <w:proofErr w:type="gramEnd"/>
      <w:r w:rsidRPr="00CA727B">
        <w:rPr>
          <w:lang w:val="it-IT"/>
        </w:rPr>
        <w:t xml:space="preserve"> e MBUX. La sua connessione con il Mercedes</w:t>
      </w:r>
      <w:r w:rsidR="00C7457D">
        <w:rPr>
          <w:lang w:val="it-IT"/>
        </w:rPr>
        <w:t>-</w:t>
      </w:r>
      <w:r w:rsidRPr="00CA727B">
        <w:rPr>
          <w:lang w:val="it-IT"/>
        </w:rPr>
        <w:t xml:space="preserve">Benz </w:t>
      </w:r>
      <w:proofErr w:type="spellStart"/>
      <w:r w:rsidRPr="00CA727B">
        <w:rPr>
          <w:lang w:val="it-IT"/>
        </w:rPr>
        <w:t>Intelligent</w:t>
      </w:r>
      <w:proofErr w:type="spellEnd"/>
      <w:r w:rsidRPr="00CA727B">
        <w:rPr>
          <w:lang w:val="it-IT"/>
        </w:rPr>
        <w:t xml:space="preserve"> Cloud consente aggiornamenti via etere per </w:t>
      </w:r>
      <w:r w:rsidR="00CF258F">
        <w:rPr>
          <w:lang w:val="it-IT"/>
        </w:rPr>
        <w:t>le</w:t>
      </w:r>
      <w:r w:rsidRPr="00CA727B">
        <w:rPr>
          <w:lang w:val="it-IT"/>
        </w:rPr>
        <w:t xml:space="preserve"> numerose funzioni del veicolo, mantenendo la Classe S sempre aggiornata digitalmente e attraente per tutta la sua vita. </w:t>
      </w:r>
    </w:p>
    <w:p w14:paraId="0C2E2ECC" w14:textId="77777777" w:rsidR="00CA727B" w:rsidRPr="00CA727B" w:rsidRDefault="00CA727B" w:rsidP="00CA727B">
      <w:pPr>
        <w:pStyle w:val="A03Copytext"/>
        <w:rPr>
          <w:lang w:val="it-IT"/>
        </w:rPr>
      </w:pPr>
    </w:p>
    <w:p w14:paraId="62C60FBD" w14:textId="77777777" w:rsidR="00CA727B" w:rsidRPr="00CA727B" w:rsidRDefault="00CA727B" w:rsidP="00CA727B">
      <w:pPr>
        <w:pStyle w:val="A03Copytext"/>
        <w:rPr>
          <w:lang w:val="it-IT"/>
        </w:rPr>
      </w:pPr>
      <w:proofErr w:type="gramStart"/>
      <w:r w:rsidRPr="00CA727B">
        <w:rPr>
          <w:lang w:val="it-IT"/>
        </w:rPr>
        <w:t>MB.DRIVE</w:t>
      </w:r>
      <w:proofErr w:type="gramEnd"/>
      <w:r w:rsidRPr="00CA727B">
        <w:rPr>
          <w:lang w:val="it-IT"/>
        </w:rPr>
        <w:t>: Calcolo ad alte prestazioni per sistemi all'avanguardia di guida e assistenza al parcheggio</w:t>
      </w:r>
    </w:p>
    <w:p w14:paraId="6356B860" w14:textId="77777777" w:rsidR="00CA727B" w:rsidRPr="00CA727B" w:rsidRDefault="00CA727B" w:rsidP="00CA727B">
      <w:pPr>
        <w:pStyle w:val="A03Copytext"/>
        <w:rPr>
          <w:lang w:val="it-IT"/>
        </w:rPr>
      </w:pPr>
      <w:r w:rsidRPr="00CA727B">
        <w:rPr>
          <w:lang w:val="it-IT"/>
        </w:rPr>
        <w:t>I nuovi modelli Classe S sono dotati di un supercomputer raffreddato ad acqua, che fornisce riserve di energia sufficienti per funzioni future. Per fornire assistenza alla guida di altissimo livello, ogni modello è dotato di una vasta gamma di sensori: dieci telecamere esterne, cinque sensori radar e dodici sensori a ultrasuoni. Questi sensori lavorano in combinazione con un'unità di controllo ad alte prestazioni che gira su MB.OS. Gli algoritmi di intelligenza artificiale, addestrati su grandi quantità di dati di flotta, elaborano i dati dei sensori per comprendere le condizioni del traffico circostante.</w:t>
      </w:r>
    </w:p>
    <w:p w14:paraId="10EC183D" w14:textId="77777777" w:rsidR="00CA727B" w:rsidRPr="00CA727B" w:rsidRDefault="00CA727B" w:rsidP="00CA727B">
      <w:pPr>
        <w:pStyle w:val="A03Copytext"/>
        <w:rPr>
          <w:lang w:val="it-IT"/>
        </w:rPr>
      </w:pPr>
    </w:p>
    <w:p w14:paraId="4C6A9C13" w14:textId="292B22E3" w:rsidR="00CA727B" w:rsidRPr="00CA727B" w:rsidRDefault="00CA727B" w:rsidP="00CA727B">
      <w:pPr>
        <w:pStyle w:val="A03Copytext"/>
        <w:rPr>
          <w:lang w:val="it-IT"/>
        </w:rPr>
      </w:pPr>
      <w:r w:rsidRPr="00CA727B">
        <w:rPr>
          <w:lang w:val="it-IT"/>
        </w:rPr>
        <w:t xml:space="preserve">L'equipaggiamento standard include </w:t>
      </w:r>
      <w:proofErr w:type="gramStart"/>
      <w:r w:rsidRPr="00CA727B">
        <w:rPr>
          <w:lang w:val="it-IT"/>
        </w:rPr>
        <w:t>MB.DRIVE</w:t>
      </w:r>
      <w:proofErr w:type="gramEnd"/>
      <w:r w:rsidRPr="00CA727B">
        <w:rPr>
          <w:lang w:val="it-IT"/>
        </w:rPr>
        <w:t xml:space="preserve"> ASSIST, con funzionalità come Distance Assist DISTRONIC con Steering Assist e Lane Change Assist. Evasiva Steering </w:t>
      </w:r>
      <w:proofErr w:type="spellStart"/>
      <w:r w:rsidRPr="00CA727B">
        <w:rPr>
          <w:lang w:val="it-IT"/>
        </w:rPr>
        <w:t>Function</w:t>
      </w:r>
      <w:proofErr w:type="spellEnd"/>
      <w:r w:rsidRPr="00CA727B">
        <w:rPr>
          <w:lang w:val="it-IT"/>
        </w:rPr>
        <w:t xml:space="preserve"> Plus sterza autonomamente attorno a oggetti o altri veicoli per prevenire collisioni all'interno della corsia del veicolo. Per un supporto stradale migliorato, </w:t>
      </w:r>
      <w:proofErr w:type="spellStart"/>
      <w:r w:rsidRPr="00CA727B">
        <w:rPr>
          <w:lang w:val="it-IT"/>
        </w:rPr>
        <w:t>Proactive</w:t>
      </w:r>
      <w:proofErr w:type="spellEnd"/>
      <w:r w:rsidRPr="00CA727B">
        <w:rPr>
          <w:lang w:val="it-IT"/>
        </w:rPr>
        <w:t xml:space="preserve"> Lane Change Assist offre cambiamenti automatici di corsia. Inoltre, </w:t>
      </w:r>
      <w:proofErr w:type="gramStart"/>
      <w:r w:rsidRPr="00CA727B">
        <w:rPr>
          <w:lang w:val="it-IT"/>
        </w:rPr>
        <w:t>MB.DRIVE</w:t>
      </w:r>
      <w:proofErr w:type="gramEnd"/>
      <w:r w:rsidRPr="00CA727B">
        <w:rPr>
          <w:lang w:val="it-IT"/>
        </w:rPr>
        <w:t xml:space="preserve"> ASSIST PRO include funzioni di assistenza migliorate come la frenata automatica ai segnali di stop e ai semafori. Sebbene le diverse funzioni saranno disponibili sia come optional di fabbrica sia come Digital Extra tramite il Mercedes Benz Store, la loro disponibilità dipende anche dal mercato.</w:t>
      </w:r>
    </w:p>
    <w:p w14:paraId="30F25C6B" w14:textId="77777777" w:rsidR="00CA727B" w:rsidRPr="00CA727B" w:rsidRDefault="00CA727B" w:rsidP="00CA727B">
      <w:pPr>
        <w:pStyle w:val="A03Copytext"/>
        <w:rPr>
          <w:lang w:val="it-IT"/>
        </w:rPr>
      </w:pPr>
    </w:p>
    <w:p w14:paraId="5CD054B4" w14:textId="77777777" w:rsidR="00CA727B" w:rsidRPr="00CA727B" w:rsidRDefault="00CA727B" w:rsidP="00CA727B">
      <w:pPr>
        <w:pStyle w:val="A03Copytext"/>
        <w:rPr>
          <w:lang w:val="it-IT"/>
        </w:rPr>
      </w:pPr>
      <w:proofErr w:type="gramStart"/>
      <w:r w:rsidRPr="00CA727B">
        <w:rPr>
          <w:lang w:val="it-IT"/>
        </w:rPr>
        <w:t>MB.DRIVE</w:t>
      </w:r>
      <w:proofErr w:type="gramEnd"/>
      <w:r w:rsidRPr="00CA727B">
        <w:rPr>
          <w:lang w:val="it-IT"/>
        </w:rPr>
        <w:t xml:space="preserve"> ASSIST PRO garantisce un'esperienza di guida </w:t>
      </w:r>
      <w:proofErr w:type="spellStart"/>
      <w:r w:rsidRPr="00CA727B">
        <w:rPr>
          <w:lang w:val="it-IT"/>
        </w:rPr>
        <w:t>point-to-point</w:t>
      </w:r>
      <w:proofErr w:type="spellEnd"/>
      <w:r w:rsidRPr="00CA727B">
        <w:rPr>
          <w:lang w:val="it-IT"/>
        </w:rPr>
        <w:t xml:space="preserve"> senza soluzione di continuità e in piena sicurezza – anche in traffico urbano ad alta densità. Disponibile in Cina al lancio sul mercato, la disponibilità negli Stati Uniti arriverà poco più tardi, mentre altri mercati, come l'Europa, riceveranno questa dotazione una volta che le normative lo permetteranno.</w:t>
      </w:r>
    </w:p>
    <w:p w14:paraId="3F4E6371" w14:textId="77777777" w:rsidR="00CA727B" w:rsidRPr="00CA727B" w:rsidRDefault="00CA727B" w:rsidP="00CA727B">
      <w:pPr>
        <w:pStyle w:val="A03Copytext"/>
        <w:rPr>
          <w:lang w:val="it-IT"/>
        </w:rPr>
      </w:pPr>
    </w:p>
    <w:p w14:paraId="3D49CF07" w14:textId="0CBC2ECB" w:rsidR="00CA727B" w:rsidRPr="00CA727B" w:rsidRDefault="00CA727B" w:rsidP="00CA727B">
      <w:pPr>
        <w:pStyle w:val="A03Copytext"/>
        <w:rPr>
          <w:lang w:val="it-IT"/>
        </w:rPr>
      </w:pPr>
      <w:proofErr w:type="gramStart"/>
      <w:r w:rsidRPr="00CA727B">
        <w:rPr>
          <w:lang w:val="it-IT"/>
        </w:rPr>
        <w:lastRenderedPageBreak/>
        <w:t>MB.DRIVE</w:t>
      </w:r>
      <w:proofErr w:type="gramEnd"/>
      <w:r w:rsidRPr="00CA727B">
        <w:rPr>
          <w:lang w:val="it-IT"/>
        </w:rPr>
        <w:t xml:space="preserve"> PARKING </w:t>
      </w:r>
      <w:proofErr w:type="gramStart"/>
      <w:r w:rsidRPr="00CA727B">
        <w:rPr>
          <w:lang w:val="it-IT"/>
        </w:rPr>
        <w:t>ASSIST  rileva</w:t>
      </w:r>
      <w:proofErr w:type="gramEnd"/>
      <w:r w:rsidRPr="00CA727B">
        <w:rPr>
          <w:lang w:val="it-IT"/>
        </w:rPr>
        <w:t xml:space="preserve"> i posti auto su entrambi i lati del veicolo e consente per la prima volta il parcheggio angolato. Riconosce inoltre spazi non segnati esclusivamente da linee bianche. È importante notare che ora l'auto può aiutare a uscire da uno spazio auto, anche dopo una manovra di parcheggio manuale. Inoltre, il sistema può parcheggiare rapidamente, aggiungendo un valore significativo ai clienti. Già al lancio, in Cina, </w:t>
      </w:r>
      <w:r w:rsidR="00CF258F">
        <w:rPr>
          <w:lang w:val="it-IT"/>
        </w:rPr>
        <w:t>è</w:t>
      </w:r>
      <w:r w:rsidRPr="00CA727B">
        <w:rPr>
          <w:lang w:val="it-IT"/>
        </w:rPr>
        <w:t xml:space="preserve"> disponibile la funzione di manovra inversa. In determinate condizioni, questo sistema di assistenza consente al veicolo di ripercorrere con precisione il proprio percorso durante la retromarcia. Mentre questo assistente è attivo, sullo schermo principale vengono visualizzate l'immagine della telecamera di retromarcia e una rappresentazione grafica del percorso previsto. Questo è particolarmente utile in situazioni di traffico in cui una manovra di svolta non è possibile. </w:t>
      </w:r>
    </w:p>
    <w:p w14:paraId="53980560" w14:textId="77777777" w:rsidR="00CA727B" w:rsidRPr="00CA727B" w:rsidRDefault="00CA727B" w:rsidP="00CA727B">
      <w:pPr>
        <w:pStyle w:val="A03Copytext"/>
        <w:rPr>
          <w:lang w:val="it-IT"/>
        </w:rPr>
      </w:pPr>
    </w:p>
    <w:p w14:paraId="0A1318CF" w14:textId="55A93210" w:rsidR="00CA727B" w:rsidRPr="00CA727B" w:rsidRDefault="00CA727B" w:rsidP="00CA727B">
      <w:pPr>
        <w:pStyle w:val="A03Copytext"/>
        <w:rPr>
          <w:lang w:val="it-IT"/>
        </w:rPr>
      </w:pPr>
      <w:proofErr w:type="gramStart"/>
      <w:r w:rsidRPr="00CA727B">
        <w:rPr>
          <w:lang w:val="it-IT"/>
        </w:rPr>
        <w:t>MB.DRIVE</w:t>
      </w:r>
      <w:proofErr w:type="gramEnd"/>
      <w:r w:rsidRPr="00CA727B">
        <w:rPr>
          <w:lang w:val="it-IT"/>
        </w:rPr>
        <w:t xml:space="preserve"> PARKING ASSIST offre nuovi e migliorati display panoramici con la sua telecamera a 360 gradi e un'interfaccia utente rinnovata. Durante la manovra, questo mostrerà un avviso di distanza per aiutare il guidatore ad evitare danni ai cerchi. Il Visual Rim </w:t>
      </w:r>
      <w:proofErr w:type="spellStart"/>
      <w:r w:rsidRPr="00CA727B">
        <w:rPr>
          <w:lang w:val="it-IT"/>
        </w:rPr>
        <w:t>Protection</w:t>
      </w:r>
      <w:proofErr w:type="spellEnd"/>
      <w:r w:rsidRPr="00CA727B">
        <w:rPr>
          <w:lang w:val="it-IT"/>
        </w:rPr>
        <w:t xml:space="preserve"> sarà disponibile successivamente.</w:t>
      </w:r>
    </w:p>
    <w:p w14:paraId="19AB6404" w14:textId="77777777" w:rsidR="00CA727B" w:rsidRPr="00CA727B" w:rsidRDefault="00CA727B" w:rsidP="00CA727B">
      <w:pPr>
        <w:pStyle w:val="A03Copytext"/>
        <w:rPr>
          <w:lang w:val="it-IT"/>
        </w:rPr>
      </w:pPr>
    </w:p>
    <w:p w14:paraId="3536D62F" w14:textId="55CE7C7D" w:rsidR="00CA727B" w:rsidRPr="00CA727B" w:rsidRDefault="00CA727B" w:rsidP="00CA727B">
      <w:pPr>
        <w:pStyle w:val="A03Copytext"/>
        <w:rPr>
          <w:lang w:val="it-IT"/>
        </w:rPr>
      </w:pPr>
      <w:r w:rsidRPr="00CA727B">
        <w:rPr>
          <w:lang w:val="it-IT"/>
        </w:rPr>
        <w:t xml:space="preserve">Alimentato da MB.OS, la quarta generazione di MBUX, arriva </w:t>
      </w:r>
      <w:r w:rsidR="00CF258F">
        <w:rPr>
          <w:lang w:val="it-IT"/>
        </w:rPr>
        <w:t>su</w:t>
      </w:r>
      <w:r w:rsidRPr="00CA727B">
        <w:rPr>
          <w:lang w:val="it-IT"/>
        </w:rPr>
        <w:t xml:space="preserve"> Classe </w:t>
      </w:r>
      <w:proofErr w:type="gramStart"/>
      <w:r w:rsidRPr="00CA727B">
        <w:rPr>
          <w:lang w:val="it-IT"/>
        </w:rPr>
        <w:t>S .</w:t>
      </w:r>
      <w:proofErr w:type="gramEnd"/>
      <w:r w:rsidRPr="00CA727B">
        <w:rPr>
          <w:lang w:val="it-IT"/>
        </w:rPr>
        <w:t xml:space="preserve"> Include IA da ChatGPT</w:t>
      </w:r>
      <w:r w:rsidR="00CF258F">
        <w:rPr>
          <w:lang w:val="it-IT"/>
        </w:rPr>
        <w:t>-</w:t>
      </w:r>
      <w:r w:rsidRPr="00CA727B">
        <w:rPr>
          <w:lang w:val="it-IT"/>
        </w:rPr>
        <w:t>4</w:t>
      </w:r>
      <w:r w:rsidR="00CF258F">
        <w:rPr>
          <w:lang w:val="it-IT"/>
        </w:rPr>
        <w:t>o</w:t>
      </w:r>
      <w:r w:rsidRPr="00CA727B">
        <w:rPr>
          <w:lang w:val="it-IT"/>
        </w:rPr>
        <w:t xml:space="preserve"> e Microsoft Bing, oltre a Google Gemini, combinando più agenti AI in un unico sistema. Con questo, il nuovo Assistente Virtuale MBUX "Hey Mercedes" rivoluziona il rapporto tra il veicolo e i passeggeri in ogni sedile. I clienti sperimentano un compagno digitale più intuitivo e personale grazie all'IA generativa, dialoghi multi-turn come con un amico e memoria a breve termine. L'Assistente Virtuale MBUX appare come avatar vivente sullo Zero Layer, caratterizzato da colori e animazioni dinamiche, insieme a due nuovi design di avatar: una figura simile a quella umana e "</w:t>
      </w:r>
      <w:proofErr w:type="spellStart"/>
      <w:r w:rsidRPr="00CA727B">
        <w:rPr>
          <w:lang w:val="it-IT"/>
        </w:rPr>
        <w:t>LittleBenz</w:t>
      </w:r>
      <w:proofErr w:type="spellEnd"/>
      <w:r w:rsidRPr="00CA727B">
        <w:rPr>
          <w:lang w:val="it-IT"/>
        </w:rPr>
        <w:t xml:space="preserve">" per una connessione emotiva potenziata. </w:t>
      </w:r>
    </w:p>
    <w:p w14:paraId="3EE625FA" w14:textId="77777777" w:rsidR="00CA727B" w:rsidRPr="00CA727B" w:rsidRDefault="00CA727B" w:rsidP="00CA727B">
      <w:pPr>
        <w:pStyle w:val="A03Copytext"/>
        <w:rPr>
          <w:lang w:val="it-IT"/>
        </w:rPr>
      </w:pPr>
    </w:p>
    <w:p w14:paraId="5AECA697" w14:textId="208F10E9" w:rsidR="00CA727B" w:rsidRPr="00CA727B" w:rsidRDefault="00CA727B" w:rsidP="00CA727B">
      <w:pPr>
        <w:pStyle w:val="A03Copytext"/>
        <w:rPr>
          <w:lang w:val="it-IT"/>
        </w:rPr>
      </w:pPr>
      <w:r>
        <w:rPr>
          <w:lang w:val="it-IT"/>
        </w:rPr>
        <w:t>L’</w:t>
      </w:r>
      <w:r w:rsidRPr="00CA727B">
        <w:rPr>
          <w:lang w:val="it-IT"/>
        </w:rPr>
        <w:t xml:space="preserve">MBUX Superscreen unisce il display centrale da 14,4 pollici e quello passeggeri da 12,3 pollici sotto una superficie continua in vetro, creando un'unità visiva scultorea. Mentre il guidatore beneficia di informazioni chiare e mirate, il passeggero anteriore può godere di un'esperienza di intrattenimento personalizzata — come streaming, giochi o app — anche mentre il veicolo è in movimento, in conformità con le normative specifiche per paese. Una funzione di privacy basata su telecamera adatta sottilmente lo schermo passeggero per minimizzare le distrazioni per il guidatore. Il quadro strumenti digitale da 12,3 pollici, disponibile opzionalmente in 3D, sembra fluttuare dietro il volante con una chiarezza sorprendente. Stili ambientali ad alta risoluzione curati e modalità visive selezionati dai designer dell'interfaccia utente Mercedes Benz trasformano il MBUX Superscreen in uno spazio digitale immersivo che arricchisce ogni viaggio. </w:t>
      </w:r>
    </w:p>
    <w:p w14:paraId="5E745175" w14:textId="77777777" w:rsidR="00CA727B" w:rsidRPr="00CA727B" w:rsidRDefault="00CA727B" w:rsidP="00CA727B">
      <w:pPr>
        <w:pStyle w:val="A03Copytext"/>
        <w:rPr>
          <w:lang w:val="it-IT"/>
        </w:rPr>
      </w:pPr>
    </w:p>
    <w:p w14:paraId="70C1A9C6" w14:textId="5AFF1D11" w:rsidR="00CA727B" w:rsidRPr="00CA727B" w:rsidRDefault="00CA727B" w:rsidP="00CA727B">
      <w:pPr>
        <w:pStyle w:val="A03Copytext"/>
        <w:rPr>
          <w:lang w:val="it-IT"/>
        </w:rPr>
      </w:pPr>
      <w:r w:rsidRPr="00CA727B">
        <w:rPr>
          <w:lang w:val="it-IT"/>
        </w:rPr>
        <w:t xml:space="preserve">La nuova Classe S unisce </w:t>
      </w:r>
      <w:r>
        <w:rPr>
          <w:lang w:val="it-IT"/>
        </w:rPr>
        <w:t xml:space="preserve">inedite </w:t>
      </w:r>
      <w:r w:rsidRPr="00CA727B">
        <w:rPr>
          <w:lang w:val="it-IT"/>
        </w:rPr>
        <w:t xml:space="preserve">prestazioni al proverbiale </w:t>
      </w:r>
      <w:r>
        <w:rPr>
          <w:lang w:val="it-IT"/>
        </w:rPr>
        <w:t>comfort di guida</w:t>
      </w:r>
      <w:r w:rsidRPr="00CA727B">
        <w:rPr>
          <w:lang w:val="it-IT"/>
        </w:rPr>
        <w:t xml:space="preserve">, grazie a una gamma evoluta di motorizzazioni elettrificate. Dai motori a 8 e 6 cilindri ai 6 cilindri diesel, fino alla versione plug-in hybrid, </w:t>
      </w:r>
      <w:r>
        <w:rPr>
          <w:lang w:val="it-IT"/>
        </w:rPr>
        <w:t>è possibile</w:t>
      </w:r>
      <w:r w:rsidRPr="00CA727B">
        <w:rPr>
          <w:lang w:val="it-IT"/>
        </w:rPr>
        <w:t xml:space="preserve"> scegliere tra numerose opzioni – e ognuna contribuisce alla caratteristica fluidità sublime che definisce l’esperienza Classe S.</w:t>
      </w:r>
    </w:p>
    <w:p w14:paraId="509B0FC8" w14:textId="77777777" w:rsidR="00CA727B" w:rsidRPr="00CA727B" w:rsidRDefault="00CA727B" w:rsidP="00CA727B">
      <w:pPr>
        <w:pStyle w:val="A03Copytext"/>
        <w:rPr>
          <w:lang w:val="it-IT"/>
        </w:rPr>
      </w:pPr>
    </w:p>
    <w:p w14:paraId="67B9596D" w14:textId="77777777" w:rsidR="00CA727B" w:rsidRPr="00CA727B" w:rsidRDefault="00CA727B" w:rsidP="00CA727B">
      <w:pPr>
        <w:pStyle w:val="A03Copytext"/>
        <w:rPr>
          <w:lang w:val="it-IT"/>
        </w:rPr>
      </w:pPr>
      <w:r w:rsidRPr="00CA727B">
        <w:rPr>
          <w:lang w:val="it-IT"/>
        </w:rPr>
        <w:t xml:space="preserve">Al vertice della gamma, il nuovo motore otto cilindri (M 177 Evo) della Mercedes-Benz S 580 4MATIC berlina a passo lungo eroga 395 kW (537 CV) e 750 Nm di coppia. Gli aggiornamenti ingegneristici e la tecnologia mild hybrid garantiscono un’erogazione della potenza fluida, il recupero di energia e un’eccezionale scorrevolezza, nel rispetto dei più recenti standard sulle emissioni e assicurando un abitacolo particolarmente silenzioso. Grazie a un sistema di iniezione perfezionato, a condotti di aspirazione e scarico ottimizzati, a un albero a camme di aspirazione rivisto, a un albero motore </w:t>
      </w:r>
      <w:proofErr w:type="spellStart"/>
      <w:r w:rsidRPr="00CA727B">
        <w:rPr>
          <w:lang w:val="it-IT"/>
        </w:rPr>
        <w:t>flat-plane</w:t>
      </w:r>
      <w:proofErr w:type="spellEnd"/>
      <w:r w:rsidRPr="00CA727B">
        <w:rPr>
          <w:lang w:val="it-IT"/>
        </w:rPr>
        <w:t xml:space="preserve"> con un nuovo ordine di accensione e a miglioramenti alla girante del compressore e alla chiocciola del turbocompressore, il V8 risponde ora in modo più rapido ed efficiente, offrendo un’esperienza di guida ancora più raffinata.</w:t>
      </w:r>
    </w:p>
    <w:p w14:paraId="4CA88868" w14:textId="77777777" w:rsidR="00CA727B" w:rsidRPr="00CA727B" w:rsidRDefault="00CA727B" w:rsidP="00CA727B">
      <w:pPr>
        <w:pStyle w:val="A03Copytext"/>
        <w:rPr>
          <w:lang w:val="it-IT"/>
        </w:rPr>
      </w:pPr>
    </w:p>
    <w:p w14:paraId="7885E780" w14:textId="77777777" w:rsidR="00CA727B" w:rsidRPr="00CA727B" w:rsidRDefault="00CA727B" w:rsidP="00CA727B">
      <w:pPr>
        <w:pStyle w:val="A03Copytext"/>
        <w:rPr>
          <w:lang w:val="it-IT"/>
        </w:rPr>
      </w:pPr>
      <w:r w:rsidRPr="00CA727B">
        <w:rPr>
          <w:lang w:val="it-IT"/>
        </w:rPr>
        <w:lastRenderedPageBreak/>
        <w:t xml:space="preserve">Il motore benzina sei cilindri (M 256 Evo) della Mercedes-Benz S 450 4MATIC berlina a passo lungo e della Mercedes-Benz S 500 4MATIC berlina a passo lungo risponde ora in modo ancora più dinamico, con una coppia aumentata fino a 600 Nm e fino a 640 Nm grazie alla funzione </w:t>
      </w:r>
      <w:proofErr w:type="spellStart"/>
      <w:r w:rsidRPr="00CA727B">
        <w:rPr>
          <w:lang w:val="it-IT"/>
        </w:rPr>
        <w:t>overtorque</w:t>
      </w:r>
      <w:proofErr w:type="spellEnd"/>
      <w:r w:rsidRPr="00CA727B">
        <w:rPr>
          <w:lang w:val="it-IT"/>
        </w:rPr>
        <w:t>. L’</w:t>
      </w:r>
      <w:proofErr w:type="spellStart"/>
      <w:r w:rsidRPr="00CA727B">
        <w:rPr>
          <w:lang w:val="it-IT"/>
        </w:rPr>
        <w:t>overtorque</w:t>
      </w:r>
      <w:proofErr w:type="spellEnd"/>
      <w:r w:rsidRPr="00CA727B">
        <w:rPr>
          <w:lang w:val="it-IT"/>
        </w:rPr>
        <w:t xml:space="preserve"> consente un incremento temporaneo della coppia per garantire alla Classe S una maggiore forza di trazione in determinate situazioni di guida, come i sorpassi o le accelerazioni. Tra i principali miglioramenti figurano un compressore elettrico ausiliario più potente, condotti di aspirazione e scarico ottimizzati e un albero a camme di aspirazione rivisto. Le misure di isolamento potenziate assicurano un’eccellente attenuazione di rumori e vibrazioni, creando un ambiente eccezionalmente silenzioso a qualsiasi velocità.</w:t>
      </w:r>
    </w:p>
    <w:p w14:paraId="440F2504" w14:textId="77777777" w:rsidR="00CA727B" w:rsidRPr="00CA727B" w:rsidRDefault="00CA727B" w:rsidP="00CA727B">
      <w:pPr>
        <w:pStyle w:val="A03Copytext"/>
        <w:rPr>
          <w:lang w:val="it-IT"/>
        </w:rPr>
      </w:pPr>
    </w:p>
    <w:p w14:paraId="140BECB0" w14:textId="77777777" w:rsidR="00CA727B" w:rsidRPr="00CA727B" w:rsidRDefault="00CA727B" w:rsidP="00CA727B">
      <w:pPr>
        <w:pStyle w:val="A03Copytext"/>
        <w:rPr>
          <w:lang w:val="it-IT"/>
        </w:rPr>
      </w:pPr>
      <w:r w:rsidRPr="00CA727B">
        <w:rPr>
          <w:lang w:val="it-IT"/>
        </w:rPr>
        <w:t>La versione plug-in hybrid, con un’autonomia elettrica di circa 100 km, abbina questo motore sei cilindri evoluto a un potente motore elettrico, aumentando la potenza di sistema fino a 55 kW rispetto alla precedente generazione e offrendo una guida ancora più fluida e reattiva nella Mercedes-Benz S 580 e 4MATIC berlina a passo lungo con EQ Hybrid Technology e nella Mercedes-Benz S 450 e berlina a passo lungo con EQ Hybrid Technology. I filtri antiparticolato per motori benzina e i serbatoi pressurizzati sono ora di serie a livello globale, a conferma dell’impegno verso efficienza e raffinatezza. Nel loro insieme, queste motorizzazioni offrono il perfetto equilibrio tra potenza, compostezza e innovazione, assicurando che la nuova Classe S resti la massima espressione di sicurezza di guida e comfort sulle lunghe percorrenze.</w:t>
      </w:r>
    </w:p>
    <w:p w14:paraId="2883D46F" w14:textId="77777777" w:rsidR="00CA727B" w:rsidRPr="00CA727B" w:rsidRDefault="00CA727B" w:rsidP="00CA727B">
      <w:pPr>
        <w:pStyle w:val="A03Copytext"/>
        <w:rPr>
          <w:lang w:val="it-IT"/>
        </w:rPr>
      </w:pPr>
    </w:p>
    <w:p w14:paraId="64797E83" w14:textId="0A658EB1" w:rsidR="00CA727B" w:rsidRPr="00CA727B" w:rsidRDefault="00CA727B" w:rsidP="00CA727B">
      <w:pPr>
        <w:pStyle w:val="A03Copytext"/>
        <w:rPr>
          <w:lang w:val="it-IT"/>
        </w:rPr>
      </w:pPr>
      <w:r w:rsidRPr="00CA727B">
        <w:rPr>
          <w:lang w:val="it-IT"/>
        </w:rPr>
        <w:t>Per chi predilige la trazione diesel, l</w:t>
      </w:r>
      <w:r w:rsidR="00CF258F">
        <w:rPr>
          <w:lang w:val="it-IT"/>
        </w:rPr>
        <w:t xml:space="preserve">a </w:t>
      </w:r>
      <w:r w:rsidRPr="00CA727B">
        <w:rPr>
          <w:lang w:val="it-IT"/>
        </w:rPr>
        <w:t xml:space="preserve">S 350 d 4MATIC e </w:t>
      </w:r>
      <w:r w:rsidR="00CF258F">
        <w:rPr>
          <w:lang w:val="it-IT"/>
        </w:rPr>
        <w:t>la</w:t>
      </w:r>
      <w:r w:rsidRPr="00CA727B">
        <w:rPr>
          <w:lang w:val="it-IT"/>
        </w:rPr>
        <w:t xml:space="preserve"> S 450 d 4MATIC adottano il nuovo sei cilindri OM 656 Evo. Sviluppato per soddisfare le future normative sulle emissioni, introduce per la prima volta nella produzione di serie un catalizzatore riscaldato elettricamente, che consente un trattamento dei gas di scarico più rapido ed efficiente. Miglioramenti in termini di robustezza nei sistemi di ricircolo dei gas di scarico, raffreddamento e ventilazione del basamento contribuiscono ulteriormente a incrementare durata ed efficienza.</w:t>
      </w:r>
    </w:p>
    <w:p w14:paraId="23F75FC7" w14:textId="77777777" w:rsidR="00CA727B" w:rsidRPr="00CA727B" w:rsidRDefault="00CA727B" w:rsidP="00CA727B">
      <w:pPr>
        <w:pStyle w:val="A03Copytext"/>
        <w:rPr>
          <w:lang w:val="it-IT"/>
        </w:rPr>
      </w:pPr>
    </w:p>
    <w:p w14:paraId="64221641" w14:textId="77777777" w:rsidR="00CA727B" w:rsidRPr="00CA727B" w:rsidRDefault="00CA727B" w:rsidP="00CA727B">
      <w:pPr>
        <w:pStyle w:val="A03Copytext"/>
        <w:rPr>
          <w:lang w:val="it-IT"/>
        </w:rPr>
      </w:pPr>
      <w:r w:rsidRPr="00CA727B">
        <w:rPr>
          <w:lang w:val="it-IT"/>
        </w:rPr>
        <w:t xml:space="preserve">Tutti e tre i motori sono dotati di un generatore di avviamento integrato (ISG) da 17 kW. Disponibile sia per le versioni benzina sia diesel, l’ISG fornisce un supporto intelligente ai bassi regimi di rotazione e, in combinazione con la sovralimentazione, garantisce un’erogazione della potenza eccellente. Il sistema include l’impianto elettrico a 48 volt, che consente funzioni come il “veleggiamento”, il </w:t>
      </w:r>
      <w:proofErr w:type="spellStart"/>
      <w:r w:rsidRPr="00CA727B">
        <w:rPr>
          <w:lang w:val="it-IT"/>
        </w:rPr>
        <w:t>boost</w:t>
      </w:r>
      <w:proofErr w:type="spellEnd"/>
      <w:r w:rsidRPr="00CA727B">
        <w:rPr>
          <w:lang w:val="it-IT"/>
        </w:rPr>
        <w:t xml:space="preserve"> o il recupero di energia, con conseguenti significativi risparmi di carburante. Inoltre, grazie all’ISG, l’avviamento del motore è estremamente rapido e confortevole, rendendo la funzione start-stop quasi impercettibile per il guidatore, così come la transizione dalla marcia in “veleggiamento” con motore spento alla ripresa della trazione con il motore in funzione. Al minimo, l’interazione intelligente tra ISG e motore a combustione assicura una regolarità di funzionamento eccezionale.</w:t>
      </w:r>
    </w:p>
    <w:p w14:paraId="32A88796" w14:textId="77777777" w:rsidR="00CA727B" w:rsidRPr="00CA727B" w:rsidRDefault="00CA727B" w:rsidP="00CA727B">
      <w:pPr>
        <w:pStyle w:val="A03Copytext"/>
        <w:rPr>
          <w:lang w:val="it-IT"/>
        </w:rPr>
      </w:pPr>
    </w:p>
    <w:p w14:paraId="06664329" w14:textId="751FC0B7" w:rsidR="00CA727B" w:rsidRPr="00CA727B" w:rsidRDefault="00CA727B" w:rsidP="00CA727B">
      <w:pPr>
        <w:pStyle w:val="A03Copytext"/>
        <w:rPr>
          <w:lang w:val="it-IT"/>
        </w:rPr>
      </w:pPr>
      <w:r w:rsidRPr="00CA727B">
        <w:rPr>
          <w:lang w:val="it-IT"/>
        </w:rPr>
        <w:t>Immagina di scivolare attraverso la città o di percorrere sinuose strade di campagna: ogni viaggio nella nuova Classe S è definito da una silenziosità di riferimento, da un comfort raffinato e da una compostezza senza sforzo. Tutto questo è reso possibile dalle sospensioni pneumatiche AIRMATIC di serie o dall’optional E-ACTIVE BODY CONTROL. Entrambi i sistemi sono ora dotati di smorzamento intelligente, una sofisticata innovazione che aumenta il comfort regolando elettricamente l’ammortizzazione subito prima dei dossi, particolarmente diffusi nell’Europa meridionale e negli Stati Uniti.</w:t>
      </w:r>
    </w:p>
    <w:p w14:paraId="1C2B422E" w14:textId="77777777" w:rsidR="00CA727B" w:rsidRPr="00CA727B" w:rsidRDefault="00CA727B" w:rsidP="00CA727B">
      <w:pPr>
        <w:pStyle w:val="A03Copytext"/>
        <w:rPr>
          <w:lang w:val="it-IT"/>
        </w:rPr>
      </w:pPr>
    </w:p>
    <w:p w14:paraId="6DC50700" w14:textId="762DDAFC" w:rsidR="005E34DC" w:rsidRPr="00B00E9A" w:rsidRDefault="00CA727B" w:rsidP="005E34DC">
      <w:pPr>
        <w:pStyle w:val="A03Copytext"/>
        <w:rPr>
          <w:lang w:val="it-IT"/>
        </w:rPr>
      </w:pPr>
      <w:r w:rsidRPr="00CA727B">
        <w:rPr>
          <w:lang w:val="it-IT"/>
        </w:rPr>
        <w:t xml:space="preserve">Il sistema distingue tra irregolarità brevi e improvvise del manto stradale, come le buche — che vengono rilevate e segnalate come avvisi — e dossi più lunghi che provocano un movimento verticale della carrozzeria, nei quali una regolazione proattiva dello smorzamento può migliorare sensibilmente il comfort. Ora disponibile anche per i sistemi di sospensione della Classe S, questa regolazione intelligente degli ammortizzatori funziona in combinazione con AIRMATIC ed E-ACTIVE BODY </w:t>
      </w:r>
      <w:r w:rsidRPr="00CA727B">
        <w:rPr>
          <w:lang w:val="it-IT"/>
        </w:rPr>
        <w:lastRenderedPageBreak/>
        <w:t xml:space="preserve">CONTROL, utilizzando le informazioni Car-to-X provenienti da altri veicoli Mercedes-Benz tramite il Mercedes </w:t>
      </w:r>
      <w:proofErr w:type="spellStart"/>
      <w:r w:rsidRPr="00CA727B">
        <w:rPr>
          <w:lang w:val="it-IT"/>
        </w:rPr>
        <w:t>Intelligent</w:t>
      </w:r>
      <w:proofErr w:type="spellEnd"/>
      <w:r w:rsidRPr="00CA727B">
        <w:rPr>
          <w:lang w:val="it-IT"/>
        </w:rPr>
        <w:t xml:space="preserve"> Cloud. Mercedes-Benz ha già presentato domanda di brevetto per questa funzione sviluppata internamente.</w:t>
      </w:r>
      <w:r w:rsidR="00CF258F">
        <w:rPr>
          <w:lang w:val="it-IT"/>
        </w:rPr>
        <w:t xml:space="preserve"> </w:t>
      </w:r>
      <w:r w:rsidRPr="00CA727B">
        <w:rPr>
          <w:lang w:val="it-IT"/>
        </w:rPr>
        <w:t>L</w:t>
      </w:r>
      <w:r w:rsidR="00CF258F">
        <w:rPr>
          <w:lang w:val="it-IT"/>
        </w:rPr>
        <w:t>’</w:t>
      </w:r>
      <w:r w:rsidRPr="00CA727B">
        <w:rPr>
          <w:lang w:val="it-IT"/>
        </w:rPr>
        <w:t xml:space="preserve">asse posteriore </w:t>
      </w:r>
      <w:r w:rsidR="00CF258F">
        <w:rPr>
          <w:lang w:val="it-IT"/>
        </w:rPr>
        <w:t xml:space="preserve">sterzante </w:t>
      </w:r>
      <w:r w:rsidRPr="00CA727B">
        <w:rPr>
          <w:lang w:val="it-IT"/>
        </w:rPr>
        <w:t xml:space="preserve">— ora di serie con un angolo di 4,5° e disponibile come optional fino a 10° — incrementa ulteriormente agilità e controllo. Nella configurazione da 10° sulla Classe S a passo lungo, riduce il raggio di sterzata di quasi due metri, rendendo le situazioni quotidiane decisamente più semplici: entrare senza sforzo in un parcheggio stretto, manovrare in un vialetto d’hotel angusto o affrontare con sicurezza le inversioni in un centro città affollato. Alle velocità più elevate, le ruote posteriori sterzano in parallelo con quelle anteriori, garantendo una stabilità rassicurante e una guida sempre composta. </w:t>
      </w:r>
    </w:p>
    <w:sectPr w:rsidR="005E34DC" w:rsidRPr="00B00E9A" w:rsidSect="008C733B">
      <w:type w:val="continuous"/>
      <w:pgSz w:w="11906" w:h="16838" w:code="9"/>
      <w:pgMar w:top="1418" w:right="1274"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B7A37" w14:textId="77777777" w:rsidR="00CA7EF2" w:rsidRPr="00E675DA" w:rsidRDefault="00CA7EF2" w:rsidP="00764B8C">
      <w:r w:rsidRPr="00E675DA">
        <w:separator/>
      </w:r>
    </w:p>
    <w:p w14:paraId="71AC3943" w14:textId="77777777" w:rsidR="00CA7EF2" w:rsidRDefault="00CA7EF2"/>
  </w:endnote>
  <w:endnote w:type="continuationSeparator" w:id="0">
    <w:p w14:paraId="4BC5A3C2" w14:textId="77777777" w:rsidR="00CA7EF2" w:rsidRPr="00E675DA" w:rsidRDefault="00CA7EF2" w:rsidP="00764B8C">
      <w:r w:rsidRPr="00E675DA">
        <w:continuationSeparator/>
      </w:r>
    </w:p>
    <w:p w14:paraId="7828191F" w14:textId="77777777" w:rsidR="00CA7EF2" w:rsidRDefault="00CA7E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panose1 w:val="02010600030101010101"/>
    <w:charset w:val="86"/>
    <w:family w:val="modern"/>
    <w:pitch w:val="fixed"/>
    <w:sig w:usb0="800002BF" w:usb1="38CF7CFA" w:usb2="00000016" w:usb3="00000000" w:csb0="00040001" w:csb1="00000000"/>
  </w:font>
  <w:font w:name="MB Corpo S Text">
    <w:altName w:val="Calibri"/>
    <w:charset w:val="00"/>
    <w:family w:val="swiss"/>
    <w:pitch w:val="variable"/>
    <w:sig w:usb0="0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09EE" w14:textId="77777777" w:rsidR="00EC1864" w:rsidRPr="0033780C" w:rsidRDefault="00266D93" w:rsidP="00B00F20">
    <w:pPr>
      <w:pStyle w:val="D07Pagenumber"/>
      <w:framePr w:wrap="around"/>
    </w:pPr>
    <w:r>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5923DFED"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85781D" w14:paraId="1ED474A6" w14:textId="77777777" w:rsidTr="00FC5F7D">
      <w:trPr>
        <w:trHeight w:hRule="exact" w:val="1486"/>
      </w:trPr>
      <w:tc>
        <w:tcPr>
          <w:tcW w:w="9894" w:type="dxa"/>
          <w:vAlign w:val="bottom"/>
        </w:tcPr>
        <w:sdt>
          <w:sdtPr>
            <w:rPr>
              <w:lang w:val="de-DE"/>
            </w:rPr>
            <w:id w:val="-715735034"/>
          </w:sdtPr>
          <w:sdtContent>
            <w:p w14:paraId="29B40334" w14:textId="77777777" w:rsidR="00CB2C61" w:rsidRPr="00CB2C61" w:rsidRDefault="00CB2C61" w:rsidP="00CB2C61">
              <w:pPr>
                <w:pStyle w:val="D06Footer"/>
                <w:framePr w:wrap="auto" w:vAnchor="margin" w:hAnchor="text" w:yAlign="inline"/>
                <w:rPr>
                  <w:lang w:val="de-DE"/>
                </w:rPr>
              </w:pPr>
              <w:r w:rsidRPr="00CB2C61">
                <w:rPr>
                  <w:lang w:val="de-DE"/>
                </w:rPr>
                <w:t>Mercedes-Benz AG | Mercedesstraße 120, 70372 Stuttgart, Germany | P +49 711 17-0 | dialog@mercedes-benz.com | www.mercedes-benz.com</w:t>
              </w:r>
            </w:p>
            <w:p w14:paraId="79EBA267" w14:textId="77777777" w:rsidR="00CB2C61" w:rsidRPr="00CB2C61" w:rsidRDefault="00CB2C61" w:rsidP="00CB2C61">
              <w:pPr>
                <w:pStyle w:val="D06Footer"/>
                <w:framePr w:wrap="auto" w:vAnchor="margin" w:hAnchor="text" w:yAlign="inline"/>
                <w:rPr>
                  <w:lang w:val="de-DE"/>
                </w:rPr>
              </w:pPr>
            </w:p>
            <w:p w14:paraId="5FC23251" w14:textId="77777777" w:rsidR="00CB2C61" w:rsidRPr="00CB2C61" w:rsidRDefault="00CB2C61" w:rsidP="00CB2C61">
              <w:pPr>
                <w:pStyle w:val="D06Footer"/>
                <w:framePr w:wrap="auto" w:vAnchor="margin" w:hAnchor="text" w:yAlign="inline"/>
                <w:rPr>
                  <w:lang w:val="en-US"/>
                </w:rPr>
              </w:pPr>
              <w:r w:rsidRPr="00CB2C61">
                <w:rPr>
                  <w:lang w:val="en-US"/>
                </w:rPr>
                <w:t xml:space="preserve">Mercedes-Benz AG | Domicile: Stuttgart | Court of Registry: </w:t>
              </w:r>
              <w:proofErr w:type="spellStart"/>
              <w:r w:rsidRPr="00CB2C61">
                <w:rPr>
                  <w:lang w:val="en-US"/>
                </w:rPr>
                <w:t>Amtsgericht</w:t>
              </w:r>
              <w:proofErr w:type="spellEnd"/>
              <w:r w:rsidRPr="00CB2C61">
                <w:rPr>
                  <w:lang w:val="en-US"/>
                </w:rPr>
                <w:t xml:space="preserve"> Stuttgart | Commercial Register No.: 762873</w:t>
              </w:r>
            </w:p>
            <w:p w14:paraId="381132A8" w14:textId="77777777" w:rsidR="00CB2C61" w:rsidRPr="00CB2C61" w:rsidRDefault="00CB2C61" w:rsidP="00CB2C61">
              <w:pPr>
                <w:pStyle w:val="D06Footer"/>
                <w:framePr w:wrap="auto" w:vAnchor="margin" w:hAnchor="text" w:yAlign="inline"/>
                <w:rPr>
                  <w:lang w:val="en-US"/>
                </w:rPr>
              </w:pPr>
              <w:r w:rsidRPr="00CB2C61">
                <w:rPr>
                  <w:lang w:val="en-US"/>
                </w:rPr>
                <w:t>Chairman of the Supervisory Board: Martin Brudermüller</w:t>
              </w:r>
            </w:p>
            <w:p w14:paraId="06D119B9" w14:textId="77777777" w:rsidR="00AF3162" w:rsidRPr="0085781D" w:rsidRDefault="00CB2C61" w:rsidP="00627DFF">
              <w:pPr>
                <w:pStyle w:val="D06Footer"/>
                <w:framePr w:wrap="auto" w:vAnchor="margin" w:hAnchor="text" w:yAlign="inline"/>
                <w:rPr>
                  <w:lang w:val="en-US"/>
                </w:rPr>
              </w:pPr>
              <w:r w:rsidRPr="00CB2C61">
                <w:rPr>
                  <w:lang w:val="en-US"/>
                </w:rPr>
                <w:t xml:space="preserve">Board of Management: Ola Källenius, Chairman; Jörg </w:t>
              </w:r>
              <w:proofErr w:type="spellStart"/>
              <w:r w:rsidRPr="00CB2C61">
                <w:rPr>
                  <w:lang w:val="en-US"/>
                </w:rPr>
                <w:t>Burzer</w:t>
              </w:r>
              <w:proofErr w:type="spellEnd"/>
              <w:r w:rsidRPr="00CB2C61">
                <w:rPr>
                  <w:lang w:val="en-US"/>
                </w:rPr>
                <w:t xml:space="preserve">, Mathias Geisen, </w:t>
              </w:r>
              <w:r w:rsidR="00627DFF">
                <w:rPr>
                  <w:lang w:val="en-US"/>
                </w:rPr>
                <w:t xml:space="preserve">Olaf Schick, </w:t>
              </w:r>
              <w:r w:rsidR="008B3BE8" w:rsidRPr="008B3BE8">
                <w:rPr>
                  <w:lang w:val="en-US"/>
                </w:rPr>
                <w:t xml:space="preserve">Michael Schiebe, </w:t>
              </w:r>
              <w:r w:rsidRPr="00CB2C61">
                <w:rPr>
                  <w:lang w:val="en-US"/>
                </w:rPr>
                <w:t>Britta Seeger,</w:t>
              </w:r>
              <w:r w:rsidR="00906A64">
                <w:rPr>
                  <w:lang w:val="en-US"/>
                </w:rPr>
                <w:t xml:space="preserve"> </w:t>
              </w:r>
              <w:r w:rsidRPr="00CB2C61">
                <w:rPr>
                  <w:lang w:val="en-US"/>
                </w:rPr>
                <w:t>Oliver Thöne,</w:t>
              </w:r>
              <w:r w:rsidR="00627DFF">
                <w:rPr>
                  <w:lang w:val="en-US"/>
                </w:rPr>
                <w:t xml:space="preserve"> </w:t>
              </w:r>
              <w:r w:rsidRPr="00CB2C61">
                <w:rPr>
                  <w:lang w:val="en-US"/>
                </w:rPr>
                <w:t>Harald Wilhelm</w:t>
              </w:r>
            </w:p>
          </w:sdtContent>
        </w:sdt>
      </w:tc>
    </w:tr>
  </w:tbl>
  <w:p w14:paraId="578BBEBF" w14:textId="77777777" w:rsidR="007F0784" w:rsidRPr="0085781D"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ECE81" w14:textId="77777777" w:rsidR="00CA7EF2" w:rsidRDefault="00CA7EF2" w:rsidP="002724F8">
      <w:pPr>
        <w:spacing w:line="170" w:lineRule="exact"/>
      </w:pPr>
      <w:r w:rsidRPr="00F46A21">
        <w:rPr>
          <w:sz w:val="10"/>
          <w:szCs w:val="10"/>
        </w:rPr>
        <w:separator/>
      </w:r>
    </w:p>
  </w:footnote>
  <w:footnote w:type="continuationSeparator" w:id="0">
    <w:p w14:paraId="58442006" w14:textId="77777777" w:rsidR="00CA7EF2" w:rsidRPr="00E675DA" w:rsidRDefault="00CA7EF2" w:rsidP="00764B8C">
      <w:r w:rsidRPr="00E675DA">
        <w:continuationSeparator/>
      </w:r>
    </w:p>
    <w:p w14:paraId="488D67F6" w14:textId="77777777" w:rsidR="00CA7EF2" w:rsidRDefault="00CA7E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3E30" w14:textId="77777777" w:rsidR="006C14AB" w:rsidRDefault="00F620A1" w:rsidP="001028C6">
    <w:pPr>
      <w:pStyle w:val="A03Copytext"/>
    </w:pPr>
    <w:r>
      <w:rPr>
        <w:noProof/>
        <w14:ligatures w14:val="none"/>
      </w:rPr>
      <w:drawing>
        <wp:anchor distT="0" distB="0" distL="114300" distR="114300" simplePos="0" relativeHeight="251658240" behindDoc="0" locked="0" layoutInCell="1" allowOverlap="1" wp14:anchorId="400D355D" wp14:editId="55C50E4B">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03C24777" wp14:editId="4F3C4924">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1E50F1E"/>
    <w:multiLevelType w:val="hybridMultilevel"/>
    <w:tmpl w:val="24149F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71816FB"/>
    <w:multiLevelType w:val="hybridMultilevel"/>
    <w:tmpl w:val="88767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50508228">
    <w:abstractNumId w:val="9"/>
  </w:num>
  <w:num w:numId="2" w16cid:durableId="1226138174">
    <w:abstractNumId w:val="8"/>
  </w:num>
  <w:num w:numId="3" w16cid:durableId="459614695">
    <w:abstractNumId w:val="7"/>
  </w:num>
  <w:num w:numId="4" w16cid:durableId="1761294826">
    <w:abstractNumId w:val="6"/>
  </w:num>
  <w:num w:numId="5" w16cid:durableId="1571424746">
    <w:abstractNumId w:val="5"/>
  </w:num>
  <w:num w:numId="6" w16cid:durableId="111825044">
    <w:abstractNumId w:val="4"/>
  </w:num>
  <w:num w:numId="7" w16cid:durableId="1879469564">
    <w:abstractNumId w:val="3"/>
  </w:num>
  <w:num w:numId="8" w16cid:durableId="1518350321">
    <w:abstractNumId w:val="2"/>
  </w:num>
  <w:num w:numId="9" w16cid:durableId="1744445725">
    <w:abstractNumId w:val="1"/>
  </w:num>
  <w:num w:numId="10" w16cid:durableId="1679116012">
    <w:abstractNumId w:val="0"/>
  </w:num>
  <w:num w:numId="11" w16cid:durableId="1654215288">
    <w:abstractNumId w:val="14"/>
  </w:num>
  <w:num w:numId="12" w16cid:durableId="286740811">
    <w:abstractNumId w:val="10"/>
  </w:num>
  <w:num w:numId="13" w16cid:durableId="2056156604">
    <w:abstractNumId w:val="15"/>
  </w:num>
  <w:num w:numId="14" w16cid:durableId="1753047386">
    <w:abstractNumId w:val="17"/>
  </w:num>
  <w:num w:numId="15" w16cid:durableId="593902978">
    <w:abstractNumId w:val="19"/>
  </w:num>
  <w:num w:numId="16" w16cid:durableId="1390149785">
    <w:abstractNumId w:val="16"/>
  </w:num>
  <w:num w:numId="17" w16cid:durableId="1947686435">
    <w:abstractNumId w:val="12"/>
  </w:num>
  <w:num w:numId="18" w16cid:durableId="693917172">
    <w:abstractNumId w:val="13"/>
  </w:num>
  <w:num w:numId="19" w16cid:durableId="1476296483">
    <w:abstractNumId w:val="17"/>
  </w:num>
  <w:num w:numId="20" w16cid:durableId="226456372">
    <w:abstractNumId w:val="18"/>
  </w:num>
  <w:num w:numId="21" w16cid:durableId="1344891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en-GB" w:vendorID="64" w:dllVersion="4096"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9B0"/>
    <w:rsid w:val="00000C4C"/>
    <w:rsid w:val="00002924"/>
    <w:rsid w:val="00002A81"/>
    <w:rsid w:val="00002AA6"/>
    <w:rsid w:val="00003BDA"/>
    <w:rsid w:val="000049B1"/>
    <w:rsid w:val="000056BF"/>
    <w:rsid w:val="000074CE"/>
    <w:rsid w:val="00010949"/>
    <w:rsid w:val="00011E70"/>
    <w:rsid w:val="0001257B"/>
    <w:rsid w:val="00013835"/>
    <w:rsid w:val="000140ED"/>
    <w:rsid w:val="00014580"/>
    <w:rsid w:val="0002077F"/>
    <w:rsid w:val="00022425"/>
    <w:rsid w:val="0002523C"/>
    <w:rsid w:val="00025CA1"/>
    <w:rsid w:val="0002661E"/>
    <w:rsid w:val="000333CE"/>
    <w:rsid w:val="00033CCA"/>
    <w:rsid w:val="00036DFB"/>
    <w:rsid w:val="0003739E"/>
    <w:rsid w:val="00044F7C"/>
    <w:rsid w:val="00045A88"/>
    <w:rsid w:val="000509C6"/>
    <w:rsid w:val="0005336B"/>
    <w:rsid w:val="00056862"/>
    <w:rsid w:val="00056CD0"/>
    <w:rsid w:val="00060F32"/>
    <w:rsid w:val="00062AA8"/>
    <w:rsid w:val="000639BC"/>
    <w:rsid w:val="000648CA"/>
    <w:rsid w:val="00066A0F"/>
    <w:rsid w:val="0007221B"/>
    <w:rsid w:val="000724A5"/>
    <w:rsid w:val="00073D3F"/>
    <w:rsid w:val="0007651D"/>
    <w:rsid w:val="00081305"/>
    <w:rsid w:val="00083CE5"/>
    <w:rsid w:val="00084223"/>
    <w:rsid w:val="00084FEA"/>
    <w:rsid w:val="00085946"/>
    <w:rsid w:val="00086C76"/>
    <w:rsid w:val="00090E05"/>
    <w:rsid w:val="00094038"/>
    <w:rsid w:val="00094736"/>
    <w:rsid w:val="000A1804"/>
    <w:rsid w:val="000A50A1"/>
    <w:rsid w:val="000A6302"/>
    <w:rsid w:val="000A6EB1"/>
    <w:rsid w:val="000B0054"/>
    <w:rsid w:val="000B2BF4"/>
    <w:rsid w:val="000B2F6A"/>
    <w:rsid w:val="000B4508"/>
    <w:rsid w:val="000C0D38"/>
    <w:rsid w:val="000C2C40"/>
    <w:rsid w:val="000C30C7"/>
    <w:rsid w:val="000C3E6F"/>
    <w:rsid w:val="000C6A17"/>
    <w:rsid w:val="000C79D9"/>
    <w:rsid w:val="000D1EDA"/>
    <w:rsid w:val="000D4868"/>
    <w:rsid w:val="000D48EC"/>
    <w:rsid w:val="000E139C"/>
    <w:rsid w:val="000E2F84"/>
    <w:rsid w:val="000E368C"/>
    <w:rsid w:val="000E6116"/>
    <w:rsid w:val="000F2712"/>
    <w:rsid w:val="000F3696"/>
    <w:rsid w:val="000F3AA9"/>
    <w:rsid w:val="000F7AE0"/>
    <w:rsid w:val="001028C6"/>
    <w:rsid w:val="00102AD6"/>
    <w:rsid w:val="0010646B"/>
    <w:rsid w:val="00106A41"/>
    <w:rsid w:val="0010757F"/>
    <w:rsid w:val="00107F4F"/>
    <w:rsid w:val="00110A31"/>
    <w:rsid w:val="00111F9F"/>
    <w:rsid w:val="001166BE"/>
    <w:rsid w:val="00117941"/>
    <w:rsid w:val="001214B4"/>
    <w:rsid w:val="00122D49"/>
    <w:rsid w:val="00123A7C"/>
    <w:rsid w:val="0012549C"/>
    <w:rsid w:val="00125D57"/>
    <w:rsid w:val="00130579"/>
    <w:rsid w:val="001314A1"/>
    <w:rsid w:val="00131A63"/>
    <w:rsid w:val="00140C9A"/>
    <w:rsid w:val="00141213"/>
    <w:rsid w:val="00144364"/>
    <w:rsid w:val="00145464"/>
    <w:rsid w:val="001469B0"/>
    <w:rsid w:val="00151279"/>
    <w:rsid w:val="0015135E"/>
    <w:rsid w:val="00153588"/>
    <w:rsid w:val="00153F19"/>
    <w:rsid w:val="001545A7"/>
    <w:rsid w:val="00154F96"/>
    <w:rsid w:val="0015701D"/>
    <w:rsid w:val="00157B33"/>
    <w:rsid w:val="00160A4A"/>
    <w:rsid w:val="001625C8"/>
    <w:rsid w:val="0016279C"/>
    <w:rsid w:val="0016553E"/>
    <w:rsid w:val="00170359"/>
    <w:rsid w:val="001756AB"/>
    <w:rsid w:val="0017699C"/>
    <w:rsid w:val="001772D3"/>
    <w:rsid w:val="00181283"/>
    <w:rsid w:val="00181F3B"/>
    <w:rsid w:val="001850C2"/>
    <w:rsid w:val="00185B2E"/>
    <w:rsid w:val="00186D82"/>
    <w:rsid w:val="00187794"/>
    <w:rsid w:val="00187A9D"/>
    <w:rsid w:val="00190106"/>
    <w:rsid w:val="001909DB"/>
    <w:rsid w:val="00191B43"/>
    <w:rsid w:val="00193003"/>
    <w:rsid w:val="0019715A"/>
    <w:rsid w:val="001973AB"/>
    <w:rsid w:val="00197D3D"/>
    <w:rsid w:val="001A3EDE"/>
    <w:rsid w:val="001A43D7"/>
    <w:rsid w:val="001A59E4"/>
    <w:rsid w:val="001B1D58"/>
    <w:rsid w:val="001B4781"/>
    <w:rsid w:val="001B5522"/>
    <w:rsid w:val="001B5A88"/>
    <w:rsid w:val="001B6F3E"/>
    <w:rsid w:val="001B6FAF"/>
    <w:rsid w:val="001B7945"/>
    <w:rsid w:val="001C1DA5"/>
    <w:rsid w:val="001C39E9"/>
    <w:rsid w:val="001C77C1"/>
    <w:rsid w:val="001D259B"/>
    <w:rsid w:val="001D2EC1"/>
    <w:rsid w:val="001D58E2"/>
    <w:rsid w:val="001D6C8A"/>
    <w:rsid w:val="001E011E"/>
    <w:rsid w:val="001E061A"/>
    <w:rsid w:val="001E0873"/>
    <w:rsid w:val="001E37E4"/>
    <w:rsid w:val="001E4213"/>
    <w:rsid w:val="001F3272"/>
    <w:rsid w:val="001F4083"/>
    <w:rsid w:val="001F5241"/>
    <w:rsid w:val="001F6EC2"/>
    <w:rsid w:val="001F732C"/>
    <w:rsid w:val="00201DB0"/>
    <w:rsid w:val="00203388"/>
    <w:rsid w:val="0020411A"/>
    <w:rsid w:val="00214936"/>
    <w:rsid w:val="00216079"/>
    <w:rsid w:val="00216A72"/>
    <w:rsid w:val="0022182A"/>
    <w:rsid w:val="00226CBC"/>
    <w:rsid w:val="002303A1"/>
    <w:rsid w:val="00230F66"/>
    <w:rsid w:val="00231342"/>
    <w:rsid w:val="00232705"/>
    <w:rsid w:val="002348CF"/>
    <w:rsid w:val="00235B71"/>
    <w:rsid w:val="00240590"/>
    <w:rsid w:val="002432DF"/>
    <w:rsid w:val="00245526"/>
    <w:rsid w:val="0024567E"/>
    <w:rsid w:val="00246F32"/>
    <w:rsid w:val="00251B64"/>
    <w:rsid w:val="00251BF4"/>
    <w:rsid w:val="00252207"/>
    <w:rsid w:val="00254135"/>
    <w:rsid w:val="00254288"/>
    <w:rsid w:val="0025510D"/>
    <w:rsid w:val="002622FF"/>
    <w:rsid w:val="0026510D"/>
    <w:rsid w:val="0026566D"/>
    <w:rsid w:val="00266D93"/>
    <w:rsid w:val="00267E79"/>
    <w:rsid w:val="00270D6E"/>
    <w:rsid w:val="00271933"/>
    <w:rsid w:val="002721B5"/>
    <w:rsid w:val="002724F8"/>
    <w:rsid w:val="00273DB9"/>
    <w:rsid w:val="00280C66"/>
    <w:rsid w:val="00281F11"/>
    <w:rsid w:val="002842CD"/>
    <w:rsid w:val="00286813"/>
    <w:rsid w:val="0029326C"/>
    <w:rsid w:val="00294B0D"/>
    <w:rsid w:val="002960B5"/>
    <w:rsid w:val="002A1546"/>
    <w:rsid w:val="002A5BEB"/>
    <w:rsid w:val="002B27E5"/>
    <w:rsid w:val="002B2ADC"/>
    <w:rsid w:val="002B3A8B"/>
    <w:rsid w:val="002B536C"/>
    <w:rsid w:val="002C2A6B"/>
    <w:rsid w:val="002C39C7"/>
    <w:rsid w:val="002C4EFE"/>
    <w:rsid w:val="002D0630"/>
    <w:rsid w:val="002D1233"/>
    <w:rsid w:val="002D2341"/>
    <w:rsid w:val="002D3D23"/>
    <w:rsid w:val="002E2080"/>
    <w:rsid w:val="002E44B8"/>
    <w:rsid w:val="002E7B9B"/>
    <w:rsid w:val="002F0252"/>
    <w:rsid w:val="002F3FEF"/>
    <w:rsid w:val="002F5C9A"/>
    <w:rsid w:val="002F7BB2"/>
    <w:rsid w:val="00300181"/>
    <w:rsid w:val="00301A2A"/>
    <w:rsid w:val="0030364C"/>
    <w:rsid w:val="0030425D"/>
    <w:rsid w:val="00305A84"/>
    <w:rsid w:val="0030635E"/>
    <w:rsid w:val="003064B1"/>
    <w:rsid w:val="00310462"/>
    <w:rsid w:val="00312A70"/>
    <w:rsid w:val="003144C7"/>
    <w:rsid w:val="0031596F"/>
    <w:rsid w:val="003161CC"/>
    <w:rsid w:val="00316C47"/>
    <w:rsid w:val="00316CEB"/>
    <w:rsid w:val="00317376"/>
    <w:rsid w:val="00317769"/>
    <w:rsid w:val="00322E8C"/>
    <w:rsid w:val="00324C6D"/>
    <w:rsid w:val="003277AA"/>
    <w:rsid w:val="0033099A"/>
    <w:rsid w:val="00331EB3"/>
    <w:rsid w:val="00332C72"/>
    <w:rsid w:val="00334D22"/>
    <w:rsid w:val="003355C6"/>
    <w:rsid w:val="0033780C"/>
    <w:rsid w:val="00340F0E"/>
    <w:rsid w:val="00342034"/>
    <w:rsid w:val="00351301"/>
    <w:rsid w:val="00353ABF"/>
    <w:rsid w:val="00355E21"/>
    <w:rsid w:val="00357746"/>
    <w:rsid w:val="00360545"/>
    <w:rsid w:val="00365832"/>
    <w:rsid w:val="00365E7A"/>
    <w:rsid w:val="0036672E"/>
    <w:rsid w:val="00370B20"/>
    <w:rsid w:val="003721C5"/>
    <w:rsid w:val="003730C6"/>
    <w:rsid w:val="00374CCB"/>
    <w:rsid w:val="003753CD"/>
    <w:rsid w:val="00375737"/>
    <w:rsid w:val="00375BD2"/>
    <w:rsid w:val="00382D93"/>
    <w:rsid w:val="00383033"/>
    <w:rsid w:val="00383CD5"/>
    <w:rsid w:val="0038573A"/>
    <w:rsid w:val="00385FF3"/>
    <w:rsid w:val="00386349"/>
    <w:rsid w:val="0038797C"/>
    <w:rsid w:val="00391CCB"/>
    <w:rsid w:val="00394ADB"/>
    <w:rsid w:val="003967EA"/>
    <w:rsid w:val="003968AF"/>
    <w:rsid w:val="003A0038"/>
    <w:rsid w:val="003A0B70"/>
    <w:rsid w:val="003A2CEB"/>
    <w:rsid w:val="003A4861"/>
    <w:rsid w:val="003A50A8"/>
    <w:rsid w:val="003B0A19"/>
    <w:rsid w:val="003B0E40"/>
    <w:rsid w:val="003B12CF"/>
    <w:rsid w:val="003B1BC8"/>
    <w:rsid w:val="003B2C66"/>
    <w:rsid w:val="003B45D3"/>
    <w:rsid w:val="003B4FEB"/>
    <w:rsid w:val="003B5A16"/>
    <w:rsid w:val="003B5C4C"/>
    <w:rsid w:val="003B7A24"/>
    <w:rsid w:val="003C31E9"/>
    <w:rsid w:val="003C69A3"/>
    <w:rsid w:val="003D07BA"/>
    <w:rsid w:val="003D1AC2"/>
    <w:rsid w:val="003D1F54"/>
    <w:rsid w:val="003D3D37"/>
    <w:rsid w:val="003D5FC7"/>
    <w:rsid w:val="003D6A50"/>
    <w:rsid w:val="003D6D35"/>
    <w:rsid w:val="003D7575"/>
    <w:rsid w:val="003D78E8"/>
    <w:rsid w:val="003E17A7"/>
    <w:rsid w:val="003F1B32"/>
    <w:rsid w:val="003F220A"/>
    <w:rsid w:val="003F2440"/>
    <w:rsid w:val="003F33E4"/>
    <w:rsid w:val="0040082D"/>
    <w:rsid w:val="00401DBF"/>
    <w:rsid w:val="00402DAA"/>
    <w:rsid w:val="00405B41"/>
    <w:rsid w:val="00405C90"/>
    <w:rsid w:val="00405CDC"/>
    <w:rsid w:val="0040619F"/>
    <w:rsid w:val="00406312"/>
    <w:rsid w:val="004078C9"/>
    <w:rsid w:val="0041163E"/>
    <w:rsid w:val="0041288C"/>
    <w:rsid w:val="00415368"/>
    <w:rsid w:val="0042210D"/>
    <w:rsid w:val="00422859"/>
    <w:rsid w:val="00423F78"/>
    <w:rsid w:val="00425284"/>
    <w:rsid w:val="004316A9"/>
    <w:rsid w:val="004361F4"/>
    <w:rsid w:val="004377ED"/>
    <w:rsid w:val="00437FE0"/>
    <w:rsid w:val="0044160E"/>
    <w:rsid w:val="00445941"/>
    <w:rsid w:val="00446715"/>
    <w:rsid w:val="0044731A"/>
    <w:rsid w:val="00452239"/>
    <w:rsid w:val="0045295D"/>
    <w:rsid w:val="00454936"/>
    <w:rsid w:val="0045791F"/>
    <w:rsid w:val="00460109"/>
    <w:rsid w:val="004758D3"/>
    <w:rsid w:val="004847DA"/>
    <w:rsid w:val="00486711"/>
    <w:rsid w:val="00492F19"/>
    <w:rsid w:val="00496814"/>
    <w:rsid w:val="00497BF5"/>
    <w:rsid w:val="00497D9C"/>
    <w:rsid w:val="004A30DF"/>
    <w:rsid w:val="004A3215"/>
    <w:rsid w:val="004B4319"/>
    <w:rsid w:val="004B4913"/>
    <w:rsid w:val="004B7A02"/>
    <w:rsid w:val="004C03FA"/>
    <w:rsid w:val="004C1401"/>
    <w:rsid w:val="004C3021"/>
    <w:rsid w:val="004C4652"/>
    <w:rsid w:val="004C5B6A"/>
    <w:rsid w:val="004D0635"/>
    <w:rsid w:val="004D0E9C"/>
    <w:rsid w:val="004D3DAC"/>
    <w:rsid w:val="004D6A8E"/>
    <w:rsid w:val="004D7836"/>
    <w:rsid w:val="004E0CD1"/>
    <w:rsid w:val="004E1AF7"/>
    <w:rsid w:val="004E46E1"/>
    <w:rsid w:val="004E5B7C"/>
    <w:rsid w:val="004E65F3"/>
    <w:rsid w:val="004F2D9F"/>
    <w:rsid w:val="004F34DB"/>
    <w:rsid w:val="004F3D10"/>
    <w:rsid w:val="004F4509"/>
    <w:rsid w:val="00500CF5"/>
    <w:rsid w:val="00502D36"/>
    <w:rsid w:val="00503DF8"/>
    <w:rsid w:val="00506D69"/>
    <w:rsid w:val="00510CAC"/>
    <w:rsid w:val="00511D8D"/>
    <w:rsid w:val="00512E0C"/>
    <w:rsid w:val="0051621D"/>
    <w:rsid w:val="00520E0E"/>
    <w:rsid w:val="00522D21"/>
    <w:rsid w:val="00522F31"/>
    <w:rsid w:val="00523E64"/>
    <w:rsid w:val="00524941"/>
    <w:rsid w:val="00525B17"/>
    <w:rsid w:val="005275C9"/>
    <w:rsid w:val="005339E6"/>
    <w:rsid w:val="00533E32"/>
    <w:rsid w:val="005375EC"/>
    <w:rsid w:val="00546E67"/>
    <w:rsid w:val="00551642"/>
    <w:rsid w:val="00553270"/>
    <w:rsid w:val="0055723F"/>
    <w:rsid w:val="0056117D"/>
    <w:rsid w:val="005612D3"/>
    <w:rsid w:val="00570A1F"/>
    <w:rsid w:val="00571C3B"/>
    <w:rsid w:val="00572FED"/>
    <w:rsid w:val="005737C1"/>
    <w:rsid w:val="00576EC6"/>
    <w:rsid w:val="005778E0"/>
    <w:rsid w:val="00577A77"/>
    <w:rsid w:val="0058144F"/>
    <w:rsid w:val="0058168D"/>
    <w:rsid w:val="00583736"/>
    <w:rsid w:val="00586DA1"/>
    <w:rsid w:val="00591A18"/>
    <w:rsid w:val="00591BBD"/>
    <w:rsid w:val="00591CA8"/>
    <w:rsid w:val="00595B78"/>
    <w:rsid w:val="0059730C"/>
    <w:rsid w:val="00597690"/>
    <w:rsid w:val="005A64E1"/>
    <w:rsid w:val="005A7AF9"/>
    <w:rsid w:val="005B0728"/>
    <w:rsid w:val="005C0ED8"/>
    <w:rsid w:val="005C297B"/>
    <w:rsid w:val="005C2ECA"/>
    <w:rsid w:val="005C4F7C"/>
    <w:rsid w:val="005C6BB1"/>
    <w:rsid w:val="005D3E19"/>
    <w:rsid w:val="005D4EC7"/>
    <w:rsid w:val="005D68C1"/>
    <w:rsid w:val="005D79B8"/>
    <w:rsid w:val="005D7DBF"/>
    <w:rsid w:val="005E0135"/>
    <w:rsid w:val="005E279E"/>
    <w:rsid w:val="005E34DC"/>
    <w:rsid w:val="005E3C21"/>
    <w:rsid w:val="005E4519"/>
    <w:rsid w:val="005E4752"/>
    <w:rsid w:val="005E6CF4"/>
    <w:rsid w:val="005E7509"/>
    <w:rsid w:val="005F4333"/>
    <w:rsid w:val="005F5AB1"/>
    <w:rsid w:val="005F6D0C"/>
    <w:rsid w:val="005F7E34"/>
    <w:rsid w:val="006001EE"/>
    <w:rsid w:val="006036EB"/>
    <w:rsid w:val="00604334"/>
    <w:rsid w:val="006044F1"/>
    <w:rsid w:val="0060538A"/>
    <w:rsid w:val="00605DCA"/>
    <w:rsid w:val="00612519"/>
    <w:rsid w:val="0061326A"/>
    <w:rsid w:val="0061567D"/>
    <w:rsid w:val="00621E51"/>
    <w:rsid w:val="00625C88"/>
    <w:rsid w:val="00627DFF"/>
    <w:rsid w:val="00630802"/>
    <w:rsid w:val="006377AF"/>
    <w:rsid w:val="00637C53"/>
    <w:rsid w:val="00642232"/>
    <w:rsid w:val="00645312"/>
    <w:rsid w:val="00645A3E"/>
    <w:rsid w:val="00645BBA"/>
    <w:rsid w:val="00645E6A"/>
    <w:rsid w:val="0064602D"/>
    <w:rsid w:val="00650F29"/>
    <w:rsid w:val="0065282E"/>
    <w:rsid w:val="0065651F"/>
    <w:rsid w:val="0066070D"/>
    <w:rsid w:val="00660EC0"/>
    <w:rsid w:val="006619AF"/>
    <w:rsid w:val="0066336F"/>
    <w:rsid w:val="006645A2"/>
    <w:rsid w:val="00664D0C"/>
    <w:rsid w:val="00666B12"/>
    <w:rsid w:val="00667DC0"/>
    <w:rsid w:val="00670FB0"/>
    <w:rsid w:val="00671643"/>
    <w:rsid w:val="00680132"/>
    <w:rsid w:val="00680A31"/>
    <w:rsid w:val="00680A7F"/>
    <w:rsid w:val="006814F5"/>
    <w:rsid w:val="00684C64"/>
    <w:rsid w:val="00687D70"/>
    <w:rsid w:val="00690BC6"/>
    <w:rsid w:val="00692D84"/>
    <w:rsid w:val="00692F9C"/>
    <w:rsid w:val="00694F37"/>
    <w:rsid w:val="00697428"/>
    <w:rsid w:val="006A4EFD"/>
    <w:rsid w:val="006A6374"/>
    <w:rsid w:val="006B13CE"/>
    <w:rsid w:val="006B34F8"/>
    <w:rsid w:val="006B517F"/>
    <w:rsid w:val="006C14AB"/>
    <w:rsid w:val="006C1739"/>
    <w:rsid w:val="006C1F25"/>
    <w:rsid w:val="006C3353"/>
    <w:rsid w:val="006C3897"/>
    <w:rsid w:val="006C39B2"/>
    <w:rsid w:val="006C651B"/>
    <w:rsid w:val="006D083D"/>
    <w:rsid w:val="006D25DB"/>
    <w:rsid w:val="006D2A3A"/>
    <w:rsid w:val="006D74F1"/>
    <w:rsid w:val="006E0CAC"/>
    <w:rsid w:val="006E0EB1"/>
    <w:rsid w:val="006E1452"/>
    <w:rsid w:val="006E2858"/>
    <w:rsid w:val="006E36FD"/>
    <w:rsid w:val="006E44F3"/>
    <w:rsid w:val="006E707B"/>
    <w:rsid w:val="006E724F"/>
    <w:rsid w:val="006E7616"/>
    <w:rsid w:val="006F0D8C"/>
    <w:rsid w:val="006F2918"/>
    <w:rsid w:val="006F4B8F"/>
    <w:rsid w:val="006F568D"/>
    <w:rsid w:val="006F614B"/>
    <w:rsid w:val="006F6411"/>
    <w:rsid w:val="006F6A09"/>
    <w:rsid w:val="006F704D"/>
    <w:rsid w:val="006F71DC"/>
    <w:rsid w:val="006F7C58"/>
    <w:rsid w:val="00705E70"/>
    <w:rsid w:val="007130DA"/>
    <w:rsid w:val="007147DB"/>
    <w:rsid w:val="00715EF8"/>
    <w:rsid w:val="0072046B"/>
    <w:rsid w:val="00720C7D"/>
    <w:rsid w:val="0072713E"/>
    <w:rsid w:val="00734F3B"/>
    <w:rsid w:val="00735384"/>
    <w:rsid w:val="00736485"/>
    <w:rsid w:val="00741E8C"/>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19F"/>
    <w:rsid w:val="00775FC6"/>
    <w:rsid w:val="00776BE1"/>
    <w:rsid w:val="00777BE2"/>
    <w:rsid w:val="00780655"/>
    <w:rsid w:val="007834FE"/>
    <w:rsid w:val="00792383"/>
    <w:rsid w:val="0079280C"/>
    <w:rsid w:val="00795261"/>
    <w:rsid w:val="00795C72"/>
    <w:rsid w:val="00796291"/>
    <w:rsid w:val="007A399D"/>
    <w:rsid w:val="007A42BE"/>
    <w:rsid w:val="007A460B"/>
    <w:rsid w:val="007A585F"/>
    <w:rsid w:val="007A69AA"/>
    <w:rsid w:val="007B2421"/>
    <w:rsid w:val="007B6F15"/>
    <w:rsid w:val="007B7159"/>
    <w:rsid w:val="007C1A9B"/>
    <w:rsid w:val="007C6AB5"/>
    <w:rsid w:val="007C71CD"/>
    <w:rsid w:val="007D1DC5"/>
    <w:rsid w:val="007D1E52"/>
    <w:rsid w:val="007D6C3E"/>
    <w:rsid w:val="007D77EC"/>
    <w:rsid w:val="007D77FF"/>
    <w:rsid w:val="007D7BF0"/>
    <w:rsid w:val="007E192F"/>
    <w:rsid w:val="007E234D"/>
    <w:rsid w:val="007E2854"/>
    <w:rsid w:val="007E3F4D"/>
    <w:rsid w:val="007E639B"/>
    <w:rsid w:val="007E6717"/>
    <w:rsid w:val="007E6767"/>
    <w:rsid w:val="007E78A9"/>
    <w:rsid w:val="007F0784"/>
    <w:rsid w:val="007F63C8"/>
    <w:rsid w:val="007F6D8D"/>
    <w:rsid w:val="007F764F"/>
    <w:rsid w:val="007F7CCF"/>
    <w:rsid w:val="00801F2E"/>
    <w:rsid w:val="00803B73"/>
    <w:rsid w:val="00811EA6"/>
    <w:rsid w:val="00813827"/>
    <w:rsid w:val="00815703"/>
    <w:rsid w:val="008209DB"/>
    <w:rsid w:val="00825BD0"/>
    <w:rsid w:val="00826601"/>
    <w:rsid w:val="008279EE"/>
    <w:rsid w:val="00833242"/>
    <w:rsid w:val="00833778"/>
    <w:rsid w:val="0083500E"/>
    <w:rsid w:val="00836FD4"/>
    <w:rsid w:val="00840EFC"/>
    <w:rsid w:val="00841B92"/>
    <w:rsid w:val="00841EBE"/>
    <w:rsid w:val="00842E87"/>
    <w:rsid w:val="008436BE"/>
    <w:rsid w:val="00843B9C"/>
    <w:rsid w:val="00844D44"/>
    <w:rsid w:val="00846E20"/>
    <w:rsid w:val="0085348E"/>
    <w:rsid w:val="00857007"/>
    <w:rsid w:val="0085781D"/>
    <w:rsid w:val="008624BA"/>
    <w:rsid w:val="00864B06"/>
    <w:rsid w:val="00871C3B"/>
    <w:rsid w:val="00873383"/>
    <w:rsid w:val="00873D60"/>
    <w:rsid w:val="008802EC"/>
    <w:rsid w:val="008842CF"/>
    <w:rsid w:val="00887DB3"/>
    <w:rsid w:val="008916E5"/>
    <w:rsid w:val="00893E3B"/>
    <w:rsid w:val="0089446D"/>
    <w:rsid w:val="008945B3"/>
    <w:rsid w:val="00894B35"/>
    <w:rsid w:val="008952BD"/>
    <w:rsid w:val="00897E14"/>
    <w:rsid w:val="008A1B08"/>
    <w:rsid w:val="008A7B99"/>
    <w:rsid w:val="008B1E6E"/>
    <w:rsid w:val="008B200A"/>
    <w:rsid w:val="008B229B"/>
    <w:rsid w:val="008B3BE8"/>
    <w:rsid w:val="008B41E6"/>
    <w:rsid w:val="008B7A32"/>
    <w:rsid w:val="008C298B"/>
    <w:rsid w:val="008C2ABD"/>
    <w:rsid w:val="008C37ED"/>
    <w:rsid w:val="008C6F1C"/>
    <w:rsid w:val="008C733B"/>
    <w:rsid w:val="008D2015"/>
    <w:rsid w:val="008D2A82"/>
    <w:rsid w:val="008D4423"/>
    <w:rsid w:val="008D5362"/>
    <w:rsid w:val="008D6FD6"/>
    <w:rsid w:val="008E0612"/>
    <w:rsid w:val="008E3E9C"/>
    <w:rsid w:val="008E4F5F"/>
    <w:rsid w:val="008E5A4E"/>
    <w:rsid w:val="008E62D8"/>
    <w:rsid w:val="008E7F16"/>
    <w:rsid w:val="008F04DD"/>
    <w:rsid w:val="008F250C"/>
    <w:rsid w:val="008F3D23"/>
    <w:rsid w:val="009002A6"/>
    <w:rsid w:val="00902D41"/>
    <w:rsid w:val="0090622A"/>
    <w:rsid w:val="00906A64"/>
    <w:rsid w:val="00912754"/>
    <w:rsid w:val="00913FB5"/>
    <w:rsid w:val="00914AFF"/>
    <w:rsid w:val="00915F61"/>
    <w:rsid w:val="009209A2"/>
    <w:rsid w:val="009220D9"/>
    <w:rsid w:val="0092440B"/>
    <w:rsid w:val="00924457"/>
    <w:rsid w:val="00924B60"/>
    <w:rsid w:val="00926055"/>
    <w:rsid w:val="00933795"/>
    <w:rsid w:val="009376C7"/>
    <w:rsid w:val="00943382"/>
    <w:rsid w:val="009441B5"/>
    <w:rsid w:val="00944D03"/>
    <w:rsid w:val="00945BF9"/>
    <w:rsid w:val="009474DC"/>
    <w:rsid w:val="00952773"/>
    <w:rsid w:val="00952CA1"/>
    <w:rsid w:val="00953742"/>
    <w:rsid w:val="009551BC"/>
    <w:rsid w:val="009559A9"/>
    <w:rsid w:val="009562D5"/>
    <w:rsid w:val="009667FD"/>
    <w:rsid w:val="00966E70"/>
    <w:rsid w:val="00971B98"/>
    <w:rsid w:val="009721C3"/>
    <w:rsid w:val="00972E25"/>
    <w:rsid w:val="00974D35"/>
    <w:rsid w:val="00976193"/>
    <w:rsid w:val="0097760F"/>
    <w:rsid w:val="00980517"/>
    <w:rsid w:val="0098062B"/>
    <w:rsid w:val="0098338D"/>
    <w:rsid w:val="00983DD0"/>
    <w:rsid w:val="00985105"/>
    <w:rsid w:val="0098673F"/>
    <w:rsid w:val="00994687"/>
    <w:rsid w:val="00997499"/>
    <w:rsid w:val="0099779D"/>
    <w:rsid w:val="00997B60"/>
    <w:rsid w:val="009A066A"/>
    <w:rsid w:val="009A1A64"/>
    <w:rsid w:val="009A1F37"/>
    <w:rsid w:val="009A2EF3"/>
    <w:rsid w:val="009A6DA5"/>
    <w:rsid w:val="009A724F"/>
    <w:rsid w:val="009B05B9"/>
    <w:rsid w:val="009B1A81"/>
    <w:rsid w:val="009B2E34"/>
    <w:rsid w:val="009B33E2"/>
    <w:rsid w:val="009B4521"/>
    <w:rsid w:val="009B581A"/>
    <w:rsid w:val="009B64F5"/>
    <w:rsid w:val="009B67F5"/>
    <w:rsid w:val="009C06B2"/>
    <w:rsid w:val="009C3392"/>
    <w:rsid w:val="009C6072"/>
    <w:rsid w:val="009C6C28"/>
    <w:rsid w:val="009D3BA3"/>
    <w:rsid w:val="009D3C68"/>
    <w:rsid w:val="009D636C"/>
    <w:rsid w:val="009D73CD"/>
    <w:rsid w:val="009E21EE"/>
    <w:rsid w:val="009E2BC8"/>
    <w:rsid w:val="009E33E5"/>
    <w:rsid w:val="009E51F2"/>
    <w:rsid w:val="009F23C6"/>
    <w:rsid w:val="00A00AD6"/>
    <w:rsid w:val="00A00DB8"/>
    <w:rsid w:val="00A039F0"/>
    <w:rsid w:val="00A04319"/>
    <w:rsid w:val="00A04FEF"/>
    <w:rsid w:val="00A10546"/>
    <w:rsid w:val="00A10EA8"/>
    <w:rsid w:val="00A275F1"/>
    <w:rsid w:val="00A3075E"/>
    <w:rsid w:val="00A31B69"/>
    <w:rsid w:val="00A34DDF"/>
    <w:rsid w:val="00A36956"/>
    <w:rsid w:val="00A46E60"/>
    <w:rsid w:val="00A46E66"/>
    <w:rsid w:val="00A50259"/>
    <w:rsid w:val="00A50982"/>
    <w:rsid w:val="00A51E23"/>
    <w:rsid w:val="00A527C4"/>
    <w:rsid w:val="00A5566F"/>
    <w:rsid w:val="00A6352A"/>
    <w:rsid w:val="00A64E47"/>
    <w:rsid w:val="00A66106"/>
    <w:rsid w:val="00A669D4"/>
    <w:rsid w:val="00A66FF9"/>
    <w:rsid w:val="00A6715B"/>
    <w:rsid w:val="00A72322"/>
    <w:rsid w:val="00A7361A"/>
    <w:rsid w:val="00A73819"/>
    <w:rsid w:val="00A80642"/>
    <w:rsid w:val="00A84CC9"/>
    <w:rsid w:val="00A84E81"/>
    <w:rsid w:val="00A87BFC"/>
    <w:rsid w:val="00A90416"/>
    <w:rsid w:val="00A916A2"/>
    <w:rsid w:val="00A94F62"/>
    <w:rsid w:val="00A960A2"/>
    <w:rsid w:val="00AA3443"/>
    <w:rsid w:val="00AA633D"/>
    <w:rsid w:val="00AB10EF"/>
    <w:rsid w:val="00AB353F"/>
    <w:rsid w:val="00AB54BE"/>
    <w:rsid w:val="00AB78C7"/>
    <w:rsid w:val="00AC0F23"/>
    <w:rsid w:val="00AC41DD"/>
    <w:rsid w:val="00AC6018"/>
    <w:rsid w:val="00AC7987"/>
    <w:rsid w:val="00AD56CA"/>
    <w:rsid w:val="00AD57E0"/>
    <w:rsid w:val="00AD68F5"/>
    <w:rsid w:val="00AD765C"/>
    <w:rsid w:val="00AD766B"/>
    <w:rsid w:val="00AE080D"/>
    <w:rsid w:val="00AE0CDD"/>
    <w:rsid w:val="00AE29F9"/>
    <w:rsid w:val="00AE71BA"/>
    <w:rsid w:val="00AF3162"/>
    <w:rsid w:val="00AF437B"/>
    <w:rsid w:val="00AF4EB8"/>
    <w:rsid w:val="00AF66FE"/>
    <w:rsid w:val="00B005CA"/>
    <w:rsid w:val="00B00E9A"/>
    <w:rsid w:val="00B00F20"/>
    <w:rsid w:val="00B02746"/>
    <w:rsid w:val="00B03193"/>
    <w:rsid w:val="00B0358E"/>
    <w:rsid w:val="00B05176"/>
    <w:rsid w:val="00B05C62"/>
    <w:rsid w:val="00B05F07"/>
    <w:rsid w:val="00B06D18"/>
    <w:rsid w:val="00B11D01"/>
    <w:rsid w:val="00B13361"/>
    <w:rsid w:val="00B137E5"/>
    <w:rsid w:val="00B139D0"/>
    <w:rsid w:val="00B15F9D"/>
    <w:rsid w:val="00B2032C"/>
    <w:rsid w:val="00B224BF"/>
    <w:rsid w:val="00B24199"/>
    <w:rsid w:val="00B253B8"/>
    <w:rsid w:val="00B260AC"/>
    <w:rsid w:val="00B302A3"/>
    <w:rsid w:val="00B315F7"/>
    <w:rsid w:val="00B31A79"/>
    <w:rsid w:val="00B32FDF"/>
    <w:rsid w:val="00B33A91"/>
    <w:rsid w:val="00B35897"/>
    <w:rsid w:val="00B35A15"/>
    <w:rsid w:val="00B42491"/>
    <w:rsid w:val="00B44208"/>
    <w:rsid w:val="00B44A8F"/>
    <w:rsid w:val="00B46108"/>
    <w:rsid w:val="00B541E7"/>
    <w:rsid w:val="00B57555"/>
    <w:rsid w:val="00B61DF2"/>
    <w:rsid w:val="00B63C2B"/>
    <w:rsid w:val="00B65107"/>
    <w:rsid w:val="00B652A0"/>
    <w:rsid w:val="00B71B4B"/>
    <w:rsid w:val="00B741B6"/>
    <w:rsid w:val="00B76E24"/>
    <w:rsid w:val="00B802AD"/>
    <w:rsid w:val="00B825E3"/>
    <w:rsid w:val="00B82A83"/>
    <w:rsid w:val="00B8398B"/>
    <w:rsid w:val="00B8621E"/>
    <w:rsid w:val="00B971C7"/>
    <w:rsid w:val="00BA3449"/>
    <w:rsid w:val="00BA7D20"/>
    <w:rsid w:val="00BB384F"/>
    <w:rsid w:val="00BB4A94"/>
    <w:rsid w:val="00BB5469"/>
    <w:rsid w:val="00BB66AE"/>
    <w:rsid w:val="00BB70F7"/>
    <w:rsid w:val="00BC0F8A"/>
    <w:rsid w:val="00BC15AB"/>
    <w:rsid w:val="00BC2F38"/>
    <w:rsid w:val="00BC3DA8"/>
    <w:rsid w:val="00BC4122"/>
    <w:rsid w:val="00BC4124"/>
    <w:rsid w:val="00BC4438"/>
    <w:rsid w:val="00BC4B06"/>
    <w:rsid w:val="00BC5686"/>
    <w:rsid w:val="00BC69B6"/>
    <w:rsid w:val="00BD2AB4"/>
    <w:rsid w:val="00BD314B"/>
    <w:rsid w:val="00BD41EF"/>
    <w:rsid w:val="00BD63E4"/>
    <w:rsid w:val="00BD6D2E"/>
    <w:rsid w:val="00BE4E62"/>
    <w:rsid w:val="00BE53D1"/>
    <w:rsid w:val="00BE61B4"/>
    <w:rsid w:val="00BE66FE"/>
    <w:rsid w:val="00BE6D6E"/>
    <w:rsid w:val="00BE7D57"/>
    <w:rsid w:val="00BF1286"/>
    <w:rsid w:val="00BF20AD"/>
    <w:rsid w:val="00BF5714"/>
    <w:rsid w:val="00BF6817"/>
    <w:rsid w:val="00BF7FB9"/>
    <w:rsid w:val="00C00C07"/>
    <w:rsid w:val="00C0309D"/>
    <w:rsid w:val="00C03EBF"/>
    <w:rsid w:val="00C0478C"/>
    <w:rsid w:val="00C0733B"/>
    <w:rsid w:val="00C10910"/>
    <w:rsid w:val="00C11724"/>
    <w:rsid w:val="00C12E5D"/>
    <w:rsid w:val="00C155C1"/>
    <w:rsid w:val="00C15A88"/>
    <w:rsid w:val="00C16186"/>
    <w:rsid w:val="00C2137E"/>
    <w:rsid w:val="00C21C49"/>
    <w:rsid w:val="00C2359F"/>
    <w:rsid w:val="00C23FA9"/>
    <w:rsid w:val="00C30150"/>
    <w:rsid w:val="00C303A7"/>
    <w:rsid w:val="00C35771"/>
    <w:rsid w:val="00C3604C"/>
    <w:rsid w:val="00C36CE9"/>
    <w:rsid w:val="00C376AE"/>
    <w:rsid w:val="00C37DA2"/>
    <w:rsid w:val="00C41E7E"/>
    <w:rsid w:val="00C42F77"/>
    <w:rsid w:val="00C459EA"/>
    <w:rsid w:val="00C502BF"/>
    <w:rsid w:val="00C50964"/>
    <w:rsid w:val="00C51AAC"/>
    <w:rsid w:val="00C555D6"/>
    <w:rsid w:val="00C56760"/>
    <w:rsid w:val="00C607F5"/>
    <w:rsid w:val="00C610C8"/>
    <w:rsid w:val="00C62D3A"/>
    <w:rsid w:val="00C700C1"/>
    <w:rsid w:val="00C72C32"/>
    <w:rsid w:val="00C736DD"/>
    <w:rsid w:val="00C7457D"/>
    <w:rsid w:val="00C76248"/>
    <w:rsid w:val="00C802AF"/>
    <w:rsid w:val="00C80CD2"/>
    <w:rsid w:val="00C8291A"/>
    <w:rsid w:val="00C92A02"/>
    <w:rsid w:val="00C931CB"/>
    <w:rsid w:val="00C9478C"/>
    <w:rsid w:val="00C958CE"/>
    <w:rsid w:val="00C97106"/>
    <w:rsid w:val="00C97DBF"/>
    <w:rsid w:val="00CA03C0"/>
    <w:rsid w:val="00CA1F9A"/>
    <w:rsid w:val="00CA3206"/>
    <w:rsid w:val="00CA3EE8"/>
    <w:rsid w:val="00CA4778"/>
    <w:rsid w:val="00CA563D"/>
    <w:rsid w:val="00CA727B"/>
    <w:rsid w:val="00CA7EF2"/>
    <w:rsid w:val="00CB071C"/>
    <w:rsid w:val="00CB078D"/>
    <w:rsid w:val="00CB2C61"/>
    <w:rsid w:val="00CB3180"/>
    <w:rsid w:val="00CB3279"/>
    <w:rsid w:val="00CB3AC3"/>
    <w:rsid w:val="00CB4482"/>
    <w:rsid w:val="00CB45A9"/>
    <w:rsid w:val="00CB4B83"/>
    <w:rsid w:val="00CB67CF"/>
    <w:rsid w:val="00CB6B6F"/>
    <w:rsid w:val="00CC16B3"/>
    <w:rsid w:val="00CC330C"/>
    <w:rsid w:val="00CC33F5"/>
    <w:rsid w:val="00CC45E9"/>
    <w:rsid w:val="00CC6489"/>
    <w:rsid w:val="00CC70B6"/>
    <w:rsid w:val="00CD5C70"/>
    <w:rsid w:val="00CE355A"/>
    <w:rsid w:val="00CE6AF5"/>
    <w:rsid w:val="00CE72A3"/>
    <w:rsid w:val="00CF0094"/>
    <w:rsid w:val="00CF1250"/>
    <w:rsid w:val="00CF12AB"/>
    <w:rsid w:val="00CF141F"/>
    <w:rsid w:val="00CF258F"/>
    <w:rsid w:val="00CF3689"/>
    <w:rsid w:val="00CF4B96"/>
    <w:rsid w:val="00D105B8"/>
    <w:rsid w:val="00D12776"/>
    <w:rsid w:val="00D12823"/>
    <w:rsid w:val="00D12FAD"/>
    <w:rsid w:val="00D1395F"/>
    <w:rsid w:val="00D141B6"/>
    <w:rsid w:val="00D15379"/>
    <w:rsid w:val="00D22F82"/>
    <w:rsid w:val="00D23477"/>
    <w:rsid w:val="00D2660A"/>
    <w:rsid w:val="00D27A28"/>
    <w:rsid w:val="00D303BC"/>
    <w:rsid w:val="00D31C54"/>
    <w:rsid w:val="00D31DEA"/>
    <w:rsid w:val="00D33A11"/>
    <w:rsid w:val="00D36DB0"/>
    <w:rsid w:val="00D37BFC"/>
    <w:rsid w:val="00D43D11"/>
    <w:rsid w:val="00D441B5"/>
    <w:rsid w:val="00D44B7F"/>
    <w:rsid w:val="00D44EB1"/>
    <w:rsid w:val="00D64061"/>
    <w:rsid w:val="00D64810"/>
    <w:rsid w:val="00D656BE"/>
    <w:rsid w:val="00D65F70"/>
    <w:rsid w:val="00D660DE"/>
    <w:rsid w:val="00D667E8"/>
    <w:rsid w:val="00D703A9"/>
    <w:rsid w:val="00D70DF9"/>
    <w:rsid w:val="00D712AA"/>
    <w:rsid w:val="00D72334"/>
    <w:rsid w:val="00D76CF9"/>
    <w:rsid w:val="00D77C62"/>
    <w:rsid w:val="00D80E6D"/>
    <w:rsid w:val="00D854EC"/>
    <w:rsid w:val="00D86C94"/>
    <w:rsid w:val="00D91E61"/>
    <w:rsid w:val="00D933CA"/>
    <w:rsid w:val="00D94947"/>
    <w:rsid w:val="00D94976"/>
    <w:rsid w:val="00D979A1"/>
    <w:rsid w:val="00DA06EA"/>
    <w:rsid w:val="00DA1EF7"/>
    <w:rsid w:val="00DA4052"/>
    <w:rsid w:val="00DA4F9E"/>
    <w:rsid w:val="00DA5DE7"/>
    <w:rsid w:val="00DA6A22"/>
    <w:rsid w:val="00DB4163"/>
    <w:rsid w:val="00DB5174"/>
    <w:rsid w:val="00DC0246"/>
    <w:rsid w:val="00DC2377"/>
    <w:rsid w:val="00DD1220"/>
    <w:rsid w:val="00DD2570"/>
    <w:rsid w:val="00DD3CD8"/>
    <w:rsid w:val="00DD3E39"/>
    <w:rsid w:val="00DD3F2C"/>
    <w:rsid w:val="00DD6F38"/>
    <w:rsid w:val="00DE31E5"/>
    <w:rsid w:val="00DE33C3"/>
    <w:rsid w:val="00DE38D0"/>
    <w:rsid w:val="00DE4DE9"/>
    <w:rsid w:val="00DE6F81"/>
    <w:rsid w:val="00DE702E"/>
    <w:rsid w:val="00DE7325"/>
    <w:rsid w:val="00DF0B92"/>
    <w:rsid w:val="00DF2644"/>
    <w:rsid w:val="00DF39A8"/>
    <w:rsid w:val="00E008BE"/>
    <w:rsid w:val="00E019A2"/>
    <w:rsid w:val="00E02592"/>
    <w:rsid w:val="00E02AF9"/>
    <w:rsid w:val="00E06C8B"/>
    <w:rsid w:val="00E070B7"/>
    <w:rsid w:val="00E1025A"/>
    <w:rsid w:val="00E10910"/>
    <w:rsid w:val="00E10B6E"/>
    <w:rsid w:val="00E11C94"/>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316"/>
    <w:rsid w:val="00E647F8"/>
    <w:rsid w:val="00E675DA"/>
    <w:rsid w:val="00E67E62"/>
    <w:rsid w:val="00E73040"/>
    <w:rsid w:val="00E77957"/>
    <w:rsid w:val="00E80D07"/>
    <w:rsid w:val="00E81037"/>
    <w:rsid w:val="00E81ABD"/>
    <w:rsid w:val="00E84F27"/>
    <w:rsid w:val="00E859FE"/>
    <w:rsid w:val="00E86308"/>
    <w:rsid w:val="00E87D1D"/>
    <w:rsid w:val="00E90B80"/>
    <w:rsid w:val="00E90CD7"/>
    <w:rsid w:val="00E913CF"/>
    <w:rsid w:val="00E935D8"/>
    <w:rsid w:val="00E93F82"/>
    <w:rsid w:val="00E9591F"/>
    <w:rsid w:val="00E96EDD"/>
    <w:rsid w:val="00E96F3F"/>
    <w:rsid w:val="00E971A9"/>
    <w:rsid w:val="00EA06A3"/>
    <w:rsid w:val="00EA584E"/>
    <w:rsid w:val="00EA5F1C"/>
    <w:rsid w:val="00EB15A6"/>
    <w:rsid w:val="00EB1A0D"/>
    <w:rsid w:val="00EB3843"/>
    <w:rsid w:val="00EB67FE"/>
    <w:rsid w:val="00EC1864"/>
    <w:rsid w:val="00EC1DE8"/>
    <w:rsid w:val="00EC2F34"/>
    <w:rsid w:val="00EC576E"/>
    <w:rsid w:val="00EC69FF"/>
    <w:rsid w:val="00ED1F5E"/>
    <w:rsid w:val="00ED2BE0"/>
    <w:rsid w:val="00ED61ED"/>
    <w:rsid w:val="00ED7A00"/>
    <w:rsid w:val="00EE2FF2"/>
    <w:rsid w:val="00EE30E5"/>
    <w:rsid w:val="00EE4940"/>
    <w:rsid w:val="00EE4F68"/>
    <w:rsid w:val="00EE5562"/>
    <w:rsid w:val="00EF23CE"/>
    <w:rsid w:val="00EF26DB"/>
    <w:rsid w:val="00EF4366"/>
    <w:rsid w:val="00EF527C"/>
    <w:rsid w:val="00EF6401"/>
    <w:rsid w:val="00F0029E"/>
    <w:rsid w:val="00F00E69"/>
    <w:rsid w:val="00F05E0E"/>
    <w:rsid w:val="00F065CD"/>
    <w:rsid w:val="00F07AE0"/>
    <w:rsid w:val="00F1470F"/>
    <w:rsid w:val="00F16A70"/>
    <w:rsid w:val="00F16CF0"/>
    <w:rsid w:val="00F226DD"/>
    <w:rsid w:val="00F24136"/>
    <w:rsid w:val="00F2523F"/>
    <w:rsid w:val="00F30AC4"/>
    <w:rsid w:val="00F3285E"/>
    <w:rsid w:val="00F33015"/>
    <w:rsid w:val="00F40963"/>
    <w:rsid w:val="00F40B48"/>
    <w:rsid w:val="00F40D8E"/>
    <w:rsid w:val="00F42321"/>
    <w:rsid w:val="00F42A58"/>
    <w:rsid w:val="00F44C2A"/>
    <w:rsid w:val="00F46A21"/>
    <w:rsid w:val="00F4795C"/>
    <w:rsid w:val="00F51307"/>
    <w:rsid w:val="00F52EB9"/>
    <w:rsid w:val="00F5304D"/>
    <w:rsid w:val="00F538F3"/>
    <w:rsid w:val="00F5557D"/>
    <w:rsid w:val="00F57AA5"/>
    <w:rsid w:val="00F61C11"/>
    <w:rsid w:val="00F620A1"/>
    <w:rsid w:val="00F621AA"/>
    <w:rsid w:val="00F64A90"/>
    <w:rsid w:val="00F67837"/>
    <w:rsid w:val="00F72E78"/>
    <w:rsid w:val="00F76E6E"/>
    <w:rsid w:val="00F77361"/>
    <w:rsid w:val="00F856AB"/>
    <w:rsid w:val="00F85F0F"/>
    <w:rsid w:val="00F909D8"/>
    <w:rsid w:val="00F91239"/>
    <w:rsid w:val="00F93AF4"/>
    <w:rsid w:val="00FA10AC"/>
    <w:rsid w:val="00FA2BAD"/>
    <w:rsid w:val="00FA2C8F"/>
    <w:rsid w:val="00FB1C51"/>
    <w:rsid w:val="00FB5D26"/>
    <w:rsid w:val="00FB6720"/>
    <w:rsid w:val="00FB6BE0"/>
    <w:rsid w:val="00FB7527"/>
    <w:rsid w:val="00FC0C91"/>
    <w:rsid w:val="00FC254F"/>
    <w:rsid w:val="00FC30E0"/>
    <w:rsid w:val="00FC3DD3"/>
    <w:rsid w:val="00FC5405"/>
    <w:rsid w:val="00FC5F7D"/>
    <w:rsid w:val="00FC7EE0"/>
    <w:rsid w:val="00FD53A0"/>
    <w:rsid w:val="00FD65B9"/>
    <w:rsid w:val="00FD7333"/>
    <w:rsid w:val="00FE118B"/>
    <w:rsid w:val="00FE17F8"/>
    <w:rsid w:val="00FE32CA"/>
    <w:rsid w:val="00FE3866"/>
    <w:rsid w:val="00FE460C"/>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19467"/>
  <w15:chartTrackingRefBased/>
  <w15:docId w15:val="{E9593FE8-55DB-4283-9716-1DFF28EB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9"/>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01Copytextlist">
    <w:name w:val="A03-01_Copy text list"/>
    <w:basedOn w:val="A04List"/>
    <w:rsid w:val="0051621D"/>
    <w:pPr>
      <w:spacing w:after="0"/>
      <w:ind w:left="516" w:hanging="301"/>
    </w:pPr>
    <w:rPr>
      <w:rFonts w:ascii="MB Corpo S Text Office Light" w:hAnsi="MB Corpo S Text Office Light"/>
    </w:rPr>
  </w:style>
  <w:style w:type="paragraph" w:customStyle="1" w:styleId="A03Flietext">
    <w:name w:val="A03_Fließtext"/>
    <w:qFormat/>
    <w:rsid w:val="001469B0"/>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pple-converted-space">
    <w:name w:val="apple-converted-space"/>
    <w:basedOn w:val="Carpredefinitoparagrafo"/>
    <w:rsid w:val="00DE702E"/>
  </w:style>
  <w:style w:type="character" w:styleId="Rimandocommento">
    <w:name w:val="annotation reference"/>
    <w:basedOn w:val="Carpredefinitoparagrafo"/>
    <w:uiPriority w:val="99"/>
    <w:semiHidden/>
    <w:unhideWhenUsed/>
    <w:rsid w:val="00705E70"/>
    <w:rPr>
      <w:sz w:val="16"/>
      <w:szCs w:val="16"/>
    </w:rPr>
  </w:style>
  <w:style w:type="paragraph" w:styleId="Testocommento">
    <w:name w:val="annotation text"/>
    <w:basedOn w:val="Normale"/>
    <w:link w:val="TestocommentoCarattere"/>
    <w:uiPriority w:val="99"/>
    <w:unhideWhenUsed/>
    <w:rsid w:val="00705E70"/>
    <w:rPr>
      <w:sz w:val="20"/>
      <w:szCs w:val="20"/>
    </w:rPr>
  </w:style>
  <w:style w:type="character" w:customStyle="1" w:styleId="TestocommentoCarattere">
    <w:name w:val="Testo commento Carattere"/>
    <w:basedOn w:val="Carpredefinitoparagrafo"/>
    <w:link w:val="Testocommento"/>
    <w:uiPriority w:val="99"/>
    <w:rsid w:val="00705E70"/>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705E70"/>
    <w:rPr>
      <w:b/>
      <w:bCs/>
    </w:rPr>
  </w:style>
  <w:style w:type="character" w:customStyle="1" w:styleId="SoggettocommentoCarattere">
    <w:name w:val="Soggetto commento Carattere"/>
    <w:basedOn w:val="TestocommentoCarattere"/>
    <w:link w:val="Soggettocommento"/>
    <w:uiPriority w:val="99"/>
    <w:semiHidden/>
    <w:rsid w:val="00705E70"/>
    <w:rPr>
      <w:rFonts w:eastAsiaTheme="minorEastAsia"/>
      <w:b/>
      <w:bCs/>
      <w:kern w:val="2"/>
      <w:sz w:val="20"/>
      <w:szCs w:val="20"/>
      <w:lang w:val="en-GB" w:eastAsia="de-DE"/>
      <w14:ligatures w14:val="standardContextual"/>
    </w:rPr>
  </w:style>
  <w:style w:type="paragraph" w:customStyle="1" w:styleId="01Flietext">
    <w:name w:val="01_Fließtext"/>
    <w:basedOn w:val="Normale"/>
    <w:link w:val="01FlietextZchn"/>
    <w:qFormat/>
    <w:rsid w:val="00873383"/>
    <w:pPr>
      <w:spacing w:line="280" w:lineRule="exact"/>
    </w:pPr>
    <w:rPr>
      <w:rFonts w:ascii="MB Corpo S Text Office Light" w:eastAsiaTheme="minorHAnsi" w:hAnsi="MB Corpo S Text Office Light"/>
      <w:kern w:val="0"/>
      <w:szCs w:val="21"/>
      <w:lang w:val="de-DE" w:eastAsia="en-US"/>
      <w14:ligatures w14:val="none"/>
    </w:rPr>
  </w:style>
  <w:style w:type="character" w:customStyle="1" w:styleId="01FlietextZchn">
    <w:name w:val="01_Fließtext Zchn"/>
    <w:basedOn w:val="Carpredefinitoparagrafo"/>
    <w:link w:val="01Flietext"/>
    <w:rsid w:val="00873383"/>
    <w:rPr>
      <w:rFonts w:ascii="MB Corpo S Text Office Light" w:hAnsi="MB Corpo S Text Office Light"/>
      <w:sz w:val="21"/>
      <w:szCs w:val="21"/>
    </w:rPr>
  </w:style>
  <w:style w:type="paragraph" w:styleId="Revisione">
    <w:name w:val="Revision"/>
    <w:hidden/>
    <w:uiPriority w:val="99"/>
    <w:semiHidden/>
    <w:rsid w:val="00110A31"/>
    <w:pPr>
      <w:spacing w:after="0" w:line="240" w:lineRule="auto"/>
    </w:pPr>
    <w:rPr>
      <w:rFonts w:eastAsiaTheme="minorEastAsia"/>
      <w:kern w:val="2"/>
      <w:sz w:val="21"/>
      <w:szCs w:val="24"/>
      <w:lang w:val="en-GB" w:eastAsia="de-DE"/>
      <w14:ligatures w14:val="standardContextual"/>
    </w:rPr>
  </w:style>
  <w:style w:type="paragraph" w:styleId="NormaleWeb">
    <w:name w:val="Normal (Web)"/>
    <w:basedOn w:val="Normale"/>
    <w:uiPriority w:val="99"/>
    <w:semiHidden/>
    <w:unhideWhenUsed/>
    <w:rsid w:val="00687D70"/>
    <w:pPr>
      <w:spacing w:before="100" w:beforeAutospacing="1" w:after="100" w:afterAutospacing="1"/>
    </w:pPr>
    <w:rPr>
      <w:rFonts w:ascii="Times New Roman" w:eastAsia="Times New Roman" w:hAnsi="Times New Roman" w:cs="Times New Roman"/>
      <w:kern w:val="0"/>
      <w:sz w:val="24"/>
      <w:lang w:val="it-IT" w:eastAsia="it-IT"/>
      <w14:ligatures w14:val="none"/>
    </w:rPr>
  </w:style>
  <w:style w:type="character" w:styleId="Enfasicorsivo">
    <w:name w:val="Emphasis"/>
    <w:basedOn w:val="Carpredefinitoparagrafo"/>
    <w:uiPriority w:val="20"/>
    <w:qFormat/>
    <w:rsid w:val="00687D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3" ma:contentTypeDescription="Create a new document." ma:contentTypeScope="" ma:versionID="f2636b8a83807ca571e9c0c280933731">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e8c1120046639520f203a63873041a98"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Props1.xml><?xml version="1.0" encoding="utf-8"?>
<ds:datastoreItem xmlns:ds="http://schemas.openxmlformats.org/officeDocument/2006/customXml" ds:itemID="{05994CB4-099F-48C9-AE6C-7B2477754A68}">
  <ds:schemaRefs>
    <ds:schemaRef ds:uri="http://schemas.microsoft.com/sharepoint/v3/contenttype/forms"/>
  </ds:schemaRefs>
</ds:datastoreItem>
</file>

<file path=customXml/itemProps2.xml><?xml version="1.0" encoding="utf-8"?>
<ds:datastoreItem xmlns:ds="http://schemas.openxmlformats.org/officeDocument/2006/customXml" ds:itemID="{81ABFB54-E9A8-4B8A-8B92-16A7808A7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8B9FAC-06CB-493B-A8E1-157748517F7C}">
  <ds:schemaRefs>
    <ds:schemaRef ds:uri="http://schemas.openxmlformats.org/officeDocument/2006/bibliography"/>
  </ds:schemaRefs>
</ds:datastoreItem>
</file>

<file path=customXml/itemProps4.xml><?xml version="1.0" encoding="utf-8"?>
<ds:datastoreItem xmlns:ds="http://schemas.openxmlformats.org/officeDocument/2006/customXml" ds:itemID="{C1E184F8-346D-4F2F-A034-C68B32F81E57}">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2391</Words>
  <Characters>13777</Characters>
  <Application>Microsoft Office Word</Application>
  <DocSecurity>0</DocSecurity>
  <Lines>199</Lines>
  <Paragraphs>32</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Press Information</vt:lpstr>
      <vt:lpstr>Press Information</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16136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Amarisse, Luca (183)</cp:lastModifiedBy>
  <cp:revision>4</cp:revision>
  <dcterms:created xsi:type="dcterms:W3CDTF">2026-06-23T08:45:00Z</dcterms:created>
  <dcterms:modified xsi:type="dcterms:W3CDTF">2026-06-23T17:42:00Z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2025-01-30T12:12:46Z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7f087648-6e36-466a-8d38-5d4c7e021024</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ontentTypeId">
    <vt:lpwstr>0x010100FA124C5F58C5674CAE7858997CA9C589</vt:lpwstr>
  </property>
</Properties>
</file>